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0F1" w:rsidRPr="006B39A7" w:rsidRDefault="00B167E7" w:rsidP="00F470F1">
      <w:pPr>
        <w:pStyle w:val="NoSpacing"/>
        <w:rPr>
          <w:rFonts w:ascii="Arial" w:hAnsi="Arial" w:cs="Arial"/>
          <w:b/>
          <w:color w:val="0070C0"/>
        </w:rPr>
      </w:pPr>
      <w:r>
        <w:rPr>
          <w:noProof/>
          <w:spacing w:val="-3"/>
          <w:lang w:eastAsia="en-GB"/>
        </w:rPr>
        <w:drawing>
          <wp:inline distT="0" distB="0" distL="0" distR="0" wp14:anchorId="786B8810" wp14:editId="504FD2F6">
            <wp:extent cx="1432560" cy="7194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719455"/>
                    </a:xfrm>
                    <a:prstGeom prst="rect">
                      <a:avLst/>
                    </a:prstGeom>
                    <a:noFill/>
                  </pic:spPr>
                </pic:pic>
              </a:graphicData>
            </a:graphic>
          </wp:inline>
        </w:drawing>
      </w:r>
    </w:p>
    <w:p w:rsidR="00B167E7" w:rsidRDefault="00B167E7" w:rsidP="00F470F1">
      <w:pPr>
        <w:pStyle w:val="NoSpacing"/>
        <w:rPr>
          <w:rFonts w:ascii="Arial" w:hAnsi="Arial" w:cs="Arial"/>
          <w:b/>
          <w:color w:val="0070C0"/>
        </w:rPr>
      </w:pPr>
    </w:p>
    <w:p w:rsidR="00F470F1" w:rsidRPr="006B39A7" w:rsidRDefault="00F60FB0" w:rsidP="00F470F1">
      <w:pPr>
        <w:pStyle w:val="NoSpacing"/>
        <w:rPr>
          <w:rFonts w:ascii="Arial" w:hAnsi="Arial" w:cs="Arial"/>
          <w:b/>
          <w:color w:val="0070C0"/>
        </w:rPr>
      </w:pPr>
      <w:r w:rsidRPr="006B39A7">
        <w:rPr>
          <w:rFonts w:ascii="Arial" w:hAnsi="Arial" w:cs="Arial"/>
          <w:b/>
          <w:color w:val="0070C0"/>
        </w:rPr>
        <w:t>Complaints</w:t>
      </w:r>
      <w:r w:rsidR="00F470F1" w:rsidRPr="006B39A7">
        <w:rPr>
          <w:rFonts w:ascii="Arial" w:hAnsi="Arial" w:cs="Arial"/>
          <w:b/>
          <w:color w:val="0070C0"/>
        </w:rPr>
        <w:t xml:space="preserve"> Procedure</w:t>
      </w:r>
    </w:p>
    <w:p w:rsidR="00D754B3" w:rsidRPr="006B39A7" w:rsidRDefault="00D754B3" w:rsidP="00F470F1">
      <w:pPr>
        <w:pStyle w:val="NoSpacing"/>
        <w:rPr>
          <w:rFonts w:ascii="Arial" w:hAnsi="Arial" w:cs="Arial"/>
          <w:b/>
          <w:color w:val="0070C0"/>
        </w:rPr>
      </w:pPr>
    </w:p>
    <w:p w:rsidR="002E04F1" w:rsidRPr="006B39A7" w:rsidRDefault="002E04F1" w:rsidP="00F470F1">
      <w:pPr>
        <w:pStyle w:val="NoSpacing"/>
        <w:rPr>
          <w:rFonts w:ascii="Arial" w:hAnsi="Arial" w:cs="Arial"/>
          <w:b/>
          <w:color w:val="0070C0"/>
        </w:rPr>
      </w:pPr>
      <w:r w:rsidRPr="006B39A7">
        <w:rPr>
          <w:rFonts w:ascii="Arial" w:hAnsi="Arial" w:cs="Arial"/>
          <w:b/>
          <w:color w:val="0070C0"/>
        </w:rPr>
        <w:t>1</w:t>
      </w:r>
      <w:r w:rsidRPr="006B39A7">
        <w:rPr>
          <w:rFonts w:ascii="Arial" w:hAnsi="Arial" w:cs="Arial"/>
          <w:b/>
          <w:color w:val="0070C0"/>
        </w:rPr>
        <w:tab/>
        <w:t>Introduction</w:t>
      </w:r>
    </w:p>
    <w:p w:rsidR="00A205CD" w:rsidRDefault="00F9694A" w:rsidP="00F470F1">
      <w:pPr>
        <w:pStyle w:val="NoSpacing"/>
        <w:rPr>
          <w:rFonts w:ascii="Arial" w:hAnsi="Arial" w:cs="Arial"/>
        </w:rPr>
      </w:pPr>
      <w:r w:rsidRPr="00F470F1">
        <w:rPr>
          <w:rFonts w:ascii="Arial" w:hAnsi="Arial" w:cs="Arial"/>
        </w:rPr>
        <w:t xml:space="preserve">The </w:t>
      </w:r>
      <w:r w:rsidR="00743986" w:rsidRPr="00F470F1">
        <w:rPr>
          <w:rFonts w:ascii="Arial" w:hAnsi="Arial" w:cs="Arial"/>
        </w:rPr>
        <w:t>University</w:t>
      </w:r>
      <w:r w:rsidR="00A205CD" w:rsidRPr="00F470F1">
        <w:rPr>
          <w:rFonts w:ascii="Arial" w:hAnsi="Arial" w:cs="Arial"/>
        </w:rPr>
        <w:t xml:space="preserve"> welcomes all feedback, both positive and negative, and considers complaints to be a valuable source of information enabling us to improve services and enhance the student experience. A ‘complaint’ is</w:t>
      </w:r>
      <w:r w:rsidR="0041077F" w:rsidRPr="00F470F1">
        <w:rPr>
          <w:rFonts w:ascii="Arial" w:hAnsi="Arial" w:cs="Arial"/>
        </w:rPr>
        <w:t xml:space="preserve"> defined as an expression of dissatisfaction requiring a response. </w:t>
      </w:r>
    </w:p>
    <w:p w:rsidR="00F470F1" w:rsidRPr="00F470F1" w:rsidRDefault="00F470F1" w:rsidP="00F470F1">
      <w:pPr>
        <w:pStyle w:val="NoSpacing"/>
        <w:rPr>
          <w:rFonts w:ascii="Arial" w:hAnsi="Arial" w:cs="Arial"/>
        </w:rPr>
      </w:pPr>
    </w:p>
    <w:p w:rsidR="00F60FB0" w:rsidRPr="006B39A7" w:rsidRDefault="002E04F1" w:rsidP="00F470F1">
      <w:pPr>
        <w:pStyle w:val="NoSpacing"/>
        <w:rPr>
          <w:rFonts w:ascii="Arial" w:hAnsi="Arial" w:cs="Arial"/>
          <w:b/>
          <w:color w:val="0070C0"/>
        </w:rPr>
      </w:pPr>
      <w:r w:rsidRPr="006B39A7">
        <w:rPr>
          <w:rFonts w:ascii="Arial" w:hAnsi="Arial" w:cs="Arial"/>
          <w:b/>
          <w:color w:val="0070C0"/>
        </w:rPr>
        <w:t>2</w:t>
      </w:r>
      <w:r w:rsidRPr="006B39A7">
        <w:rPr>
          <w:rFonts w:ascii="Arial" w:hAnsi="Arial" w:cs="Arial"/>
          <w:b/>
          <w:color w:val="0070C0"/>
        </w:rPr>
        <w:tab/>
      </w:r>
      <w:r w:rsidR="00F60FB0" w:rsidRPr="006B39A7">
        <w:rPr>
          <w:rFonts w:ascii="Arial" w:hAnsi="Arial" w:cs="Arial"/>
          <w:b/>
          <w:color w:val="0070C0"/>
        </w:rPr>
        <w:t>Is the complaint procedure right for me?</w:t>
      </w:r>
    </w:p>
    <w:p w:rsidR="005718B4" w:rsidRDefault="005718B4" w:rsidP="00F470F1">
      <w:pPr>
        <w:pStyle w:val="NoSpacing"/>
        <w:rPr>
          <w:rFonts w:ascii="Arial" w:hAnsi="Arial" w:cs="Arial"/>
        </w:rPr>
      </w:pPr>
      <w:r w:rsidRPr="00F470F1">
        <w:rPr>
          <w:rFonts w:ascii="Arial" w:hAnsi="Arial" w:cs="Arial"/>
        </w:rPr>
        <w:t xml:space="preserve">Whilst the complaint procedure can be used to address concerns relating to a </w:t>
      </w:r>
      <w:r w:rsidR="00971737" w:rsidRPr="00F470F1">
        <w:rPr>
          <w:rFonts w:ascii="Arial" w:hAnsi="Arial" w:cs="Arial"/>
        </w:rPr>
        <w:t xml:space="preserve">wide </w:t>
      </w:r>
      <w:r w:rsidR="004821C2" w:rsidRPr="00F470F1">
        <w:rPr>
          <w:rFonts w:ascii="Arial" w:hAnsi="Arial" w:cs="Arial"/>
        </w:rPr>
        <w:t xml:space="preserve">variety of </w:t>
      </w:r>
      <w:r w:rsidR="00743986" w:rsidRPr="00F470F1">
        <w:rPr>
          <w:rFonts w:ascii="Arial" w:hAnsi="Arial" w:cs="Arial"/>
        </w:rPr>
        <w:t>University</w:t>
      </w:r>
      <w:r w:rsidRPr="00F470F1">
        <w:rPr>
          <w:rFonts w:ascii="Arial" w:hAnsi="Arial" w:cs="Arial"/>
        </w:rPr>
        <w:t xml:space="preserve"> m</w:t>
      </w:r>
      <w:r w:rsidR="00971737" w:rsidRPr="00F470F1">
        <w:rPr>
          <w:rFonts w:ascii="Arial" w:hAnsi="Arial" w:cs="Arial"/>
        </w:rPr>
        <w:t>atters,</w:t>
      </w:r>
      <w:r w:rsidR="00DE2DBE" w:rsidRPr="00F470F1">
        <w:rPr>
          <w:rFonts w:ascii="Arial" w:hAnsi="Arial" w:cs="Arial"/>
        </w:rPr>
        <w:t xml:space="preserve"> there may be other options available that you consider preferable to raising an official complaint. If you are unsure of the best course of action please contact the Complaints and Appeals Team on 0117 32 83371 or at </w:t>
      </w:r>
      <w:hyperlink r:id="rId8" w:history="1">
        <w:r w:rsidR="00DE2DBE" w:rsidRPr="00F470F1">
          <w:rPr>
            <w:rStyle w:val="Hyperlink"/>
            <w:rFonts w:ascii="Arial" w:hAnsi="Arial" w:cs="Arial"/>
          </w:rPr>
          <w:t>complaints@uwe.ac.uk</w:t>
        </w:r>
      </w:hyperlink>
      <w:r w:rsidR="00DE2DBE" w:rsidRPr="00F470F1">
        <w:rPr>
          <w:rFonts w:ascii="Arial" w:hAnsi="Arial" w:cs="Arial"/>
        </w:rPr>
        <w:t xml:space="preserve">. </w:t>
      </w:r>
    </w:p>
    <w:p w:rsidR="00F470F1" w:rsidRPr="00F470F1" w:rsidRDefault="00F470F1" w:rsidP="00F470F1">
      <w:pPr>
        <w:pStyle w:val="NoSpacing"/>
        <w:rPr>
          <w:rFonts w:ascii="Arial" w:hAnsi="Arial" w:cs="Arial"/>
        </w:rPr>
      </w:pPr>
    </w:p>
    <w:p w:rsidR="00BC2810" w:rsidRPr="00F470F1" w:rsidRDefault="00BC2810" w:rsidP="002E04F1">
      <w:pPr>
        <w:pStyle w:val="NoSpacing"/>
        <w:numPr>
          <w:ilvl w:val="0"/>
          <w:numId w:val="22"/>
        </w:numPr>
        <w:rPr>
          <w:rFonts w:ascii="Arial" w:hAnsi="Arial" w:cs="Arial"/>
          <w:b/>
          <w:bCs/>
        </w:rPr>
      </w:pPr>
      <w:r w:rsidRPr="00F470F1">
        <w:rPr>
          <w:rFonts w:ascii="Arial" w:hAnsi="Arial" w:cs="Arial"/>
          <w:b/>
          <w:bCs/>
        </w:rPr>
        <w:t>Student Reps</w:t>
      </w:r>
    </w:p>
    <w:p w:rsidR="00A0719F" w:rsidRDefault="00BC2810" w:rsidP="002E04F1">
      <w:pPr>
        <w:pStyle w:val="NoSpacing"/>
        <w:ind w:left="709"/>
        <w:rPr>
          <w:rFonts w:ascii="Arial" w:hAnsi="Arial" w:cs="Arial"/>
        </w:rPr>
      </w:pPr>
      <w:r w:rsidRPr="00F470F1">
        <w:rPr>
          <w:rFonts w:ascii="Arial" w:hAnsi="Arial" w:cs="Arial"/>
        </w:rPr>
        <w:t>The role of a Student Rep is to communicate the views of students to the appropriate members of staff; the matters raised by Student Reps are those th</w:t>
      </w:r>
      <w:bookmarkStart w:id="0" w:name="_GoBack"/>
      <w:bookmarkEnd w:id="0"/>
      <w:r w:rsidRPr="00F470F1">
        <w:rPr>
          <w:rFonts w:ascii="Arial" w:hAnsi="Arial" w:cs="Arial"/>
        </w:rPr>
        <w:t xml:space="preserve">at affect students’ academic experiences such as feedback regarding the content of a module, course or programme. Further information and an online feedback form can be found on the </w:t>
      </w:r>
      <w:hyperlink r:id="rId9" w:history="1">
        <w:r w:rsidRPr="00F470F1">
          <w:rPr>
            <w:rStyle w:val="Hyperlink"/>
            <w:rFonts w:ascii="Arial" w:hAnsi="Arial" w:cs="Arial"/>
          </w:rPr>
          <w:t>Student Rep webpage</w:t>
        </w:r>
      </w:hyperlink>
      <w:r w:rsidR="00F470F1">
        <w:rPr>
          <w:rStyle w:val="Hyperlink"/>
          <w:rFonts w:ascii="Arial" w:hAnsi="Arial" w:cs="Arial"/>
        </w:rPr>
        <w:t xml:space="preserve">.  </w:t>
      </w:r>
      <w:r w:rsidR="00A0719F" w:rsidRPr="00F470F1">
        <w:rPr>
          <w:rFonts w:ascii="Arial" w:hAnsi="Arial" w:cs="Arial"/>
        </w:rPr>
        <w:t>If you would like to submit feedback relating to br</w:t>
      </w:r>
      <w:r w:rsidR="004821C2" w:rsidRPr="00F470F1">
        <w:rPr>
          <w:rFonts w:ascii="Arial" w:hAnsi="Arial" w:cs="Arial"/>
        </w:rPr>
        <w:t xml:space="preserve">oad issues of </w:t>
      </w:r>
      <w:r w:rsidR="00743986" w:rsidRPr="00F470F1">
        <w:rPr>
          <w:rFonts w:ascii="Arial" w:hAnsi="Arial" w:cs="Arial"/>
        </w:rPr>
        <w:t>University</w:t>
      </w:r>
      <w:r w:rsidR="00A0719F" w:rsidRPr="00F470F1">
        <w:rPr>
          <w:rFonts w:ascii="Arial" w:hAnsi="Arial" w:cs="Arial"/>
        </w:rPr>
        <w:t xml:space="preserve"> policy or procedure, please contact your </w:t>
      </w:r>
      <w:hyperlink r:id="rId10" w:history="1">
        <w:r w:rsidR="00A0719F" w:rsidRPr="00F470F1">
          <w:rPr>
            <w:rStyle w:val="Hyperlink"/>
            <w:rFonts w:ascii="Arial" w:hAnsi="Arial" w:cs="Arial"/>
          </w:rPr>
          <w:t>Students’ Union Officer.</w:t>
        </w:r>
      </w:hyperlink>
      <w:r w:rsidR="00A0719F" w:rsidRPr="00F470F1">
        <w:rPr>
          <w:rFonts w:ascii="Arial" w:hAnsi="Arial" w:cs="Arial"/>
        </w:rPr>
        <w:t xml:space="preserve"> </w:t>
      </w:r>
    </w:p>
    <w:p w:rsidR="00F470F1" w:rsidRPr="00F470F1" w:rsidRDefault="00F470F1" w:rsidP="00F470F1">
      <w:pPr>
        <w:pStyle w:val="NoSpacing"/>
        <w:rPr>
          <w:rFonts w:ascii="Arial" w:hAnsi="Arial" w:cs="Arial"/>
          <w:color w:val="1F497D"/>
        </w:rPr>
      </w:pPr>
    </w:p>
    <w:p w:rsidR="008A2CB1" w:rsidRPr="00F470F1" w:rsidRDefault="00AC3007" w:rsidP="002E04F1">
      <w:pPr>
        <w:pStyle w:val="NoSpacing"/>
        <w:numPr>
          <w:ilvl w:val="0"/>
          <w:numId w:val="22"/>
        </w:numPr>
        <w:rPr>
          <w:rFonts w:ascii="Arial" w:hAnsi="Arial" w:cs="Arial"/>
          <w:b/>
        </w:rPr>
      </w:pPr>
      <w:r w:rsidRPr="00F470F1">
        <w:rPr>
          <w:rFonts w:ascii="Arial" w:hAnsi="Arial" w:cs="Arial"/>
          <w:b/>
        </w:rPr>
        <w:t>Academic Appeals</w:t>
      </w:r>
    </w:p>
    <w:p w:rsidR="00AC3007" w:rsidRDefault="00AC3007" w:rsidP="002E04F1">
      <w:pPr>
        <w:pStyle w:val="NoSpacing"/>
        <w:ind w:left="709"/>
        <w:rPr>
          <w:rFonts w:ascii="Arial" w:hAnsi="Arial" w:cs="Arial"/>
        </w:rPr>
      </w:pPr>
      <w:r w:rsidRPr="00F470F1">
        <w:rPr>
          <w:rFonts w:ascii="Arial" w:hAnsi="Arial" w:cs="Arial"/>
        </w:rPr>
        <w:t xml:space="preserve">The </w:t>
      </w:r>
      <w:hyperlink r:id="rId11" w:history="1">
        <w:r w:rsidR="004821C2" w:rsidRPr="00F470F1">
          <w:rPr>
            <w:rStyle w:val="Hyperlink"/>
            <w:rFonts w:ascii="Arial" w:hAnsi="Arial" w:cs="Arial"/>
          </w:rPr>
          <w:t>Academic A</w:t>
        </w:r>
        <w:r w:rsidRPr="00F470F1">
          <w:rPr>
            <w:rStyle w:val="Hyperlink"/>
            <w:rFonts w:ascii="Arial" w:hAnsi="Arial" w:cs="Arial"/>
          </w:rPr>
          <w:t>ppeal</w:t>
        </w:r>
      </w:hyperlink>
      <w:r w:rsidRPr="00F470F1">
        <w:rPr>
          <w:rFonts w:ascii="Arial" w:hAnsi="Arial" w:cs="Arial"/>
        </w:rPr>
        <w:t xml:space="preserve"> procedure enables students to request, within specified limited grounds, for the outcome of an Examining Board to be reconsidered.</w:t>
      </w:r>
      <w:r w:rsidR="00813520" w:rsidRPr="00F470F1">
        <w:rPr>
          <w:rFonts w:ascii="Arial" w:hAnsi="Arial" w:cs="Arial"/>
        </w:rPr>
        <w:t xml:space="preserve"> </w:t>
      </w:r>
      <w:r w:rsidRPr="00F470F1">
        <w:rPr>
          <w:rFonts w:ascii="Arial" w:hAnsi="Arial" w:cs="Arial"/>
        </w:rPr>
        <w:t xml:space="preserve"> </w:t>
      </w:r>
    </w:p>
    <w:p w:rsidR="00F470F1" w:rsidRPr="00F470F1" w:rsidRDefault="00F470F1" w:rsidP="00F470F1">
      <w:pPr>
        <w:pStyle w:val="NoSpacing"/>
        <w:rPr>
          <w:rFonts w:ascii="Arial" w:hAnsi="Arial" w:cs="Arial"/>
        </w:rPr>
      </w:pPr>
    </w:p>
    <w:p w:rsidR="00AC3007" w:rsidRPr="00F470F1" w:rsidRDefault="00AC3007" w:rsidP="002E04F1">
      <w:pPr>
        <w:pStyle w:val="NoSpacing"/>
        <w:numPr>
          <w:ilvl w:val="0"/>
          <w:numId w:val="22"/>
        </w:numPr>
        <w:rPr>
          <w:rFonts w:ascii="Arial" w:hAnsi="Arial" w:cs="Arial"/>
          <w:b/>
        </w:rPr>
      </w:pPr>
      <w:r w:rsidRPr="00F470F1">
        <w:rPr>
          <w:rFonts w:ascii="Arial" w:hAnsi="Arial" w:cs="Arial"/>
          <w:b/>
        </w:rPr>
        <w:t>Student Conduct Policy</w:t>
      </w:r>
    </w:p>
    <w:p w:rsidR="00F60FB0" w:rsidRDefault="00DC6BDC" w:rsidP="002E04F1">
      <w:pPr>
        <w:pStyle w:val="NoSpacing"/>
        <w:ind w:left="709"/>
        <w:rPr>
          <w:rFonts w:ascii="Arial" w:hAnsi="Arial" w:cs="Arial"/>
          <w:color w:val="000000"/>
          <w:lang w:val="en"/>
        </w:rPr>
      </w:pPr>
      <w:r w:rsidRPr="00F470F1">
        <w:rPr>
          <w:rFonts w:ascii="Arial" w:hAnsi="Arial" w:cs="Arial"/>
        </w:rPr>
        <w:t xml:space="preserve">Complaints about </w:t>
      </w:r>
      <w:r w:rsidR="00576B1B" w:rsidRPr="00F470F1">
        <w:rPr>
          <w:rFonts w:ascii="Arial" w:hAnsi="Arial" w:cs="Arial"/>
          <w:color w:val="000000"/>
          <w:lang w:val="en"/>
        </w:rPr>
        <w:t>student behaviour, such as</w:t>
      </w:r>
      <w:r w:rsidRPr="00F470F1">
        <w:rPr>
          <w:rFonts w:ascii="Arial" w:hAnsi="Arial" w:cs="Arial"/>
          <w:color w:val="000000"/>
          <w:lang w:val="en"/>
        </w:rPr>
        <w:t xml:space="preserve"> harassment by a student, should be addressed via the </w:t>
      </w:r>
      <w:hyperlink r:id="rId12" w:history="1">
        <w:r w:rsidRPr="00F470F1">
          <w:rPr>
            <w:rStyle w:val="Hyperlink"/>
            <w:rFonts w:ascii="Arial" w:hAnsi="Arial" w:cs="Arial"/>
            <w:lang w:val="en"/>
          </w:rPr>
          <w:t>Student Conduct Policy</w:t>
        </w:r>
      </w:hyperlink>
      <w:r w:rsidRPr="00F470F1">
        <w:rPr>
          <w:rFonts w:ascii="Arial" w:hAnsi="Arial" w:cs="Arial"/>
          <w:color w:val="000000"/>
          <w:lang w:val="en"/>
        </w:rPr>
        <w:t xml:space="preserve">. </w:t>
      </w:r>
    </w:p>
    <w:p w:rsidR="00F470F1" w:rsidRPr="00F470F1" w:rsidRDefault="00F470F1" w:rsidP="00F470F1">
      <w:pPr>
        <w:pStyle w:val="NoSpacing"/>
        <w:rPr>
          <w:rFonts w:ascii="Arial" w:hAnsi="Arial" w:cs="Arial"/>
          <w:color w:val="000000"/>
          <w:lang w:val="en"/>
        </w:rPr>
      </w:pPr>
    </w:p>
    <w:p w:rsidR="00DC6BDC" w:rsidRPr="00F470F1" w:rsidRDefault="00B616A3" w:rsidP="002E04F1">
      <w:pPr>
        <w:pStyle w:val="NoSpacing"/>
        <w:numPr>
          <w:ilvl w:val="0"/>
          <w:numId w:val="22"/>
        </w:numPr>
        <w:rPr>
          <w:rFonts w:ascii="Arial" w:hAnsi="Arial" w:cs="Arial"/>
          <w:b/>
          <w:color w:val="000000"/>
          <w:lang w:val="en"/>
        </w:rPr>
      </w:pPr>
      <w:r w:rsidRPr="00F470F1">
        <w:rPr>
          <w:rFonts w:ascii="Arial" w:hAnsi="Arial" w:cs="Arial"/>
          <w:b/>
          <w:color w:val="000000"/>
          <w:lang w:val="en"/>
        </w:rPr>
        <w:t>Staff grievance</w:t>
      </w:r>
    </w:p>
    <w:p w:rsidR="00851434" w:rsidRDefault="00CF46A9" w:rsidP="002E04F1">
      <w:pPr>
        <w:pStyle w:val="NoSpacing"/>
        <w:ind w:left="709"/>
        <w:rPr>
          <w:rFonts w:ascii="Arial" w:hAnsi="Arial" w:cs="Arial"/>
        </w:rPr>
      </w:pPr>
      <w:r w:rsidRPr="00F470F1">
        <w:rPr>
          <w:rFonts w:ascii="Arial" w:hAnsi="Arial" w:cs="Arial"/>
          <w:color w:val="000000"/>
          <w:lang w:val="en"/>
        </w:rPr>
        <w:t xml:space="preserve">The Grievance Procedure </w:t>
      </w:r>
      <w:r w:rsidRPr="00F470F1">
        <w:rPr>
          <w:rFonts w:ascii="Arial" w:hAnsi="Arial" w:cs="Arial"/>
        </w:rPr>
        <w:t>is designed to deal with grievances arising directly out of an employee's employme</w:t>
      </w:r>
      <w:r w:rsidR="004821C2" w:rsidRPr="00F470F1">
        <w:rPr>
          <w:rFonts w:ascii="Arial" w:hAnsi="Arial" w:cs="Arial"/>
        </w:rPr>
        <w:t xml:space="preserve">nt or working practices of the </w:t>
      </w:r>
      <w:r w:rsidR="00743986" w:rsidRPr="00F470F1">
        <w:rPr>
          <w:rFonts w:ascii="Arial" w:hAnsi="Arial" w:cs="Arial"/>
        </w:rPr>
        <w:t>University</w:t>
      </w:r>
      <w:r w:rsidRPr="00F470F1">
        <w:rPr>
          <w:rFonts w:ascii="Arial" w:hAnsi="Arial" w:cs="Arial"/>
        </w:rPr>
        <w:t>.</w:t>
      </w:r>
      <w:r w:rsidR="00813520" w:rsidRPr="00F470F1">
        <w:rPr>
          <w:rFonts w:ascii="Arial" w:hAnsi="Arial" w:cs="Arial"/>
        </w:rPr>
        <w:t xml:space="preserve"> Further information can be found on the </w:t>
      </w:r>
      <w:hyperlink r:id="rId13" w:history="1">
        <w:r w:rsidR="00813520" w:rsidRPr="00F470F1">
          <w:rPr>
            <w:rStyle w:val="Hyperlink"/>
            <w:rFonts w:ascii="Arial" w:hAnsi="Arial" w:cs="Arial"/>
          </w:rPr>
          <w:t>Human Resources webpage</w:t>
        </w:r>
      </w:hyperlink>
      <w:r w:rsidR="00813520" w:rsidRPr="00F470F1">
        <w:rPr>
          <w:rFonts w:ascii="Arial" w:hAnsi="Arial" w:cs="Arial"/>
        </w:rPr>
        <w:t xml:space="preserve">. </w:t>
      </w:r>
    </w:p>
    <w:p w:rsidR="00F470F1" w:rsidRPr="00F470F1" w:rsidRDefault="00F470F1" w:rsidP="00F470F1">
      <w:pPr>
        <w:pStyle w:val="NoSpacing"/>
        <w:rPr>
          <w:rFonts w:ascii="Arial" w:hAnsi="Arial" w:cs="Arial"/>
        </w:rPr>
      </w:pPr>
    </w:p>
    <w:p w:rsidR="00435A3F" w:rsidRPr="006B39A7" w:rsidRDefault="002E04F1" w:rsidP="00F470F1">
      <w:pPr>
        <w:pStyle w:val="NoSpacing"/>
        <w:rPr>
          <w:rFonts w:ascii="Arial" w:hAnsi="Arial" w:cs="Arial"/>
          <w:b/>
          <w:color w:val="0070C0"/>
        </w:rPr>
      </w:pPr>
      <w:r w:rsidRPr="006B39A7">
        <w:rPr>
          <w:rFonts w:ascii="Arial" w:hAnsi="Arial" w:cs="Arial"/>
          <w:b/>
          <w:color w:val="0070C0"/>
        </w:rPr>
        <w:t>3</w:t>
      </w:r>
      <w:r w:rsidRPr="006B39A7">
        <w:rPr>
          <w:rFonts w:ascii="Arial" w:hAnsi="Arial" w:cs="Arial"/>
          <w:b/>
          <w:color w:val="0070C0"/>
        </w:rPr>
        <w:tab/>
      </w:r>
      <w:r w:rsidR="004821C2" w:rsidRPr="006B39A7">
        <w:rPr>
          <w:rFonts w:ascii="Arial" w:hAnsi="Arial" w:cs="Arial"/>
          <w:b/>
          <w:color w:val="0070C0"/>
        </w:rPr>
        <w:t>About t</w:t>
      </w:r>
      <w:r w:rsidR="00435A3F" w:rsidRPr="006B39A7">
        <w:rPr>
          <w:rFonts w:ascii="Arial" w:hAnsi="Arial" w:cs="Arial"/>
          <w:b/>
          <w:color w:val="0070C0"/>
        </w:rPr>
        <w:t>he complaint procedure</w:t>
      </w:r>
    </w:p>
    <w:p w:rsidR="00360954" w:rsidRDefault="004821C2"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The </w:t>
      </w:r>
      <w:r w:rsidR="00743986" w:rsidRPr="00F470F1">
        <w:rPr>
          <w:rFonts w:ascii="Arial" w:eastAsia="Times New Roman" w:hAnsi="Arial" w:cs="Arial"/>
          <w:color w:val="000000"/>
          <w:lang w:val="en" w:eastAsia="en-GB"/>
        </w:rPr>
        <w:t>University</w:t>
      </w:r>
      <w:r w:rsidR="00435A3F" w:rsidRPr="00F470F1">
        <w:rPr>
          <w:rFonts w:ascii="Arial" w:eastAsia="Times New Roman" w:hAnsi="Arial" w:cs="Arial"/>
          <w:color w:val="000000"/>
          <w:lang w:val="en" w:eastAsia="en-GB"/>
        </w:rPr>
        <w:t xml:space="preserve"> has de</w:t>
      </w:r>
      <w:r w:rsidRPr="00F470F1">
        <w:rPr>
          <w:rFonts w:ascii="Arial" w:eastAsia="Times New Roman" w:hAnsi="Arial" w:cs="Arial"/>
          <w:color w:val="000000"/>
          <w:lang w:val="en" w:eastAsia="en-GB"/>
        </w:rPr>
        <w:t>veloped a three stage complaint</w:t>
      </w:r>
      <w:r w:rsidR="00435A3F" w:rsidRPr="00F470F1">
        <w:rPr>
          <w:rFonts w:ascii="Arial" w:eastAsia="Times New Roman" w:hAnsi="Arial" w:cs="Arial"/>
          <w:color w:val="000000"/>
          <w:lang w:val="en" w:eastAsia="en-GB"/>
        </w:rPr>
        <w:t xml:space="preserve"> procedure to provide a clea</w:t>
      </w:r>
      <w:r w:rsidR="00360954">
        <w:rPr>
          <w:rFonts w:ascii="Arial" w:eastAsia="Times New Roman" w:hAnsi="Arial" w:cs="Arial"/>
          <w:color w:val="000000"/>
          <w:lang w:val="en" w:eastAsia="en-GB"/>
        </w:rPr>
        <w:t>r route for making a complaint:</w:t>
      </w:r>
    </w:p>
    <w:p w:rsidR="00641B44" w:rsidRDefault="00641B44" w:rsidP="00F470F1">
      <w:pPr>
        <w:pStyle w:val="NoSpacing"/>
        <w:rPr>
          <w:rFonts w:ascii="Arial" w:eastAsia="Times New Roman" w:hAnsi="Arial" w:cs="Arial"/>
          <w:color w:val="000000"/>
          <w:lang w:val="en" w:eastAsia="en-GB"/>
        </w:rPr>
      </w:pPr>
    </w:p>
    <w:tbl>
      <w:tblPr>
        <w:tblStyle w:val="TableGrid"/>
        <w:tblW w:w="0" w:type="auto"/>
        <w:tblLook w:val="04A0" w:firstRow="1" w:lastRow="0" w:firstColumn="1" w:lastColumn="0" w:noHBand="0" w:noVBand="1"/>
      </w:tblPr>
      <w:tblGrid>
        <w:gridCol w:w="2943"/>
        <w:gridCol w:w="426"/>
        <w:gridCol w:w="2835"/>
        <w:gridCol w:w="425"/>
        <w:gridCol w:w="2613"/>
      </w:tblGrid>
      <w:tr w:rsidR="00641B44" w:rsidTr="00641B44">
        <w:tc>
          <w:tcPr>
            <w:tcW w:w="2943" w:type="dxa"/>
            <w:tcBorders>
              <w:right w:val="single" w:sz="4" w:space="0" w:color="auto"/>
            </w:tcBorders>
          </w:tcPr>
          <w:p w:rsidR="00641B44" w:rsidRDefault="00641B44" w:rsidP="00641B44">
            <w:pPr>
              <w:pStyle w:val="NoSpacing"/>
              <w:rPr>
                <w:rFonts w:ascii="Arial" w:eastAsia="Times New Roman" w:hAnsi="Arial" w:cs="Arial"/>
                <w:b/>
                <w:color w:val="000000"/>
                <w:lang w:val="en" w:eastAsia="en-GB"/>
              </w:rPr>
            </w:pPr>
          </w:p>
          <w:p w:rsidR="00641B44" w:rsidRDefault="00641B44" w:rsidP="00641B44">
            <w:pPr>
              <w:pStyle w:val="NoSpacing"/>
              <w:rPr>
                <w:rFonts w:ascii="Arial" w:eastAsia="Times New Roman" w:hAnsi="Arial" w:cs="Arial"/>
                <w:b/>
                <w:color w:val="000000"/>
                <w:lang w:val="en" w:eastAsia="en-GB"/>
              </w:rPr>
            </w:pPr>
            <w:r w:rsidRPr="00641B44">
              <w:rPr>
                <w:rFonts w:ascii="Arial" w:eastAsia="Times New Roman" w:hAnsi="Arial" w:cs="Arial"/>
                <w:b/>
                <w:color w:val="000000"/>
                <w:lang w:val="en" w:eastAsia="en-GB"/>
              </w:rPr>
              <w:t>Stage One</w:t>
            </w:r>
          </w:p>
          <w:p w:rsidR="00641B44" w:rsidRPr="00641B44" w:rsidRDefault="00641B44" w:rsidP="00641B44">
            <w:pPr>
              <w:pStyle w:val="NoSpacing"/>
              <w:rPr>
                <w:rFonts w:ascii="Arial" w:eastAsia="Times New Roman" w:hAnsi="Arial" w:cs="Arial"/>
                <w:b/>
                <w:color w:val="000000"/>
                <w:lang w:val="en" w:eastAsia="en-GB"/>
              </w:rPr>
            </w:pPr>
          </w:p>
          <w:p w:rsidR="00641B44" w:rsidRDefault="00641B44" w:rsidP="00641B44">
            <w:pPr>
              <w:pStyle w:val="NoSpacing"/>
              <w:numPr>
                <w:ilvl w:val="0"/>
                <w:numId w:val="22"/>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Informal</w:t>
            </w:r>
          </w:p>
          <w:p w:rsidR="00641B44" w:rsidRDefault="00641B44" w:rsidP="00641B44">
            <w:pPr>
              <w:pStyle w:val="NoSpacing"/>
              <w:numPr>
                <w:ilvl w:val="0"/>
                <w:numId w:val="22"/>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To be raised within 3 months of issue(s)</w:t>
            </w:r>
          </w:p>
          <w:p w:rsidR="00641B44" w:rsidRDefault="00641B44" w:rsidP="00641B44">
            <w:pPr>
              <w:pStyle w:val="NoSpacing"/>
              <w:numPr>
                <w:ilvl w:val="0"/>
                <w:numId w:val="22"/>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Dealt with ‘at source’</w:t>
            </w:r>
          </w:p>
          <w:p w:rsidR="00641B44" w:rsidRDefault="00641B44" w:rsidP="00641B44">
            <w:pPr>
              <w:pStyle w:val="NoSpacing"/>
              <w:numPr>
                <w:ilvl w:val="0"/>
                <w:numId w:val="22"/>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Quick action and response</w:t>
            </w:r>
          </w:p>
          <w:p w:rsidR="00641B44" w:rsidRDefault="00641B44" w:rsidP="00F470F1">
            <w:pPr>
              <w:pStyle w:val="NoSpacing"/>
              <w:rPr>
                <w:rFonts w:ascii="Arial" w:eastAsia="Times New Roman" w:hAnsi="Arial" w:cs="Arial"/>
                <w:color w:val="000000"/>
                <w:lang w:val="en" w:eastAsia="en-GB"/>
              </w:rPr>
            </w:pPr>
          </w:p>
        </w:tc>
        <w:tc>
          <w:tcPr>
            <w:tcW w:w="426" w:type="dxa"/>
            <w:tcBorders>
              <w:top w:val="nil"/>
              <w:left w:val="single" w:sz="4" w:space="0" w:color="auto"/>
              <w:bottom w:val="nil"/>
              <w:right w:val="single" w:sz="4" w:space="0" w:color="auto"/>
            </w:tcBorders>
          </w:tcPr>
          <w:p w:rsidR="00641B44" w:rsidRDefault="00641B44" w:rsidP="00F470F1">
            <w:pPr>
              <w:pStyle w:val="NoSpacing"/>
              <w:rPr>
                <w:rFonts w:ascii="Arial" w:eastAsia="Times New Roman" w:hAnsi="Arial" w:cs="Arial"/>
                <w:color w:val="000000"/>
                <w:lang w:val="en" w:eastAsia="en-GB"/>
              </w:rPr>
            </w:pPr>
          </w:p>
        </w:tc>
        <w:tc>
          <w:tcPr>
            <w:tcW w:w="2835" w:type="dxa"/>
            <w:tcBorders>
              <w:left w:val="single" w:sz="4" w:space="0" w:color="auto"/>
              <w:right w:val="single" w:sz="4" w:space="0" w:color="auto"/>
            </w:tcBorders>
          </w:tcPr>
          <w:p w:rsidR="00641B44" w:rsidRDefault="00641B44" w:rsidP="00641B44">
            <w:pPr>
              <w:pStyle w:val="NoSpacing"/>
              <w:rPr>
                <w:rFonts w:ascii="Arial" w:eastAsia="Times New Roman" w:hAnsi="Arial" w:cs="Arial"/>
                <w:b/>
                <w:color w:val="000000"/>
                <w:lang w:val="en" w:eastAsia="en-GB"/>
              </w:rPr>
            </w:pPr>
          </w:p>
          <w:p w:rsidR="00641B44" w:rsidRDefault="00641B44" w:rsidP="00641B44">
            <w:pPr>
              <w:pStyle w:val="NoSpacing"/>
              <w:rPr>
                <w:rFonts w:ascii="Arial" w:eastAsia="Times New Roman" w:hAnsi="Arial" w:cs="Arial"/>
                <w:b/>
                <w:color w:val="000000"/>
                <w:lang w:val="en" w:eastAsia="en-GB"/>
              </w:rPr>
            </w:pPr>
            <w:r w:rsidRPr="00641B44">
              <w:rPr>
                <w:rFonts w:ascii="Arial" w:eastAsia="Times New Roman" w:hAnsi="Arial" w:cs="Arial"/>
                <w:b/>
                <w:color w:val="000000"/>
                <w:lang w:val="en" w:eastAsia="en-GB"/>
              </w:rPr>
              <w:t>Stage Two</w:t>
            </w:r>
          </w:p>
          <w:p w:rsidR="00641B44" w:rsidRPr="00641B44" w:rsidRDefault="00641B44" w:rsidP="00641B44">
            <w:pPr>
              <w:pStyle w:val="NoSpacing"/>
              <w:rPr>
                <w:rFonts w:ascii="Arial" w:eastAsia="Times New Roman" w:hAnsi="Arial" w:cs="Arial"/>
                <w:b/>
                <w:color w:val="000000"/>
                <w:lang w:val="en" w:eastAsia="en-GB"/>
              </w:rPr>
            </w:pPr>
          </w:p>
          <w:p w:rsidR="00641B44" w:rsidRDefault="00641B44" w:rsidP="00641B44">
            <w:pPr>
              <w:pStyle w:val="NoSpacing"/>
              <w:numPr>
                <w:ilvl w:val="0"/>
                <w:numId w:val="23"/>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Formal</w:t>
            </w:r>
          </w:p>
          <w:p w:rsidR="00641B44" w:rsidRDefault="00641B44" w:rsidP="00641B44">
            <w:pPr>
              <w:pStyle w:val="NoSpacing"/>
              <w:numPr>
                <w:ilvl w:val="0"/>
                <w:numId w:val="23"/>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To be raised within 3 months of response at Stage One</w:t>
            </w:r>
          </w:p>
          <w:p w:rsidR="00641B44" w:rsidRDefault="00641B44" w:rsidP="00641B44">
            <w:pPr>
              <w:pStyle w:val="NoSpacing"/>
              <w:numPr>
                <w:ilvl w:val="0"/>
                <w:numId w:val="23"/>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Dealt with by independent member of central team</w:t>
            </w:r>
          </w:p>
          <w:p w:rsidR="00641B44" w:rsidRDefault="00641B44" w:rsidP="00641B44">
            <w:pPr>
              <w:pStyle w:val="NoSpacing"/>
              <w:numPr>
                <w:ilvl w:val="0"/>
                <w:numId w:val="23"/>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Response normally within 8 weeks</w:t>
            </w:r>
          </w:p>
          <w:p w:rsidR="00641B44" w:rsidRDefault="00641B44" w:rsidP="00F470F1">
            <w:pPr>
              <w:pStyle w:val="NoSpacing"/>
              <w:rPr>
                <w:rFonts w:ascii="Arial" w:eastAsia="Times New Roman" w:hAnsi="Arial" w:cs="Arial"/>
                <w:color w:val="000000"/>
                <w:lang w:val="en" w:eastAsia="en-GB"/>
              </w:rPr>
            </w:pPr>
          </w:p>
        </w:tc>
        <w:tc>
          <w:tcPr>
            <w:tcW w:w="425" w:type="dxa"/>
            <w:tcBorders>
              <w:top w:val="nil"/>
              <w:left w:val="single" w:sz="4" w:space="0" w:color="auto"/>
              <w:bottom w:val="nil"/>
              <w:right w:val="single" w:sz="4" w:space="0" w:color="auto"/>
            </w:tcBorders>
          </w:tcPr>
          <w:p w:rsidR="00641B44" w:rsidRDefault="00641B44" w:rsidP="00F470F1">
            <w:pPr>
              <w:pStyle w:val="NoSpacing"/>
              <w:rPr>
                <w:rFonts w:ascii="Arial" w:eastAsia="Times New Roman" w:hAnsi="Arial" w:cs="Arial"/>
                <w:color w:val="000000"/>
                <w:lang w:val="en" w:eastAsia="en-GB"/>
              </w:rPr>
            </w:pPr>
          </w:p>
        </w:tc>
        <w:tc>
          <w:tcPr>
            <w:tcW w:w="2613" w:type="dxa"/>
            <w:tcBorders>
              <w:left w:val="single" w:sz="4" w:space="0" w:color="auto"/>
            </w:tcBorders>
          </w:tcPr>
          <w:p w:rsidR="00641B44" w:rsidRDefault="00641B44" w:rsidP="00641B44">
            <w:pPr>
              <w:pStyle w:val="NoSpacing"/>
              <w:rPr>
                <w:rFonts w:ascii="Arial" w:eastAsia="Times New Roman" w:hAnsi="Arial" w:cs="Arial"/>
                <w:b/>
                <w:color w:val="000000"/>
                <w:lang w:val="en" w:eastAsia="en-GB"/>
              </w:rPr>
            </w:pPr>
          </w:p>
          <w:p w:rsidR="00641B44" w:rsidRDefault="00641B44" w:rsidP="00641B44">
            <w:pPr>
              <w:pStyle w:val="NoSpacing"/>
              <w:rPr>
                <w:rFonts w:ascii="Arial" w:eastAsia="Times New Roman" w:hAnsi="Arial" w:cs="Arial"/>
                <w:b/>
                <w:color w:val="000000"/>
                <w:lang w:val="en" w:eastAsia="en-GB"/>
              </w:rPr>
            </w:pPr>
            <w:r w:rsidRPr="00641B44">
              <w:rPr>
                <w:rFonts w:ascii="Arial" w:eastAsia="Times New Roman" w:hAnsi="Arial" w:cs="Arial"/>
                <w:b/>
                <w:color w:val="000000"/>
                <w:lang w:val="en" w:eastAsia="en-GB"/>
              </w:rPr>
              <w:t>Stage Three</w:t>
            </w:r>
          </w:p>
          <w:p w:rsidR="00641B44" w:rsidRPr="00641B44" w:rsidRDefault="00641B44" w:rsidP="00641B44">
            <w:pPr>
              <w:pStyle w:val="NoSpacing"/>
              <w:rPr>
                <w:rFonts w:ascii="Arial" w:eastAsia="Times New Roman" w:hAnsi="Arial" w:cs="Arial"/>
                <w:b/>
                <w:color w:val="000000"/>
                <w:lang w:val="en" w:eastAsia="en-GB"/>
              </w:rPr>
            </w:pPr>
          </w:p>
          <w:p w:rsidR="00641B44" w:rsidRDefault="00641B44" w:rsidP="00641B44">
            <w:pPr>
              <w:pStyle w:val="NoSpacing"/>
              <w:numPr>
                <w:ilvl w:val="0"/>
                <w:numId w:val="24"/>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Review</w:t>
            </w:r>
          </w:p>
          <w:p w:rsidR="00641B44" w:rsidRDefault="00641B44" w:rsidP="00641B44">
            <w:pPr>
              <w:pStyle w:val="NoSpacing"/>
              <w:numPr>
                <w:ilvl w:val="0"/>
                <w:numId w:val="24"/>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To be raised within 3 months of response at Stage Two</w:t>
            </w:r>
          </w:p>
          <w:p w:rsidR="00641B44" w:rsidRDefault="00641B44" w:rsidP="00641B44">
            <w:pPr>
              <w:pStyle w:val="NoSpacing"/>
              <w:numPr>
                <w:ilvl w:val="0"/>
                <w:numId w:val="24"/>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Dealt with by Head of Complaints and Appeals</w:t>
            </w:r>
          </w:p>
          <w:p w:rsidR="00641B44" w:rsidRDefault="00641B44" w:rsidP="00641B44">
            <w:pPr>
              <w:pStyle w:val="NoSpacing"/>
              <w:numPr>
                <w:ilvl w:val="0"/>
                <w:numId w:val="24"/>
              </w:numPr>
              <w:ind w:left="284" w:hanging="284"/>
              <w:rPr>
                <w:rFonts w:ascii="Arial" w:eastAsia="Times New Roman" w:hAnsi="Arial" w:cs="Arial"/>
                <w:color w:val="000000"/>
                <w:lang w:val="en" w:eastAsia="en-GB"/>
              </w:rPr>
            </w:pPr>
            <w:r>
              <w:rPr>
                <w:rFonts w:ascii="Arial" w:eastAsia="Times New Roman" w:hAnsi="Arial" w:cs="Arial"/>
                <w:color w:val="000000"/>
                <w:lang w:val="en" w:eastAsia="en-GB"/>
              </w:rPr>
              <w:t>Response normally within 4 weeks</w:t>
            </w:r>
          </w:p>
          <w:p w:rsidR="00641B44" w:rsidRDefault="00641B44" w:rsidP="00F470F1">
            <w:pPr>
              <w:pStyle w:val="NoSpacing"/>
              <w:rPr>
                <w:rFonts w:ascii="Arial" w:eastAsia="Times New Roman" w:hAnsi="Arial" w:cs="Arial"/>
                <w:color w:val="000000"/>
                <w:lang w:val="en" w:eastAsia="en-GB"/>
              </w:rPr>
            </w:pPr>
          </w:p>
        </w:tc>
      </w:tr>
    </w:tbl>
    <w:p w:rsidR="0049034B" w:rsidRPr="006B39A7" w:rsidRDefault="00D754B3" w:rsidP="00F470F1">
      <w:pPr>
        <w:pStyle w:val="NoSpacing"/>
        <w:rPr>
          <w:rFonts w:ascii="Arial" w:eastAsia="Times New Roman" w:hAnsi="Arial" w:cs="Arial"/>
          <w:b/>
          <w:bCs/>
          <w:color w:val="0070C0"/>
          <w:lang w:val="en" w:eastAsia="en-GB"/>
        </w:rPr>
      </w:pPr>
      <w:r w:rsidRPr="006B39A7">
        <w:rPr>
          <w:rFonts w:ascii="Arial" w:eastAsia="Times New Roman" w:hAnsi="Arial" w:cs="Arial"/>
          <w:b/>
          <w:bCs/>
          <w:color w:val="0070C0"/>
          <w:lang w:val="en" w:eastAsia="en-GB"/>
        </w:rPr>
        <w:t>4</w:t>
      </w:r>
      <w:r w:rsidRPr="006B39A7">
        <w:rPr>
          <w:rFonts w:ascii="Arial" w:eastAsia="Times New Roman" w:hAnsi="Arial" w:cs="Arial"/>
          <w:b/>
          <w:bCs/>
          <w:color w:val="0070C0"/>
          <w:lang w:val="en" w:eastAsia="en-GB"/>
        </w:rPr>
        <w:tab/>
      </w:r>
      <w:r w:rsidR="0049034B" w:rsidRPr="006B39A7">
        <w:rPr>
          <w:rFonts w:ascii="Arial" w:eastAsia="Times New Roman" w:hAnsi="Arial" w:cs="Arial"/>
          <w:b/>
          <w:bCs/>
          <w:color w:val="0070C0"/>
          <w:lang w:val="en" w:eastAsia="en-GB"/>
        </w:rPr>
        <w:t>Our Commitment to You</w:t>
      </w:r>
    </w:p>
    <w:p w:rsidR="0049034B" w:rsidRPr="00F470F1" w:rsidRDefault="004821C2" w:rsidP="006B39A7">
      <w:pPr>
        <w:pStyle w:val="NoSpacing"/>
        <w:rPr>
          <w:rFonts w:ascii="Arial" w:eastAsia="Times New Roman" w:hAnsi="Arial" w:cs="Arial"/>
          <w:lang w:val="en" w:eastAsia="en-GB"/>
        </w:rPr>
      </w:pPr>
      <w:r w:rsidRPr="00F470F1">
        <w:rPr>
          <w:rFonts w:ascii="Arial" w:eastAsia="Times New Roman" w:hAnsi="Arial" w:cs="Arial"/>
          <w:lang w:val="en" w:eastAsia="en-GB"/>
        </w:rPr>
        <w:t>Throughout the complaint</w:t>
      </w:r>
      <w:r w:rsidR="0049034B" w:rsidRPr="00F470F1">
        <w:rPr>
          <w:rFonts w:ascii="Arial" w:eastAsia="Times New Roman" w:hAnsi="Arial" w:cs="Arial"/>
          <w:lang w:val="en" w:eastAsia="en-GB"/>
        </w:rPr>
        <w:t xml:space="preserve"> process we will:</w:t>
      </w:r>
    </w:p>
    <w:p w:rsidR="0049034B" w:rsidRPr="00F470F1"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Take all complaints seriously</w:t>
      </w:r>
    </w:p>
    <w:p w:rsidR="0049034B" w:rsidRPr="00F470F1"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Treat you with respect at all times</w:t>
      </w:r>
    </w:p>
    <w:p w:rsidR="0049034B" w:rsidRPr="00F470F1"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Not treat you differently because you have made a complaint</w:t>
      </w:r>
    </w:p>
    <w:p w:rsidR="0049034B" w:rsidRPr="00F470F1"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Take an open and accessible approach</w:t>
      </w:r>
    </w:p>
    <w:p w:rsidR="0049034B" w:rsidRPr="00F470F1"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Be accountable and apologise if we are wrong</w:t>
      </w:r>
    </w:p>
    <w:p w:rsidR="0049034B" w:rsidRPr="00F470F1"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Be fair to all parties involved</w:t>
      </w:r>
    </w:p>
    <w:p w:rsidR="0049034B" w:rsidRDefault="0049034B" w:rsidP="00F470F1">
      <w:pPr>
        <w:pStyle w:val="NoSpacing"/>
        <w:numPr>
          <w:ilvl w:val="0"/>
          <w:numId w:val="13"/>
        </w:numPr>
        <w:rPr>
          <w:rFonts w:ascii="Arial" w:eastAsia="Times New Roman" w:hAnsi="Arial" w:cs="Arial"/>
          <w:lang w:val="en" w:eastAsia="en-GB"/>
        </w:rPr>
      </w:pPr>
      <w:r w:rsidRPr="00F470F1">
        <w:rPr>
          <w:rFonts w:ascii="Arial" w:eastAsia="Times New Roman" w:hAnsi="Arial" w:cs="Arial"/>
          <w:lang w:val="en" w:eastAsia="en-GB"/>
        </w:rPr>
        <w:t>Encourage local resolution in as many cases as possible</w:t>
      </w:r>
    </w:p>
    <w:p w:rsidR="00F470F1" w:rsidRPr="00F470F1" w:rsidRDefault="00F470F1" w:rsidP="00F470F1">
      <w:pPr>
        <w:pStyle w:val="NoSpacing"/>
        <w:rPr>
          <w:rFonts w:ascii="Arial" w:eastAsia="Times New Roman" w:hAnsi="Arial" w:cs="Arial"/>
          <w:lang w:val="en" w:eastAsia="en-GB"/>
        </w:rPr>
      </w:pPr>
    </w:p>
    <w:p w:rsidR="00435A3F" w:rsidRPr="006B39A7" w:rsidRDefault="00D754B3" w:rsidP="00F470F1">
      <w:pPr>
        <w:pStyle w:val="NoSpacing"/>
        <w:rPr>
          <w:rFonts w:ascii="Arial" w:eastAsia="Times New Roman" w:hAnsi="Arial" w:cs="Arial"/>
          <w:b/>
          <w:color w:val="0070C0"/>
          <w:lang w:val="en" w:eastAsia="en-GB"/>
        </w:rPr>
      </w:pPr>
      <w:r w:rsidRPr="006B39A7">
        <w:rPr>
          <w:rFonts w:ascii="Arial" w:eastAsia="Times New Roman" w:hAnsi="Arial" w:cs="Arial"/>
          <w:b/>
          <w:color w:val="0070C0"/>
          <w:lang w:val="en" w:eastAsia="en-GB"/>
        </w:rPr>
        <w:t>5</w:t>
      </w:r>
      <w:r w:rsidRPr="006B39A7">
        <w:rPr>
          <w:rFonts w:ascii="Arial" w:eastAsia="Times New Roman" w:hAnsi="Arial" w:cs="Arial"/>
          <w:b/>
          <w:color w:val="0070C0"/>
          <w:lang w:val="en" w:eastAsia="en-GB"/>
        </w:rPr>
        <w:tab/>
      </w:r>
      <w:r w:rsidR="00435A3F" w:rsidRPr="006B39A7">
        <w:rPr>
          <w:rFonts w:ascii="Arial" w:eastAsia="Times New Roman" w:hAnsi="Arial" w:cs="Arial"/>
          <w:b/>
          <w:color w:val="0070C0"/>
          <w:lang w:val="en" w:eastAsia="en-GB"/>
        </w:rPr>
        <w:t>Who can complain?</w:t>
      </w:r>
    </w:p>
    <w:p w:rsidR="00435A3F" w:rsidRPr="00F470F1" w:rsidRDefault="004821C2"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complaint</w:t>
      </w:r>
      <w:r w:rsidR="00435A3F" w:rsidRPr="00F470F1">
        <w:rPr>
          <w:rFonts w:ascii="Arial" w:eastAsia="Times New Roman" w:hAnsi="Arial" w:cs="Arial"/>
          <w:color w:val="000000"/>
          <w:lang w:val="en" w:eastAsia="en-GB"/>
        </w:rPr>
        <w:t xml:space="preserve"> procedure can be used by the following:</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An individual student (full or part time, any programme of study)</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A group of students (in which case the group must nominate one person to be the spokesperson for the group, representing the group in all matters relating to the complaint).</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Prospective students</w:t>
      </w:r>
    </w:p>
    <w:p w:rsidR="00435A3F" w:rsidRPr="00F470F1" w:rsidRDefault="004821C2"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Visitors to the </w:t>
      </w:r>
      <w:r w:rsidR="00743986" w:rsidRPr="00F470F1">
        <w:rPr>
          <w:rFonts w:ascii="Arial" w:eastAsia="Times New Roman" w:hAnsi="Arial" w:cs="Arial"/>
          <w:color w:val="000000"/>
          <w:lang w:val="en" w:eastAsia="en-GB"/>
        </w:rPr>
        <w:t>University</w:t>
      </w:r>
    </w:p>
    <w:p w:rsidR="00435A3F" w:rsidRPr="00F470F1" w:rsidRDefault="004821C2"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Contractors working in the </w:t>
      </w:r>
      <w:r w:rsidR="00743986" w:rsidRPr="00F470F1">
        <w:rPr>
          <w:rFonts w:ascii="Arial" w:eastAsia="Times New Roman" w:hAnsi="Arial" w:cs="Arial"/>
          <w:color w:val="000000"/>
          <w:lang w:val="en" w:eastAsia="en-GB"/>
        </w:rPr>
        <w:t>University</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Employers and placement providers</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Members of the public</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Alumni</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Staff – for example where the complaint relates to a service (e.g. car parking), but not personal grievances (which are covered by the grievance procedure).</w:t>
      </w:r>
    </w:p>
    <w:p w:rsidR="00435A3F" w:rsidRPr="00F470F1" w:rsidRDefault="00435A3F" w:rsidP="002E04F1">
      <w:pPr>
        <w:pStyle w:val="NoSpacing"/>
        <w:numPr>
          <w:ilvl w:val="0"/>
          <w:numId w:val="21"/>
        </w:numPr>
        <w:rPr>
          <w:rFonts w:ascii="Arial" w:eastAsia="Times New Roman" w:hAnsi="Arial" w:cs="Arial"/>
          <w:color w:val="000000"/>
          <w:lang w:val="en" w:eastAsia="en-GB"/>
        </w:rPr>
      </w:pPr>
      <w:r w:rsidRPr="00F470F1">
        <w:rPr>
          <w:rFonts w:ascii="Arial" w:eastAsia="Times New Roman" w:hAnsi="Arial" w:cs="Arial"/>
          <w:color w:val="000000"/>
          <w:lang w:val="en" w:eastAsia="en-GB"/>
        </w:rPr>
        <w:t>Othe</w:t>
      </w:r>
      <w:r w:rsidR="004821C2" w:rsidRPr="00F470F1">
        <w:rPr>
          <w:rFonts w:ascii="Arial" w:eastAsia="Times New Roman" w:hAnsi="Arial" w:cs="Arial"/>
          <w:color w:val="000000"/>
          <w:lang w:val="en" w:eastAsia="en-GB"/>
        </w:rPr>
        <w:t xml:space="preserve">r organisations with which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works.</w:t>
      </w:r>
    </w:p>
    <w:p w:rsidR="00435A3F" w:rsidRPr="00F470F1" w:rsidRDefault="00435A3F" w:rsidP="00F470F1">
      <w:pPr>
        <w:pStyle w:val="NoSpacing"/>
        <w:rPr>
          <w:rFonts w:ascii="Arial" w:eastAsia="Times New Roman" w:hAnsi="Arial" w:cs="Arial"/>
          <w:color w:val="000000"/>
          <w:lang w:val="en" w:eastAsia="en-GB"/>
        </w:rPr>
      </w:pPr>
    </w:p>
    <w:p w:rsidR="00435A3F" w:rsidRPr="006B39A7" w:rsidRDefault="00435A3F" w:rsidP="00F470F1">
      <w:pPr>
        <w:pStyle w:val="NoSpacing"/>
        <w:rPr>
          <w:rFonts w:ascii="Arial" w:eastAsia="Times New Roman" w:hAnsi="Arial" w:cs="Arial"/>
          <w:b/>
          <w:lang w:val="en" w:eastAsia="en-GB"/>
        </w:rPr>
      </w:pPr>
      <w:r w:rsidRPr="006B39A7">
        <w:rPr>
          <w:rFonts w:ascii="Arial" w:eastAsia="Times New Roman" w:hAnsi="Arial" w:cs="Arial"/>
          <w:b/>
          <w:lang w:val="en" w:eastAsia="en-GB"/>
        </w:rPr>
        <w:t>Third parties</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Anyone wishing to make a complaint is strongly encouraged to do so personally. A complaint received from a third party (including a parent) will be considered only with the express written permission of the person to whom the complaint relates.</w:t>
      </w:r>
    </w:p>
    <w:p w:rsidR="002E04F1" w:rsidRDefault="002E04F1" w:rsidP="00F470F1">
      <w:pPr>
        <w:pStyle w:val="NoSpacing"/>
        <w:rPr>
          <w:rFonts w:ascii="Arial" w:eastAsia="Times New Roman" w:hAnsi="Arial" w:cs="Arial"/>
          <w:color w:val="DC291E"/>
          <w:lang w:val="en" w:eastAsia="en-GB"/>
        </w:rPr>
      </w:pPr>
    </w:p>
    <w:p w:rsidR="00435A3F" w:rsidRPr="006B39A7" w:rsidRDefault="00435A3F" w:rsidP="00F470F1">
      <w:pPr>
        <w:pStyle w:val="NoSpacing"/>
        <w:rPr>
          <w:rFonts w:ascii="Arial" w:eastAsia="Times New Roman" w:hAnsi="Arial" w:cs="Arial"/>
          <w:b/>
          <w:lang w:val="en" w:eastAsia="en-GB"/>
        </w:rPr>
      </w:pPr>
      <w:r w:rsidRPr="006B39A7">
        <w:rPr>
          <w:rFonts w:ascii="Arial" w:eastAsia="Times New Roman" w:hAnsi="Arial" w:cs="Arial"/>
          <w:b/>
          <w:lang w:val="en" w:eastAsia="en-GB"/>
        </w:rPr>
        <w:t>Students in partner institutions</w:t>
      </w:r>
    </w:p>
    <w:p w:rsidR="00435A3F" w:rsidRPr="00F470F1" w:rsidRDefault="00435A3F" w:rsidP="00F470F1">
      <w:pPr>
        <w:pStyle w:val="NoSpacing"/>
        <w:rPr>
          <w:rFonts w:ascii="Arial" w:eastAsia="Times New Roman" w:hAnsi="Arial" w:cs="Arial"/>
          <w:color w:val="DC291E"/>
          <w:lang w:val="en" w:eastAsia="en-GB"/>
        </w:rPr>
      </w:pPr>
      <w:r w:rsidRPr="00F470F1">
        <w:rPr>
          <w:rFonts w:ascii="Arial" w:eastAsia="Times New Roman" w:hAnsi="Arial" w:cs="Arial"/>
          <w:color w:val="000000"/>
          <w:lang w:val="en" w:eastAsia="en-GB"/>
        </w:rPr>
        <w:t>Students in partner institutions ar</w:t>
      </w:r>
      <w:r w:rsidR="004821C2" w:rsidRPr="00F470F1">
        <w:rPr>
          <w:rFonts w:ascii="Arial" w:eastAsia="Times New Roman" w:hAnsi="Arial" w:cs="Arial"/>
          <w:color w:val="000000"/>
          <w:lang w:val="en" w:eastAsia="en-GB"/>
        </w:rPr>
        <w:t>e expected to use the complaint</w:t>
      </w:r>
      <w:r w:rsidRPr="00F470F1">
        <w:rPr>
          <w:rFonts w:ascii="Arial" w:eastAsia="Times New Roman" w:hAnsi="Arial" w:cs="Arial"/>
          <w:color w:val="000000"/>
          <w:lang w:val="en" w:eastAsia="en-GB"/>
        </w:rPr>
        <w:t xml:space="preserve"> procedure of their local institution in the first instance. They are however also free</w:t>
      </w:r>
      <w:r w:rsidR="004821C2" w:rsidRPr="00F470F1">
        <w:rPr>
          <w:rFonts w:ascii="Arial" w:eastAsia="Times New Roman" w:hAnsi="Arial" w:cs="Arial"/>
          <w:color w:val="000000"/>
          <w:lang w:val="en" w:eastAsia="en-GB"/>
        </w:rPr>
        <w:t xml:space="preserve"> to pursue a complaint through Stage Three of this complaint</w:t>
      </w:r>
      <w:r w:rsidRPr="00F470F1">
        <w:rPr>
          <w:rFonts w:ascii="Arial" w:eastAsia="Times New Roman" w:hAnsi="Arial" w:cs="Arial"/>
          <w:color w:val="000000"/>
          <w:lang w:val="en" w:eastAsia="en-GB"/>
        </w:rPr>
        <w:t xml:space="preserve"> procedure if the complaint remains unresolved through the local procedure and refers to an aspect over which UWE has jurisdiction and power to deliver a remedy. </w:t>
      </w:r>
    </w:p>
    <w:p w:rsidR="002E04F1" w:rsidRDefault="002E04F1" w:rsidP="00F470F1">
      <w:pPr>
        <w:pStyle w:val="NoSpacing"/>
        <w:rPr>
          <w:rFonts w:ascii="Arial" w:eastAsia="Times New Roman" w:hAnsi="Arial" w:cs="Arial"/>
          <w:color w:val="DC291E"/>
          <w:lang w:val="en" w:eastAsia="en-GB"/>
        </w:rPr>
      </w:pPr>
    </w:p>
    <w:p w:rsidR="00435A3F" w:rsidRPr="006B39A7" w:rsidRDefault="00435A3F" w:rsidP="00F470F1">
      <w:pPr>
        <w:pStyle w:val="NoSpacing"/>
        <w:rPr>
          <w:rFonts w:ascii="Arial" w:eastAsia="Times New Roman" w:hAnsi="Arial" w:cs="Arial"/>
          <w:b/>
          <w:lang w:val="en" w:eastAsia="en-GB"/>
        </w:rPr>
      </w:pPr>
      <w:r w:rsidRPr="006B39A7">
        <w:rPr>
          <w:rFonts w:ascii="Arial" w:eastAsia="Times New Roman" w:hAnsi="Arial" w:cs="Arial"/>
          <w:b/>
          <w:lang w:val="en" w:eastAsia="en-GB"/>
        </w:rPr>
        <w:t>Students on work placement</w:t>
      </w:r>
    </w:p>
    <w:p w:rsidR="009A5318"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Students on placement should use the complaint procedure of their placement provider if they have a complaint relating to aspects of the placement itself. They are however also free to pursue a comp</w:t>
      </w:r>
      <w:r w:rsidR="004821C2" w:rsidRPr="00F470F1">
        <w:rPr>
          <w:rFonts w:ascii="Arial" w:eastAsia="Times New Roman" w:hAnsi="Arial" w:cs="Arial"/>
          <w:color w:val="000000"/>
          <w:lang w:val="en" w:eastAsia="en-GB"/>
        </w:rPr>
        <w:t>laint through the UWE complaint</w:t>
      </w:r>
      <w:r w:rsidRPr="00F470F1">
        <w:rPr>
          <w:rFonts w:ascii="Arial" w:eastAsia="Times New Roman" w:hAnsi="Arial" w:cs="Arial"/>
          <w:color w:val="000000"/>
          <w:lang w:val="en" w:eastAsia="en-GB"/>
        </w:rPr>
        <w:t xml:space="preserve"> procedure if the complaint refers to an aspect over which UWE has jurisdiction (e.g. arrangements for the placement) and power to deliver a remedy. </w:t>
      </w:r>
    </w:p>
    <w:p w:rsidR="006B39A7" w:rsidRDefault="006B39A7" w:rsidP="00F470F1">
      <w:pPr>
        <w:pStyle w:val="NoSpacing"/>
        <w:rPr>
          <w:rFonts w:ascii="Arial" w:eastAsia="Times New Roman" w:hAnsi="Arial" w:cs="Arial"/>
          <w:color w:val="000000"/>
          <w:lang w:val="en" w:eastAsia="en-GB"/>
        </w:rPr>
      </w:pPr>
    </w:p>
    <w:p w:rsidR="006B39A7" w:rsidRPr="006B39A7" w:rsidRDefault="006B39A7" w:rsidP="00F470F1">
      <w:pPr>
        <w:pStyle w:val="NoSpacing"/>
        <w:rPr>
          <w:rFonts w:ascii="Arial" w:eastAsia="Times New Roman" w:hAnsi="Arial" w:cs="Arial"/>
          <w:b/>
          <w:color w:val="0070C0"/>
          <w:lang w:val="en" w:eastAsia="en-GB"/>
        </w:rPr>
      </w:pPr>
      <w:r w:rsidRPr="006B39A7">
        <w:rPr>
          <w:rFonts w:ascii="Arial" w:eastAsia="Times New Roman" w:hAnsi="Arial" w:cs="Arial"/>
          <w:b/>
          <w:color w:val="0070C0"/>
          <w:lang w:val="en" w:eastAsia="en-GB"/>
        </w:rPr>
        <w:t>6</w:t>
      </w:r>
      <w:r w:rsidRPr="006B39A7">
        <w:rPr>
          <w:rFonts w:ascii="Arial" w:eastAsia="Times New Roman" w:hAnsi="Arial" w:cs="Arial"/>
          <w:b/>
          <w:color w:val="0070C0"/>
          <w:lang w:val="en" w:eastAsia="en-GB"/>
        </w:rPr>
        <w:tab/>
        <w:t>Types of complaint</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A complaint may relate to programmes of study, facilities or services provided </w:t>
      </w:r>
      <w:r w:rsidR="004821C2" w:rsidRPr="00F470F1">
        <w:rPr>
          <w:rFonts w:ascii="Arial" w:eastAsia="Times New Roman" w:hAnsi="Arial" w:cs="Arial"/>
          <w:color w:val="000000"/>
          <w:lang w:val="en" w:eastAsia="en-GB"/>
        </w:rPr>
        <w:t xml:space="preserve">by the </w:t>
      </w:r>
      <w:r w:rsidR="00743986" w:rsidRPr="00F470F1">
        <w:rPr>
          <w:rFonts w:ascii="Arial" w:eastAsia="Times New Roman" w:hAnsi="Arial" w:cs="Arial"/>
          <w:color w:val="000000"/>
          <w:lang w:val="en" w:eastAsia="en-GB"/>
        </w:rPr>
        <w:t>University</w:t>
      </w:r>
      <w:r w:rsidR="004821C2" w:rsidRPr="00F470F1">
        <w:rPr>
          <w:rFonts w:ascii="Arial" w:eastAsia="Times New Roman" w:hAnsi="Arial" w:cs="Arial"/>
          <w:color w:val="000000"/>
          <w:lang w:val="en" w:eastAsia="en-GB"/>
        </w:rPr>
        <w:t xml:space="preserve"> or actions/lack of action by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staff, for example (not an exhaustive list):</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Teaching and facilities</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Student accommodation</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Research supervision</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Welfare</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Maladministration</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Procedural irregularities</w:t>
      </w:r>
    </w:p>
    <w:p w:rsidR="00435A3F" w:rsidRPr="00F470F1" w:rsidRDefault="00435A3F" w:rsidP="002E04F1">
      <w:pPr>
        <w:pStyle w:val="NoSpacing"/>
        <w:numPr>
          <w:ilvl w:val="0"/>
          <w:numId w:val="20"/>
        </w:numPr>
        <w:rPr>
          <w:rFonts w:ascii="Arial" w:eastAsia="Times New Roman" w:hAnsi="Arial" w:cs="Arial"/>
          <w:color w:val="000000"/>
          <w:lang w:val="en" w:eastAsia="en-GB"/>
        </w:rPr>
      </w:pPr>
      <w:r w:rsidRPr="00F470F1">
        <w:rPr>
          <w:rFonts w:ascii="Arial" w:eastAsia="Times New Roman" w:hAnsi="Arial" w:cs="Arial"/>
          <w:color w:val="000000"/>
          <w:lang w:val="en" w:eastAsia="en-GB"/>
        </w:rPr>
        <w:t>Unfair practices</w:t>
      </w:r>
    </w:p>
    <w:p w:rsidR="002E04F1" w:rsidRDefault="002E04F1" w:rsidP="00F470F1">
      <w:pPr>
        <w:pStyle w:val="NoSpacing"/>
        <w:rPr>
          <w:rFonts w:ascii="Arial" w:eastAsia="Times New Roman" w:hAnsi="Arial" w:cs="Arial"/>
          <w:color w:val="FF0000"/>
          <w:lang w:val="en" w:eastAsia="en-GB"/>
        </w:rPr>
      </w:pPr>
    </w:p>
    <w:p w:rsidR="00957A9B" w:rsidRPr="006B39A7" w:rsidRDefault="00957A9B" w:rsidP="00F470F1">
      <w:pPr>
        <w:pStyle w:val="NoSpacing"/>
        <w:rPr>
          <w:rFonts w:ascii="Arial" w:eastAsia="Times New Roman" w:hAnsi="Arial" w:cs="Arial"/>
          <w:b/>
          <w:lang w:val="en" w:eastAsia="en-GB"/>
        </w:rPr>
      </w:pPr>
      <w:r w:rsidRPr="006B39A7">
        <w:rPr>
          <w:rFonts w:ascii="Arial" w:eastAsia="Times New Roman" w:hAnsi="Arial" w:cs="Arial"/>
          <w:b/>
          <w:lang w:val="en" w:eastAsia="en-GB"/>
        </w:rPr>
        <w:t>Criminal b</w:t>
      </w:r>
      <w:r w:rsidR="00D707AA" w:rsidRPr="006B39A7">
        <w:rPr>
          <w:rFonts w:ascii="Arial" w:eastAsia="Times New Roman" w:hAnsi="Arial" w:cs="Arial"/>
          <w:b/>
          <w:lang w:val="en" w:eastAsia="en-GB"/>
        </w:rPr>
        <w:t>ehaviour</w:t>
      </w:r>
      <w:r w:rsidRPr="006B39A7">
        <w:rPr>
          <w:rFonts w:ascii="Arial" w:eastAsia="Times New Roman" w:hAnsi="Arial" w:cs="Arial"/>
          <w:b/>
          <w:lang w:val="en" w:eastAsia="en-GB"/>
        </w:rPr>
        <w:t xml:space="preserve"> and legal proceedings</w:t>
      </w:r>
    </w:p>
    <w:p w:rsidR="00957A9B" w:rsidRPr="00F470F1" w:rsidRDefault="00435A3F" w:rsidP="00F470F1">
      <w:pPr>
        <w:pStyle w:val="NoSpacing"/>
        <w:rPr>
          <w:rFonts w:ascii="Arial" w:eastAsia="Times New Roman" w:hAnsi="Arial" w:cs="Arial"/>
          <w:color w:val="FF0000"/>
          <w:lang w:val="en" w:eastAsia="en-GB"/>
        </w:rPr>
      </w:pPr>
      <w:r w:rsidRPr="00F470F1">
        <w:rPr>
          <w:rFonts w:ascii="Arial" w:eastAsia="Times New Roman" w:hAnsi="Arial" w:cs="Arial"/>
          <w:color w:val="000000"/>
          <w:lang w:val="en" w:eastAsia="en-GB"/>
        </w:rPr>
        <w:t>Allegations of criminal behaviour will be referred directly to the Vice-Chancellor’s office.</w:t>
      </w:r>
    </w:p>
    <w:p w:rsidR="00FC6197" w:rsidRPr="00F470F1" w:rsidRDefault="00FC6197" w:rsidP="00F470F1">
      <w:pPr>
        <w:pStyle w:val="NoSpacing"/>
        <w:rPr>
          <w:rFonts w:ascii="Arial" w:eastAsia="Times New Roman" w:hAnsi="Arial" w:cs="Arial"/>
          <w:color w:val="FF0000"/>
          <w:lang w:val="en" w:eastAsia="en-GB"/>
        </w:rPr>
      </w:pPr>
      <w:r w:rsidRPr="00F470F1">
        <w:rPr>
          <w:rFonts w:ascii="Arial" w:eastAsia="Times New Roman" w:hAnsi="Arial" w:cs="Arial"/>
          <w:color w:val="000000"/>
          <w:lang w:val="en" w:eastAsia="en-GB"/>
        </w:rPr>
        <w:t>If a complainant brings court or tr</w:t>
      </w:r>
      <w:r w:rsidR="004821C2" w:rsidRPr="00F470F1">
        <w:rPr>
          <w:rFonts w:ascii="Arial" w:eastAsia="Times New Roman" w:hAnsi="Arial" w:cs="Arial"/>
          <w:color w:val="000000"/>
          <w:lang w:val="en" w:eastAsia="en-GB"/>
        </w:rPr>
        <w:t xml:space="preserve">ibunal proceedings against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which may be </w:t>
      </w:r>
      <w:r w:rsidR="004821C2" w:rsidRPr="00F470F1">
        <w:rPr>
          <w:rFonts w:ascii="Arial" w:eastAsia="Times New Roman" w:hAnsi="Arial" w:cs="Arial"/>
          <w:color w:val="000000"/>
          <w:lang w:val="en" w:eastAsia="en-GB"/>
        </w:rPr>
        <w:t xml:space="preserve">relevant to the complaint,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will normally suspend consideration of the complaint under this procedure until the outcome of legal proceedings is known.</w:t>
      </w:r>
    </w:p>
    <w:p w:rsidR="002E04F1" w:rsidRDefault="002E04F1" w:rsidP="00F470F1">
      <w:pPr>
        <w:pStyle w:val="NoSpacing"/>
        <w:rPr>
          <w:rFonts w:ascii="Arial" w:eastAsia="Times New Roman" w:hAnsi="Arial" w:cs="Arial"/>
          <w:color w:val="DC291E"/>
          <w:lang w:val="en" w:eastAsia="en-GB"/>
        </w:rPr>
      </w:pPr>
    </w:p>
    <w:p w:rsidR="006B39A7" w:rsidRPr="006B39A7" w:rsidRDefault="006B39A7" w:rsidP="006B39A7">
      <w:pPr>
        <w:pStyle w:val="NoSpacing"/>
        <w:rPr>
          <w:rFonts w:ascii="Arial" w:eastAsia="Times New Roman" w:hAnsi="Arial" w:cs="Arial"/>
          <w:b/>
          <w:lang w:val="en" w:eastAsia="en-GB"/>
        </w:rPr>
      </w:pPr>
      <w:r w:rsidRPr="006B39A7">
        <w:rPr>
          <w:rFonts w:ascii="Arial" w:eastAsia="Times New Roman" w:hAnsi="Arial" w:cs="Arial"/>
          <w:b/>
          <w:lang w:val="en" w:eastAsia="en-GB"/>
        </w:rPr>
        <w:t>Anonymous complaints</w:t>
      </w:r>
    </w:p>
    <w:p w:rsidR="006B39A7" w:rsidRPr="00F470F1" w:rsidRDefault="006B39A7" w:rsidP="006B39A7">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Complaints require investigation to enable resolution. Where a complaint is made anonymously, it will not be possible to undertake such an investigation. For practical reasons therefore, no action will normally be taken in the event of a complaint made anonymously.</w:t>
      </w:r>
    </w:p>
    <w:p w:rsidR="006B39A7" w:rsidRDefault="006B39A7" w:rsidP="006B39A7">
      <w:pPr>
        <w:pStyle w:val="NoSpacing"/>
        <w:rPr>
          <w:rFonts w:ascii="Arial" w:eastAsia="Times New Roman" w:hAnsi="Arial" w:cs="Arial"/>
          <w:color w:val="000000"/>
          <w:lang w:val="en" w:eastAsia="en-GB"/>
        </w:rPr>
      </w:pPr>
    </w:p>
    <w:p w:rsidR="00435A3F" w:rsidRPr="006B39A7" w:rsidRDefault="00435A3F" w:rsidP="00F470F1">
      <w:pPr>
        <w:pStyle w:val="NoSpacing"/>
        <w:rPr>
          <w:rFonts w:ascii="Arial" w:eastAsia="Times New Roman" w:hAnsi="Arial" w:cs="Arial"/>
          <w:b/>
          <w:lang w:val="en" w:eastAsia="en-GB"/>
        </w:rPr>
      </w:pPr>
      <w:r w:rsidRPr="006B39A7">
        <w:rPr>
          <w:rFonts w:ascii="Arial" w:eastAsia="Times New Roman" w:hAnsi="Arial" w:cs="Arial"/>
          <w:b/>
          <w:lang w:val="en" w:eastAsia="en-GB"/>
        </w:rPr>
        <w:t>Complaints against a member of staff</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It is recognised that a small minority of complaints may be made about actions or behaviour by a member of UWE staff. A student considering making such a complaint is advised to discuss the concern with the </w:t>
      </w:r>
      <w:hyperlink r:id="rId14" w:history="1">
        <w:r w:rsidRPr="00F470F1">
          <w:rPr>
            <w:rStyle w:val="Hyperlink"/>
            <w:rFonts w:ascii="Arial" w:eastAsia="Times New Roman" w:hAnsi="Arial" w:cs="Arial"/>
            <w:lang w:val="en" w:eastAsia="en-GB"/>
          </w:rPr>
          <w:t>Students’ Union Advice Centre</w:t>
        </w:r>
      </w:hyperlink>
      <w:r w:rsidRPr="00F470F1">
        <w:rPr>
          <w:rFonts w:ascii="Arial" w:eastAsia="Times New Roman" w:hAnsi="Arial" w:cs="Arial"/>
          <w:color w:val="000000"/>
          <w:lang w:val="en" w:eastAsia="en-GB"/>
        </w:rPr>
        <w:t xml:space="preserve"> in the first instance.</w:t>
      </w:r>
    </w:p>
    <w:p w:rsidR="00435A3F"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If a complaint refers to a specific member of staff, the complaint will be brought to the attention of that individ</w:t>
      </w:r>
      <w:r w:rsidR="004821C2" w:rsidRPr="00F470F1">
        <w:rPr>
          <w:rFonts w:ascii="Arial" w:eastAsia="Times New Roman" w:hAnsi="Arial" w:cs="Arial"/>
          <w:color w:val="000000"/>
          <w:lang w:val="en" w:eastAsia="en-GB"/>
        </w:rPr>
        <w:t xml:space="preserve">ual (generally by the relevant </w:t>
      </w:r>
      <w:r w:rsidR="00514168" w:rsidRPr="00F470F1">
        <w:rPr>
          <w:rFonts w:ascii="Arial" w:eastAsia="Times New Roman" w:hAnsi="Arial" w:cs="Arial"/>
          <w:color w:val="000000"/>
          <w:lang w:val="en" w:eastAsia="en-GB"/>
        </w:rPr>
        <w:t>Senior M</w:t>
      </w:r>
      <w:r w:rsidRPr="00F470F1">
        <w:rPr>
          <w:rFonts w:ascii="Arial" w:eastAsia="Times New Roman" w:hAnsi="Arial" w:cs="Arial"/>
          <w:color w:val="000000"/>
          <w:lang w:val="en" w:eastAsia="en-GB"/>
        </w:rPr>
        <w:t>anager) as part of the investigation of the complaint.</w:t>
      </w:r>
    </w:p>
    <w:p w:rsidR="002E04F1" w:rsidRPr="00F470F1" w:rsidRDefault="002E04F1" w:rsidP="00F470F1">
      <w:pPr>
        <w:pStyle w:val="NoSpacing"/>
        <w:rPr>
          <w:rFonts w:ascii="Arial" w:eastAsia="Times New Roman" w:hAnsi="Arial" w:cs="Arial"/>
          <w:color w:val="000000"/>
          <w:lang w:val="en" w:eastAsia="en-GB"/>
        </w:rPr>
      </w:pPr>
    </w:p>
    <w:p w:rsidR="007A2C1C" w:rsidRPr="00F470F1" w:rsidRDefault="007A2C1C"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staff member will</w:t>
      </w:r>
      <w:r w:rsidR="00514168" w:rsidRPr="00F470F1">
        <w:rPr>
          <w:rFonts w:ascii="Arial" w:eastAsia="Times New Roman" w:hAnsi="Arial" w:cs="Arial"/>
          <w:color w:val="000000"/>
          <w:lang w:val="en" w:eastAsia="en-GB"/>
        </w:rPr>
        <w:t xml:space="preserve"> be kept informed at all stages</w:t>
      </w:r>
      <w:r w:rsidRPr="00F470F1">
        <w:rPr>
          <w:rFonts w:ascii="Arial" w:eastAsia="Times New Roman" w:hAnsi="Arial" w:cs="Arial"/>
          <w:color w:val="000000"/>
          <w:lang w:val="en" w:eastAsia="en-GB"/>
        </w:rPr>
        <w:t>, and will have the right to make representations to the Complaints Manager and/or Head of Complaints and Appeals if s/he is unhappy with the investigation or proposed outcome of the complaint.</w:t>
      </w:r>
    </w:p>
    <w:p w:rsidR="00435A3F"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A complaint against a member of staff will initially be investigated in line with this procedure. However it may also be necessary to refer such a complaint to the </w:t>
      </w:r>
      <w:hyperlink r:id="rId15" w:history="1">
        <w:r w:rsidRPr="00F470F1">
          <w:rPr>
            <w:rStyle w:val="Hyperlink"/>
            <w:rFonts w:ascii="Arial" w:eastAsia="Times New Roman" w:hAnsi="Arial" w:cs="Arial"/>
            <w:lang w:val="en" w:eastAsia="en-GB"/>
          </w:rPr>
          <w:t>Human Resources Department</w:t>
        </w:r>
      </w:hyperlink>
      <w:r w:rsidRPr="00F470F1">
        <w:rPr>
          <w:rFonts w:ascii="Arial" w:eastAsia="Times New Roman" w:hAnsi="Arial" w:cs="Arial"/>
          <w:color w:val="000000"/>
          <w:lang w:val="en" w:eastAsia="en-GB"/>
        </w:rPr>
        <w:t>, particularly where the co</w:t>
      </w:r>
      <w:r w:rsidR="00514168" w:rsidRPr="00F470F1">
        <w:rPr>
          <w:rFonts w:ascii="Arial" w:eastAsia="Times New Roman" w:hAnsi="Arial" w:cs="Arial"/>
          <w:color w:val="000000"/>
          <w:lang w:val="en" w:eastAsia="en-GB"/>
        </w:rPr>
        <w:t xml:space="preserve">mplaint is relevant to another </w:t>
      </w:r>
      <w:r w:rsidR="00743986" w:rsidRPr="00F470F1">
        <w:rPr>
          <w:rFonts w:ascii="Arial" w:eastAsia="Times New Roman" w:hAnsi="Arial" w:cs="Arial"/>
          <w:color w:val="000000"/>
          <w:lang w:val="en" w:eastAsia="en-GB"/>
        </w:rPr>
        <w:t>University</w:t>
      </w:r>
      <w:r w:rsidR="00E4231D" w:rsidRPr="00F470F1">
        <w:rPr>
          <w:rFonts w:ascii="Arial" w:eastAsia="Times New Roman" w:hAnsi="Arial" w:cs="Arial"/>
          <w:color w:val="000000"/>
          <w:lang w:val="en" w:eastAsia="en-GB"/>
        </w:rPr>
        <w:t xml:space="preserve"> p</w:t>
      </w:r>
      <w:r w:rsidRPr="00F470F1">
        <w:rPr>
          <w:rFonts w:ascii="Arial" w:eastAsia="Times New Roman" w:hAnsi="Arial" w:cs="Arial"/>
          <w:color w:val="000000"/>
          <w:lang w:val="en" w:eastAsia="en-GB"/>
        </w:rPr>
        <w:t>olicy, for example:</w:t>
      </w:r>
    </w:p>
    <w:p w:rsidR="00641B44" w:rsidRPr="00F470F1" w:rsidRDefault="00641B44" w:rsidP="00F470F1">
      <w:pPr>
        <w:pStyle w:val="NoSpacing"/>
        <w:rPr>
          <w:rFonts w:ascii="Arial" w:eastAsia="Times New Roman" w:hAnsi="Arial" w:cs="Arial"/>
          <w:color w:val="000000"/>
          <w:lang w:val="en" w:eastAsia="en-GB"/>
        </w:rPr>
      </w:pPr>
    </w:p>
    <w:p w:rsidR="00435A3F" w:rsidRPr="00F470F1" w:rsidRDefault="00435A3F" w:rsidP="002E04F1">
      <w:pPr>
        <w:pStyle w:val="NoSpacing"/>
        <w:numPr>
          <w:ilvl w:val="0"/>
          <w:numId w:val="19"/>
        </w:numPr>
        <w:rPr>
          <w:rFonts w:ascii="Arial" w:eastAsia="Times New Roman" w:hAnsi="Arial" w:cs="Arial"/>
          <w:lang w:val="en" w:eastAsia="en-GB"/>
        </w:rPr>
      </w:pPr>
      <w:r w:rsidRPr="00F470F1">
        <w:rPr>
          <w:rFonts w:ascii="Arial" w:eastAsia="Times New Roman" w:hAnsi="Arial" w:cs="Arial"/>
          <w:lang w:val="en" w:eastAsia="en-GB"/>
        </w:rPr>
        <w:t>Staff Ill Health</w:t>
      </w:r>
    </w:p>
    <w:p w:rsidR="00435A3F" w:rsidRPr="00F470F1" w:rsidRDefault="00435A3F" w:rsidP="002E04F1">
      <w:pPr>
        <w:pStyle w:val="NoSpacing"/>
        <w:numPr>
          <w:ilvl w:val="0"/>
          <w:numId w:val="19"/>
        </w:numPr>
        <w:rPr>
          <w:rFonts w:ascii="Arial" w:eastAsia="Times New Roman" w:hAnsi="Arial" w:cs="Arial"/>
          <w:lang w:val="en" w:eastAsia="en-GB"/>
        </w:rPr>
      </w:pPr>
      <w:r w:rsidRPr="00F470F1">
        <w:rPr>
          <w:rFonts w:ascii="Arial" w:eastAsia="Times New Roman" w:hAnsi="Arial" w:cs="Arial"/>
          <w:lang w:val="en" w:eastAsia="en-GB"/>
        </w:rPr>
        <w:t>Staff Conduct</w:t>
      </w:r>
    </w:p>
    <w:p w:rsidR="00435A3F" w:rsidRPr="00F470F1" w:rsidRDefault="00435A3F" w:rsidP="002E04F1">
      <w:pPr>
        <w:pStyle w:val="NoSpacing"/>
        <w:numPr>
          <w:ilvl w:val="0"/>
          <w:numId w:val="19"/>
        </w:numPr>
        <w:rPr>
          <w:rFonts w:ascii="Arial" w:eastAsia="Times New Roman" w:hAnsi="Arial" w:cs="Arial"/>
          <w:lang w:val="en" w:eastAsia="en-GB"/>
        </w:rPr>
      </w:pPr>
      <w:r w:rsidRPr="00F470F1">
        <w:rPr>
          <w:rFonts w:ascii="Arial" w:eastAsia="Times New Roman" w:hAnsi="Arial" w:cs="Arial"/>
          <w:lang w:val="en" w:eastAsia="en-GB"/>
        </w:rPr>
        <w:t>Staff Performance</w:t>
      </w:r>
    </w:p>
    <w:p w:rsidR="00435A3F" w:rsidRPr="00F470F1" w:rsidRDefault="00435A3F" w:rsidP="002E04F1">
      <w:pPr>
        <w:pStyle w:val="NoSpacing"/>
        <w:numPr>
          <w:ilvl w:val="0"/>
          <w:numId w:val="19"/>
        </w:numPr>
        <w:rPr>
          <w:rFonts w:ascii="Arial" w:eastAsia="Times New Roman" w:hAnsi="Arial" w:cs="Arial"/>
          <w:lang w:val="en" w:eastAsia="en-GB"/>
        </w:rPr>
      </w:pPr>
      <w:r w:rsidRPr="00F470F1">
        <w:rPr>
          <w:rFonts w:ascii="Arial" w:eastAsia="Times New Roman" w:hAnsi="Arial" w:cs="Arial"/>
          <w:lang w:val="en" w:eastAsia="en-GB"/>
        </w:rPr>
        <w:t>Dignity at Work Policy</w:t>
      </w:r>
    </w:p>
    <w:p w:rsidR="00435A3F" w:rsidRPr="00F470F1" w:rsidRDefault="00435A3F" w:rsidP="002E04F1">
      <w:pPr>
        <w:pStyle w:val="NoSpacing"/>
        <w:numPr>
          <w:ilvl w:val="0"/>
          <w:numId w:val="19"/>
        </w:numPr>
        <w:rPr>
          <w:rFonts w:ascii="Arial" w:eastAsia="Times New Roman" w:hAnsi="Arial" w:cs="Arial"/>
          <w:lang w:val="en" w:eastAsia="en-GB"/>
        </w:rPr>
      </w:pPr>
      <w:r w:rsidRPr="00F470F1">
        <w:rPr>
          <w:rFonts w:ascii="Arial" w:eastAsia="Times New Roman" w:hAnsi="Arial" w:cs="Arial"/>
          <w:lang w:val="en" w:eastAsia="en-GB"/>
        </w:rPr>
        <w:t>Equal Opportunities Policy</w:t>
      </w:r>
    </w:p>
    <w:p w:rsidR="00435A3F" w:rsidRPr="00F470F1" w:rsidRDefault="00435A3F" w:rsidP="002E04F1">
      <w:pPr>
        <w:pStyle w:val="NoSpacing"/>
        <w:numPr>
          <w:ilvl w:val="0"/>
          <w:numId w:val="19"/>
        </w:numPr>
        <w:rPr>
          <w:rFonts w:ascii="Arial" w:eastAsia="Times New Roman" w:hAnsi="Arial" w:cs="Arial"/>
          <w:lang w:val="en" w:eastAsia="en-GB"/>
        </w:rPr>
      </w:pPr>
      <w:r w:rsidRPr="00F470F1">
        <w:rPr>
          <w:rFonts w:ascii="Arial" w:eastAsia="Times New Roman" w:hAnsi="Arial" w:cs="Arial"/>
          <w:lang w:val="en" w:eastAsia="en-GB"/>
        </w:rPr>
        <w:t>Harassment policy</w:t>
      </w:r>
    </w:p>
    <w:p w:rsidR="00435A3F" w:rsidRPr="00F470F1" w:rsidRDefault="00435A3F" w:rsidP="002E04F1">
      <w:pPr>
        <w:pStyle w:val="NoSpacing"/>
        <w:numPr>
          <w:ilvl w:val="0"/>
          <w:numId w:val="19"/>
        </w:numPr>
        <w:rPr>
          <w:rFonts w:ascii="Arial" w:eastAsia="Times New Roman" w:hAnsi="Arial" w:cs="Arial"/>
          <w:color w:val="000000"/>
          <w:lang w:val="en" w:eastAsia="en-GB"/>
        </w:rPr>
      </w:pPr>
      <w:r w:rsidRPr="00F470F1">
        <w:rPr>
          <w:rFonts w:ascii="Arial" w:eastAsia="Times New Roman" w:hAnsi="Arial" w:cs="Arial"/>
          <w:color w:val="000000"/>
          <w:lang w:val="en" w:eastAsia="en-GB"/>
        </w:rPr>
        <w:t>Advice and support</w:t>
      </w:r>
    </w:p>
    <w:p w:rsidR="002E04F1" w:rsidRDefault="002E04F1" w:rsidP="00F470F1">
      <w:pPr>
        <w:pStyle w:val="NoSpacing"/>
        <w:rPr>
          <w:rFonts w:ascii="Arial" w:eastAsia="Times New Roman" w:hAnsi="Arial" w:cs="Arial"/>
          <w:color w:val="000000"/>
          <w:lang w:val="en" w:eastAsia="en-GB"/>
        </w:rPr>
      </w:pP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Informal advice can be obtained from </w:t>
      </w:r>
      <w:r w:rsidRPr="00F470F1">
        <w:rPr>
          <w:rFonts w:ascii="Arial" w:eastAsia="Times New Roman" w:hAnsi="Arial" w:cs="Arial"/>
          <w:lang w:val="en" w:eastAsia="en-GB"/>
        </w:rPr>
        <w:t>Student Support Advisers, </w:t>
      </w:r>
      <w:r w:rsidRPr="00F470F1">
        <w:rPr>
          <w:rFonts w:ascii="Arial" w:eastAsia="Times New Roman" w:hAnsi="Arial" w:cs="Arial"/>
          <w:color w:val="000000"/>
          <w:lang w:val="en" w:eastAsia="en-GB"/>
        </w:rPr>
        <w:t>but also Reception/Information Points, Personal Tutors, Module Leaders, Course Leaders, Scheme Directors, Head of Department, Central Service</w:t>
      </w:r>
      <w:r w:rsidR="00492CA6" w:rsidRPr="00F470F1">
        <w:rPr>
          <w:rFonts w:ascii="Arial" w:eastAsia="Times New Roman" w:hAnsi="Arial" w:cs="Arial"/>
          <w:color w:val="000000"/>
          <w:lang w:val="en" w:eastAsia="en-GB"/>
        </w:rPr>
        <w:t xml:space="preserve"> staff </w:t>
      </w:r>
      <w:r w:rsidRPr="00F470F1">
        <w:rPr>
          <w:rFonts w:ascii="Arial" w:eastAsia="Times New Roman" w:hAnsi="Arial" w:cs="Arial"/>
          <w:color w:val="000000"/>
          <w:lang w:val="en" w:eastAsia="en-GB"/>
        </w:rPr>
        <w:t>an</w:t>
      </w:r>
      <w:r w:rsidR="00E4231D" w:rsidRPr="00F470F1">
        <w:rPr>
          <w:rFonts w:ascii="Arial" w:eastAsia="Times New Roman" w:hAnsi="Arial" w:cs="Arial"/>
          <w:color w:val="000000"/>
          <w:lang w:val="en" w:eastAsia="en-GB"/>
        </w:rPr>
        <w:t>d the Students' Union (Student R</w:t>
      </w:r>
      <w:r w:rsidRPr="00F470F1">
        <w:rPr>
          <w:rFonts w:ascii="Arial" w:eastAsia="Times New Roman" w:hAnsi="Arial" w:cs="Arial"/>
          <w:color w:val="000000"/>
          <w:lang w:val="en" w:eastAsia="en-GB"/>
        </w:rPr>
        <w:t xml:space="preserve">epresentatives and </w:t>
      </w:r>
      <w:r w:rsidRPr="00F470F1">
        <w:rPr>
          <w:rFonts w:ascii="Arial" w:eastAsia="Times New Roman" w:hAnsi="Arial" w:cs="Arial"/>
          <w:lang w:val="en" w:eastAsia="en-GB"/>
        </w:rPr>
        <w:t>Students' Union Advice Centre</w:t>
      </w:r>
      <w:r w:rsidRPr="00F470F1">
        <w:rPr>
          <w:rFonts w:ascii="Arial" w:eastAsia="Times New Roman" w:hAnsi="Arial" w:cs="Arial"/>
          <w:color w:val="000000"/>
          <w:lang w:val="en" w:eastAsia="en-GB"/>
        </w:rPr>
        <w:t>). Complaints Managers and the Head of Complaints and Appeals can also give info</w:t>
      </w:r>
      <w:r w:rsidR="00514168" w:rsidRPr="00F470F1">
        <w:rPr>
          <w:rFonts w:ascii="Arial" w:eastAsia="Times New Roman" w:hAnsi="Arial" w:cs="Arial"/>
          <w:color w:val="000000"/>
          <w:lang w:val="en" w:eastAsia="en-GB"/>
        </w:rPr>
        <w:t>rmal advice about the Complaint</w:t>
      </w:r>
      <w:r w:rsidRPr="00F470F1">
        <w:rPr>
          <w:rFonts w:ascii="Arial" w:eastAsia="Times New Roman" w:hAnsi="Arial" w:cs="Arial"/>
          <w:color w:val="000000"/>
          <w:lang w:val="en" w:eastAsia="en-GB"/>
        </w:rPr>
        <w:t xml:space="preserve"> Proc</w:t>
      </w:r>
      <w:r w:rsidR="00492CA6" w:rsidRPr="00F470F1">
        <w:rPr>
          <w:rFonts w:ascii="Arial" w:eastAsia="Times New Roman" w:hAnsi="Arial" w:cs="Arial"/>
          <w:color w:val="000000"/>
          <w:lang w:val="en" w:eastAsia="en-GB"/>
        </w:rPr>
        <w:t xml:space="preserve">edure. </w:t>
      </w:r>
      <w:r w:rsidRPr="00F470F1">
        <w:rPr>
          <w:rFonts w:ascii="Arial" w:eastAsia="Times New Roman" w:hAnsi="Arial" w:cs="Arial"/>
          <w:color w:val="000000"/>
          <w:lang w:val="en" w:eastAsia="en-GB"/>
        </w:rPr>
        <w:t>Students may particularly f</w:t>
      </w:r>
      <w:r w:rsidR="00514168" w:rsidRPr="00F470F1">
        <w:rPr>
          <w:rFonts w:ascii="Arial" w:eastAsia="Times New Roman" w:hAnsi="Arial" w:cs="Arial"/>
          <w:color w:val="000000"/>
          <w:lang w:val="en" w:eastAsia="en-GB"/>
        </w:rPr>
        <w:t xml:space="preserve">ind it helpful to approach the </w:t>
      </w:r>
      <w:hyperlink r:id="rId16" w:history="1">
        <w:r w:rsidR="00514168" w:rsidRPr="00F470F1">
          <w:rPr>
            <w:rStyle w:val="Hyperlink"/>
            <w:rFonts w:ascii="Arial" w:eastAsia="Times New Roman" w:hAnsi="Arial" w:cs="Arial"/>
            <w:lang w:val="en" w:eastAsia="en-GB"/>
          </w:rPr>
          <w:t>Students Union Advice Centre</w:t>
        </w:r>
      </w:hyperlink>
      <w:r w:rsidRPr="00F470F1">
        <w:rPr>
          <w:rFonts w:ascii="Arial" w:eastAsia="Times New Roman" w:hAnsi="Arial" w:cs="Arial"/>
          <w:color w:val="000000"/>
          <w:lang w:val="en" w:eastAsia="en-GB"/>
        </w:rPr>
        <w:t xml:space="preserve"> in the first instance, as this centre has considerable experience of advising and supporting students wishing to make a complaint.</w:t>
      </w:r>
    </w:p>
    <w:p w:rsidR="002E04F1" w:rsidRDefault="002E04F1" w:rsidP="00F470F1">
      <w:pPr>
        <w:pStyle w:val="NoSpacing"/>
        <w:rPr>
          <w:rFonts w:ascii="Arial" w:eastAsia="Times New Roman" w:hAnsi="Arial" w:cs="Arial"/>
          <w:color w:val="DC291E"/>
          <w:lang w:val="en" w:eastAsia="en-GB"/>
        </w:rPr>
      </w:pPr>
    </w:p>
    <w:p w:rsidR="009A5318" w:rsidRPr="00360954" w:rsidRDefault="006B39A7" w:rsidP="00F470F1">
      <w:pPr>
        <w:pStyle w:val="NoSpacing"/>
        <w:rPr>
          <w:rFonts w:ascii="Arial" w:eastAsia="Times New Roman" w:hAnsi="Arial" w:cs="Arial"/>
          <w:b/>
          <w:color w:val="0070C0"/>
          <w:lang w:val="en" w:eastAsia="en-GB"/>
        </w:rPr>
      </w:pPr>
      <w:r w:rsidRPr="00360954">
        <w:rPr>
          <w:rFonts w:ascii="Arial" w:eastAsia="Times New Roman" w:hAnsi="Arial" w:cs="Arial"/>
          <w:b/>
          <w:color w:val="0070C0"/>
          <w:lang w:val="en" w:eastAsia="en-GB"/>
        </w:rPr>
        <w:t>7</w:t>
      </w:r>
      <w:r w:rsidRPr="00360954">
        <w:rPr>
          <w:rFonts w:ascii="Arial" w:eastAsia="Times New Roman" w:hAnsi="Arial" w:cs="Arial"/>
          <w:b/>
          <w:color w:val="0070C0"/>
          <w:lang w:val="en" w:eastAsia="en-GB"/>
        </w:rPr>
        <w:tab/>
      </w:r>
      <w:r w:rsidR="009A5318" w:rsidRPr="00360954">
        <w:rPr>
          <w:rFonts w:ascii="Arial" w:eastAsia="Times New Roman" w:hAnsi="Arial" w:cs="Arial"/>
          <w:b/>
          <w:color w:val="0070C0"/>
          <w:lang w:val="en" w:eastAsia="en-GB"/>
        </w:rPr>
        <w:t>Meeting to discuss a complaint</w:t>
      </w:r>
    </w:p>
    <w:p w:rsidR="009A5318" w:rsidRPr="00F470F1" w:rsidRDefault="009A5318"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In some c</w:t>
      </w:r>
      <w:r w:rsidR="00F5470C" w:rsidRPr="00F470F1">
        <w:rPr>
          <w:rFonts w:ascii="Arial" w:eastAsia="Times New Roman" w:hAnsi="Arial" w:cs="Arial"/>
          <w:color w:val="000000"/>
          <w:lang w:val="en" w:eastAsia="en-GB"/>
        </w:rPr>
        <w:t>ircumstances a complainant may</w:t>
      </w:r>
      <w:r w:rsidRPr="00F470F1">
        <w:rPr>
          <w:rFonts w:ascii="Arial" w:eastAsia="Times New Roman" w:hAnsi="Arial" w:cs="Arial"/>
          <w:color w:val="000000"/>
          <w:lang w:val="en" w:eastAsia="en-GB"/>
        </w:rPr>
        <w:t xml:space="preserve"> be invited to discuss a complaint with a member of staff, or </w:t>
      </w:r>
      <w:r w:rsidR="00F5470C" w:rsidRPr="00F470F1">
        <w:rPr>
          <w:rFonts w:ascii="Arial" w:eastAsia="Times New Roman" w:hAnsi="Arial" w:cs="Arial"/>
          <w:color w:val="000000"/>
          <w:lang w:val="en" w:eastAsia="en-GB"/>
        </w:rPr>
        <w:t xml:space="preserve">attend a meeting with relevant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staff, to establish the precise cause of dissatisfaction or explore the remedy being sought. The complainant will have the right in any meeting to be accompanied by a friend, relative or officer of the Students’ Union, who also has the right to speak on behalf of the complainant. A member of staff who has been the subject of a complaint will similarly have the right to be accompanied in any meeting to discuss the complaint. </w:t>
      </w:r>
    </w:p>
    <w:p w:rsidR="009A5318" w:rsidRPr="00F470F1" w:rsidRDefault="009A5318"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If you would like to meet with a member of the Complaints team to discuss your circumstances, please contact us on 0117 32 83371 or at </w:t>
      </w:r>
      <w:hyperlink r:id="rId17" w:history="1">
        <w:r w:rsidRPr="00F470F1">
          <w:rPr>
            <w:rStyle w:val="Hyperlink"/>
            <w:rFonts w:ascii="Arial" w:eastAsia="Times New Roman" w:hAnsi="Arial" w:cs="Arial"/>
            <w:lang w:val="en" w:eastAsia="en-GB"/>
          </w:rPr>
          <w:t>complaints@uwe.ac.uk</w:t>
        </w:r>
      </w:hyperlink>
      <w:r w:rsidRPr="00F470F1">
        <w:rPr>
          <w:rFonts w:ascii="Arial" w:eastAsia="Times New Roman" w:hAnsi="Arial" w:cs="Arial"/>
          <w:color w:val="000000"/>
          <w:lang w:val="en" w:eastAsia="en-GB"/>
        </w:rPr>
        <w:t xml:space="preserve">. </w:t>
      </w:r>
    </w:p>
    <w:p w:rsidR="002E04F1" w:rsidRDefault="002E04F1" w:rsidP="00F470F1">
      <w:pPr>
        <w:pStyle w:val="NoSpacing"/>
        <w:rPr>
          <w:rFonts w:ascii="Arial" w:eastAsia="Times New Roman" w:hAnsi="Arial" w:cs="Arial"/>
          <w:color w:val="000000"/>
          <w:lang w:val="en" w:eastAsia="en-GB"/>
        </w:rPr>
      </w:pPr>
    </w:p>
    <w:p w:rsidR="00B167E7" w:rsidRDefault="00B167E7">
      <w:pPr>
        <w:rPr>
          <w:rFonts w:ascii="Arial" w:eastAsia="Times New Roman" w:hAnsi="Arial" w:cs="Arial"/>
          <w:b/>
          <w:color w:val="0070C0"/>
          <w:lang w:val="en" w:eastAsia="en-GB"/>
        </w:rPr>
      </w:pPr>
      <w:r>
        <w:rPr>
          <w:rFonts w:ascii="Arial" w:eastAsia="Times New Roman" w:hAnsi="Arial" w:cs="Arial"/>
          <w:b/>
          <w:color w:val="0070C0"/>
          <w:lang w:val="en" w:eastAsia="en-GB"/>
        </w:rPr>
        <w:br w:type="page"/>
      </w:r>
    </w:p>
    <w:p w:rsidR="00C16CD2" w:rsidRPr="00360954" w:rsidRDefault="006B39A7" w:rsidP="00F470F1">
      <w:pPr>
        <w:pStyle w:val="NoSpacing"/>
        <w:rPr>
          <w:rFonts w:ascii="Arial" w:eastAsia="Times New Roman" w:hAnsi="Arial" w:cs="Arial"/>
          <w:b/>
          <w:color w:val="0070C0"/>
          <w:lang w:val="en" w:eastAsia="en-GB"/>
        </w:rPr>
      </w:pPr>
      <w:r w:rsidRPr="00360954">
        <w:rPr>
          <w:rFonts w:ascii="Arial" w:eastAsia="Times New Roman" w:hAnsi="Arial" w:cs="Arial"/>
          <w:b/>
          <w:color w:val="0070C0"/>
          <w:lang w:val="en" w:eastAsia="en-GB"/>
        </w:rPr>
        <w:t>8</w:t>
      </w:r>
      <w:r w:rsidRPr="00360954">
        <w:rPr>
          <w:rFonts w:ascii="Arial" w:eastAsia="Times New Roman" w:hAnsi="Arial" w:cs="Arial"/>
          <w:b/>
          <w:color w:val="0070C0"/>
          <w:lang w:val="en" w:eastAsia="en-GB"/>
        </w:rPr>
        <w:tab/>
      </w:r>
      <w:r w:rsidR="007A3B09" w:rsidRPr="00360954">
        <w:rPr>
          <w:rFonts w:ascii="Arial" w:eastAsia="Times New Roman" w:hAnsi="Arial" w:cs="Arial"/>
          <w:b/>
          <w:color w:val="0070C0"/>
          <w:lang w:val="en" w:eastAsia="en-GB"/>
        </w:rPr>
        <w:t>Submitting a complaint</w:t>
      </w:r>
    </w:p>
    <w:p w:rsidR="007A3B09" w:rsidRDefault="007A3B09"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A complaint will not normally be accepted if submitted more than 3 months after the issue arose unless there was good reason why the issue could not have been raised sooner. When submitting a complaint it is important to include all relevant points in chronological order, unnecessary detail or unclear information could prolong the time taken to consider the complaint. </w:t>
      </w:r>
    </w:p>
    <w:p w:rsidR="002E04F1" w:rsidRPr="00F470F1" w:rsidRDefault="002E04F1" w:rsidP="00F470F1">
      <w:pPr>
        <w:pStyle w:val="NoSpacing"/>
        <w:rPr>
          <w:rFonts w:ascii="Arial" w:eastAsia="Times New Roman" w:hAnsi="Arial" w:cs="Arial"/>
          <w:color w:val="000000"/>
          <w:lang w:val="en" w:eastAsia="en-GB"/>
        </w:rPr>
      </w:pPr>
    </w:p>
    <w:p w:rsidR="007C57D5" w:rsidRPr="00F470F1" w:rsidRDefault="007C57D5"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Be clear and realistic about the outcome you are seeking. It will be more difficult to address your complaint if your goal is unclear, or if you are asking for something that is not possible. </w:t>
      </w:r>
    </w:p>
    <w:p w:rsidR="00E53D93" w:rsidRPr="00F470F1" w:rsidRDefault="00E53D9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Details of a complaint may need to be shared with relevant colleagues in order for a full investigation to take place, and individuals named in a complaint will be made aware of the allegations and have the opportunity to give their version of events. </w:t>
      </w:r>
    </w:p>
    <w:p w:rsidR="007A3B09" w:rsidRPr="00F470F1" w:rsidRDefault="007A3B09"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Frivolous, malicious, or unreasonably persistent compla</w:t>
      </w:r>
      <w:r w:rsidR="00F5470C" w:rsidRPr="00F470F1">
        <w:rPr>
          <w:rFonts w:ascii="Arial" w:eastAsia="Times New Roman" w:hAnsi="Arial" w:cs="Arial"/>
          <w:color w:val="000000"/>
          <w:lang w:val="en" w:eastAsia="en-GB"/>
        </w:rPr>
        <w:t xml:space="preserve">ints will not be accepted.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reserves the right to take appropriate disciplinary and/or legal action against anyone considered to have made such a complaint.</w:t>
      </w:r>
    </w:p>
    <w:p w:rsidR="00C16CD2" w:rsidRPr="00F470F1" w:rsidRDefault="00C16CD2" w:rsidP="00F470F1">
      <w:pPr>
        <w:pStyle w:val="NoSpacing"/>
        <w:rPr>
          <w:rFonts w:ascii="Arial" w:eastAsia="Times New Roman" w:hAnsi="Arial" w:cs="Arial"/>
          <w:color w:val="000000"/>
          <w:lang w:val="en" w:eastAsia="en-GB"/>
        </w:rPr>
      </w:pPr>
    </w:p>
    <w:p w:rsidR="00435A3F" w:rsidRPr="00360954" w:rsidRDefault="006B39A7" w:rsidP="00F470F1">
      <w:pPr>
        <w:pStyle w:val="NoSpacing"/>
        <w:rPr>
          <w:rFonts w:ascii="Arial" w:hAnsi="Arial" w:cs="Arial"/>
          <w:b/>
          <w:color w:val="0070C0"/>
        </w:rPr>
      </w:pPr>
      <w:r w:rsidRPr="00360954">
        <w:rPr>
          <w:rFonts w:ascii="Arial" w:hAnsi="Arial" w:cs="Arial"/>
          <w:b/>
          <w:color w:val="0070C0"/>
        </w:rPr>
        <w:t>9</w:t>
      </w:r>
      <w:r w:rsidRPr="00360954">
        <w:rPr>
          <w:rFonts w:ascii="Arial" w:hAnsi="Arial" w:cs="Arial"/>
          <w:b/>
          <w:color w:val="0070C0"/>
        </w:rPr>
        <w:tab/>
      </w:r>
      <w:r w:rsidR="00435A3F" w:rsidRPr="00360954">
        <w:rPr>
          <w:rFonts w:ascii="Arial" w:hAnsi="Arial" w:cs="Arial"/>
          <w:b/>
          <w:color w:val="0070C0"/>
        </w:rPr>
        <w:t>Outcomes</w:t>
      </w:r>
    </w:p>
    <w:p w:rsidR="000D634B" w:rsidRPr="00F470F1" w:rsidRDefault="000D634B"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Where a complaint is found to be justified or partly justified, the outcome will depend heavily upon the accepted grounds of complaint. </w:t>
      </w:r>
      <w:r w:rsidR="00F5470C" w:rsidRPr="00F470F1">
        <w:rPr>
          <w:rFonts w:ascii="Arial" w:eastAsia="Times New Roman" w:hAnsi="Arial" w:cs="Arial"/>
          <w:color w:val="000000"/>
          <w:lang w:val="en" w:eastAsia="en-GB"/>
        </w:rPr>
        <w:t xml:space="preserve">Where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is found to have made a mistake or fallen short of reasonable expectations, an apology will be given, the mistake rectified where appropriate, and actions taken to prevent the same mistake happening again.</w:t>
      </w:r>
    </w:p>
    <w:p w:rsidR="000D634B" w:rsidRDefault="000D634B"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There will be some instances in which it would be counter-productive to instigate a long drawn-out investigation, and instead energy will be put into finding a way forward which is acceptable to all concerned. </w:t>
      </w:r>
    </w:p>
    <w:p w:rsidR="002E04F1" w:rsidRPr="00F470F1" w:rsidRDefault="002E04F1" w:rsidP="00F470F1">
      <w:pPr>
        <w:pStyle w:val="NoSpacing"/>
        <w:rPr>
          <w:rFonts w:ascii="Arial" w:eastAsia="Times New Roman" w:hAnsi="Arial" w:cs="Arial"/>
          <w:color w:val="000000"/>
          <w:lang w:val="en" w:eastAsia="en-GB"/>
        </w:rPr>
      </w:pPr>
    </w:p>
    <w:p w:rsidR="000D634B" w:rsidRPr="00F470F1" w:rsidRDefault="000D634B"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It is important to note that a complaint may not be accepted if the remedy sou</w:t>
      </w:r>
      <w:r w:rsidR="00F5470C" w:rsidRPr="00F470F1">
        <w:rPr>
          <w:rFonts w:ascii="Arial" w:eastAsia="Times New Roman" w:hAnsi="Arial" w:cs="Arial"/>
          <w:color w:val="000000"/>
          <w:lang w:val="en" w:eastAsia="en-GB"/>
        </w:rPr>
        <w:t xml:space="preserve">ght is beyond the power of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to deliver.</w:t>
      </w:r>
    </w:p>
    <w:p w:rsidR="000D634B" w:rsidRPr="00F470F1" w:rsidRDefault="000D634B" w:rsidP="00F470F1">
      <w:pPr>
        <w:pStyle w:val="NoSpacing"/>
        <w:rPr>
          <w:rFonts w:ascii="Arial" w:hAnsi="Arial" w:cs="Arial"/>
        </w:rPr>
      </w:pPr>
    </w:p>
    <w:p w:rsidR="00435A3F" w:rsidRPr="00360954" w:rsidRDefault="006B39A7" w:rsidP="00F470F1">
      <w:pPr>
        <w:pStyle w:val="NoSpacing"/>
        <w:rPr>
          <w:rFonts w:ascii="Arial" w:hAnsi="Arial" w:cs="Arial"/>
          <w:b/>
          <w:color w:val="0070C0"/>
        </w:rPr>
      </w:pPr>
      <w:r w:rsidRPr="00360954">
        <w:rPr>
          <w:rFonts w:ascii="Arial" w:hAnsi="Arial" w:cs="Arial"/>
          <w:b/>
          <w:color w:val="0070C0"/>
        </w:rPr>
        <w:t>10</w:t>
      </w:r>
      <w:r w:rsidRPr="00360954">
        <w:rPr>
          <w:rFonts w:ascii="Arial" w:hAnsi="Arial" w:cs="Arial"/>
          <w:b/>
          <w:color w:val="0070C0"/>
        </w:rPr>
        <w:tab/>
      </w:r>
      <w:r w:rsidR="00435A3F" w:rsidRPr="00360954">
        <w:rPr>
          <w:rFonts w:ascii="Arial" w:hAnsi="Arial" w:cs="Arial"/>
          <w:b/>
          <w:color w:val="0070C0"/>
        </w:rPr>
        <w:t>Submitting a Stage One complaint</w:t>
      </w:r>
    </w:p>
    <w:p w:rsidR="00435A3F" w:rsidRPr="00F470F1" w:rsidRDefault="00435A3F" w:rsidP="00F470F1">
      <w:pPr>
        <w:pStyle w:val="NoSpacing"/>
        <w:rPr>
          <w:rFonts w:ascii="Arial" w:hAnsi="Arial" w:cs="Arial"/>
        </w:rPr>
      </w:pPr>
      <w:r w:rsidRPr="00F470F1">
        <w:rPr>
          <w:rFonts w:ascii="Arial" w:eastAsia="Times New Roman" w:hAnsi="Arial" w:cs="Arial"/>
          <w:color w:val="000000"/>
          <w:lang w:val="en" w:eastAsia="en-GB"/>
        </w:rPr>
        <w:t xml:space="preserve">The first stage of the complaint procedure involves raising awareness of the problem, either by </w:t>
      </w:r>
      <w:r w:rsidR="002A5CFA" w:rsidRPr="00F470F1">
        <w:rPr>
          <w:rFonts w:ascii="Arial" w:eastAsia="Times New Roman" w:hAnsi="Arial" w:cs="Arial"/>
          <w:color w:val="000000"/>
          <w:lang w:val="en" w:eastAsia="en-GB"/>
        </w:rPr>
        <w:t>email</w:t>
      </w:r>
      <w:r w:rsidRPr="00F470F1">
        <w:rPr>
          <w:rFonts w:ascii="Arial" w:eastAsia="Times New Roman" w:hAnsi="Arial" w:cs="Arial"/>
          <w:color w:val="000000"/>
          <w:lang w:val="en" w:eastAsia="en-GB"/>
        </w:rPr>
        <w:t xml:space="preserve"> or verbally, and discussing it with the relevant staff </w:t>
      </w:r>
      <w:r w:rsidR="007B1B70" w:rsidRPr="00F470F1">
        <w:rPr>
          <w:rFonts w:ascii="Arial" w:eastAsia="Times New Roman" w:hAnsi="Arial" w:cs="Arial"/>
          <w:color w:val="000000"/>
          <w:lang w:val="en" w:eastAsia="en-GB"/>
        </w:rPr>
        <w:t xml:space="preserve">in the faculty or service.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expects that the majority of issues can be resolved informally through normal contacts and discussion between staff, students and other interested parties without the need to instigate formal procedures.</w:t>
      </w:r>
    </w:p>
    <w:p w:rsidR="002E04F1" w:rsidRDefault="002E04F1" w:rsidP="00F470F1">
      <w:pPr>
        <w:pStyle w:val="NoSpacing"/>
        <w:rPr>
          <w:rFonts w:ascii="Arial" w:eastAsia="Times New Roman" w:hAnsi="Arial" w:cs="Arial"/>
          <w:lang w:val="en" w:eastAsia="en-GB"/>
        </w:rPr>
      </w:pPr>
    </w:p>
    <w:p w:rsidR="00435A3F" w:rsidRPr="006B39A7" w:rsidRDefault="00435A3F" w:rsidP="00F470F1">
      <w:pPr>
        <w:pStyle w:val="NoSpacing"/>
        <w:rPr>
          <w:rFonts w:ascii="Arial" w:eastAsia="Times New Roman" w:hAnsi="Arial" w:cs="Arial"/>
          <w:b/>
          <w:lang w:val="en" w:eastAsia="en-GB"/>
        </w:rPr>
      </w:pPr>
      <w:r w:rsidRPr="006B39A7">
        <w:rPr>
          <w:rFonts w:ascii="Arial" w:eastAsia="Times New Roman" w:hAnsi="Arial" w:cs="Arial"/>
          <w:b/>
          <w:lang w:val="en" w:eastAsia="en-GB"/>
        </w:rPr>
        <w:t>Who should I contact?</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An issue should initially be raised through someone close to its origin (lecturer, module leader, award leader, personal tutor, relevant administrator, person respons</w:t>
      </w:r>
      <w:r w:rsidR="007B1B70" w:rsidRPr="00F470F1">
        <w:rPr>
          <w:rFonts w:ascii="Arial" w:eastAsia="Times New Roman" w:hAnsi="Arial" w:cs="Arial"/>
          <w:color w:val="000000"/>
          <w:lang w:val="en" w:eastAsia="en-GB"/>
        </w:rPr>
        <w:t>ible for a particular service, Student R</w:t>
      </w:r>
      <w:r w:rsidRPr="00F470F1">
        <w:rPr>
          <w:rFonts w:ascii="Arial" w:eastAsia="Times New Roman" w:hAnsi="Arial" w:cs="Arial"/>
          <w:color w:val="000000"/>
          <w:lang w:val="en" w:eastAsia="en-GB"/>
        </w:rPr>
        <w:t>epresentat</w:t>
      </w:r>
      <w:r w:rsidR="00485C34" w:rsidRPr="00F470F1">
        <w:rPr>
          <w:rFonts w:ascii="Arial" w:eastAsia="Times New Roman" w:hAnsi="Arial" w:cs="Arial"/>
          <w:color w:val="000000"/>
          <w:lang w:val="en" w:eastAsia="en-GB"/>
        </w:rPr>
        <w:t>ive</w:t>
      </w:r>
      <w:r w:rsidR="007B1B70" w:rsidRPr="00F470F1">
        <w:rPr>
          <w:rFonts w:ascii="Arial" w:eastAsia="Times New Roman" w:hAnsi="Arial" w:cs="Arial"/>
          <w:color w:val="000000"/>
          <w:lang w:val="en" w:eastAsia="en-GB"/>
        </w:rPr>
        <w:t xml:space="preserve"> etc) or taken to a </w:t>
      </w:r>
      <w:r w:rsidRPr="00F470F1">
        <w:rPr>
          <w:rFonts w:ascii="Arial" w:eastAsia="Times New Roman" w:hAnsi="Arial" w:cs="Arial"/>
          <w:color w:val="000000"/>
          <w:lang w:val="en" w:eastAsia="en-GB"/>
        </w:rPr>
        <w:t>Student Support Adviser (in the case of a complaint relating to a faculty) or the Reception Point of the Service conc</w:t>
      </w:r>
      <w:r w:rsidR="007B1B70" w:rsidRPr="00F470F1">
        <w:rPr>
          <w:rFonts w:ascii="Arial" w:eastAsia="Times New Roman" w:hAnsi="Arial" w:cs="Arial"/>
          <w:color w:val="000000"/>
          <w:lang w:val="en" w:eastAsia="en-GB"/>
        </w:rPr>
        <w:t xml:space="preserve">erned (in the case of a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service department). If you are unsure of whom to contact, please ask one of the </w:t>
      </w:r>
      <w:hyperlink r:id="rId18" w:history="1">
        <w:r w:rsidRPr="00F470F1">
          <w:rPr>
            <w:rFonts w:ascii="Arial" w:eastAsia="Times New Roman" w:hAnsi="Arial" w:cs="Arial"/>
            <w:color w:val="2D6ABB"/>
            <w:u w:val="single"/>
            <w:lang w:val="en" w:eastAsia="en-GB"/>
          </w:rPr>
          <w:t>Information Points</w:t>
        </w:r>
      </w:hyperlink>
      <w:r w:rsidRPr="00F470F1">
        <w:rPr>
          <w:rFonts w:ascii="Arial" w:eastAsia="Times New Roman" w:hAnsi="Arial" w:cs="Arial"/>
          <w:color w:val="000000"/>
          <w:lang w:val="en" w:eastAsia="en-GB"/>
        </w:rPr>
        <w:t>.</w:t>
      </w:r>
    </w:p>
    <w:p w:rsidR="002E04F1" w:rsidRDefault="002E04F1" w:rsidP="00F470F1">
      <w:pPr>
        <w:pStyle w:val="NoSpacing"/>
        <w:rPr>
          <w:rFonts w:ascii="Arial" w:eastAsia="Times New Roman" w:hAnsi="Arial" w:cs="Arial"/>
          <w:color w:val="000000"/>
          <w:lang w:val="en" w:eastAsia="en-GB"/>
        </w:rPr>
      </w:pPr>
    </w:p>
    <w:p w:rsidR="00435A3F" w:rsidRPr="00F470F1" w:rsidRDefault="0031489D"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A </w:t>
      </w:r>
      <w:r w:rsidR="00435A3F" w:rsidRPr="00F470F1">
        <w:rPr>
          <w:rFonts w:ascii="Arial" w:eastAsia="Times New Roman" w:hAnsi="Arial" w:cs="Arial"/>
          <w:color w:val="000000"/>
          <w:lang w:val="en" w:eastAsia="en-GB"/>
        </w:rPr>
        <w:t xml:space="preserve">complaint may initially be raised verbally or by email, and should indicate the outcome being sought. A student complainant may wish to consult the </w:t>
      </w:r>
      <w:hyperlink r:id="rId19" w:history="1">
        <w:r w:rsidR="00435A3F" w:rsidRPr="00F470F1">
          <w:rPr>
            <w:rStyle w:val="Hyperlink"/>
            <w:rFonts w:ascii="Arial" w:eastAsia="Times New Roman" w:hAnsi="Arial" w:cs="Arial"/>
            <w:lang w:val="en" w:eastAsia="en-GB"/>
          </w:rPr>
          <w:t>Students Union Advice Centre</w:t>
        </w:r>
      </w:hyperlink>
      <w:r w:rsidR="00435A3F" w:rsidRPr="00F470F1">
        <w:rPr>
          <w:rFonts w:ascii="Arial" w:eastAsia="Times New Roman" w:hAnsi="Arial" w:cs="Arial"/>
          <w:lang w:val="en" w:eastAsia="en-GB"/>
        </w:rPr>
        <w:t xml:space="preserve"> for advice</w:t>
      </w:r>
      <w:r w:rsidR="00435A3F" w:rsidRPr="00F470F1">
        <w:rPr>
          <w:rFonts w:ascii="Arial" w:eastAsia="Times New Roman" w:hAnsi="Arial" w:cs="Arial"/>
          <w:color w:val="000000"/>
          <w:lang w:val="en" w:eastAsia="en-GB"/>
        </w:rPr>
        <w:t xml:space="preserve">. </w:t>
      </w:r>
    </w:p>
    <w:p w:rsidR="002E04F1" w:rsidRDefault="002E04F1" w:rsidP="00F470F1">
      <w:pPr>
        <w:pStyle w:val="NoSpacing"/>
        <w:rPr>
          <w:rFonts w:ascii="Arial" w:eastAsia="Times New Roman" w:hAnsi="Arial" w:cs="Arial"/>
          <w:color w:val="000000"/>
          <w:lang w:val="en" w:eastAsia="en-GB"/>
        </w:rPr>
      </w:pPr>
    </w:p>
    <w:p w:rsidR="00435A3F" w:rsidRPr="006B39A7" w:rsidRDefault="00435A3F"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 xml:space="preserve">Timescales </w:t>
      </w:r>
    </w:p>
    <w:p w:rsidR="00435A3F" w:rsidRPr="00F470F1" w:rsidRDefault="0031489D"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A </w:t>
      </w:r>
      <w:r w:rsidR="00435A3F" w:rsidRPr="00F470F1">
        <w:rPr>
          <w:rFonts w:ascii="Arial" w:eastAsia="Times New Roman" w:hAnsi="Arial" w:cs="Arial"/>
          <w:color w:val="000000"/>
          <w:lang w:val="en" w:eastAsia="en-GB"/>
        </w:rPr>
        <w:t>complaint should be raised as soon as possible after the actions/lack of actions which prompted it; the greater the time delay from an action/lack of action to submission of the complaint, the more difficult it will be for the complaint to be thoroug</w:t>
      </w:r>
      <w:r w:rsidR="00485C34" w:rsidRPr="00F470F1">
        <w:rPr>
          <w:rFonts w:ascii="Arial" w:eastAsia="Times New Roman" w:hAnsi="Arial" w:cs="Arial"/>
          <w:color w:val="000000"/>
          <w:lang w:val="en" w:eastAsia="en-GB"/>
        </w:rPr>
        <w:t>hly investigated. C</w:t>
      </w:r>
      <w:r w:rsidR="00435A3F" w:rsidRPr="00F470F1">
        <w:rPr>
          <w:rFonts w:ascii="Arial" w:eastAsia="Times New Roman" w:hAnsi="Arial" w:cs="Arial"/>
          <w:color w:val="000000"/>
          <w:lang w:val="en" w:eastAsia="en-GB"/>
        </w:rPr>
        <w:t>omplaints will not normally be accepted if submitted more than 3 months after the issue arose unless there was good reason why the issue could not have been raised sooner.</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If an immediate solution cannot be found and further investigation is required, the person r</w:t>
      </w:r>
      <w:r w:rsidR="005E6CAC" w:rsidRPr="00F470F1">
        <w:rPr>
          <w:rFonts w:ascii="Arial" w:eastAsia="Times New Roman" w:hAnsi="Arial" w:cs="Arial"/>
          <w:color w:val="000000"/>
          <w:lang w:val="en" w:eastAsia="en-GB"/>
        </w:rPr>
        <w:t xml:space="preserve">eceiving the complaint </w:t>
      </w:r>
      <w:r w:rsidRPr="00F470F1">
        <w:rPr>
          <w:rFonts w:ascii="Arial" w:eastAsia="Times New Roman" w:hAnsi="Arial" w:cs="Arial"/>
          <w:color w:val="000000"/>
          <w:lang w:val="en" w:eastAsia="en-GB"/>
        </w:rPr>
        <w:t xml:space="preserve">should acknowledge receipt within three working days or as soon as is practically possible (recognising that if a complaint is addressed to an individual, that person won’t always be immediately available), giving an indication of the likely timescale for a full response to be given. </w:t>
      </w:r>
    </w:p>
    <w:p w:rsidR="002E04F1" w:rsidRDefault="002E04F1" w:rsidP="00F470F1">
      <w:pPr>
        <w:pStyle w:val="NoSpacing"/>
        <w:rPr>
          <w:rFonts w:ascii="Arial" w:eastAsia="Times New Roman" w:hAnsi="Arial" w:cs="Arial"/>
          <w:color w:val="000000"/>
          <w:lang w:val="en" w:eastAsia="en-GB"/>
        </w:rPr>
      </w:pPr>
    </w:p>
    <w:p w:rsidR="00435A3F" w:rsidRPr="006B39A7" w:rsidRDefault="00435A3F"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What should I expect from a Stage One response?</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If the complaint is made in writing, an attempt should be</w:t>
      </w:r>
      <w:r w:rsidR="0016359A" w:rsidRPr="00F470F1">
        <w:rPr>
          <w:rFonts w:ascii="Arial" w:eastAsia="Times New Roman" w:hAnsi="Arial" w:cs="Arial"/>
          <w:color w:val="000000"/>
          <w:lang w:val="en" w:eastAsia="en-GB"/>
        </w:rPr>
        <w:t xml:space="preserve"> made to con</w:t>
      </w:r>
      <w:r w:rsidR="00B94839" w:rsidRPr="00F470F1">
        <w:rPr>
          <w:rFonts w:ascii="Arial" w:eastAsia="Times New Roman" w:hAnsi="Arial" w:cs="Arial"/>
          <w:color w:val="000000"/>
          <w:lang w:val="en" w:eastAsia="en-GB"/>
        </w:rPr>
        <w:t>tact the complainant</w:t>
      </w:r>
      <w:r w:rsidRPr="00F470F1">
        <w:rPr>
          <w:rFonts w:ascii="Arial" w:eastAsia="Times New Roman" w:hAnsi="Arial" w:cs="Arial"/>
          <w:color w:val="000000"/>
          <w:lang w:val="en" w:eastAsia="en-GB"/>
        </w:rPr>
        <w:t xml:space="preserve"> by telephone</w:t>
      </w:r>
      <w:r w:rsidR="00304D98" w:rsidRPr="00F470F1">
        <w:rPr>
          <w:rFonts w:ascii="Arial" w:eastAsia="Times New Roman" w:hAnsi="Arial" w:cs="Arial"/>
          <w:color w:val="000000"/>
          <w:lang w:val="en" w:eastAsia="en-GB"/>
        </w:rPr>
        <w:t xml:space="preserve"> or in person</w:t>
      </w:r>
      <w:r w:rsidRPr="00F470F1">
        <w:rPr>
          <w:rFonts w:ascii="Arial" w:eastAsia="Times New Roman" w:hAnsi="Arial" w:cs="Arial"/>
          <w:color w:val="000000"/>
          <w:lang w:val="en" w:eastAsia="en-GB"/>
        </w:rPr>
        <w:t xml:space="preserve"> to discuss the issues raised. In instances where a complaint co</w:t>
      </w:r>
      <w:r w:rsidR="00304D98" w:rsidRPr="00F470F1">
        <w:rPr>
          <w:rFonts w:ascii="Arial" w:eastAsia="Times New Roman" w:hAnsi="Arial" w:cs="Arial"/>
          <w:color w:val="000000"/>
          <w:lang w:val="en" w:eastAsia="en-GB"/>
        </w:rPr>
        <w:t xml:space="preserve">vers more than one area of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(e.g. because its location is not clear cut or because it covers more than one faculty/service), the person first receiving the complaint will ensure that </w:t>
      </w:r>
      <w:r w:rsidR="0016359A" w:rsidRPr="00F470F1">
        <w:rPr>
          <w:rFonts w:ascii="Arial" w:eastAsia="Times New Roman" w:hAnsi="Arial" w:cs="Arial"/>
          <w:color w:val="000000"/>
          <w:lang w:val="en" w:eastAsia="en-GB"/>
        </w:rPr>
        <w:t>responsibility for investigation and response</w:t>
      </w:r>
      <w:r w:rsidRPr="00F470F1">
        <w:rPr>
          <w:rFonts w:ascii="Arial" w:eastAsia="Times New Roman" w:hAnsi="Arial" w:cs="Arial"/>
          <w:color w:val="000000"/>
          <w:lang w:val="en" w:eastAsia="en-GB"/>
        </w:rPr>
        <w:t xml:space="preserve"> is quickly agreed, and will liaise with a third party if necessary to determine this.</w:t>
      </w:r>
    </w:p>
    <w:p w:rsidR="00435A3F" w:rsidRPr="00F470F1" w:rsidRDefault="00435A3F"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response should normally be in writing; even if the origi</w:t>
      </w:r>
      <w:r w:rsidR="007D2719" w:rsidRPr="00F470F1">
        <w:rPr>
          <w:rFonts w:ascii="Arial" w:eastAsia="Times New Roman" w:hAnsi="Arial" w:cs="Arial"/>
          <w:color w:val="000000"/>
          <w:lang w:val="en" w:eastAsia="en-GB"/>
        </w:rPr>
        <w:t>nal complaint was raised orally.</w:t>
      </w:r>
      <w:r w:rsidR="0016359A" w:rsidRPr="00F470F1">
        <w:rPr>
          <w:rFonts w:ascii="Arial" w:eastAsia="Times New Roman" w:hAnsi="Arial" w:cs="Arial"/>
          <w:color w:val="000000"/>
          <w:lang w:val="en" w:eastAsia="en-GB"/>
        </w:rPr>
        <w:t xml:space="preserve"> The response will include infor</w:t>
      </w:r>
      <w:r w:rsidR="002E04F1">
        <w:rPr>
          <w:rFonts w:ascii="Arial" w:eastAsia="Times New Roman" w:hAnsi="Arial" w:cs="Arial"/>
          <w:color w:val="000000"/>
          <w:lang w:val="en" w:eastAsia="en-GB"/>
        </w:rPr>
        <w:t xml:space="preserve">mation on the steps to </w:t>
      </w:r>
      <w:r w:rsidR="00B94839" w:rsidRPr="00F470F1">
        <w:rPr>
          <w:rFonts w:ascii="Arial" w:eastAsia="Times New Roman" w:hAnsi="Arial" w:cs="Arial"/>
          <w:color w:val="000000"/>
          <w:lang w:val="en" w:eastAsia="en-GB"/>
        </w:rPr>
        <w:t xml:space="preserve">be taken if the complainant </w:t>
      </w:r>
      <w:r w:rsidR="0016359A" w:rsidRPr="00F470F1">
        <w:rPr>
          <w:rFonts w:ascii="Arial" w:eastAsia="Times New Roman" w:hAnsi="Arial" w:cs="Arial"/>
          <w:color w:val="000000"/>
          <w:lang w:val="en" w:eastAsia="en-GB"/>
        </w:rPr>
        <w:t>remain</w:t>
      </w:r>
      <w:r w:rsidR="00B94839" w:rsidRPr="00F470F1">
        <w:rPr>
          <w:rFonts w:ascii="Arial" w:eastAsia="Times New Roman" w:hAnsi="Arial" w:cs="Arial"/>
          <w:color w:val="000000"/>
          <w:lang w:val="en" w:eastAsia="en-GB"/>
        </w:rPr>
        <w:t>s dissatisfied</w:t>
      </w:r>
      <w:r w:rsidR="0016359A" w:rsidRPr="00F470F1">
        <w:rPr>
          <w:rFonts w:ascii="Arial" w:eastAsia="Times New Roman" w:hAnsi="Arial" w:cs="Arial"/>
          <w:color w:val="000000"/>
          <w:lang w:val="en" w:eastAsia="en-GB"/>
        </w:rPr>
        <w:t xml:space="preserve">. </w:t>
      </w:r>
      <w:r w:rsidR="007D2719" w:rsidRPr="00F470F1">
        <w:rPr>
          <w:rFonts w:ascii="Arial" w:eastAsia="Times New Roman" w:hAnsi="Arial" w:cs="Arial"/>
          <w:color w:val="000000"/>
          <w:lang w:val="en" w:eastAsia="en-GB"/>
        </w:rPr>
        <w:t xml:space="preserve"> </w:t>
      </w:r>
    </w:p>
    <w:p w:rsidR="00485C34" w:rsidRPr="00F470F1" w:rsidRDefault="00485C34" w:rsidP="00F470F1">
      <w:pPr>
        <w:pStyle w:val="NoSpacing"/>
        <w:rPr>
          <w:rFonts w:ascii="Arial" w:hAnsi="Arial" w:cs="Arial"/>
        </w:rPr>
      </w:pPr>
    </w:p>
    <w:p w:rsidR="00751FF3" w:rsidRPr="00360954" w:rsidRDefault="006B39A7" w:rsidP="00F470F1">
      <w:pPr>
        <w:pStyle w:val="NoSpacing"/>
        <w:rPr>
          <w:rFonts w:ascii="Arial" w:hAnsi="Arial" w:cs="Arial"/>
          <w:b/>
          <w:color w:val="0070C0"/>
        </w:rPr>
      </w:pPr>
      <w:r w:rsidRPr="00360954">
        <w:rPr>
          <w:rFonts w:ascii="Arial" w:hAnsi="Arial" w:cs="Arial"/>
          <w:b/>
          <w:color w:val="0070C0"/>
        </w:rPr>
        <w:t>11</w:t>
      </w:r>
      <w:r w:rsidRPr="00360954">
        <w:rPr>
          <w:rFonts w:ascii="Arial" w:hAnsi="Arial" w:cs="Arial"/>
          <w:b/>
          <w:color w:val="0070C0"/>
        </w:rPr>
        <w:tab/>
      </w:r>
      <w:r w:rsidR="00751FF3" w:rsidRPr="00360954">
        <w:rPr>
          <w:rFonts w:ascii="Arial" w:hAnsi="Arial" w:cs="Arial"/>
          <w:b/>
          <w:color w:val="0070C0"/>
        </w:rPr>
        <w:t>Submitting a Stage Two complaint</w:t>
      </w:r>
    </w:p>
    <w:p w:rsidR="00751FF3" w:rsidRPr="00F470F1" w:rsidRDefault="00751FF3" w:rsidP="00F470F1">
      <w:pPr>
        <w:pStyle w:val="NoSpacing"/>
        <w:rPr>
          <w:rFonts w:ascii="Arial" w:hAnsi="Arial" w:cs="Arial"/>
        </w:rPr>
      </w:pPr>
      <w:r w:rsidRPr="00F470F1">
        <w:rPr>
          <w:rFonts w:ascii="Arial" w:hAnsi="Arial" w:cs="Arial"/>
        </w:rPr>
        <w:t>The second stage of the Complaint Procedure involves raising a formal complaint with a Complaints Manager; Stage Two should normally only take place once an individual has attempted to resolve matters informally under Stag</w:t>
      </w:r>
      <w:r w:rsidR="00F9694A" w:rsidRPr="00F470F1">
        <w:rPr>
          <w:rFonts w:ascii="Arial" w:hAnsi="Arial" w:cs="Arial"/>
        </w:rPr>
        <w:t>e One of the complaint process and once a written response has been received at Stage One.</w:t>
      </w:r>
    </w:p>
    <w:p w:rsidR="002E04F1" w:rsidRDefault="002E04F1" w:rsidP="00F470F1">
      <w:pPr>
        <w:pStyle w:val="NoSpacing"/>
        <w:rPr>
          <w:rFonts w:ascii="Arial" w:eastAsia="Times New Roman" w:hAnsi="Arial" w:cs="Arial"/>
          <w:color w:val="000000"/>
          <w:lang w:val="en" w:eastAsia="en-GB"/>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 xml:space="preserve">Who should I contact? </w:t>
      </w: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At Stage</w:t>
      </w:r>
      <w:r w:rsidR="009A4DE6" w:rsidRPr="00F470F1">
        <w:rPr>
          <w:rFonts w:ascii="Arial" w:eastAsia="Times New Roman" w:hAnsi="Arial" w:cs="Arial"/>
          <w:color w:val="000000"/>
          <w:lang w:val="en" w:eastAsia="en-GB"/>
        </w:rPr>
        <w:t xml:space="preserve"> Two, </w:t>
      </w:r>
      <w:r w:rsidRPr="00F470F1">
        <w:rPr>
          <w:rFonts w:ascii="Arial" w:eastAsia="Times New Roman" w:hAnsi="Arial" w:cs="Arial"/>
          <w:color w:val="000000"/>
          <w:lang w:val="en" w:eastAsia="en-GB"/>
        </w:rPr>
        <w:t>cases are in</w:t>
      </w:r>
      <w:r w:rsidR="009A4DE6" w:rsidRPr="00F470F1">
        <w:rPr>
          <w:rFonts w:ascii="Arial" w:eastAsia="Times New Roman" w:hAnsi="Arial" w:cs="Arial"/>
          <w:color w:val="000000"/>
          <w:lang w:val="en" w:eastAsia="en-GB"/>
        </w:rPr>
        <w:t xml:space="preserve">vestigated and considered by a </w:t>
      </w:r>
      <w:r w:rsidR="00743986" w:rsidRPr="00F470F1">
        <w:rPr>
          <w:rFonts w:ascii="Arial" w:eastAsia="Times New Roman" w:hAnsi="Arial" w:cs="Arial"/>
          <w:color w:val="000000"/>
          <w:lang w:val="en" w:eastAsia="en-GB"/>
        </w:rPr>
        <w:t>University</w:t>
      </w:r>
      <w:r w:rsidR="00F81CC8" w:rsidRPr="00F470F1">
        <w:rPr>
          <w:rFonts w:ascii="Arial" w:eastAsia="Times New Roman" w:hAnsi="Arial" w:cs="Arial"/>
          <w:color w:val="000000"/>
          <w:lang w:val="en" w:eastAsia="en-GB"/>
        </w:rPr>
        <w:t xml:space="preserve"> Complaints Manager </w:t>
      </w:r>
      <w:r w:rsidRPr="00F470F1">
        <w:rPr>
          <w:rFonts w:ascii="Arial" w:eastAsia="Times New Roman" w:hAnsi="Arial" w:cs="Arial"/>
          <w:color w:val="000000"/>
          <w:lang w:val="en" w:eastAsia="en-GB"/>
        </w:rPr>
        <w:t xml:space="preserve">within the Complaints and Appeals Team. A student submitting a complaint may wish to obtain advice and guidance from the </w:t>
      </w:r>
      <w:hyperlink r:id="rId20" w:history="1">
        <w:r w:rsidRPr="00F470F1">
          <w:rPr>
            <w:rStyle w:val="Hyperlink"/>
            <w:rFonts w:ascii="Arial" w:eastAsia="Times New Roman" w:hAnsi="Arial" w:cs="Arial"/>
            <w:lang w:val="en" w:eastAsia="en-GB"/>
          </w:rPr>
          <w:t>Students’ Union Advice Centre</w:t>
        </w:r>
      </w:hyperlink>
      <w:r w:rsidRPr="00F470F1">
        <w:rPr>
          <w:rFonts w:ascii="Arial" w:eastAsia="Times New Roman" w:hAnsi="Arial" w:cs="Arial"/>
          <w:color w:val="000000"/>
          <w:lang w:val="en" w:eastAsia="en-GB"/>
        </w:rPr>
        <w:t xml:space="preserve"> prior to completing the Stage Two form. </w:t>
      </w:r>
    </w:p>
    <w:p w:rsidR="002E04F1" w:rsidRDefault="002E04F1" w:rsidP="00F470F1">
      <w:pPr>
        <w:pStyle w:val="NoSpacing"/>
        <w:rPr>
          <w:rFonts w:ascii="Arial" w:eastAsia="Times New Roman" w:hAnsi="Arial" w:cs="Arial"/>
          <w:color w:val="000000"/>
          <w:lang w:val="en" w:eastAsia="en-GB"/>
        </w:rPr>
      </w:pP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complaint must normally be made in writing, using the form provided for this purpose throu</w:t>
      </w:r>
      <w:r w:rsidR="009A4DE6" w:rsidRPr="00F470F1">
        <w:rPr>
          <w:rFonts w:ascii="Arial" w:eastAsia="Times New Roman" w:hAnsi="Arial" w:cs="Arial"/>
          <w:color w:val="000000"/>
          <w:lang w:val="en" w:eastAsia="en-GB"/>
        </w:rPr>
        <w:t xml:space="preserve">gh the UWE website or from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and addressed to the Complaints and Appeals Team. The form can be sent via </w:t>
      </w:r>
      <w:r w:rsidR="002A5CFA" w:rsidRPr="00F470F1">
        <w:rPr>
          <w:rFonts w:ascii="Arial" w:eastAsia="Times New Roman" w:hAnsi="Arial" w:cs="Arial"/>
          <w:color w:val="000000"/>
          <w:lang w:val="en" w:eastAsia="en-GB"/>
        </w:rPr>
        <w:t>email</w:t>
      </w:r>
      <w:r w:rsidRPr="00F470F1">
        <w:rPr>
          <w:rFonts w:ascii="Arial" w:eastAsia="Times New Roman" w:hAnsi="Arial" w:cs="Arial"/>
          <w:color w:val="000000"/>
          <w:lang w:val="en" w:eastAsia="en-GB"/>
        </w:rPr>
        <w:t xml:space="preserve"> to: </w:t>
      </w:r>
      <w:hyperlink r:id="rId21" w:history="1">
        <w:r w:rsidRPr="00F470F1">
          <w:rPr>
            <w:rStyle w:val="Hyperlink"/>
            <w:rFonts w:ascii="Arial" w:eastAsia="Times New Roman" w:hAnsi="Arial" w:cs="Arial"/>
            <w:lang w:val="en" w:eastAsia="en-GB"/>
          </w:rPr>
          <w:t>complaints@uwe.ac.uk</w:t>
        </w:r>
      </w:hyperlink>
      <w:r w:rsidRPr="00F470F1">
        <w:rPr>
          <w:rFonts w:ascii="Arial" w:eastAsia="Times New Roman" w:hAnsi="Arial" w:cs="Arial"/>
          <w:color w:val="000000"/>
          <w:lang w:val="en" w:eastAsia="en-GB"/>
        </w:rPr>
        <w:t xml:space="preserve"> or posted to the address below.</w:t>
      </w:r>
    </w:p>
    <w:p w:rsidR="002E04F1" w:rsidRDefault="002E04F1" w:rsidP="00F470F1">
      <w:pPr>
        <w:pStyle w:val="NoSpacing"/>
        <w:rPr>
          <w:rFonts w:ascii="Arial" w:eastAsia="Times New Roman" w:hAnsi="Arial" w:cs="Arial"/>
          <w:color w:val="000000"/>
          <w:lang w:val="en" w:eastAsia="en-GB"/>
        </w:rPr>
      </w:pPr>
    </w:p>
    <w:p w:rsidR="00751FF3" w:rsidRPr="00F470F1" w:rsidRDefault="00751FF3" w:rsidP="00641B44">
      <w:pPr>
        <w:pStyle w:val="NoSpacing"/>
        <w:ind w:firstLine="720"/>
        <w:rPr>
          <w:rFonts w:ascii="Arial" w:eastAsia="Times New Roman" w:hAnsi="Arial" w:cs="Arial"/>
          <w:color w:val="000000"/>
          <w:lang w:val="en" w:eastAsia="en-GB"/>
        </w:rPr>
      </w:pPr>
      <w:r w:rsidRPr="00F470F1">
        <w:rPr>
          <w:rFonts w:ascii="Arial" w:eastAsia="Times New Roman" w:hAnsi="Arial" w:cs="Arial"/>
          <w:color w:val="000000"/>
          <w:lang w:val="en" w:eastAsia="en-GB"/>
        </w:rPr>
        <w:t>Complaints and Appeals Team</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Academic Services</w:t>
      </w:r>
    </w:p>
    <w:p w:rsidR="00751FF3" w:rsidRPr="00F470F1" w:rsidRDefault="00751FF3" w:rsidP="00641B44">
      <w:pPr>
        <w:pStyle w:val="NoSpacing"/>
        <w:ind w:firstLine="720"/>
        <w:rPr>
          <w:rFonts w:ascii="Arial" w:eastAsia="Times New Roman" w:hAnsi="Arial" w:cs="Arial"/>
          <w:color w:val="000000"/>
          <w:lang w:val="en" w:eastAsia="en-GB"/>
        </w:rPr>
      </w:pPr>
      <w:r w:rsidRPr="00F470F1">
        <w:rPr>
          <w:rFonts w:ascii="Arial" w:eastAsia="Times New Roman" w:hAnsi="Arial" w:cs="Arial"/>
          <w:color w:val="000000"/>
          <w:lang w:val="en" w:eastAsia="en-GB"/>
        </w:rPr>
        <w:t>UWE Frenchay Campus</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Coldharbour Lane</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Bristol</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BS16 1QY</w:t>
      </w:r>
    </w:p>
    <w:p w:rsidR="002E04F1" w:rsidRDefault="002E04F1" w:rsidP="00F470F1">
      <w:pPr>
        <w:pStyle w:val="NoSpacing"/>
        <w:rPr>
          <w:rFonts w:ascii="Arial" w:eastAsia="Times New Roman" w:hAnsi="Arial" w:cs="Arial"/>
          <w:color w:val="000000"/>
          <w:lang w:val="en" w:eastAsia="en-GB"/>
        </w:rPr>
      </w:pP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Where this is not possible, the complainant needs to contact the Complaints and Appeals Team to discuss alternative methods. Complaints submitted by letter or e</w:t>
      </w:r>
      <w:r w:rsidR="009A4DE6" w:rsidRPr="00F470F1">
        <w:rPr>
          <w:rFonts w:ascii="Arial" w:eastAsia="Times New Roman" w:hAnsi="Arial" w:cs="Arial"/>
          <w:color w:val="000000"/>
          <w:lang w:val="en" w:eastAsia="en-GB"/>
        </w:rPr>
        <w:t>mail (i.e. not on the Stage Two</w:t>
      </w:r>
      <w:r w:rsidRPr="00F470F1">
        <w:rPr>
          <w:rFonts w:ascii="Arial" w:eastAsia="Times New Roman" w:hAnsi="Arial" w:cs="Arial"/>
          <w:color w:val="000000"/>
          <w:lang w:val="en" w:eastAsia="en-GB"/>
        </w:rPr>
        <w:t xml:space="preserve"> form) will be accepted provided they include:</w:t>
      </w: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Complainant’s name, address, student number, telephone number, email address and programme (as appropriate)</w:t>
      </w:r>
    </w:p>
    <w:p w:rsidR="00751FF3" w:rsidRPr="00F470F1" w:rsidRDefault="00751FF3" w:rsidP="002E04F1">
      <w:pPr>
        <w:pStyle w:val="NoSpacing"/>
        <w:numPr>
          <w:ilvl w:val="0"/>
          <w:numId w:val="18"/>
        </w:numPr>
        <w:rPr>
          <w:rFonts w:ascii="Arial" w:eastAsia="Times New Roman" w:hAnsi="Arial" w:cs="Arial"/>
          <w:color w:val="000000"/>
          <w:lang w:val="en" w:eastAsia="en-GB"/>
        </w:rPr>
      </w:pPr>
      <w:r w:rsidRPr="00F470F1">
        <w:rPr>
          <w:rFonts w:ascii="Arial" w:eastAsia="Times New Roman" w:hAnsi="Arial" w:cs="Arial"/>
          <w:color w:val="000000"/>
          <w:lang w:val="en" w:eastAsia="en-GB"/>
        </w:rPr>
        <w:t>The nature of the complaint (in the complainant’s own words)</w:t>
      </w:r>
    </w:p>
    <w:p w:rsidR="00751FF3" w:rsidRPr="00F470F1" w:rsidRDefault="009A4DE6" w:rsidP="002E04F1">
      <w:pPr>
        <w:pStyle w:val="NoSpacing"/>
        <w:numPr>
          <w:ilvl w:val="0"/>
          <w:numId w:val="18"/>
        </w:numPr>
        <w:rPr>
          <w:rFonts w:ascii="Arial" w:eastAsia="Times New Roman" w:hAnsi="Arial" w:cs="Arial"/>
          <w:color w:val="000000"/>
          <w:lang w:val="en" w:eastAsia="en-GB"/>
        </w:rPr>
      </w:pPr>
      <w:r w:rsidRPr="00F470F1">
        <w:rPr>
          <w:rFonts w:ascii="Arial" w:eastAsia="Times New Roman" w:hAnsi="Arial" w:cs="Arial"/>
          <w:color w:val="000000"/>
          <w:lang w:val="en" w:eastAsia="en-GB"/>
        </w:rPr>
        <w:t>The Stage One</w:t>
      </w:r>
      <w:r w:rsidR="00751FF3" w:rsidRPr="00F470F1">
        <w:rPr>
          <w:rFonts w:ascii="Arial" w:eastAsia="Times New Roman" w:hAnsi="Arial" w:cs="Arial"/>
          <w:color w:val="000000"/>
          <w:lang w:val="en" w:eastAsia="en-GB"/>
        </w:rPr>
        <w:t xml:space="preserve"> steps already taken</w:t>
      </w:r>
    </w:p>
    <w:p w:rsidR="00751FF3" w:rsidRPr="00F470F1" w:rsidRDefault="00751FF3" w:rsidP="002E04F1">
      <w:pPr>
        <w:pStyle w:val="NoSpacing"/>
        <w:numPr>
          <w:ilvl w:val="0"/>
          <w:numId w:val="18"/>
        </w:numPr>
        <w:rPr>
          <w:rFonts w:ascii="Arial" w:eastAsia="Times New Roman" w:hAnsi="Arial" w:cs="Arial"/>
          <w:color w:val="000000"/>
          <w:lang w:val="en" w:eastAsia="en-GB"/>
        </w:rPr>
      </w:pPr>
      <w:r w:rsidRPr="00F470F1">
        <w:rPr>
          <w:rFonts w:ascii="Arial" w:eastAsia="Times New Roman" w:hAnsi="Arial" w:cs="Arial"/>
          <w:color w:val="000000"/>
          <w:lang w:val="en" w:eastAsia="en-GB"/>
        </w:rPr>
        <w:t>Details of the response received</w:t>
      </w:r>
    </w:p>
    <w:p w:rsidR="00751FF3" w:rsidRPr="00F470F1" w:rsidRDefault="00751FF3" w:rsidP="002E04F1">
      <w:pPr>
        <w:pStyle w:val="NoSpacing"/>
        <w:numPr>
          <w:ilvl w:val="0"/>
          <w:numId w:val="18"/>
        </w:numPr>
        <w:rPr>
          <w:rFonts w:ascii="Arial" w:eastAsia="Times New Roman" w:hAnsi="Arial" w:cs="Arial"/>
          <w:color w:val="000000"/>
          <w:lang w:val="en" w:eastAsia="en-GB"/>
        </w:rPr>
      </w:pPr>
      <w:r w:rsidRPr="00F470F1">
        <w:rPr>
          <w:rFonts w:ascii="Arial" w:eastAsia="Times New Roman" w:hAnsi="Arial" w:cs="Arial"/>
          <w:color w:val="000000"/>
          <w:lang w:val="en" w:eastAsia="en-GB"/>
        </w:rPr>
        <w:t>A statement why the complainant remains dissatisfied</w:t>
      </w:r>
    </w:p>
    <w:p w:rsidR="00751FF3" w:rsidRPr="00F470F1" w:rsidRDefault="00751FF3" w:rsidP="002E04F1">
      <w:pPr>
        <w:pStyle w:val="NoSpacing"/>
        <w:numPr>
          <w:ilvl w:val="0"/>
          <w:numId w:val="18"/>
        </w:numPr>
        <w:rPr>
          <w:rFonts w:ascii="Arial" w:eastAsia="Times New Roman" w:hAnsi="Arial" w:cs="Arial"/>
          <w:color w:val="000000"/>
          <w:lang w:val="en" w:eastAsia="en-GB"/>
        </w:rPr>
      </w:pPr>
      <w:r w:rsidRPr="00F470F1">
        <w:rPr>
          <w:rFonts w:ascii="Arial" w:eastAsia="Times New Roman" w:hAnsi="Arial" w:cs="Arial"/>
          <w:color w:val="000000"/>
          <w:lang w:val="en" w:eastAsia="en-GB"/>
        </w:rPr>
        <w:t>The outcome being sought</w:t>
      </w:r>
    </w:p>
    <w:p w:rsidR="002E04F1" w:rsidRDefault="002E04F1" w:rsidP="00F470F1">
      <w:pPr>
        <w:pStyle w:val="NoSpacing"/>
        <w:rPr>
          <w:rFonts w:ascii="Arial" w:eastAsia="Times New Roman" w:hAnsi="Arial" w:cs="Arial"/>
          <w:color w:val="000000"/>
          <w:lang w:val="en" w:eastAsia="en-GB"/>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Timescales</w:t>
      </w:r>
    </w:p>
    <w:p w:rsidR="00751FF3" w:rsidRPr="00F470F1" w:rsidRDefault="009A4DE6"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 Stage Two</w:t>
      </w:r>
      <w:r w:rsidR="00751FF3" w:rsidRPr="00F470F1">
        <w:rPr>
          <w:rFonts w:ascii="Arial" w:eastAsia="Times New Roman" w:hAnsi="Arial" w:cs="Arial"/>
          <w:color w:val="000000"/>
          <w:lang w:val="en" w:eastAsia="en-GB"/>
        </w:rPr>
        <w:t xml:space="preserve"> complaint should be submitted as soon as possible after rec</w:t>
      </w:r>
      <w:r w:rsidRPr="00F470F1">
        <w:rPr>
          <w:rFonts w:ascii="Arial" w:eastAsia="Times New Roman" w:hAnsi="Arial" w:cs="Arial"/>
          <w:color w:val="000000"/>
          <w:lang w:val="en" w:eastAsia="en-GB"/>
        </w:rPr>
        <w:t>eiving a response to the Stage One</w:t>
      </w:r>
      <w:r w:rsidR="00751FF3" w:rsidRPr="00F470F1">
        <w:rPr>
          <w:rFonts w:ascii="Arial" w:eastAsia="Times New Roman" w:hAnsi="Arial" w:cs="Arial"/>
          <w:color w:val="000000"/>
          <w:lang w:val="en" w:eastAsia="en-GB"/>
        </w:rPr>
        <w:t xml:space="preserve"> complaint; the greater the time delay, the more difficult it will be for the complaint to be thoroughly inve</w:t>
      </w:r>
      <w:r w:rsidRPr="00F470F1">
        <w:rPr>
          <w:rFonts w:ascii="Arial" w:eastAsia="Times New Roman" w:hAnsi="Arial" w:cs="Arial"/>
          <w:color w:val="000000"/>
          <w:lang w:val="en" w:eastAsia="en-GB"/>
        </w:rPr>
        <w:t>stigated. In any event a Stage Two</w:t>
      </w:r>
      <w:r w:rsidR="00751FF3" w:rsidRPr="00F470F1">
        <w:rPr>
          <w:rFonts w:ascii="Arial" w:eastAsia="Times New Roman" w:hAnsi="Arial" w:cs="Arial"/>
          <w:color w:val="000000"/>
          <w:lang w:val="en" w:eastAsia="en-GB"/>
        </w:rPr>
        <w:t xml:space="preserve"> complaint will not normally be accepted if submitted more than 3 months after the complainant was notifi</w:t>
      </w:r>
      <w:r w:rsidRPr="00F470F1">
        <w:rPr>
          <w:rFonts w:ascii="Arial" w:eastAsia="Times New Roman" w:hAnsi="Arial" w:cs="Arial"/>
          <w:color w:val="000000"/>
          <w:lang w:val="en" w:eastAsia="en-GB"/>
        </w:rPr>
        <w:t>ed of the outcome at Stage One</w:t>
      </w:r>
      <w:r w:rsidR="00751FF3" w:rsidRPr="00F470F1">
        <w:rPr>
          <w:rFonts w:ascii="Arial" w:eastAsia="Times New Roman" w:hAnsi="Arial" w:cs="Arial"/>
          <w:color w:val="000000"/>
          <w:lang w:val="en" w:eastAsia="en-GB"/>
        </w:rPr>
        <w:t>, unless the</w:t>
      </w:r>
      <w:r w:rsidRPr="00F470F1">
        <w:rPr>
          <w:rFonts w:ascii="Arial" w:eastAsia="Times New Roman" w:hAnsi="Arial" w:cs="Arial"/>
          <w:color w:val="000000"/>
          <w:lang w:val="en" w:eastAsia="en-GB"/>
        </w:rPr>
        <w:t>re was good reason why a Stage Two</w:t>
      </w:r>
      <w:r w:rsidR="00751FF3" w:rsidRPr="00F470F1">
        <w:rPr>
          <w:rFonts w:ascii="Arial" w:eastAsia="Times New Roman" w:hAnsi="Arial" w:cs="Arial"/>
          <w:color w:val="000000"/>
          <w:lang w:val="en" w:eastAsia="en-GB"/>
        </w:rPr>
        <w:t xml:space="preserve"> complaint could not have been submitted sooner.</w:t>
      </w:r>
    </w:p>
    <w:p w:rsidR="002E04F1" w:rsidRDefault="002E04F1" w:rsidP="00F470F1">
      <w:pPr>
        <w:pStyle w:val="NoSpacing"/>
        <w:rPr>
          <w:rFonts w:ascii="Arial" w:eastAsia="Times New Roman" w:hAnsi="Arial" w:cs="Arial"/>
          <w:color w:val="000000"/>
          <w:lang w:val="en" w:eastAsia="en-GB"/>
        </w:rPr>
      </w:pP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 C</w:t>
      </w:r>
      <w:r w:rsidR="00E06DC8" w:rsidRPr="00F470F1">
        <w:rPr>
          <w:rFonts w:ascii="Arial" w:eastAsia="Times New Roman" w:hAnsi="Arial" w:cs="Arial"/>
          <w:color w:val="000000"/>
          <w:lang w:val="en" w:eastAsia="en-GB"/>
        </w:rPr>
        <w:t xml:space="preserve">omplaint </w:t>
      </w:r>
      <w:r w:rsidRPr="00F470F1">
        <w:rPr>
          <w:rFonts w:ascii="Arial" w:eastAsia="Times New Roman" w:hAnsi="Arial" w:cs="Arial"/>
          <w:color w:val="000000"/>
          <w:lang w:val="en" w:eastAsia="en-GB"/>
        </w:rPr>
        <w:t>M</w:t>
      </w:r>
      <w:r w:rsidR="00E06DC8" w:rsidRPr="00F470F1">
        <w:rPr>
          <w:rFonts w:ascii="Arial" w:eastAsia="Times New Roman" w:hAnsi="Arial" w:cs="Arial"/>
          <w:color w:val="000000"/>
          <w:lang w:val="en" w:eastAsia="en-GB"/>
        </w:rPr>
        <w:t>anager</w:t>
      </w:r>
      <w:r w:rsidRPr="00F470F1">
        <w:rPr>
          <w:rFonts w:ascii="Arial" w:eastAsia="Times New Roman" w:hAnsi="Arial" w:cs="Arial"/>
          <w:color w:val="000000"/>
          <w:lang w:val="en" w:eastAsia="en-GB"/>
        </w:rPr>
        <w:t xml:space="preserve"> will acknowledge receipt of the complaint within three working days, giving an indication of the likely timescale for a full response to be given. </w:t>
      </w: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C</w:t>
      </w:r>
      <w:r w:rsidR="00E06DC8" w:rsidRPr="00F470F1">
        <w:rPr>
          <w:rFonts w:ascii="Arial" w:eastAsia="Times New Roman" w:hAnsi="Arial" w:cs="Arial"/>
          <w:color w:val="000000"/>
          <w:lang w:val="en" w:eastAsia="en-GB"/>
        </w:rPr>
        <w:t xml:space="preserve">omplaint </w:t>
      </w:r>
      <w:r w:rsidRPr="00F470F1">
        <w:rPr>
          <w:rFonts w:ascii="Arial" w:eastAsia="Times New Roman" w:hAnsi="Arial" w:cs="Arial"/>
          <w:color w:val="000000"/>
          <w:lang w:val="en" w:eastAsia="en-GB"/>
        </w:rPr>
        <w:t>M</w:t>
      </w:r>
      <w:r w:rsidR="00E06DC8" w:rsidRPr="00F470F1">
        <w:rPr>
          <w:rFonts w:ascii="Arial" w:eastAsia="Times New Roman" w:hAnsi="Arial" w:cs="Arial"/>
          <w:color w:val="000000"/>
          <w:lang w:val="en" w:eastAsia="en-GB"/>
        </w:rPr>
        <w:t>anager</w:t>
      </w:r>
      <w:r w:rsidRPr="00F470F1">
        <w:rPr>
          <w:rFonts w:ascii="Arial" w:eastAsia="Times New Roman" w:hAnsi="Arial" w:cs="Arial"/>
          <w:color w:val="000000"/>
          <w:lang w:val="en" w:eastAsia="en-GB"/>
        </w:rPr>
        <w:t xml:space="preserve"> will aim to respond in full within eight weeks of the complaint being received, providing there are no undue delays, for example in obtaining further evidence from the complainant. On very rare occasions where this is not possible, for example because a complaint is particularly complex, the C</w:t>
      </w:r>
      <w:r w:rsidR="00E06DC8" w:rsidRPr="00F470F1">
        <w:rPr>
          <w:rFonts w:ascii="Arial" w:eastAsia="Times New Roman" w:hAnsi="Arial" w:cs="Arial"/>
          <w:color w:val="000000"/>
          <w:lang w:val="en" w:eastAsia="en-GB"/>
        </w:rPr>
        <w:t xml:space="preserve">omplaint </w:t>
      </w:r>
      <w:r w:rsidRPr="00F470F1">
        <w:rPr>
          <w:rFonts w:ascii="Arial" w:eastAsia="Times New Roman" w:hAnsi="Arial" w:cs="Arial"/>
          <w:color w:val="000000"/>
          <w:lang w:val="en" w:eastAsia="en-GB"/>
        </w:rPr>
        <w:t>M</w:t>
      </w:r>
      <w:r w:rsidR="00E06DC8" w:rsidRPr="00F470F1">
        <w:rPr>
          <w:rFonts w:ascii="Arial" w:eastAsia="Times New Roman" w:hAnsi="Arial" w:cs="Arial"/>
          <w:color w:val="000000"/>
          <w:lang w:val="en" w:eastAsia="en-GB"/>
        </w:rPr>
        <w:t>anager</w:t>
      </w:r>
      <w:r w:rsidRPr="00F470F1">
        <w:rPr>
          <w:rFonts w:ascii="Arial" w:eastAsia="Times New Roman" w:hAnsi="Arial" w:cs="Arial"/>
          <w:color w:val="000000"/>
          <w:lang w:val="en" w:eastAsia="en-GB"/>
        </w:rPr>
        <w:t xml:space="preserve"> will contact the complainant to provide an update.</w:t>
      </w:r>
    </w:p>
    <w:p w:rsidR="002E04F1" w:rsidRDefault="002E04F1" w:rsidP="00F470F1">
      <w:pPr>
        <w:pStyle w:val="NoSpacing"/>
        <w:rPr>
          <w:rFonts w:ascii="Arial" w:eastAsia="Times New Roman" w:hAnsi="Arial" w:cs="Arial"/>
          <w:color w:val="000000"/>
          <w:lang w:val="en" w:eastAsia="en-GB"/>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The Stage Two process</w:t>
      </w: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Once the complaint has been received, the C</w:t>
      </w:r>
      <w:r w:rsidR="00C64A46" w:rsidRPr="00F470F1">
        <w:rPr>
          <w:rFonts w:ascii="Arial" w:eastAsia="Times New Roman" w:hAnsi="Arial" w:cs="Arial"/>
          <w:color w:val="000000"/>
          <w:lang w:val="en" w:eastAsia="en-GB"/>
        </w:rPr>
        <w:t xml:space="preserve">omplaint </w:t>
      </w:r>
      <w:r w:rsidRPr="00F470F1">
        <w:rPr>
          <w:rFonts w:ascii="Arial" w:eastAsia="Times New Roman" w:hAnsi="Arial" w:cs="Arial"/>
          <w:color w:val="000000"/>
          <w:lang w:val="en" w:eastAsia="en-GB"/>
        </w:rPr>
        <w:t>M</w:t>
      </w:r>
      <w:r w:rsidR="00C64A46" w:rsidRPr="00F470F1">
        <w:rPr>
          <w:rFonts w:ascii="Arial" w:eastAsia="Times New Roman" w:hAnsi="Arial" w:cs="Arial"/>
          <w:color w:val="000000"/>
          <w:lang w:val="en" w:eastAsia="en-GB"/>
        </w:rPr>
        <w:t>anager</w:t>
      </w:r>
      <w:r w:rsidRPr="00F470F1">
        <w:rPr>
          <w:rFonts w:ascii="Arial" w:eastAsia="Times New Roman" w:hAnsi="Arial" w:cs="Arial"/>
          <w:color w:val="000000"/>
          <w:lang w:val="en" w:eastAsia="en-GB"/>
        </w:rPr>
        <w:t xml:space="preserve"> will inform the relevant faculty or service and will provide a brief outline of the concerns raised. The C</w:t>
      </w:r>
      <w:r w:rsidR="00C64A46" w:rsidRPr="00F470F1">
        <w:rPr>
          <w:rFonts w:ascii="Arial" w:eastAsia="Times New Roman" w:hAnsi="Arial" w:cs="Arial"/>
          <w:color w:val="000000"/>
          <w:lang w:val="en" w:eastAsia="en-GB"/>
        </w:rPr>
        <w:t xml:space="preserve">omplaint </w:t>
      </w:r>
      <w:r w:rsidRPr="00F470F1">
        <w:rPr>
          <w:rFonts w:ascii="Arial" w:eastAsia="Times New Roman" w:hAnsi="Arial" w:cs="Arial"/>
          <w:color w:val="000000"/>
          <w:lang w:val="en" w:eastAsia="en-GB"/>
        </w:rPr>
        <w:t>M</w:t>
      </w:r>
      <w:r w:rsidR="00C64A46" w:rsidRPr="00F470F1">
        <w:rPr>
          <w:rFonts w:ascii="Arial" w:eastAsia="Times New Roman" w:hAnsi="Arial" w:cs="Arial"/>
          <w:color w:val="000000"/>
          <w:lang w:val="en" w:eastAsia="en-GB"/>
        </w:rPr>
        <w:t>anager</w:t>
      </w:r>
      <w:r w:rsidRPr="00F470F1">
        <w:rPr>
          <w:rFonts w:ascii="Arial" w:eastAsia="Times New Roman" w:hAnsi="Arial" w:cs="Arial"/>
          <w:color w:val="000000"/>
          <w:lang w:val="en" w:eastAsia="en-GB"/>
        </w:rPr>
        <w:t xml:space="preserve"> may telephone or meet with the complainant to discuss the complaint and/or seek more details, if necessary. The C</w:t>
      </w:r>
      <w:r w:rsidR="00C64A46" w:rsidRPr="00F470F1">
        <w:rPr>
          <w:rFonts w:ascii="Arial" w:eastAsia="Times New Roman" w:hAnsi="Arial" w:cs="Arial"/>
          <w:color w:val="000000"/>
          <w:lang w:val="en" w:eastAsia="en-GB"/>
        </w:rPr>
        <w:t xml:space="preserve">omplaint </w:t>
      </w:r>
      <w:r w:rsidRPr="00F470F1">
        <w:rPr>
          <w:rFonts w:ascii="Arial" w:eastAsia="Times New Roman" w:hAnsi="Arial" w:cs="Arial"/>
          <w:color w:val="000000"/>
          <w:lang w:val="en" w:eastAsia="en-GB"/>
        </w:rPr>
        <w:t>M</w:t>
      </w:r>
      <w:r w:rsidR="00C64A46" w:rsidRPr="00F470F1">
        <w:rPr>
          <w:rFonts w:ascii="Arial" w:eastAsia="Times New Roman" w:hAnsi="Arial" w:cs="Arial"/>
          <w:color w:val="000000"/>
          <w:lang w:val="en" w:eastAsia="en-GB"/>
        </w:rPr>
        <w:t>anager</w:t>
      </w:r>
      <w:r w:rsidRPr="00F470F1">
        <w:rPr>
          <w:rFonts w:ascii="Arial" w:eastAsia="Times New Roman" w:hAnsi="Arial" w:cs="Arial"/>
          <w:color w:val="000000"/>
          <w:lang w:val="en" w:eastAsia="en-GB"/>
        </w:rPr>
        <w:t xml:space="preserve"> will then investigate the complaint, speaking to concerned parties and requesting written statements as appropriate. </w:t>
      </w:r>
    </w:p>
    <w:p w:rsidR="002E04F1" w:rsidRDefault="002E04F1" w:rsidP="00F470F1">
      <w:pPr>
        <w:pStyle w:val="NoSpacing"/>
        <w:rPr>
          <w:rFonts w:ascii="Arial" w:eastAsia="Times New Roman" w:hAnsi="Arial" w:cs="Arial"/>
          <w:color w:val="000000"/>
          <w:lang w:val="en" w:eastAsia="en-GB"/>
        </w:rPr>
      </w:pPr>
    </w:p>
    <w:p w:rsidR="00751FF3" w:rsidRPr="00F470F1" w:rsidRDefault="00C207D8"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 response will be</w:t>
      </w:r>
      <w:r w:rsidR="00751FF3" w:rsidRPr="00F470F1">
        <w:rPr>
          <w:rFonts w:ascii="Arial" w:eastAsia="Times New Roman" w:hAnsi="Arial" w:cs="Arial"/>
          <w:color w:val="000000"/>
          <w:lang w:val="en" w:eastAsia="en-GB"/>
        </w:rPr>
        <w:t xml:space="preserve"> sent to the comp</w:t>
      </w:r>
      <w:r w:rsidRPr="00F470F1">
        <w:rPr>
          <w:rFonts w:ascii="Arial" w:eastAsia="Times New Roman" w:hAnsi="Arial" w:cs="Arial"/>
          <w:color w:val="000000"/>
          <w:lang w:val="en" w:eastAsia="en-GB"/>
        </w:rPr>
        <w:t>lainant in writing, it</w:t>
      </w:r>
      <w:r w:rsidR="00751FF3" w:rsidRPr="00F470F1">
        <w:rPr>
          <w:rFonts w:ascii="Arial" w:eastAsia="Times New Roman" w:hAnsi="Arial" w:cs="Arial"/>
          <w:color w:val="000000"/>
          <w:lang w:val="en" w:eastAsia="en-GB"/>
        </w:rPr>
        <w:t xml:space="preserve"> will indicate the outcome, reasons for the outcome, and </w:t>
      </w:r>
      <w:r w:rsidR="007437D8">
        <w:rPr>
          <w:rFonts w:ascii="Arial" w:eastAsia="Times New Roman" w:hAnsi="Arial" w:cs="Arial"/>
          <w:color w:val="000000"/>
          <w:lang w:val="en" w:eastAsia="en-GB"/>
        </w:rPr>
        <w:t>how</w:t>
      </w:r>
      <w:r w:rsidR="00751FF3" w:rsidRPr="00F470F1">
        <w:rPr>
          <w:rFonts w:ascii="Arial" w:eastAsia="Times New Roman" w:hAnsi="Arial" w:cs="Arial"/>
          <w:color w:val="000000"/>
          <w:lang w:val="en" w:eastAsia="en-GB"/>
        </w:rPr>
        <w:t xml:space="preserve"> the complainant can, if desired, take the c</w:t>
      </w:r>
      <w:r w:rsidR="004B4AA9" w:rsidRPr="00F470F1">
        <w:rPr>
          <w:rFonts w:ascii="Arial" w:eastAsia="Times New Roman" w:hAnsi="Arial" w:cs="Arial"/>
          <w:color w:val="000000"/>
          <w:lang w:val="en" w:eastAsia="en-GB"/>
        </w:rPr>
        <w:t>omplaint further through Stage Three</w:t>
      </w:r>
      <w:r w:rsidR="00751FF3" w:rsidRPr="00F470F1">
        <w:rPr>
          <w:rFonts w:ascii="Arial" w:eastAsia="Times New Roman" w:hAnsi="Arial" w:cs="Arial"/>
          <w:color w:val="000000"/>
          <w:lang w:val="en" w:eastAsia="en-GB"/>
        </w:rPr>
        <w:t xml:space="preserve"> of the Complaint Procedure. Any complaina</w:t>
      </w:r>
      <w:r w:rsidRPr="00F470F1">
        <w:rPr>
          <w:rFonts w:ascii="Arial" w:eastAsia="Times New Roman" w:hAnsi="Arial" w:cs="Arial"/>
          <w:color w:val="000000"/>
          <w:lang w:val="en" w:eastAsia="en-GB"/>
        </w:rPr>
        <w:t>nt who wants to submit a Stage Three</w:t>
      </w:r>
      <w:r w:rsidR="00751FF3" w:rsidRPr="00F470F1">
        <w:rPr>
          <w:rFonts w:ascii="Arial" w:eastAsia="Times New Roman" w:hAnsi="Arial" w:cs="Arial"/>
          <w:color w:val="000000"/>
          <w:lang w:val="en" w:eastAsia="en-GB"/>
        </w:rPr>
        <w:t xml:space="preserve"> complaint should do so as soon as possible and within three m</w:t>
      </w:r>
      <w:r w:rsidRPr="00F470F1">
        <w:rPr>
          <w:rFonts w:ascii="Arial" w:eastAsia="Times New Roman" w:hAnsi="Arial" w:cs="Arial"/>
          <w:color w:val="000000"/>
          <w:lang w:val="en" w:eastAsia="en-GB"/>
        </w:rPr>
        <w:t>onths of the date of the Stage Two</w:t>
      </w:r>
      <w:r w:rsidR="00751FF3" w:rsidRPr="00F470F1">
        <w:rPr>
          <w:rFonts w:ascii="Arial" w:eastAsia="Times New Roman" w:hAnsi="Arial" w:cs="Arial"/>
          <w:color w:val="000000"/>
          <w:lang w:val="en" w:eastAsia="en-GB"/>
        </w:rPr>
        <w:t xml:space="preserve"> outcome letter.</w:t>
      </w:r>
    </w:p>
    <w:p w:rsidR="002E04F1" w:rsidRDefault="002E04F1" w:rsidP="00F470F1">
      <w:pPr>
        <w:pStyle w:val="NoSpacing"/>
        <w:rPr>
          <w:rFonts w:ascii="Arial" w:hAnsi="Arial" w:cs="Arial"/>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hAnsi="Arial" w:cs="Arial"/>
          <w:b/>
        </w:rPr>
        <w:t>Stage Two Form</w:t>
      </w:r>
    </w:p>
    <w:p w:rsidR="00C16CD2" w:rsidRPr="00F470F1" w:rsidRDefault="00751FF3" w:rsidP="00F470F1">
      <w:pPr>
        <w:pStyle w:val="NoSpacing"/>
        <w:rPr>
          <w:rFonts w:ascii="Arial" w:hAnsi="Arial" w:cs="Arial"/>
        </w:rPr>
      </w:pPr>
      <w:r w:rsidRPr="00F470F1">
        <w:rPr>
          <w:rFonts w:ascii="Arial" w:hAnsi="Arial" w:cs="Arial"/>
        </w:rPr>
        <w:t>To submit a Stage Two complain</w:t>
      </w:r>
      <w:r w:rsidR="008C254E" w:rsidRPr="00F470F1">
        <w:rPr>
          <w:rFonts w:ascii="Arial" w:hAnsi="Arial" w:cs="Arial"/>
        </w:rPr>
        <w:t xml:space="preserve">t, please complete the </w:t>
      </w:r>
      <w:hyperlink r:id="rId22" w:history="1">
        <w:r w:rsidR="008C254E" w:rsidRPr="00F470F1">
          <w:rPr>
            <w:rStyle w:val="Hyperlink"/>
            <w:rFonts w:ascii="Arial" w:hAnsi="Arial" w:cs="Arial"/>
          </w:rPr>
          <w:t>Stage Two</w:t>
        </w:r>
        <w:r w:rsidRPr="00F470F1">
          <w:rPr>
            <w:rStyle w:val="Hyperlink"/>
            <w:rFonts w:ascii="Arial" w:hAnsi="Arial" w:cs="Arial"/>
          </w:rPr>
          <w:t xml:space="preserve"> form</w:t>
        </w:r>
      </w:hyperlink>
      <w:r w:rsidRPr="00F470F1">
        <w:rPr>
          <w:rFonts w:ascii="Arial" w:hAnsi="Arial" w:cs="Arial"/>
        </w:rPr>
        <w:t xml:space="preserve"> and return it to the Complaints and Appeals Team as detailed above. </w:t>
      </w:r>
    </w:p>
    <w:p w:rsidR="009700FF" w:rsidRPr="00F470F1" w:rsidRDefault="009700FF" w:rsidP="00F470F1">
      <w:pPr>
        <w:pStyle w:val="NoSpacing"/>
        <w:rPr>
          <w:rFonts w:ascii="Arial" w:hAnsi="Arial" w:cs="Arial"/>
        </w:rPr>
      </w:pPr>
    </w:p>
    <w:p w:rsidR="00751FF3" w:rsidRPr="00360954" w:rsidRDefault="006B39A7" w:rsidP="00F470F1">
      <w:pPr>
        <w:pStyle w:val="NoSpacing"/>
        <w:rPr>
          <w:rFonts w:ascii="Arial" w:hAnsi="Arial" w:cs="Arial"/>
          <w:b/>
          <w:color w:val="0070C0"/>
        </w:rPr>
      </w:pPr>
      <w:r w:rsidRPr="00360954">
        <w:rPr>
          <w:rFonts w:ascii="Arial" w:hAnsi="Arial" w:cs="Arial"/>
          <w:b/>
          <w:color w:val="0070C0"/>
        </w:rPr>
        <w:t>12</w:t>
      </w:r>
      <w:r w:rsidRPr="00360954">
        <w:rPr>
          <w:rFonts w:ascii="Arial" w:hAnsi="Arial" w:cs="Arial"/>
          <w:b/>
          <w:color w:val="0070C0"/>
        </w:rPr>
        <w:tab/>
      </w:r>
      <w:r w:rsidR="00751FF3" w:rsidRPr="00360954">
        <w:rPr>
          <w:rFonts w:ascii="Arial" w:hAnsi="Arial" w:cs="Arial"/>
          <w:b/>
          <w:color w:val="0070C0"/>
        </w:rPr>
        <w:t>Submitting a Stage Three complaint</w:t>
      </w:r>
    </w:p>
    <w:p w:rsidR="002E04F1" w:rsidRDefault="00751FF3" w:rsidP="00F470F1">
      <w:pPr>
        <w:pStyle w:val="NoSpacing"/>
        <w:rPr>
          <w:rFonts w:ascii="Arial" w:hAnsi="Arial" w:cs="Arial"/>
        </w:rPr>
      </w:pPr>
      <w:r w:rsidRPr="00F470F1">
        <w:rPr>
          <w:rFonts w:ascii="Arial" w:hAnsi="Arial" w:cs="Arial"/>
        </w:rPr>
        <w:t xml:space="preserve">The third stage of the Complaint Procedure involves a final consideration of the case by the </w:t>
      </w:r>
      <w:r w:rsidR="007437D8">
        <w:rPr>
          <w:rFonts w:ascii="Arial" w:hAnsi="Arial" w:cs="Arial"/>
        </w:rPr>
        <w:t>Head of Complaints and Appeals.</w:t>
      </w:r>
    </w:p>
    <w:p w:rsidR="007437D8" w:rsidRDefault="007437D8" w:rsidP="00F470F1">
      <w:pPr>
        <w:pStyle w:val="NoSpacing"/>
        <w:rPr>
          <w:rFonts w:ascii="Arial" w:eastAsia="Times New Roman" w:hAnsi="Arial" w:cs="Arial"/>
          <w:color w:val="000000"/>
          <w:lang w:val="en" w:eastAsia="en-GB"/>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Who should I contact?</w:t>
      </w: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 Stage Three complaint should be submitted to the Head</w:t>
      </w:r>
      <w:r w:rsidR="00072A23" w:rsidRPr="00F470F1">
        <w:rPr>
          <w:rFonts w:ascii="Arial" w:eastAsia="Times New Roman" w:hAnsi="Arial" w:cs="Arial"/>
          <w:color w:val="000000"/>
          <w:lang w:val="en" w:eastAsia="en-GB"/>
        </w:rPr>
        <w:t xml:space="preserve"> of Complaints and Appeals. </w:t>
      </w:r>
      <w:r w:rsidRPr="00F470F1">
        <w:rPr>
          <w:rFonts w:ascii="Arial" w:eastAsia="Times New Roman" w:hAnsi="Arial" w:cs="Arial"/>
          <w:color w:val="000000"/>
          <w:lang w:val="en" w:eastAsia="en-GB"/>
        </w:rPr>
        <w:t xml:space="preserve">If the complainant is a student, s/he may wish to consult the </w:t>
      </w:r>
      <w:hyperlink r:id="rId23" w:history="1">
        <w:r w:rsidRPr="00F470F1">
          <w:rPr>
            <w:rStyle w:val="Hyperlink"/>
            <w:rFonts w:ascii="Arial" w:eastAsia="Times New Roman" w:hAnsi="Arial" w:cs="Arial"/>
            <w:lang w:val="en" w:eastAsia="en-GB"/>
          </w:rPr>
          <w:t>Students’ Union Advice Centre</w:t>
        </w:r>
      </w:hyperlink>
      <w:r w:rsidRPr="00F470F1">
        <w:rPr>
          <w:rFonts w:ascii="Arial" w:eastAsia="Times New Roman" w:hAnsi="Arial" w:cs="Arial"/>
          <w:color w:val="000000"/>
          <w:lang w:val="en" w:eastAsia="en-GB"/>
        </w:rPr>
        <w:t xml:space="preserve"> for support and guidance prior to submitting the complaint. </w:t>
      </w:r>
    </w:p>
    <w:p w:rsidR="00360954" w:rsidRPr="00F470F1" w:rsidRDefault="00360954" w:rsidP="00F470F1">
      <w:pPr>
        <w:pStyle w:val="NoSpacing"/>
        <w:rPr>
          <w:rFonts w:ascii="Arial" w:eastAsia="Times New Roman" w:hAnsi="Arial" w:cs="Arial"/>
          <w:color w:val="000000"/>
          <w:lang w:val="en" w:eastAsia="en-GB"/>
        </w:rPr>
      </w:pP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complaint must normally be made in writing, using the form provided for this purpose throu</w:t>
      </w:r>
      <w:r w:rsidR="006B2CFD" w:rsidRPr="00F470F1">
        <w:rPr>
          <w:rFonts w:ascii="Arial" w:eastAsia="Times New Roman" w:hAnsi="Arial" w:cs="Arial"/>
          <w:color w:val="000000"/>
          <w:lang w:val="en" w:eastAsia="en-GB"/>
        </w:rPr>
        <w:t xml:space="preserve">gh the UWE website or from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and addressed to</w:t>
      </w:r>
      <w:r w:rsidR="00072A23" w:rsidRPr="00F470F1">
        <w:rPr>
          <w:rFonts w:ascii="Arial" w:eastAsia="Times New Roman" w:hAnsi="Arial" w:cs="Arial"/>
          <w:color w:val="000000"/>
          <w:lang w:val="en" w:eastAsia="en-GB"/>
        </w:rPr>
        <w:t xml:space="preserve"> the Head of Complaints and Appeals</w:t>
      </w:r>
      <w:r w:rsidRPr="00F470F1">
        <w:rPr>
          <w:rFonts w:ascii="Arial" w:eastAsia="Times New Roman" w:hAnsi="Arial" w:cs="Arial"/>
          <w:color w:val="000000"/>
          <w:lang w:val="en" w:eastAsia="en-GB"/>
        </w:rPr>
        <w:t xml:space="preserve">. </w:t>
      </w:r>
      <w:r w:rsidR="006B2CFD" w:rsidRPr="00F470F1">
        <w:rPr>
          <w:rFonts w:ascii="Arial" w:eastAsia="Times New Roman" w:hAnsi="Arial" w:cs="Arial"/>
          <w:color w:val="000000"/>
          <w:lang w:val="en" w:eastAsia="en-GB"/>
        </w:rPr>
        <w:t>The form can be sent via e</w:t>
      </w:r>
      <w:r w:rsidRPr="00F470F1">
        <w:rPr>
          <w:rFonts w:ascii="Arial" w:eastAsia="Times New Roman" w:hAnsi="Arial" w:cs="Arial"/>
          <w:color w:val="000000"/>
          <w:lang w:val="en" w:eastAsia="en-GB"/>
        </w:rPr>
        <w:t xml:space="preserve">mail to: </w:t>
      </w:r>
      <w:hyperlink r:id="rId24" w:history="1">
        <w:r w:rsidRPr="00F470F1">
          <w:rPr>
            <w:rStyle w:val="Hyperlink"/>
            <w:rFonts w:ascii="Arial" w:eastAsia="Times New Roman" w:hAnsi="Arial" w:cs="Arial"/>
            <w:lang w:val="en" w:eastAsia="en-GB"/>
          </w:rPr>
          <w:t>complaints@uwe.ac.uk</w:t>
        </w:r>
      </w:hyperlink>
      <w:r w:rsidRPr="00F470F1">
        <w:rPr>
          <w:rFonts w:ascii="Arial" w:eastAsia="Times New Roman" w:hAnsi="Arial" w:cs="Arial"/>
          <w:color w:val="000000"/>
          <w:lang w:val="en" w:eastAsia="en-GB"/>
        </w:rPr>
        <w:t xml:space="preserve"> or posted to the address below.</w:t>
      </w:r>
    </w:p>
    <w:p w:rsidR="002E04F1" w:rsidRPr="00F470F1" w:rsidRDefault="002E04F1" w:rsidP="00F470F1">
      <w:pPr>
        <w:pStyle w:val="NoSpacing"/>
        <w:rPr>
          <w:rFonts w:ascii="Arial" w:eastAsia="Times New Roman" w:hAnsi="Arial" w:cs="Arial"/>
          <w:color w:val="000000"/>
          <w:lang w:val="en" w:eastAsia="en-GB"/>
        </w:rPr>
      </w:pPr>
    </w:p>
    <w:p w:rsidR="00751FF3" w:rsidRPr="00F470F1" w:rsidRDefault="00751FF3" w:rsidP="00641B44">
      <w:pPr>
        <w:pStyle w:val="NoSpacing"/>
        <w:ind w:firstLine="720"/>
        <w:rPr>
          <w:rFonts w:ascii="Arial" w:eastAsia="Times New Roman" w:hAnsi="Arial" w:cs="Arial"/>
          <w:color w:val="000000"/>
          <w:lang w:val="en" w:eastAsia="en-GB"/>
        </w:rPr>
      </w:pPr>
      <w:r w:rsidRPr="00F470F1">
        <w:rPr>
          <w:rFonts w:ascii="Arial" w:eastAsia="Times New Roman" w:hAnsi="Arial" w:cs="Arial"/>
          <w:color w:val="000000"/>
          <w:lang w:val="en" w:eastAsia="en-GB"/>
        </w:rPr>
        <w:t>Complaints and Appeals Team</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Academic Services</w:t>
      </w:r>
    </w:p>
    <w:p w:rsidR="00751FF3" w:rsidRDefault="00751FF3" w:rsidP="00641B44">
      <w:pPr>
        <w:pStyle w:val="NoSpacing"/>
        <w:ind w:firstLine="720"/>
        <w:rPr>
          <w:rFonts w:ascii="Arial" w:eastAsia="Times New Roman" w:hAnsi="Arial" w:cs="Arial"/>
          <w:color w:val="000000"/>
          <w:lang w:val="en" w:eastAsia="en-GB"/>
        </w:rPr>
      </w:pPr>
      <w:r w:rsidRPr="00F470F1">
        <w:rPr>
          <w:rFonts w:ascii="Arial" w:eastAsia="Times New Roman" w:hAnsi="Arial" w:cs="Arial"/>
          <w:color w:val="000000"/>
          <w:lang w:val="en" w:eastAsia="en-GB"/>
        </w:rPr>
        <w:t>UWE Frenchay Campus</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Coldharbour Lane</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Bristol</w:t>
      </w:r>
      <w:r w:rsidR="00641B44">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BS16 1QY</w:t>
      </w:r>
    </w:p>
    <w:p w:rsidR="002E04F1" w:rsidRPr="00F470F1" w:rsidRDefault="002E04F1" w:rsidP="00F470F1">
      <w:pPr>
        <w:pStyle w:val="NoSpacing"/>
        <w:rPr>
          <w:rFonts w:ascii="Arial" w:eastAsia="Times New Roman" w:hAnsi="Arial" w:cs="Arial"/>
          <w:color w:val="000000"/>
          <w:lang w:val="en" w:eastAsia="en-GB"/>
        </w:rPr>
      </w:pP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Where this is not possible, the complainant should contact the Complaints and Appeals Team to discuss alternative methods. Complaints submitted by letter or email </w:t>
      </w:r>
      <w:r w:rsidR="006B2CFD" w:rsidRPr="00F470F1">
        <w:rPr>
          <w:rFonts w:ascii="Arial" w:eastAsia="Times New Roman" w:hAnsi="Arial" w:cs="Arial"/>
          <w:color w:val="000000"/>
          <w:lang w:val="en" w:eastAsia="en-GB"/>
        </w:rPr>
        <w:t>(i.e. not on the Stage Three form</w:t>
      </w:r>
      <w:r w:rsidRPr="00F470F1">
        <w:rPr>
          <w:rFonts w:ascii="Arial" w:eastAsia="Times New Roman" w:hAnsi="Arial" w:cs="Arial"/>
          <w:color w:val="000000"/>
          <w:lang w:val="en" w:eastAsia="en-GB"/>
        </w:rPr>
        <w:t>) will be accepted provided they include:</w:t>
      </w:r>
    </w:p>
    <w:p w:rsidR="00751FF3" w:rsidRPr="00F470F1" w:rsidRDefault="00751FF3" w:rsidP="002E04F1">
      <w:pPr>
        <w:pStyle w:val="NoSpacing"/>
        <w:numPr>
          <w:ilvl w:val="0"/>
          <w:numId w:val="17"/>
        </w:numPr>
        <w:rPr>
          <w:rFonts w:ascii="Arial" w:eastAsia="Times New Roman" w:hAnsi="Arial" w:cs="Arial"/>
          <w:color w:val="000000"/>
          <w:lang w:val="en" w:eastAsia="en-GB"/>
        </w:rPr>
      </w:pPr>
      <w:r w:rsidRPr="00F470F1">
        <w:rPr>
          <w:rFonts w:ascii="Arial" w:eastAsia="Times New Roman" w:hAnsi="Arial" w:cs="Arial"/>
          <w:color w:val="000000"/>
          <w:lang w:val="en" w:eastAsia="en-GB"/>
        </w:rPr>
        <w:t>Complainant’s name, address, student number (if appropriate), telephone number, email address and programme</w:t>
      </w:r>
    </w:p>
    <w:p w:rsidR="00751FF3" w:rsidRPr="00F470F1" w:rsidRDefault="00751FF3" w:rsidP="002E04F1">
      <w:pPr>
        <w:pStyle w:val="NoSpacing"/>
        <w:numPr>
          <w:ilvl w:val="0"/>
          <w:numId w:val="17"/>
        </w:numPr>
        <w:rPr>
          <w:rFonts w:ascii="Arial" w:eastAsia="Times New Roman" w:hAnsi="Arial" w:cs="Arial"/>
          <w:color w:val="000000"/>
          <w:lang w:val="en" w:eastAsia="en-GB"/>
        </w:rPr>
      </w:pPr>
      <w:r w:rsidRPr="00F470F1">
        <w:rPr>
          <w:rFonts w:ascii="Arial" w:eastAsia="Times New Roman" w:hAnsi="Arial" w:cs="Arial"/>
          <w:color w:val="000000"/>
          <w:lang w:val="en" w:eastAsia="en-GB"/>
        </w:rPr>
        <w:t>The nature of the complaint and outcome of the earlier investigation</w:t>
      </w:r>
    </w:p>
    <w:p w:rsidR="00751FF3" w:rsidRPr="00F470F1" w:rsidRDefault="00751FF3" w:rsidP="002E04F1">
      <w:pPr>
        <w:pStyle w:val="NoSpacing"/>
        <w:numPr>
          <w:ilvl w:val="0"/>
          <w:numId w:val="17"/>
        </w:numPr>
        <w:rPr>
          <w:rFonts w:ascii="Arial" w:eastAsia="Times New Roman" w:hAnsi="Arial" w:cs="Arial"/>
          <w:color w:val="000000"/>
          <w:lang w:val="en" w:eastAsia="en-GB"/>
        </w:rPr>
      </w:pPr>
      <w:r w:rsidRPr="00F470F1">
        <w:rPr>
          <w:rFonts w:ascii="Arial" w:eastAsia="Times New Roman" w:hAnsi="Arial" w:cs="Arial"/>
          <w:color w:val="000000"/>
          <w:lang w:val="en" w:eastAsia="en-GB"/>
        </w:rPr>
        <w:t>The reasons for requesting further consideration of the complaint, i.e. supply of new evidence, or explanation of alleged material irregularity in the investigation of the complaint</w:t>
      </w:r>
    </w:p>
    <w:p w:rsidR="00751FF3" w:rsidRPr="00F470F1" w:rsidRDefault="00751FF3" w:rsidP="002E04F1">
      <w:pPr>
        <w:pStyle w:val="NoSpacing"/>
        <w:numPr>
          <w:ilvl w:val="0"/>
          <w:numId w:val="17"/>
        </w:numPr>
        <w:rPr>
          <w:rFonts w:ascii="Arial" w:eastAsia="Times New Roman" w:hAnsi="Arial" w:cs="Arial"/>
          <w:color w:val="000000"/>
          <w:lang w:val="en" w:eastAsia="en-GB"/>
        </w:rPr>
      </w:pPr>
      <w:r w:rsidRPr="00F470F1">
        <w:rPr>
          <w:rFonts w:ascii="Arial" w:eastAsia="Times New Roman" w:hAnsi="Arial" w:cs="Arial"/>
          <w:color w:val="000000"/>
          <w:lang w:val="en" w:eastAsia="en-GB"/>
        </w:rPr>
        <w:t>The outcome being sought</w:t>
      </w:r>
    </w:p>
    <w:p w:rsidR="00751FF3" w:rsidRPr="00F470F1" w:rsidRDefault="00751FF3" w:rsidP="00F470F1">
      <w:pPr>
        <w:pStyle w:val="NoSpacing"/>
        <w:rPr>
          <w:rFonts w:ascii="Arial" w:eastAsia="Times New Roman" w:hAnsi="Arial" w:cs="Arial"/>
          <w:color w:val="000000"/>
          <w:lang w:val="en" w:eastAsia="en-GB"/>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Timescales</w:t>
      </w: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A Stage Three complaint should be submitted as soon as possible and within three m</w:t>
      </w:r>
      <w:r w:rsidR="00CF00BE" w:rsidRPr="00F470F1">
        <w:rPr>
          <w:rFonts w:ascii="Arial" w:eastAsia="Times New Roman" w:hAnsi="Arial" w:cs="Arial"/>
          <w:color w:val="000000"/>
          <w:lang w:val="en" w:eastAsia="en-GB"/>
        </w:rPr>
        <w:t>onths of the date of the Stage Two</w:t>
      </w:r>
      <w:r w:rsidRPr="00F470F1">
        <w:rPr>
          <w:rFonts w:ascii="Arial" w:eastAsia="Times New Roman" w:hAnsi="Arial" w:cs="Arial"/>
          <w:color w:val="000000"/>
          <w:lang w:val="en" w:eastAsia="en-GB"/>
        </w:rPr>
        <w:t xml:space="preserve"> outcome letter - the greater the time delay, the more difficult it will be for the complaint to be thoroughly investigated.</w:t>
      </w:r>
    </w:p>
    <w:p w:rsidR="00F470F1" w:rsidRPr="00F470F1" w:rsidRDefault="00F470F1" w:rsidP="00F470F1">
      <w:pPr>
        <w:pStyle w:val="NoSpacing"/>
        <w:rPr>
          <w:rFonts w:ascii="Arial" w:eastAsia="Times New Roman" w:hAnsi="Arial" w:cs="Arial"/>
          <w:color w:val="000000"/>
          <w:lang w:val="en" w:eastAsia="en-GB"/>
        </w:rPr>
      </w:pPr>
    </w:p>
    <w:p w:rsidR="00751FF3" w:rsidRDefault="0049585B"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Head of C</w:t>
      </w:r>
      <w:r w:rsidR="00072A23" w:rsidRPr="00F470F1">
        <w:rPr>
          <w:rFonts w:ascii="Arial" w:eastAsia="Times New Roman" w:hAnsi="Arial" w:cs="Arial"/>
          <w:color w:val="000000"/>
          <w:lang w:val="en" w:eastAsia="en-GB"/>
        </w:rPr>
        <w:t>omplaints and Appeals</w:t>
      </w:r>
      <w:r w:rsidR="00751FF3" w:rsidRPr="00F470F1">
        <w:rPr>
          <w:rFonts w:ascii="Arial" w:eastAsia="Times New Roman" w:hAnsi="Arial" w:cs="Arial"/>
          <w:color w:val="000000"/>
          <w:lang w:val="en" w:eastAsia="en-GB"/>
        </w:rPr>
        <w:t xml:space="preserve"> will acknowledge receipt of the complaint within three working days, giving an indication of the likely timescale before a full response is provided. </w:t>
      </w:r>
      <w:r w:rsidR="006815D7" w:rsidRPr="00F470F1">
        <w:rPr>
          <w:rFonts w:ascii="Arial" w:eastAsia="Times New Roman" w:hAnsi="Arial" w:cs="Arial"/>
          <w:color w:val="000000"/>
          <w:lang w:val="en" w:eastAsia="en-GB"/>
        </w:rPr>
        <w:t>T</w:t>
      </w:r>
      <w:r w:rsidR="00751FF3" w:rsidRPr="00F470F1">
        <w:rPr>
          <w:rFonts w:ascii="Arial" w:eastAsia="Times New Roman" w:hAnsi="Arial" w:cs="Arial"/>
          <w:color w:val="000000"/>
          <w:lang w:val="en" w:eastAsia="en-GB"/>
        </w:rPr>
        <w:t>he H</w:t>
      </w:r>
      <w:r w:rsidR="00072A23" w:rsidRPr="00F470F1">
        <w:rPr>
          <w:rFonts w:ascii="Arial" w:eastAsia="Times New Roman" w:hAnsi="Arial" w:cs="Arial"/>
          <w:color w:val="000000"/>
          <w:lang w:val="en" w:eastAsia="en-GB"/>
        </w:rPr>
        <w:t xml:space="preserve">ead of </w:t>
      </w:r>
      <w:r w:rsidR="00751FF3" w:rsidRPr="00F470F1">
        <w:rPr>
          <w:rFonts w:ascii="Arial" w:eastAsia="Times New Roman" w:hAnsi="Arial" w:cs="Arial"/>
          <w:color w:val="000000"/>
          <w:lang w:val="en" w:eastAsia="en-GB"/>
        </w:rPr>
        <w:t>C</w:t>
      </w:r>
      <w:r w:rsidR="00072A23" w:rsidRPr="00F470F1">
        <w:rPr>
          <w:rFonts w:ascii="Arial" w:eastAsia="Times New Roman" w:hAnsi="Arial" w:cs="Arial"/>
          <w:color w:val="000000"/>
          <w:lang w:val="en" w:eastAsia="en-GB"/>
        </w:rPr>
        <w:t xml:space="preserve">omplaints and </w:t>
      </w:r>
      <w:r w:rsidR="00751FF3" w:rsidRPr="00F470F1">
        <w:rPr>
          <w:rFonts w:ascii="Arial" w:eastAsia="Times New Roman" w:hAnsi="Arial" w:cs="Arial"/>
          <w:color w:val="000000"/>
          <w:lang w:val="en" w:eastAsia="en-GB"/>
        </w:rPr>
        <w:t>A</w:t>
      </w:r>
      <w:r w:rsidR="00072A23" w:rsidRPr="00F470F1">
        <w:rPr>
          <w:rFonts w:ascii="Arial" w:eastAsia="Times New Roman" w:hAnsi="Arial" w:cs="Arial"/>
          <w:color w:val="000000"/>
          <w:lang w:val="en" w:eastAsia="en-GB"/>
        </w:rPr>
        <w:t>ppeal</w:t>
      </w:r>
      <w:r w:rsidR="006815D7" w:rsidRPr="00F470F1">
        <w:rPr>
          <w:rFonts w:ascii="Arial" w:eastAsia="Times New Roman" w:hAnsi="Arial" w:cs="Arial"/>
          <w:color w:val="000000"/>
          <w:lang w:val="en" w:eastAsia="en-GB"/>
        </w:rPr>
        <w:t xml:space="preserve"> will</w:t>
      </w:r>
      <w:r w:rsidR="00751FF3" w:rsidRPr="00F470F1">
        <w:rPr>
          <w:rFonts w:ascii="Arial" w:eastAsia="Times New Roman" w:hAnsi="Arial" w:cs="Arial"/>
          <w:color w:val="000000"/>
          <w:lang w:val="en" w:eastAsia="en-GB"/>
        </w:rPr>
        <w:t xml:space="preserve"> ensure that a timely response is sent, i.e. wi</w:t>
      </w:r>
      <w:r w:rsidR="00072A23" w:rsidRPr="00F470F1">
        <w:rPr>
          <w:rFonts w:ascii="Arial" w:eastAsia="Times New Roman" w:hAnsi="Arial" w:cs="Arial"/>
          <w:color w:val="000000"/>
          <w:lang w:val="en" w:eastAsia="en-GB"/>
        </w:rPr>
        <w:t xml:space="preserve">thin </w:t>
      </w:r>
      <w:r w:rsidR="00360954">
        <w:rPr>
          <w:rFonts w:ascii="Arial" w:eastAsia="Times New Roman" w:hAnsi="Arial" w:cs="Arial"/>
          <w:color w:val="000000"/>
          <w:lang w:val="en" w:eastAsia="en-GB"/>
        </w:rPr>
        <w:t>four</w:t>
      </w:r>
      <w:r w:rsidR="00751FF3" w:rsidRPr="00F470F1">
        <w:rPr>
          <w:rFonts w:ascii="Arial" w:eastAsia="Times New Roman" w:hAnsi="Arial" w:cs="Arial"/>
          <w:color w:val="000000"/>
          <w:lang w:val="en" w:eastAsia="en-GB"/>
        </w:rPr>
        <w:t xml:space="preserve"> weeks of the Stage Three complaint being received, provided there are no undue delays (for example in obtaining further evidence from the complainant); on very rare occasions where it is not possible to respond within this time limit, the H</w:t>
      </w:r>
      <w:r w:rsidR="00072A23" w:rsidRPr="00F470F1">
        <w:rPr>
          <w:rFonts w:ascii="Arial" w:eastAsia="Times New Roman" w:hAnsi="Arial" w:cs="Arial"/>
          <w:color w:val="000000"/>
          <w:lang w:val="en" w:eastAsia="en-GB"/>
        </w:rPr>
        <w:t xml:space="preserve">ead of </w:t>
      </w:r>
      <w:r w:rsidR="00751FF3" w:rsidRPr="00F470F1">
        <w:rPr>
          <w:rFonts w:ascii="Arial" w:eastAsia="Times New Roman" w:hAnsi="Arial" w:cs="Arial"/>
          <w:color w:val="000000"/>
          <w:lang w:val="en" w:eastAsia="en-GB"/>
        </w:rPr>
        <w:t>C</w:t>
      </w:r>
      <w:r w:rsidR="00072A23" w:rsidRPr="00F470F1">
        <w:rPr>
          <w:rFonts w:ascii="Arial" w:eastAsia="Times New Roman" w:hAnsi="Arial" w:cs="Arial"/>
          <w:color w:val="000000"/>
          <w:lang w:val="en" w:eastAsia="en-GB"/>
        </w:rPr>
        <w:t xml:space="preserve">omplaints and </w:t>
      </w:r>
      <w:r w:rsidR="00751FF3" w:rsidRPr="00F470F1">
        <w:rPr>
          <w:rFonts w:ascii="Arial" w:eastAsia="Times New Roman" w:hAnsi="Arial" w:cs="Arial"/>
          <w:color w:val="000000"/>
          <w:lang w:val="en" w:eastAsia="en-GB"/>
        </w:rPr>
        <w:t>A</w:t>
      </w:r>
      <w:r w:rsidR="00072A23" w:rsidRPr="00F470F1">
        <w:rPr>
          <w:rFonts w:ascii="Arial" w:eastAsia="Times New Roman" w:hAnsi="Arial" w:cs="Arial"/>
          <w:color w:val="000000"/>
          <w:lang w:val="en" w:eastAsia="en-GB"/>
        </w:rPr>
        <w:t>ppeals</w:t>
      </w:r>
      <w:r w:rsidR="00751FF3" w:rsidRPr="00F470F1">
        <w:rPr>
          <w:rFonts w:ascii="Arial" w:eastAsia="Times New Roman" w:hAnsi="Arial" w:cs="Arial"/>
          <w:color w:val="000000"/>
          <w:lang w:val="en" w:eastAsia="en-GB"/>
        </w:rPr>
        <w:t xml:space="preserve"> will c</w:t>
      </w:r>
      <w:r w:rsidR="00D52442" w:rsidRPr="00F470F1">
        <w:rPr>
          <w:rFonts w:ascii="Arial" w:eastAsia="Times New Roman" w:hAnsi="Arial" w:cs="Arial"/>
          <w:color w:val="000000"/>
          <w:lang w:val="en" w:eastAsia="en-GB"/>
        </w:rPr>
        <w:t xml:space="preserve">ontact the complainant </w:t>
      </w:r>
      <w:r w:rsidR="00751FF3" w:rsidRPr="00F470F1">
        <w:rPr>
          <w:rFonts w:ascii="Arial" w:eastAsia="Times New Roman" w:hAnsi="Arial" w:cs="Arial"/>
          <w:color w:val="000000"/>
          <w:lang w:val="en" w:eastAsia="en-GB"/>
        </w:rPr>
        <w:t xml:space="preserve">every </w:t>
      </w:r>
      <w:r w:rsidR="00360954">
        <w:rPr>
          <w:rFonts w:ascii="Arial" w:eastAsia="Times New Roman" w:hAnsi="Arial" w:cs="Arial"/>
          <w:color w:val="000000"/>
          <w:lang w:val="en" w:eastAsia="en-GB"/>
        </w:rPr>
        <w:t>four</w:t>
      </w:r>
      <w:r w:rsidR="00751FF3" w:rsidRPr="00F470F1">
        <w:rPr>
          <w:rFonts w:ascii="Arial" w:eastAsia="Times New Roman" w:hAnsi="Arial" w:cs="Arial"/>
          <w:color w:val="000000"/>
          <w:lang w:val="en" w:eastAsia="en-GB"/>
        </w:rPr>
        <w:t xml:space="preserve"> weeks to update</w:t>
      </w:r>
      <w:r w:rsidR="00072A23" w:rsidRPr="00F470F1">
        <w:rPr>
          <w:rFonts w:ascii="Arial" w:eastAsia="Times New Roman" w:hAnsi="Arial" w:cs="Arial"/>
          <w:color w:val="000000"/>
          <w:lang w:val="en" w:eastAsia="en-GB"/>
        </w:rPr>
        <w:t xml:space="preserve"> on</w:t>
      </w:r>
      <w:r w:rsidR="00751FF3" w:rsidRPr="00F470F1">
        <w:rPr>
          <w:rFonts w:ascii="Arial" w:eastAsia="Times New Roman" w:hAnsi="Arial" w:cs="Arial"/>
          <w:color w:val="000000"/>
          <w:lang w:val="en" w:eastAsia="en-GB"/>
        </w:rPr>
        <w:t xml:space="preserve"> progress.</w:t>
      </w:r>
    </w:p>
    <w:p w:rsidR="00F470F1" w:rsidRPr="00F470F1" w:rsidRDefault="00F470F1" w:rsidP="00F470F1">
      <w:pPr>
        <w:pStyle w:val="NoSpacing"/>
        <w:rPr>
          <w:rFonts w:ascii="Arial" w:eastAsia="Times New Roman" w:hAnsi="Arial" w:cs="Arial"/>
          <w:color w:val="000000"/>
          <w:lang w:val="en" w:eastAsia="en-GB"/>
        </w:rPr>
      </w:pPr>
    </w:p>
    <w:p w:rsidR="00751FF3" w:rsidRPr="006B39A7" w:rsidRDefault="00751FF3" w:rsidP="00F470F1">
      <w:pPr>
        <w:pStyle w:val="NoSpacing"/>
        <w:rPr>
          <w:rFonts w:ascii="Arial" w:eastAsia="Times New Roman" w:hAnsi="Arial" w:cs="Arial"/>
          <w:b/>
          <w:color w:val="000000"/>
          <w:lang w:val="en" w:eastAsia="en-GB"/>
        </w:rPr>
      </w:pPr>
      <w:r w:rsidRPr="006B39A7">
        <w:rPr>
          <w:rFonts w:ascii="Arial" w:eastAsia="Times New Roman" w:hAnsi="Arial" w:cs="Arial"/>
          <w:b/>
          <w:color w:val="000000"/>
          <w:lang w:val="en" w:eastAsia="en-GB"/>
        </w:rPr>
        <w:t>The Stage Three process</w:t>
      </w: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H</w:t>
      </w:r>
      <w:r w:rsidR="00BE2353" w:rsidRPr="00F470F1">
        <w:rPr>
          <w:rFonts w:ascii="Arial" w:eastAsia="Times New Roman" w:hAnsi="Arial" w:cs="Arial"/>
          <w:color w:val="000000"/>
          <w:lang w:val="en" w:eastAsia="en-GB"/>
        </w:rPr>
        <w:t xml:space="preserve">ead of </w:t>
      </w:r>
      <w:r w:rsidRPr="00F470F1">
        <w:rPr>
          <w:rFonts w:ascii="Arial" w:eastAsia="Times New Roman" w:hAnsi="Arial" w:cs="Arial"/>
          <w:color w:val="000000"/>
          <w:lang w:val="en" w:eastAsia="en-GB"/>
        </w:rPr>
        <w:t>C</w:t>
      </w:r>
      <w:r w:rsidR="00BE2353" w:rsidRPr="00F470F1">
        <w:rPr>
          <w:rFonts w:ascii="Arial" w:eastAsia="Times New Roman" w:hAnsi="Arial" w:cs="Arial"/>
          <w:color w:val="000000"/>
          <w:lang w:val="en" w:eastAsia="en-GB"/>
        </w:rPr>
        <w:t xml:space="preserve">omplaints and </w:t>
      </w:r>
      <w:r w:rsidRPr="00F470F1">
        <w:rPr>
          <w:rFonts w:ascii="Arial" w:eastAsia="Times New Roman" w:hAnsi="Arial" w:cs="Arial"/>
          <w:color w:val="000000"/>
          <w:lang w:val="en" w:eastAsia="en-GB"/>
        </w:rPr>
        <w:t>A</w:t>
      </w:r>
      <w:r w:rsidR="00BE2353" w:rsidRPr="00F470F1">
        <w:rPr>
          <w:rFonts w:ascii="Arial" w:eastAsia="Times New Roman" w:hAnsi="Arial" w:cs="Arial"/>
          <w:color w:val="000000"/>
          <w:lang w:val="en" w:eastAsia="en-GB"/>
        </w:rPr>
        <w:t>ppeals</w:t>
      </w:r>
      <w:r w:rsidRPr="00F470F1">
        <w:rPr>
          <w:rFonts w:ascii="Arial" w:eastAsia="Times New Roman" w:hAnsi="Arial" w:cs="Arial"/>
          <w:color w:val="000000"/>
          <w:lang w:val="en" w:eastAsia="en-GB"/>
        </w:rPr>
        <w:t xml:space="preserve"> will be expected to conduct an impartial review of the complaint, though this will not necessarily mean carrying out a full new investigation of the matters raised. </w:t>
      </w:r>
      <w:r w:rsidR="00D52442" w:rsidRPr="00F470F1">
        <w:rPr>
          <w:rFonts w:ascii="Arial" w:eastAsia="Times New Roman" w:hAnsi="Arial" w:cs="Arial"/>
          <w:color w:val="000000"/>
          <w:lang w:val="en" w:eastAsia="en-GB"/>
        </w:rPr>
        <w:t xml:space="preserve">S/he </w:t>
      </w:r>
      <w:r w:rsidRPr="00F470F1">
        <w:rPr>
          <w:rFonts w:ascii="Arial" w:eastAsia="Times New Roman" w:hAnsi="Arial" w:cs="Arial"/>
          <w:color w:val="000000"/>
          <w:lang w:val="en" w:eastAsia="en-GB"/>
        </w:rPr>
        <w:t>will review the case, the way in which it was investigat</w:t>
      </w:r>
      <w:r w:rsidR="00D52442" w:rsidRPr="00F470F1">
        <w:rPr>
          <w:rFonts w:ascii="Arial" w:eastAsia="Times New Roman" w:hAnsi="Arial" w:cs="Arial"/>
          <w:color w:val="000000"/>
          <w:lang w:val="en" w:eastAsia="en-GB"/>
        </w:rPr>
        <w:t>ed, and the response given, they</w:t>
      </w:r>
      <w:r w:rsidRPr="00F470F1">
        <w:rPr>
          <w:rFonts w:ascii="Arial" w:eastAsia="Times New Roman" w:hAnsi="Arial" w:cs="Arial"/>
          <w:color w:val="000000"/>
          <w:lang w:val="en" w:eastAsia="en-GB"/>
        </w:rPr>
        <w:t xml:space="preserve"> will also take into account any new evidence or issues</w:t>
      </w:r>
      <w:r w:rsidR="00D52442" w:rsidRPr="00F470F1">
        <w:rPr>
          <w:rFonts w:ascii="Arial" w:eastAsia="Times New Roman" w:hAnsi="Arial" w:cs="Arial"/>
          <w:color w:val="000000"/>
          <w:lang w:val="en" w:eastAsia="en-GB"/>
        </w:rPr>
        <w:t xml:space="preserve"> raised by the complainant. The Head of Complaints and Appeals</w:t>
      </w:r>
      <w:r w:rsidRPr="00F470F1">
        <w:rPr>
          <w:rFonts w:ascii="Arial" w:eastAsia="Times New Roman" w:hAnsi="Arial" w:cs="Arial"/>
          <w:color w:val="000000"/>
          <w:lang w:val="en" w:eastAsia="en-GB"/>
        </w:rPr>
        <w:t> may telephone the complainant to discuss the complaint, and may arrange a meeting with the complainant and any other relevant persons. S/he may (or may not) seek further information from the complainant and/or those members of staff involved in the earlier investigation of the complaint. S/he may also consult a senior colleague responsible for the area under investigation.</w:t>
      </w:r>
    </w:p>
    <w:p w:rsidR="00F470F1" w:rsidRPr="00F470F1" w:rsidRDefault="00F470F1" w:rsidP="00F470F1">
      <w:pPr>
        <w:pStyle w:val="NoSpacing"/>
        <w:rPr>
          <w:rFonts w:ascii="Arial" w:eastAsia="Times New Roman" w:hAnsi="Arial" w:cs="Arial"/>
          <w:color w:val="000000"/>
          <w:lang w:val="en" w:eastAsia="en-GB"/>
        </w:rPr>
      </w:pP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H</w:t>
      </w:r>
      <w:r w:rsidR="005726FC" w:rsidRPr="00F470F1">
        <w:rPr>
          <w:rFonts w:ascii="Arial" w:eastAsia="Times New Roman" w:hAnsi="Arial" w:cs="Arial"/>
          <w:color w:val="000000"/>
          <w:lang w:val="en" w:eastAsia="en-GB"/>
        </w:rPr>
        <w:t xml:space="preserve">ead of </w:t>
      </w:r>
      <w:r w:rsidRPr="00F470F1">
        <w:rPr>
          <w:rFonts w:ascii="Arial" w:eastAsia="Times New Roman" w:hAnsi="Arial" w:cs="Arial"/>
          <w:color w:val="000000"/>
          <w:lang w:val="en" w:eastAsia="en-GB"/>
        </w:rPr>
        <w:t>C</w:t>
      </w:r>
      <w:r w:rsidR="005726FC" w:rsidRPr="00F470F1">
        <w:rPr>
          <w:rFonts w:ascii="Arial" w:eastAsia="Times New Roman" w:hAnsi="Arial" w:cs="Arial"/>
          <w:color w:val="000000"/>
          <w:lang w:val="en" w:eastAsia="en-GB"/>
        </w:rPr>
        <w:t xml:space="preserve">omplaints and </w:t>
      </w:r>
      <w:r w:rsidRPr="00F470F1">
        <w:rPr>
          <w:rFonts w:ascii="Arial" w:eastAsia="Times New Roman" w:hAnsi="Arial" w:cs="Arial"/>
          <w:color w:val="000000"/>
          <w:lang w:val="en" w:eastAsia="en-GB"/>
        </w:rPr>
        <w:t>A</w:t>
      </w:r>
      <w:r w:rsidR="005726FC" w:rsidRPr="00F470F1">
        <w:rPr>
          <w:rFonts w:ascii="Arial" w:eastAsia="Times New Roman" w:hAnsi="Arial" w:cs="Arial"/>
          <w:color w:val="000000"/>
          <w:lang w:val="en" w:eastAsia="en-GB"/>
        </w:rPr>
        <w:t>ppeals</w:t>
      </w:r>
      <w:r w:rsidRPr="00F470F1">
        <w:rPr>
          <w:rFonts w:ascii="Arial" w:eastAsia="Times New Roman" w:hAnsi="Arial" w:cs="Arial"/>
          <w:color w:val="000000"/>
          <w:lang w:val="en" w:eastAsia="en-GB"/>
        </w:rPr>
        <w:t xml:space="preserve"> may decide:</w:t>
      </w:r>
    </w:p>
    <w:p w:rsidR="00F470F1" w:rsidRPr="00F470F1" w:rsidRDefault="00F470F1" w:rsidP="00F470F1">
      <w:pPr>
        <w:pStyle w:val="NoSpacing"/>
        <w:rPr>
          <w:rFonts w:ascii="Arial" w:eastAsia="Times New Roman" w:hAnsi="Arial" w:cs="Arial"/>
          <w:color w:val="000000"/>
          <w:lang w:val="en" w:eastAsia="en-GB"/>
        </w:rPr>
      </w:pPr>
    </w:p>
    <w:p w:rsidR="00F470F1" w:rsidRDefault="00751FF3" w:rsidP="00F470F1">
      <w:pPr>
        <w:pStyle w:val="NoSpacing"/>
        <w:numPr>
          <w:ilvl w:val="0"/>
          <w:numId w:val="16"/>
        </w:numPr>
        <w:rPr>
          <w:rFonts w:ascii="Arial" w:eastAsia="Times New Roman" w:hAnsi="Arial" w:cs="Arial"/>
          <w:color w:val="000000"/>
          <w:lang w:val="en" w:eastAsia="en-GB"/>
        </w:rPr>
      </w:pPr>
      <w:r w:rsidRPr="00F470F1">
        <w:rPr>
          <w:rFonts w:ascii="Arial" w:eastAsia="Times New Roman" w:hAnsi="Arial" w:cs="Arial"/>
          <w:color w:val="000000"/>
          <w:lang w:val="en" w:eastAsia="en-GB"/>
        </w:rPr>
        <w:t>That the investigation was properly carried out and the response given was appropriate and consistent with other responses, and no further action is required</w:t>
      </w:r>
      <w:r w:rsidR="00F470F1">
        <w:rPr>
          <w:rFonts w:ascii="Arial" w:eastAsia="Times New Roman" w:hAnsi="Arial" w:cs="Arial"/>
          <w:color w:val="000000"/>
          <w:lang w:val="en" w:eastAsia="en-GB"/>
        </w:rPr>
        <w:t>.</w:t>
      </w:r>
    </w:p>
    <w:p w:rsidR="00F470F1" w:rsidRDefault="00F470F1" w:rsidP="00F470F1">
      <w:pPr>
        <w:pStyle w:val="NoSpacing"/>
        <w:numPr>
          <w:ilvl w:val="0"/>
          <w:numId w:val="16"/>
        </w:numPr>
        <w:rPr>
          <w:rFonts w:ascii="Arial" w:eastAsia="Times New Roman" w:hAnsi="Arial" w:cs="Arial"/>
          <w:color w:val="000000"/>
          <w:lang w:val="en" w:eastAsia="en-GB"/>
        </w:rPr>
      </w:pPr>
      <w:r w:rsidRPr="00F470F1">
        <w:rPr>
          <w:rFonts w:ascii="Arial" w:eastAsia="Times New Roman" w:hAnsi="Arial" w:cs="Arial"/>
          <w:color w:val="000000"/>
          <w:lang w:val="en" w:eastAsia="en-GB"/>
        </w:rPr>
        <w:t>That there were shortcomings in the investigation carried out and/or the response given and/or that new evidence had been provided which warranted further investigation. In such cases the Head of Complaints and Appeals may make a decision regarding resolution of the complaint, or may refer the complaint back to the Complaint Manager for further action.</w:t>
      </w: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br/>
      </w:r>
      <w:r w:rsidRPr="00F470F1">
        <w:rPr>
          <w:rFonts w:ascii="Arial" w:eastAsia="Times New Roman" w:hAnsi="Arial" w:cs="Arial"/>
          <w:color w:val="000000"/>
          <w:lang w:val="en" w:eastAsia="en-GB"/>
        </w:rPr>
        <w:br/>
        <w:t>The H</w:t>
      </w:r>
      <w:r w:rsidR="00BE45B2" w:rsidRPr="00F470F1">
        <w:rPr>
          <w:rFonts w:ascii="Arial" w:eastAsia="Times New Roman" w:hAnsi="Arial" w:cs="Arial"/>
          <w:color w:val="000000"/>
          <w:lang w:val="en" w:eastAsia="en-GB"/>
        </w:rPr>
        <w:t xml:space="preserve">ead of </w:t>
      </w:r>
      <w:r w:rsidRPr="00F470F1">
        <w:rPr>
          <w:rFonts w:ascii="Arial" w:eastAsia="Times New Roman" w:hAnsi="Arial" w:cs="Arial"/>
          <w:color w:val="000000"/>
          <w:lang w:val="en" w:eastAsia="en-GB"/>
        </w:rPr>
        <w:t>C</w:t>
      </w:r>
      <w:r w:rsidR="00BE45B2" w:rsidRPr="00F470F1">
        <w:rPr>
          <w:rFonts w:ascii="Arial" w:eastAsia="Times New Roman" w:hAnsi="Arial" w:cs="Arial"/>
          <w:color w:val="000000"/>
          <w:lang w:val="en" w:eastAsia="en-GB"/>
        </w:rPr>
        <w:t xml:space="preserve">omplaints and </w:t>
      </w:r>
      <w:r w:rsidRPr="00F470F1">
        <w:rPr>
          <w:rFonts w:ascii="Arial" w:eastAsia="Times New Roman" w:hAnsi="Arial" w:cs="Arial"/>
          <w:color w:val="000000"/>
          <w:lang w:val="en" w:eastAsia="en-GB"/>
        </w:rPr>
        <w:t>A</w:t>
      </w:r>
      <w:r w:rsidR="00BE45B2" w:rsidRPr="00F470F1">
        <w:rPr>
          <w:rFonts w:ascii="Arial" w:eastAsia="Times New Roman" w:hAnsi="Arial" w:cs="Arial"/>
          <w:color w:val="000000"/>
          <w:lang w:val="en" w:eastAsia="en-GB"/>
        </w:rPr>
        <w:t>ppeals</w:t>
      </w:r>
      <w:r w:rsidRPr="00F470F1">
        <w:rPr>
          <w:rFonts w:ascii="Arial" w:eastAsia="Times New Roman" w:hAnsi="Arial" w:cs="Arial"/>
          <w:color w:val="000000"/>
          <w:lang w:val="en" w:eastAsia="en-GB"/>
        </w:rPr>
        <w:t xml:space="preserve"> will ensure that a response is sent to the complainant in writing, copied to all other relevant parties. Depending on the nature of the complaint, the H</w:t>
      </w:r>
      <w:r w:rsidR="006548F9" w:rsidRPr="00F470F1">
        <w:rPr>
          <w:rFonts w:ascii="Arial" w:eastAsia="Times New Roman" w:hAnsi="Arial" w:cs="Arial"/>
          <w:color w:val="000000"/>
          <w:lang w:val="en" w:eastAsia="en-GB"/>
        </w:rPr>
        <w:t xml:space="preserve">ead of </w:t>
      </w:r>
      <w:r w:rsidRPr="00F470F1">
        <w:rPr>
          <w:rFonts w:ascii="Arial" w:eastAsia="Times New Roman" w:hAnsi="Arial" w:cs="Arial"/>
          <w:color w:val="000000"/>
          <w:lang w:val="en" w:eastAsia="en-GB"/>
        </w:rPr>
        <w:t>C</w:t>
      </w:r>
      <w:r w:rsidR="006548F9" w:rsidRPr="00F470F1">
        <w:rPr>
          <w:rFonts w:ascii="Arial" w:eastAsia="Times New Roman" w:hAnsi="Arial" w:cs="Arial"/>
          <w:color w:val="000000"/>
          <w:lang w:val="en" w:eastAsia="en-GB"/>
        </w:rPr>
        <w:t xml:space="preserve">omplaints and </w:t>
      </w:r>
      <w:r w:rsidRPr="00F470F1">
        <w:rPr>
          <w:rFonts w:ascii="Arial" w:eastAsia="Times New Roman" w:hAnsi="Arial" w:cs="Arial"/>
          <w:color w:val="000000"/>
          <w:lang w:val="en" w:eastAsia="en-GB"/>
        </w:rPr>
        <w:t>A</w:t>
      </w:r>
      <w:r w:rsidR="006548F9" w:rsidRPr="00F470F1">
        <w:rPr>
          <w:rFonts w:ascii="Arial" w:eastAsia="Times New Roman" w:hAnsi="Arial" w:cs="Arial"/>
          <w:color w:val="000000"/>
          <w:lang w:val="en" w:eastAsia="en-GB"/>
        </w:rPr>
        <w:t>ppeals</w:t>
      </w:r>
      <w:r w:rsidRPr="00F470F1">
        <w:rPr>
          <w:rFonts w:ascii="Arial" w:eastAsia="Times New Roman" w:hAnsi="Arial" w:cs="Arial"/>
          <w:color w:val="000000"/>
          <w:lang w:val="en" w:eastAsia="en-GB"/>
        </w:rPr>
        <w:t xml:space="preserve"> may respond directly</w:t>
      </w:r>
      <w:r w:rsidR="00023CDC" w:rsidRPr="00F470F1">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or ensure that a response is sent d</w:t>
      </w:r>
      <w:r w:rsidR="00172D1D" w:rsidRPr="00F470F1">
        <w:rPr>
          <w:rFonts w:ascii="Arial" w:eastAsia="Times New Roman" w:hAnsi="Arial" w:cs="Arial"/>
          <w:color w:val="000000"/>
          <w:lang w:val="en" w:eastAsia="en-GB"/>
        </w:rPr>
        <w:t>irectly by an appropriate</w:t>
      </w:r>
      <w:r w:rsidRPr="00F470F1">
        <w:rPr>
          <w:rFonts w:ascii="Arial" w:eastAsia="Times New Roman" w:hAnsi="Arial" w:cs="Arial"/>
          <w:color w:val="000000"/>
          <w:lang w:val="en" w:eastAsia="en-GB"/>
        </w:rPr>
        <w:t xml:space="preserve"> colleague. </w:t>
      </w:r>
    </w:p>
    <w:p w:rsidR="00E05FA8" w:rsidRPr="00F470F1" w:rsidRDefault="00E05FA8" w:rsidP="00F470F1">
      <w:pPr>
        <w:pStyle w:val="NoSpacing"/>
        <w:rPr>
          <w:rFonts w:ascii="Arial" w:eastAsia="Times New Roman" w:hAnsi="Arial" w:cs="Arial"/>
          <w:color w:val="000000"/>
          <w:lang w:val="en" w:eastAsia="en-GB"/>
        </w:rPr>
      </w:pP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The response will indicate the outcome and reasons for the outcome, and will confirm that internal procedures are complete; it will outline the right of the complainant to pursue the complaint further through the </w:t>
      </w:r>
      <w:hyperlink r:id="rId25" w:history="1">
        <w:r w:rsidRPr="00F470F1">
          <w:rPr>
            <w:rStyle w:val="Hyperlink"/>
            <w:rFonts w:ascii="Arial" w:eastAsia="Times New Roman" w:hAnsi="Arial" w:cs="Arial"/>
            <w:lang w:val="en" w:eastAsia="en-GB"/>
          </w:rPr>
          <w:t>O</w:t>
        </w:r>
        <w:r w:rsidR="00CD713D" w:rsidRPr="00F470F1">
          <w:rPr>
            <w:rStyle w:val="Hyperlink"/>
            <w:rFonts w:ascii="Arial" w:eastAsia="Times New Roman" w:hAnsi="Arial" w:cs="Arial"/>
            <w:lang w:val="en" w:eastAsia="en-GB"/>
          </w:rPr>
          <w:t xml:space="preserve">ffice of the Independent </w:t>
        </w:r>
        <w:r w:rsidRPr="00F470F1">
          <w:rPr>
            <w:rStyle w:val="Hyperlink"/>
            <w:rFonts w:ascii="Arial" w:eastAsia="Times New Roman" w:hAnsi="Arial" w:cs="Arial"/>
            <w:lang w:val="en" w:eastAsia="en-GB"/>
          </w:rPr>
          <w:t>A</w:t>
        </w:r>
        <w:r w:rsidR="00CD713D" w:rsidRPr="00F470F1">
          <w:rPr>
            <w:rStyle w:val="Hyperlink"/>
            <w:rFonts w:ascii="Arial" w:eastAsia="Times New Roman" w:hAnsi="Arial" w:cs="Arial"/>
            <w:lang w:val="en" w:eastAsia="en-GB"/>
          </w:rPr>
          <w:t>djudicator</w:t>
        </w:r>
      </w:hyperlink>
      <w:r w:rsidRPr="00F470F1">
        <w:rPr>
          <w:rFonts w:ascii="Arial" w:eastAsia="Times New Roman" w:hAnsi="Arial" w:cs="Arial"/>
          <w:color w:val="000000"/>
          <w:lang w:val="en" w:eastAsia="en-GB"/>
        </w:rPr>
        <w:t xml:space="preserve"> (in the case of complaints from current and former students) if s/he is not satisfied with the response. The H</w:t>
      </w:r>
      <w:r w:rsidR="006548F9" w:rsidRPr="00F470F1">
        <w:rPr>
          <w:rFonts w:ascii="Arial" w:eastAsia="Times New Roman" w:hAnsi="Arial" w:cs="Arial"/>
          <w:color w:val="000000"/>
          <w:lang w:val="en" w:eastAsia="en-GB"/>
        </w:rPr>
        <w:t xml:space="preserve">ead of </w:t>
      </w:r>
      <w:r w:rsidRPr="00F470F1">
        <w:rPr>
          <w:rFonts w:ascii="Arial" w:eastAsia="Times New Roman" w:hAnsi="Arial" w:cs="Arial"/>
          <w:color w:val="000000"/>
          <w:lang w:val="en" w:eastAsia="en-GB"/>
        </w:rPr>
        <w:t>C</w:t>
      </w:r>
      <w:r w:rsidR="006548F9" w:rsidRPr="00F470F1">
        <w:rPr>
          <w:rFonts w:ascii="Arial" w:eastAsia="Times New Roman" w:hAnsi="Arial" w:cs="Arial"/>
          <w:color w:val="000000"/>
          <w:lang w:val="en" w:eastAsia="en-GB"/>
        </w:rPr>
        <w:t xml:space="preserve">omplaints and </w:t>
      </w:r>
      <w:r w:rsidRPr="00F470F1">
        <w:rPr>
          <w:rFonts w:ascii="Arial" w:eastAsia="Times New Roman" w:hAnsi="Arial" w:cs="Arial"/>
          <w:color w:val="000000"/>
          <w:lang w:val="en" w:eastAsia="en-GB"/>
        </w:rPr>
        <w:t>A</w:t>
      </w:r>
      <w:r w:rsidR="006548F9" w:rsidRPr="00F470F1">
        <w:rPr>
          <w:rFonts w:ascii="Arial" w:eastAsia="Times New Roman" w:hAnsi="Arial" w:cs="Arial"/>
          <w:color w:val="000000"/>
          <w:lang w:val="en" w:eastAsia="en-GB"/>
        </w:rPr>
        <w:t>ppeals</w:t>
      </w:r>
      <w:r w:rsidRPr="00F470F1">
        <w:rPr>
          <w:rFonts w:ascii="Arial" w:eastAsia="Times New Roman" w:hAnsi="Arial" w:cs="Arial"/>
          <w:color w:val="000000"/>
          <w:lang w:val="en" w:eastAsia="en-GB"/>
        </w:rPr>
        <w:t xml:space="preserve"> will provide the complainant with a ‘Completion of Procedures’ letter in line with OIA guidance.</w:t>
      </w:r>
    </w:p>
    <w:p w:rsidR="00E05FA8" w:rsidRPr="00F470F1" w:rsidRDefault="00E05FA8" w:rsidP="00F470F1">
      <w:pPr>
        <w:pStyle w:val="NoSpacing"/>
        <w:rPr>
          <w:rFonts w:ascii="Arial" w:eastAsia="Times New Roman" w:hAnsi="Arial" w:cs="Arial"/>
          <w:color w:val="000000"/>
          <w:lang w:val="en" w:eastAsia="en-GB"/>
        </w:rPr>
      </w:pPr>
    </w:p>
    <w:p w:rsidR="00F470F1" w:rsidRDefault="00F470F1" w:rsidP="00F470F1">
      <w:pPr>
        <w:pStyle w:val="NoSpacing"/>
        <w:rPr>
          <w:rFonts w:ascii="Arial" w:eastAsia="Times New Roman" w:hAnsi="Arial" w:cs="Arial"/>
          <w:color w:val="000000"/>
          <w:lang w:val="en" w:eastAsia="en-GB"/>
        </w:rPr>
      </w:pPr>
    </w:p>
    <w:p w:rsidR="00751FF3" w:rsidRPr="00360954" w:rsidRDefault="006548F9" w:rsidP="00F470F1">
      <w:pPr>
        <w:pStyle w:val="NoSpacing"/>
        <w:rPr>
          <w:rFonts w:ascii="Arial" w:eastAsia="Times New Roman" w:hAnsi="Arial" w:cs="Arial"/>
          <w:b/>
          <w:color w:val="000000"/>
          <w:lang w:val="en" w:eastAsia="en-GB"/>
        </w:rPr>
      </w:pPr>
      <w:r w:rsidRPr="00360954">
        <w:rPr>
          <w:rFonts w:ascii="Arial" w:eastAsia="Times New Roman" w:hAnsi="Arial" w:cs="Arial"/>
          <w:b/>
          <w:color w:val="000000"/>
          <w:lang w:val="en" w:eastAsia="en-GB"/>
        </w:rPr>
        <w:t>Stage Three F</w:t>
      </w:r>
      <w:r w:rsidR="00751FF3" w:rsidRPr="00360954">
        <w:rPr>
          <w:rFonts w:ascii="Arial" w:eastAsia="Times New Roman" w:hAnsi="Arial" w:cs="Arial"/>
          <w:b/>
          <w:color w:val="000000"/>
          <w:lang w:val="en" w:eastAsia="en-GB"/>
        </w:rPr>
        <w:t>orm</w:t>
      </w:r>
    </w:p>
    <w:p w:rsidR="00751FF3" w:rsidRPr="00F470F1" w:rsidRDefault="00751FF3" w:rsidP="00F470F1">
      <w:pPr>
        <w:pStyle w:val="NoSpacing"/>
        <w:rPr>
          <w:rFonts w:ascii="Arial" w:eastAsia="Times New Roman" w:hAnsi="Arial" w:cs="Arial"/>
          <w:color w:val="000000"/>
          <w:lang w:val="en" w:eastAsia="en-GB"/>
        </w:rPr>
      </w:pPr>
      <w:r w:rsidRPr="00F470F1">
        <w:rPr>
          <w:rFonts w:ascii="Arial" w:hAnsi="Arial" w:cs="Arial"/>
        </w:rPr>
        <w:t>To submit a Stage Three complaint, please com</w:t>
      </w:r>
      <w:r w:rsidR="006548F9" w:rsidRPr="00F470F1">
        <w:rPr>
          <w:rFonts w:ascii="Arial" w:hAnsi="Arial" w:cs="Arial"/>
        </w:rPr>
        <w:t xml:space="preserve">plete the </w:t>
      </w:r>
      <w:hyperlink r:id="rId26" w:history="1">
        <w:r w:rsidR="006548F9" w:rsidRPr="00F470F1">
          <w:rPr>
            <w:rStyle w:val="Hyperlink"/>
            <w:rFonts w:ascii="Arial" w:hAnsi="Arial" w:cs="Arial"/>
          </w:rPr>
          <w:t>Stage Three</w:t>
        </w:r>
        <w:r w:rsidRPr="00F470F1">
          <w:rPr>
            <w:rStyle w:val="Hyperlink"/>
            <w:rFonts w:ascii="Arial" w:hAnsi="Arial" w:cs="Arial"/>
          </w:rPr>
          <w:t xml:space="preserve"> form</w:t>
        </w:r>
      </w:hyperlink>
      <w:r w:rsidRPr="00F470F1">
        <w:rPr>
          <w:rFonts w:ascii="Arial" w:hAnsi="Arial" w:cs="Arial"/>
        </w:rPr>
        <w:t xml:space="preserve"> and return it to the Complaints and Appeals Team as detailed above. </w:t>
      </w:r>
    </w:p>
    <w:p w:rsidR="00F470F1" w:rsidRDefault="00F470F1" w:rsidP="00F470F1">
      <w:pPr>
        <w:pStyle w:val="NoSpacing"/>
        <w:rPr>
          <w:rFonts w:ascii="Arial" w:eastAsia="Times New Roman" w:hAnsi="Arial" w:cs="Arial"/>
          <w:lang w:val="en" w:eastAsia="en-GB"/>
        </w:rPr>
      </w:pPr>
    </w:p>
    <w:p w:rsidR="00751FF3" w:rsidRPr="00360954" w:rsidRDefault="006B39A7" w:rsidP="00F470F1">
      <w:pPr>
        <w:pStyle w:val="NoSpacing"/>
        <w:rPr>
          <w:rFonts w:ascii="Arial" w:hAnsi="Arial" w:cs="Arial"/>
          <w:b/>
          <w:color w:val="0070C0"/>
        </w:rPr>
      </w:pPr>
      <w:r w:rsidRPr="00360954">
        <w:rPr>
          <w:rFonts w:ascii="Arial" w:eastAsia="Times New Roman" w:hAnsi="Arial" w:cs="Arial"/>
          <w:b/>
          <w:color w:val="0070C0"/>
          <w:lang w:val="en" w:eastAsia="en-GB"/>
        </w:rPr>
        <w:t>13</w:t>
      </w:r>
      <w:r w:rsidRPr="00360954">
        <w:rPr>
          <w:rFonts w:ascii="Arial" w:eastAsia="Times New Roman" w:hAnsi="Arial" w:cs="Arial"/>
          <w:b/>
          <w:color w:val="0070C0"/>
          <w:lang w:val="en" w:eastAsia="en-GB"/>
        </w:rPr>
        <w:tab/>
      </w:r>
      <w:r w:rsidR="00751FF3" w:rsidRPr="00360954">
        <w:rPr>
          <w:rFonts w:ascii="Arial" w:eastAsia="Times New Roman" w:hAnsi="Arial" w:cs="Arial"/>
          <w:b/>
          <w:color w:val="0070C0"/>
          <w:lang w:val="en" w:eastAsia="en-GB"/>
        </w:rPr>
        <w:t>Referral to the Office of the Independent Adjudicator (OIA)</w:t>
      </w:r>
    </w:p>
    <w:p w:rsidR="00751FF3"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The </w:t>
      </w:r>
      <w:hyperlink r:id="rId27" w:history="1">
        <w:r w:rsidRPr="00F470F1">
          <w:rPr>
            <w:rStyle w:val="Hyperlink"/>
            <w:rFonts w:ascii="Arial" w:eastAsia="Times New Roman" w:hAnsi="Arial" w:cs="Arial"/>
            <w:lang w:val="en" w:eastAsia="en-GB"/>
          </w:rPr>
          <w:t>Office of the Independent Adjudicator for Higher Education</w:t>
        </w:r>
      </w:hyperlink>
      <w:r w:rsidRPr="00F470F1">
        <w:rPr>
          <w:rFonts w:ascii="Arial" w:eastAsia="Times New Roman" w:hAnsi="Arial" w:cs="Arial"/>
          <w:color w:val="000000"/>
          <w:lang w:val="en" w:eastAsia="en-GB"/>
        </w:rPr>
        <w:t xml:space="preserve"> (OIA) has been set up to provide an independent scheme for the review of student complaints. A complaint by a current or former student ma</w:t>
      </w:r>
      <w:r w:rsidR="00834793" w:rsidRPr="00F470F1">
        <w:rPr>
          <w:rFonts w:ascii="Arial" w:eastAsia="Times New Roman" w:hAnsi="Arial" w:cs="Arial"/>
          <w:color w:val="000000"/>
          <w:lang w:val="en" w:eastAsia="en-GB"/>
        </w:rPr>
        <w:t xml:space="preserve">y be taken to the OIA once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’s internal complaints procedures have been </w:t>
      </w:r>
      <w:r w:rsidR="0058052C" w:rsidRPr="00F470F1">
        <w:rPr>
          <w:rFonts w:ascii="Arial" w:eastAsia="Times New Roman" w:hAnsi="Arial" w:cs="Arial"/>
          <w:color w:val="000000"/>
          <w:lang w:val="en" w:eastAsia="en-GB"/>
        </w:rPr>
        <w:t>exhausted and a ‘Completion of P</w:t>
      </w:r>
      <w:r w:rsidRPr="00F470F1">
        <w:rPr>
          <w:rFonts w:ascii="Arial" w:eastAsia="Times New Roman" w:hAnsi="Arial" w:cs="Arial"/>
          <w:color w:val="000000"/>
          <w:lang w:val="en" w:eastAsia="en-GB"/>
        </w:rPr>
        <w:t>rocedures’ letter has been issued.</w:t>
      </w: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 xml:space="preserve">After a complaint has been referred to the </w:t>
      </w:r>
      <w:r w:rsidR="00834793" w:rsidRPr="00F470F1">
        <w:rPr>
          <w:rFonts w:ascii="Arial" w:eastAsia="Times New Roman" w:hAnsi="Arial" w:cs="Arial"/>
          <w:color w:val="000000"/>
          <w:lang w:val="en" w:eastAsia="en-GB"/>
        </w:rPr>
        <w:t xml:space="preserve">OIA, the OIA will write to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xml:space="preserve"> asking for addi</w:t>
      </w:r>
      <w:r w:rsidR="002B4EA1" w:rsidRPr="00F470F1">
        <w:rPr>
          <w:rFonts w:ascii="Arial" w:eastAsia="Times New Roman" w:hAnsi="Arial" w:cs="Arial"/>
          <w:color w:val="000000"/>
          <w:lang w:val="en" w:eastAsia="en-GB"/>
        </w:rPr>
        <w:t xml:space="preserve">tional information. The </w:t>
      </w:r>
      <w:r w:rsidRPr="00F470F1">
        <w:rPr>
          <w:rFonts w:ascii="Arial" w:eastAsia="Times New Roman" w:hAnsi="Arial" w:cs="Arial"/>
          <w:color w:val="000000"/>
          <w:lang w:val="en" w:eastAsia="en-GB"/>
        </w:rPr>
        <w:t>Complaints and Appeals</w:t>
      </w:r>
      <w:r w:rsidR="002B4EA1" w:rsidRPr="00F470F1">
        <w:rPr>
          <w:rFonts w:ascii="Arial" w:eastAsia="Times New Roman" w:hAnsi="Arial" w:cs="Arial"/>
          <w:color w:val="000000"/>
          <w:lang w:val="en" w:eastAsia="en-GB"/>
        </w:rPr>
        <w:t xml:space="preserve"> Team</w:t>
      </w:r>
      <w:r w:rsidRPr="00F470F1">
        <w:rPr>
          <w:rFonts w:ascii="Arial" w:eastAsia="Times New Roman" w:hAnsi="Arial" w:cs="Arial"/>
          <w:color w:val="000000"/>
          <w:lang w:val="en" w:eastAsia="en-GB"/>
        </w:rPr>
        <w:t> will respond to such enquiries, and will do so in accordance with OIA timeframes.</w:t>
      </w:r>
    </w:p>
    <w:p w:rsidR="00F470F1" w:rsidRPr="00F470F1" w:rsidRDefault="00F470F1" w:rsidP="00F470F1">
      <w:pPr>
        <w:pStyle w:val="NoSpacing"/>
        <w:rPr>
          <w:rFonts w:ascii="Arial" w:eastAsia="Times New Roman" w:hAnsi="Arial" w:cs="Arial"/>
          <w:color w:val="000000"/>
          <w:lang w:val="en" w:eastAsia="en-GB"/>
        </w:rPr>
      </w:pPr>
    </w:p>
    <w:p w:rsidR="00751FF3"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The OIA will investigate the complaint, and if the complaint is found to be justified may ultimate</w:t>
      </w:r>
      <w:r w:rsidR="00834793" w:rsidRPr="00F470F1">
        <w:rPr>
          <w:rFonts w:ascii="Arial" w:eastAsia="Times New Roman" w:hAnsi="Arial" w:cs="Arial"/>
          <w:color w:val="000000"/>
          <w:lang w:val="en" w:eastAsia="en-GB"/>
        </w:rPr>
        <w:t xml:space="preserve">ly make recommendations to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which are actioned via relevant departments and reported on in an annual report.</w:t>
      </w:r>
    </w:p>
    <w:p w:rsidR="00F470F1" w:rsidRPr="00F470F1" w:rsidRDefault="00F470F1" w:rsidP="00F470F1">
      <w:pPr>
        <w:pStyle w:val="NoSpacing"/>
        <w:rPr>
          <w:rFonts w:ascii="Arial" w:eastAsia="Times New Roman" w:hAnsi="Arial" w:cs="Arial"/>
          <w:color w:val="000000"/>
          <w:lang w:val="en" w:eastAsia="en-GB"/>
        </w:rPr>
      </w:pPr>
    </w:p>
    <w:p w:rsidR="00435A3F" w:rsidRPr="00F470F1" w:rsidRDefault="00751FF3" w:rsidP="00F470F1">
      <w:pPr>
        <w:pStyle w:val="NoSpacing"/>
        <w:rPr>
          <w:rFonts w:ascii="Arial" w:eastAsia="Times New Roman" w:hAnsi="Arial" w:cs="Arial"/>
          <w:color w:val="000000"/>
          <w:lang w:val="en" w:eastAsia="en-GB"/>
        </w:rPr>
      </w:pPr>
      <w:r w:rsidRPr="00F470F1">
        <w:rPr>
          <w:rFonts w:ascii="Arial" w:eastAsia="Times New Roman" w:hAnsi="Arial" w:cs="Arial"/>
          <w:color w:val="000000"/>
          <w:lang w:val="en" w:eastAsia="en-GB"/>
        </w:rPr>
        <w:t>Complainants who are not current or former students are not able to pursue a complaint through the OIA. Any complainant has the right to p</w:t>
      </w:r>
      <w:r w:rsidR="00834793" w:rsidRPr="00F470F1">
        <w:rPr>
          <w:rFonts w:ascii="Arial" w:eastAsia="Times New Roman" w:hAnsi="Arial" w:cs="Arial"/>
          <w:color w:val="000000"/>
          <w:lang w:val="en" w:eastAsia="en-GB"/>
        </w:rPr>
        <w:t xml:space="preserve">ursue legal action against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 The Head of Complaints a</w:t>
      </w:r>
      <w:r w:rsidR="00834793" w:rsidRPr="00F470F1">
        <w:rPr>
          <w:rFonts w:ascii="Arial" w:eastAsia="Times New Roman" w:hAnsi="Arial" w:cs="Arial"/>
          <w:color w:val="000000"/>
          <w:lang w:val="en" w:eastAsia="en-GB"/>
        </w:rPr>
        <w:t xml:space="preserve">nd Appeals will coordinate the </w:t>
      </w:r>
      <w:r w:rsidR="00743986" w:rsidRPr="00F470F1">
        <w:rPr>
          <w:rFonts w:ascii="Arial" w:eastAsia="Times New Roman" w:hAnsi="Arial" w:cs="Arial"/>
          <w:color w:val="000000"/>
          <w:lang w:val="en" w:eastAsia="en-GB"/>
        </w:rPr>
        <w:t>University</w:t>
      </w:r>
      <w:r w:rsidRPr="00F470F1">
        <w:rPr>
          <w:rFonts w:ascii="Arial" w:eastAsia="Times New Roman" w:hAnsi="Arial" w:cs="Arial"/>
          <w:color w:val="000000"/>
          <w:lang w:val="en" w:eastAsia="en-GB"/>
        </w:rPr>
        <w:t>’s response to such action.</w:t>
      </w:r>
      <w:r w:rsidR="00F470F1">
        <w:rPr>
          <w:rFonts w:ascii="Arial" w:eastAsia="Times New Roman" w:hAnsi="Arial" w:cs="Arial"/>
          <w:color w:val="000000"/>
          <w:lang w:val="en" w:eastAsia="en-GB"/>
        </w:rPr>
        <w:t xml:space="preserve">  </w:t>
      </w:r>
      <w:r w:rsidRPr="00F470F1">
        <w:rPr>
          <w:rFonts w:ascii="Arial" w:eastAsia="Times New Roman" w:hAnsi="Arial" w:cs="Arial"/>
          <w:color w:val="000000"/>
          <w:lang w:val="en" w:eastAsia="en-GB"/>
        </w:rPr>
        <w:t xml:space="preserve">Further information regarding the OIA can be found on the </w:t>
      </w:r>
      <w:hyperlink r:id="rId28" w:history="1">
        <w:r w:rsidRPr="00F470F1">
          <w:rPr>
            <w:rFonts w:ascii="Arial" w:eastAsia="Times New Roman" w:hAnsi="Arial" w:cs="Arial"/>
            <w:color w:val="2D6ABB"/>
            <w:u w:val="single"/>
            <w:lang w:val="en" w:eastAsia="en-GB"/>
          </w:rPr>
          <w:t>Office of the Independent Adjudicator for Higher Education website</w:t>
        </w:r>
      </w:hyperlink>
    </w:p>
    <w:p w:rsidR="00435A3F" w:rsidRDefault="00435A3F" w:rsidP="00F470F1">
      <w:pPr>
        <w:pStyle w:val="NoSpacing"/>
        <w:rPr>
          <w:rFonts w:ascii="Arial" w:hAnsi="Arial" w:cs="Arial"/>
        </w:rPr>
      </w:pPr>
    </w:p>
    <w:p w:rsidR="00F470F1" w:rsidRPr="00C75120" w:rsidRDefault="00C75120" w:rsidP="00F470F1">
      <w:pPr>
        <w:pStyle w:val="NoSpacing"/>
        <w:rPr>
          <w:rFonts w:ascii="Arial" w:hAnsi="Arial" w:cs="Arial"/>
          <w:b/>
          <w:color w:val="0070C0"/>
        </w:rPr>
      </w:pPr>
      <w:r w:rsidRPr="00C75120">
        <w:rPr>
          <w:rFonts w:ascii="Arial" w:hAnsi="Arial" w:cs="Arial"/>
          <w:b/>
          <w:color w:val="0070C0"/>
        </w:rPr>
        <w:t>14</w:t>
      </w:r>
      <w:r w:rsidRPr="00C75120">
        <w:rPr>
          <w:rFonts w:ascii="Arial" w:hAnsi="Arial" w:cs="Arial"/>
          <w:b/>
          <w:color w:val="0070C0"/>
        </w:rPr>
        <w:tab/>
        <w:t>Referral to the Financial Ombudsman</w:t>
      </w:r>
    </w:p>
    <w:p w:rsidR="00C75120" w:rsidRDefault="00C75120" w:rsidP="00F470F1">
      <w:pPr>
        <w:pStyle w:val="NoSpacing"/>
        <w:rPr>
          <w:rFonts w:ascii="Arial" w:hAnsi="Arial" w:cs="Arial"/>
        </w:rPr>
      </w:pPr>
      <w:r>
        <w:rPr>
          <w:rFonts w:ascii="Arial" w:hAnsi="Arial" w:cs="Arial"/>
        </w:rPr>
        <w:t>A student who completes State three of the procedure following a complaint about debt advice or debt counselling provided by the University will be informed of their right to request a review of their case by the Financial Ombudsman Service should they remain dissatisfied with the outcome of this internal Procedure.</w:t>
      </w:r>
    </w:p>
    <w:p w:rsidR="00C75120" w:rsidRDefault="00C75120" w:rsidP="00F470F1">
      <w:pPr>
        <w:pStyle w:val="NoSpacing"/>
        <w:rPr>
          <w:rFonts w:ascii="Arial" w:hAnsi="Arial" w:cs="Arial"/>
        </w:rPr>
      </w:pPr>
    </w:p>
    <w:p w:rsidR="00C75120" w:rsidRDefault="00C75120" w:rsidP="00F470F1">
      <w:pPr>
        <w:pStyle w:val="NoSpacing"/>
        <w:rPr>
          <w:rFonts w:ascii="Arial" w:hAnsi="Arial" w:cs="Arial"/>
        </w:rPr>
      </w:pPr>
    </w:p>
    <w:p w:rsidR="00C75120" w:rsidRDefault="00C75120" w:rsidP="00F470F1">
      <w:pPr>
        <w:pStyle w:val="NoSpacing"/>
        <w:rPr>
          <w:rFonts w:ascii="Arial" w:hAnsi="Arial" w:cs="Arial"/>
        </w:rPr>
      </w:pPr>
    </w:p>
    <w:p w:rsidR="00F470F1" w:rsidRPr="00360954" w:rsidRDefault="0009071E" w:rsidP="00F470F1">
      <w:pPr>
        <w:pStyle w:val="NoSpacing"/>
        <w:rPr>
          <w:rFonts w:ascii="Arial" w:hAnsi="Arial" w:cs="Arial"/>
          <w:sz w:val="18"/>
          <w:szCs w:val="18"/>
        </w:rPr>
      </w:pPr>
      <w:r>
        <w:rPr>
          <w:rFonts w:ascii="Arial" w:hAnsi="Arial" w:cs="Arial"/>
          <w:sz w:val="18"/>
          <w:szCs w:val="18"/>
        </w:rPr>
        <w:t xml:space="preserve">Complaints and Appeals Team: as at </w:t>
      </w:r>
      <w:r w:rsidR="007437D8">
        <w:rPr>
          <w:rFonts w:ascii="Arial" w:hAnsi="Arial" w:cs="Arial"/>
          <w:sz w:val="18"/>
          <w:szCs w:val="18"/>
        </w:rPr>
        <w:t>July 2017</w:t>
      </w:r>
    </w:p>
    <w:p w:rsidR="00435A3F" w:rsidRPr="00F470F1" w:rsidRDefault="00435A3F" w:rsidP="00F470F1">
      <w:pPr>
        <w:pStyle w:val="NoSpacing"/>
        <w:rPr>
          <w:rFonts w:ascii="Arial" w:eastAsia="Times New Roman" w:hAnsi="Arial" w:cs="Arial"/>
          <w:color w:val="000000"/>
          <w:lang w:val="en" w:eastAsia="en-GB"/>
        </w:rPr>
      </w:pPr>
    </w:p>
    <w:p w:rsidR="00435A3F" w:rsidRPr="00F470F1" w:rsidRDefault="00435A3F" w:rsidP="00F470F1">
      <w:pPr>
        <w:pStyle w:val="NoSpacing"/>
        <w:rPr>
          <w:rFonts w:ascii="Arial" w:hAnsi="Arial" w:cs="Arial"/>
        </w:rPr>
      </w:pPr>
    </w:p>
    <w:p w:rsidR="00CF46A9" w:rsidRPr="00F470F1" w:rsidRDefault="00CF46A9" w:rsidP="00F470F1">
      <w:pPr>
        <w:pStyle w:val="NoSpacing"/>
        <w:rPr>
          <w:rFonts w:ascii="Arial" w:hAnsi="Arial" w:cs="Arial"/>
        </w:rPr>
      </w:pPr>
    </w:p>
    <w:p w:rsidR="00F60FB0" w:rsidRPr="00F470F1" w:rsidRDefault="00F60FB0" w:rsidP="00F470F1">
      <w:pPr>
        <w:pStyle w:val="NoSpacing"/>
        <w:rPr>
          <w:rFonts w:ascii="Arial" w:hAnsi="Arial" w:cs="Arial"/>
        </w:rPr>
      </w:pPr>
    </w:p>
    <w:sectPr w:rsidR="00F60FB0" w:rsidRPr="00F470F1" w:rsidSect="00B167E7">
      <w:footerReference w:type="default" r:id="rId29"/>
      <w:type w:val="continuous"/>
      <w:pgSz w:w="11906" w:h="16838" w:code="9"/>
      <w:pgMar w:top="851" w:right="1440"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0F1" w:rsidRDefault="00F470F1" w:rsidP="00F470F1">
      <w:pPr>
        <w:spacing w:after="0" w:line="240" w:lineRule="auto"/>
      </w:pPr>
      <w:r>
        <w:separator/>
      </w:r>
    </w:p>
  </w:endnote>
  <w:endnote w:type="continuationSeparator" w:id="0">
    <w:p w:rsidR="00F470F1" w:rsidRDefault="00F470F1" w:rsidP="00F47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707943"/>
      <w:docPartObj>
        <w:docPartGallery w:val="Page Numbers (Bottom of Page)"/>
        <w:docPartUnique/>
      </w:docPartObj>
    </w:sdtPr>
    <w:sdtEndPr>
      <w:rPr>
        <w:noProof/>
      </w:rPr>
    </w:sdtEndPr>
    <w:sdtContent>
      <w:p w:rsidR="00F470F1" w:rsidRDefault="00F470F1">
        <w:pPr>
          <w:pStyle w:val="Footer"/>
          <w:jc w:val="center"/>
        </w:pPr>
        <w:r>
          <w:fldChar w:fldCharType="begin"/>
        </w:r>
        <w:r>
          <w:instrText xml:space="preserve"> PAGE   \* MERGEFORMAT </w:instrText>
        </w:r>
        <w:r>
          <w:fldChar w:fldCharType="separate"/>
        </w:r>
        <w:r w:rsidR="00B167E7">
          <w:rPr>
            <w:noProof/>
          </w:rPr>
          <w:t>1</w:t>
        </w:r>
        <w:r>
          <w:rPr>
            <w:noProof/>
          </w:rPr>
          <w:fldChar w:fldCharType="end"/>
        </w:r>
      </w:p>
    </w:sdtContent>
  </w:sdt>
  <w:p w:rsidR="00F470F1" w:rsidRDefault="00F47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0F1" w:rsidRDefault="00F470F1" w:rsidP="00F470F1">
      <w:pPr>
        <w:spacing w:after="0" w:line="240" w:lineRule="auto"/>
      </w:pPr>
      <w:r>
        <w:separator/>
      </w:r>
    </w:p>
  </w:footnote>
  <w:footnote w:type="continuationSeparator" w:id="0">
    <w:p w:rsidR="00F470F1" w:rsidRDefault="00F470F1" w:rsidP="00F470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103E44F3"/>
    <w:multiLevelType w:val="hybridMultilevel"/>
    <w:tmpl w:val="76F4D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396DAA"/>
    <w:multiLevelType w:val="multilevel"/>
    <w:tmpl w:val="C364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73C0A"/>
    <w:multiLevelType w:val="hybridMultilevel"/>
    <w:tmpl w:val="1E5A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E49CC"/>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34997F1D"/>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79463A8"/>
    <w:multiLevelType w:val="hybridMultilevel"/>
    <w:tmpl w:val="FC46CA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087CFD"/>
    <w:multiLevelType w:val="hybridMultilevel"/>
    <w:tmpl w:val="89F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C1C43"/>
    <w:multiLevelType w:val="hybridMultilevel"/>
    <w:tmpl w:val="C5AAC1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9E7EA7"/>
    <w:multiLevelType w:val="hybridMultilevel"/>
    <w:tmpl w:val="3E9A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3F3180"/>
    <w:multiLevelType w:val="hybridMultilevel"/>
    <w:tmpl w:val="96060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D279D"/>
    <w:multiLevelType w:val="multilevel"/>
    <w:tmpl w:val="B9F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632A01"/>
    <w:multiLevelType w:val="multilevel"/>
    <w:tmpl w:val="46B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8E2790"/>
    <w:multiLevelType w:val="hybridMultilevel"/>
    <w:tmpl w:val="9A0C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43EA0"/>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52B35FCC"/>
    <w:multiLevelType w:val="hybridMultilevel"/>
    <w:tmpl w:val="D398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9234A8"/>
    <w:multiLevelType w:val="multilevel"/>
    <w:tmpl w:val="77F4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17DCC"/>
    <w:multiLevelType w:val="hybridMultilevel"/>
    <w:tmpl w:val="C046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40D7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F780CA2"/>
    <w:multiLevelType w:val="multilevel"/>
    <w:tmpl w:val="9EE8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67747"/>
    <w:multiLevelType w:val="multilevel"/>
    <w:tmpl w:val="5A26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536FBE"/>
    <w:multiLevelType w:val="hybridMultilevel"/>
    <w:tmpl w:val="32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572592"/>
    <w:multiLevelType w:val="hybridMultilevel"/>
    <w:tmpl w:val="21806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B27064"/>
    <w:multiLevelType w:val="hybridMultilevel"/>
    <w:tmpl w:val="170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7E6E22"/>
    <w:multiLevelType w:val="multilevel"/>
    <w:tmpl w:val="5DF86DB0"/>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2"/>
  </w:num>
  <w:num w:numId="2">
    <w:abstractNumId w:val="17"/>
  </w:num>
  <w:num w:numId="3">
    <w:abstractNumId w:val="18"/>
  </w:num>
  <w:num w:numId="4">
    <w:abstractNumId w:val="10"/>
  </w:num>
  <w:num w:numId="5">
    <w:abstractNumId w:val="1"/>
  </w:num>
  <w:num w:numId="6">
    <w:abstractNumId w:val="19"/>
  </w:num>
  <w:num w:numId="7">
    <w:abstractNumId w:val="15"/>
  </w:num>
  <w:num w:numId="8">
    <w:abstractNumId w:val="23"/>
  </w:num>
  <w:num w:numId="9">
    <w:abstractNumId w:val="13"/>
  </w:num>
  <w:num w:numId="10">
    <w:abstractNumId w:val="4"/>
  </w:num>
  <w:num w:numId="11">
    <w:abstractNumId w:val="11"/>
  </w:num>
  <w:num w:numId="12">
    <w:abstractNumId w:val="3"/>
  </w:num>
  <w:num w:numId="13">
    <w:abstractNumId w:val="22"/>
  </w:num>
  <w:num w:numId="14">
    <w:abstractNumId w:val="5"/>
  </w:num>
  <w:num w:numId="15">
    <w:abstractNumId w:val="0"/>
  </w:num>
  <w:num w:numId="16">
    <w:abstractNumId w:val="7"/>
  </w:num>
  <w:num w:numId="17">
    <w:abstractNumId w:val="8"/>
  </w:num>
  <w:num w:numId="18">
    <w:abstractNumId w:val="16"/>
  </w:num>
  <w:num w:numId="19">
    <w:abstractNumId w:val="9"/>
  </w:num>
  <w:num w:numId="20">
    <w:abstractNumId w:val="6"/>
  </w:num>
  <w:num w:numId="21">
    <w:abstractNumId w:val="2"/>
  </w:num>
  <w:num w:numId="22">
    <w:abstractNumId w:val="14"/>
  </w:num>
  <w:num w:numId="23">
    <w:abstractNumId w:val="2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FA"/>
    <w:rsid w:val="00023CDC"/>
    <w:rsid w:val="00072A23"/>
    <w:rsid w:val="0009071E"/>
    <w:rsid w:val="000D13FE"/>
    <w:rsid w:val="000D3206"/>
    <w:rsid w:val="000D634B"/>
    <w:rsid w:val="00103C56"/>
    <w:rsid w:val="001143B8"/>
    <w:rsid w:val="0016359A"/>
    <w:rsid w:val="00172D1D"/>
    <w:rsid w:val="0019136A"/>
    <w:rsid w:val="001E369D"/>
    <w:rsid w:val="00203F22"/>
    <w:rsid w:val="00215522"/>
    <w:rsid w:val="00224220"/>
    <w:rsid w:val="002A5CFA"/>
    <w:rsid w:val="002B4EA1"/>
    <w:rsid w:val="002D7F01"/>
    <w:rsid w:val="002E04F1"/>
    <w:rsid w:val="00304D98"/>
    <w:rsid w:val="0031489D"/>
    <w:rsid w:val="003557FA"/>
    <w:rsid w:val="00360954"/>
    <w:rsid w:val="003840A7"/>
    <w:rsid w:val="0041077F"/>
    <w:rsid w:val="00413B4F"/>
    <w:rsid w:val="00435A3F"/>
    <w:rsid w:val="00461C7E"/>
    <w:rsid w:val="00477A6E"/>
    <w:rsid w:val="004821C2"/>
    <w:rsid w:val="00485C34"/>
    <w:rsid w:val="0049034B"/>
    <w:rsid w:val="00492CA6"/>
    <w:rsid w:val="0049585B"/>
    <w:rsid w:val="004B4AA9"/>
    <w:rsid w:val="004C4D3D"/>
    <w:rsid w:val="00514168"/>
    <w:rsid w:val="00555543"/>
    <w:rsid w:val="005718B4"/>
    <w:rsid w:val="005726FC"/>
    <w:rsid w:val="00576B1B"/>
    <w:rsid w:val="0058052C"/>
    <w:rsid w:val="005A70F2"/>
    <w:rsid w:val="005E6CAC"/>
    <w:rsid w:val="00641B44"/>
    <w:rsid w:val="006548F9"/>
    <w:rsid w:val="006768D5"/>
    <w:rsid w:val="006815D7"/>
    <w:rsid w:val="006B2CFD"/>
    <w:rsid w:val="006B39A7"/>
    <w:rsid w:val="006C3FF8"/>
    <w:rsid w:val="006E0D69"/>
    <w:rsid w:val="00702F34"/>
    <w:rsid w:val="0070378C"/>
    <w:rsid w:val="007063E3"/>
    <w:rsid w:val="007437D8"/>
    <w:rsid w:val="00743986"/>
    <w:rsid w:val="0075153E"/>
    <w:rsid w:val="00751FF3"/>
    <w:rsid w:val="007A2C1C"/>
    <w:rsid w:val="007A3B09"/>
    <w:rsid w:val="007B1B70"/>
    <w:rsid w:val="007C57D5"/>
    <w:rsid w:val="007D2719"/>
    <w:rsid w:val="007F4E95"/>
    <w:rsid w:val="00813520"/>
    <w:rsid w:val="00834793"/>
    <w:rsid w:val="00851434"/>
    <w:rsid w:val="00891AE7"/>
    <w:rsid w:val="008A2CB1"/>
    <w:rsid w:val="008C254E"/>
    <w:rsid w:val="00916C42"/>
    <w:rsid w:val="00933ED2"/>
    <w:rsid w:val="00955E23"/>
    <w:rsid w:val="00957A9B"/>
    <w:rsid w:val="009601E0"/>
    <w:rsid w:val="009700FF"/>
    <w:rsid w:val="00971737"/>
    <w:rsid w:val="009A41BB"/>
    <w:rsid w:val="009A4DE6"/>
    <w:rsid w:val="009A5318"/>
    <w:rsid w:val="009B2483"/>
    <w:rsid w:val="009E3331"/>
    <w:rsid w:val="00A0719F"/>
    <w:rsid w:val="00A205CD"/>
    <w:rsid w:val="00AC3007"/>
    <w:rsid w:val="00AF076B"/>
    <w:rsid w:val="00B167E7"/>
    <w:rsid w:val="00B25DB7"/>
    <w:rsid w:val="00B616A3"/>
    <w:rsid w:val="00B65BDA"/>
    <w:rsid w:val="00B81C7E"/>
    <w:rsid w:val="00B94839"/>
    <w:rsid w:val="00BC2810"/>
    <w:rsid w:val="00BE2353"/>
    <w:rsid w:val="00BE45B2"/>
    <w:rsid w:val="00C16CD2"/>
    <w:rsid w:val="00C207D8"/>
    <w:rsid w:val="00C40E51"/>
    <w:rsid w:val="00C46421"/>
    <w:rsid w:val="00C57565"/>
    <w:rsid w:val="00C64A46"/>
    <w:rsid w:val="00C75120"/>
    <w:rsid w:val="00C90EBA"/>
    <w:rsid w:val="00C91931"/>
    <w:rsid w:val="00C955E5"/>
    <w:rsid w:val="00CD713D"/>
    <w:rsid w:val="00CF00BE"/>
    <w:rsid w:val="00CF46A9"/>
    <w:rsid w:val="00D15C0F"/>
    <w:rsid w:val="00D447CE"/>
    <w:rsid w:val="00D52442"/>
    <w:rsid w:val="00D707AA"/>
    <w:rsid w:val="00D754B3"/>
    <w:rsid w:val="00DC3268"/>
    <w:rsid w:val="00DC6BDC"/>
    <w:rsid w:val="00DD6F27"/>
    <w:rsid w:val="00DE2DBE"/>
    <w:rsid w:val="00E05FA8"/>
    <w:rsid w:val="00E06DC8"/>
    <w:rsid w:val="00E27178"/>
    <w:rsid w:val="00E4231D"/>
    <w:rsid w:val="00E53D93"/>
    <w:rsid w:val="00E730D7"/>
    <w:rsid w:val="00F32E02"/>
    <w:rsid w:val="00F470F1"/>
    <w:rsid w:val="00F5470C"/>
    <w:rsid w:val="00F60FB0"/>
    <w:rsid w:val="00F81CC8"/>
    <w:rsid w:val="00F9694A"/>
    <w:rsid w:val="00FC6197"/>
    <w:rsid w:val="00FC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AE398C"/>
  <w15:docId w15:val="{658A43D9-9CD9-45E9-8DED-976A9BA9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FB0"/>
    <w:pPr>
      <w:ind w:left="720"/>
      <w:contextualSpacing/>
    </w:pPr>
  </w:style>
  <w:style w:type="paragraph" w:customStyle="1" w:styleId="Default">
    <w:name w:val="Default"/>
    <w:rsid w:val="00CF46A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51FF3"/>
    <w:rPr>
      <w:color w:val="0000FF" w:themeColor="hyperlink"/>
      <w:u w:val="single"/>
    </w:rPr>
  </w:style>
  <w:style w:type="paragraph" w:styleId="BalloonText">
    <w:name w:val="Balloon Text"/>
    <w:basedOn w:val="Normal"/>
    <w:link w:val="BalloonTextChar"/>
    <w:uiPriority w:val="99"/>
    <w:semiHidden/>
    <w:unhideWhenUsed/>
    <w:rsid w:val="00114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3B8"/>
    <w:rPr>
      <w:rFonts w:ascii="Tahoma" w:hAnsi="Tahoma" w:cs="Tahoma"/>
      <w:sz w:val="16"/>
      <w:szCs w:val="16"/>
    </w:rPr>
  </w:style>
  <w:style w:type="character" w:styleId="FollowedHyperlink">
    <w:name w:val="FollowedHyperlink"/>
    <w:basedOn w:val="DefaultParagraphFont"/>
    <w:uiPriority w:val="99"/>
    <w:semiHidden/>
    <w:unhideWhenUsed/>
    <w:rsid w:val="00DD6F27"/>
    <w:rPr>
      <w:color w:val="800080" w:themeColor="followedHyperlink"/>
      <w:u w:val="single"/>
    </w:rPr>
  </w:style>
  <w:style w:type="character" w:styleId="CommentReference">
    <w:name w:val="annotation reference"/>
    <w:basedOn w:val="DefaultParagraphFont"/>
    <w:uiPriority w:val="99"/>
    <w:semiHidden/>
    <w:unhideWhenUsed/>
    <w:rsid w:val="009B2483"/>
    <w:rPr>
      <w:sz w:val="16"/>
      <w:szCs w:val="16"/>
    </w:rPr>
  </w:style>
  <w:style w:type="paragraph" w:styleId="CommentText">
    <w:name w:val="annotation text"/>
    <w:basedOn w:val="Normal"/>
    <w:link w:val="CommentTextChar"/>
    <w:uiPriority w:val="99"/>
    <w:semiHidden/>
    <w:unhideWhenUsed/>
    <w:rsid w:val="009B2483"/>
    <w:pPr>
      <w:spacing w:line="240" w:lineRule="auto"/>
    </w:pPr>
    <w:rPr>
      <w:sz w:val="20"/>
      <w:szCs w:val="20"/>
    </w:rPr>
  </w:style>
  <w:style w:type="character" w:customStyle="1" w:styleId="CommentTextChar">
    <w:name w:val="Comment Text Char"/>
    <w:basedOn w:val="DefaultParagraphFont"/>
    <w:link w:val="CommentText"/>
    <w:uiPriority w:val="99"/>
    <w:semiHidden/>
    <w:rsid w:val="009B2483"/>
    <w:rPr>
      <w:sz w:val="20"/>
      <w:szCs w:val="20"/>
    </w:rPr>
  </w:style>
  <w:style w:type="paragraph" w:styleId="CommentSubject">
    <w:name w:val="annotation subject"/>
    <w:basedOn w:val="CommentText"/>
    <w:next w:val="CommentText"/>
    <w:link w:val="CommentSubjectChar"/>
    <w:uiPriority w:val="99"/>
    <w:semiHidden/>
    <w:unhideWhenUsed/>
    <w:rsid w:val="009B2483"/>
    <w:rPr>
      <w:b/>
      <w:bCs/>
    </w:rPr>
  </w:style>
  <w:style w:type="character" w:customStyle="1" w:styleId="CommentSubjectChar">
    <w:name w:val="Comment Subject Char"/>
    <w:basedOn w:val="CommentTextChar"/>
    <w:link w:val="CommentSubject"/>
    <w:uiPriority w:val="99"/>
    <w:semiHidden/>
    <w:rsid w:val="009B2483"/>
    <w:rPr>
      <w:b/>
      <w:bCs/>
      <w:sz w:val="20"/>
      <w:szCs w:val="20"/>
    </w:rPr>
  </w:style>
  <w:style w:type="paragraph" w:styleId="NoSpacing">
    <w:name w:val="No Spacing"/>
    <w:uiPriority w:val="1"/>
    <w:qFormat/>
    <w:rsid w:val="00F470F1"/>
    <w:pPr>
      <w:spacing w:after="0" w:line="240" w:lineRule="auto"/>
    </w:pPr>
  </w:style>
  <w:style w:type="paragraph" w:styleId="Header">
    <w:name w:val="header"/>
    <w:basedOn w:val="Normal"/>
    <w:link w:val="HeaderChar"/>
    <w:uiPriority w:val="99"/>
    <w:unhideWhenUsed/>
    <w:rsid w:val="00F47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0F1"/>
  </w:style>
  <w:style w:type="paragraph" w:styleId="Footer">
    <w:name w:val="footer"/>
    <w:basedOn w:val="Normal"/>
    <w:link w:val="FooterChar"/>
    <w:uiPriority w:val="99"/>
    <w:unhideWhenUsed/>
    <w:rsid w:val="00F47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0F1"/>
  </w:style>
  <w:style w:type="table" w:styleId="TableGrid">
    <w:name w:val="Table Grid"/>
    <w:basedOn w:val="TableNormal"/>
    <w:uiPriority w:val="59"/>
    <w:rsid w:val="00641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83776">
      <w:bodyDiv w:val="1"/>
      <w:marLeft w:val="0"/>
      <w:marRight w:val="0"/>
      <w:marTop w:val="0"/>
      <w:marBottom w:val="0"/>
      <w:divBdr>
        <w:top w:val="none" w:sz="0" w:space="0" w:color="auto"/>
        <w:left w:val="none" w:sz="0" w:space="0" w:color="auto"/>
        <w:bottom w:val="none" w:sz="0" w:space="0" w:color="auto"/>
        <w:right w:val="none" w:sz="0" w:space="0" w:color="auto"/>
      </w:divBdr>
      <w:divsChild>
        <w:div w:id="584612609">
          <w:marLeft w:val="0"/>
          <w:marRight w:val="0"/>
          <w:marTop w:val="0"/>
          <w:marBottom w:val="0"/>
          <w:divBdr>
            <w:top w:val="none" w:sz="0" w:space="0" w:color="auto"/>
            <w:left w:val="none" w:sz="0" w:space="0" w:color="auto"/>
            <w:bottom w:val="none" w:sz="0" w:space="0" w:color="auto"/>
            <w:right w:val="none" w:sz="0" w:space="0" w:color="auto"/>
          </w:divBdr>
          <w:divsChild>
            <w:div w:id="43217088">
              <w:marLeft w:val="0"/>
              <w:marRight w:val="0"/>
              <w:marTop w:val="0"/>
              <w:marBottom w:val="0"/>
              <w:divBdr>
                <w:top w:val="none" w:sz="0" w:space="0" w:color="auto"/>
                <w:left w:val="none" w:sz="0" w:space="0" w:color="auto"/>
                <w:bottom w:val="none" w:sz="0" w:space="0" w:color="auto"/>
                <w:right w:val="none" w:sz="0" w:space="0" w:color="auto"/>
              </w:divBdr>
              <w:divsChild>
                <w:div w:id="1497069246">
                  <w:marLeft w:val="0"/>
                  <w:marRight w:val="0"/>
                  <w:marTop w:val="0"/>
                  <w:marBottom w:val="0"/>
                  <w:divBdr>
                    <w:top w:val="none" w:sz="0" w:space="0" w:color="auto"/>
                    <w:left w:val="none" w:sz="0" w:space="0" w:color="auto"/>
                    <w:bottom w:val="none" w:sz="0" w:space="0" w:color="auto"/>
                    <w:right w:val="none" w:sz="0" w:space="0" w:color="auto"/>
                  </w:divBdr>
                  <w:divsChild>
                    <w:div w:id="1176075258">
                      <w:marLeft w:val="0"/>
                      <w:marRight w:val="0"/>
                      <w:marTop w:val="300"/>
                      <w:marBottom w:val="0"/>
                      <w:divBdr>
                        <w:top w:val="none" w:sz="0" w:space="0" w:color="auto"/>
                        <w:left w:val="none" w:sz="0" w:space="0" w:color="auto"/>
                        <w:bottom w:val="none" w:sz="0" w:space="0" w:color="auto"/>
                        <w:right w:val="none" w:sz="0" w:space="0" w:color="auto"/>
                      </w:divBdr>
                      <w:divsChild>
                        <w:div w:id="1359620721">
                          <w:marLeft w:val="-300"/>
                          <w:marRight w:val="0"/>
                          <w:marTop w:val="0"/>
                          <w:marBottom w:val="0"/>
                          <w:divBdr>
                            <w:top w:val="none" w:sz="0" w:space="0" w:color="auto"/>
                            <w:left w:val="none" w:sz="0" w:space="0" w:color="auto"/>
                            <w:bottom w:val="none" w:sz="0" w:space="0" w:color="auto"/>
                            <w:right w:val="none" w:sz="0" w:space="0" w:color="auto"/>
                          </w:divBdr>
                          <w:divsChild>
                            <w:div w:id="1435906624">
                              <w:marLeft w:val="0"/>
                              <w:marRight w:val="0"/>
                              <w:marTop w:val="0"/>
                              <w:marBottom w:val="0"/>
                              <w:divBdr>
                                <w:top w:val="none" w:sz="0" w:space="0" w:color="auto"/>
                                <w:left w:val="none" w:sz="0" w:space="0" w:color="auto"/>
                                <w:bottom w:val="none" w:sz="0" w:space="0" w:color="auto"/>
                                <w:right w:val="none" w:sz="0" w:space="0" w:color="auto"/>
                              </w:divBdr>
                              <w:divsChild>
                                <w:div w:id="574635041">
                                  <w:marLeft w:val="0"/>
                                  <w:marRight w:val="0"/>
                                  <w:marTop w:val="0"/>
                                  <w:marBottom w:val="150"/>
                                  <w:divBdr>
                                    <w:top w:val="none" w:sz="0" w:space="0" w:color="auto"/>
                                    <w:left w:val="none" w:sz="0" w:space="0" w:color="auto"/>
                                    <w:bottom w:val="none" w:sz="0" w:space="0" w:color="auto"/>
                                    <w:right w:val="none" w:sz="0" w:space="0" w:color="auto"/>
                                  </w:divBdr>
                                  <w:divsChild>
                                    <w:div w:id="80766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42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1.uwe.ac.uk/aboutus/departmentsandservices/professionalservices/humanresources/hrpoliciesandprocedures.aspx" TargetMode="External"/><Relationship Id="rId18" Type="http://schemas.openxmlformats.org/officeDocument/2006/relationships/hyperlink" Target="http://www1.uwe.ac.uk/students/informationpoints.aspx" TargetMode="External"/><Relationship Id="rId26" Type="http://schemas.openxmlformats.org/officeDocument/2006/relationships/hyperlink" Target="http://www2.uwe.ac.uk/services/Marketing/about-us/doc/Complaints-Stage3.doc" TargetMode="External"/><Relationship Id="rId3" Type="http://schemas.openxmlformats.org/officeDocument/2006/relationships/settings" Target="settings.xml"/><Relationship Id="rId21" Type="http://schemas.openxmlformats.org/officeDocument/2006/relationships/hyperlink" Target="mailto:complaints@uwe.ac.uk" TargetMode="External"/><Relationship Id="rId34"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1.uwe.ac.uk/students/academicadvice/studentconductpolicy.aspx" TargetMode="External"/><Relationship Id="rId17" Type="http://schemas.openxmlformats.org/officeDocument/2006/relationships/hyperlink" Target="mailto:complaints@uwe.ac.uk" TargetMode="External"/><Relationship Id="rId25" Type="http://schemas.openxmlformats.org/officeDocument/2006/relationships/hyperlink" Target="http://www.oiahe.org.uk/" TargetMode="External"/><Relationship Id="rId33"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uwesu.org/support/advice-centre/" TargetMode="External"/><Relationship Id="rId20" Type="http://schemas.openxmlformats.org/officeDocument/2006/relationships/hyperlink" Target="http://www.uwesu.org/support/advice-centr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1.uwe.ac.uk/students/academicadvice/academicappeals.aspx" TargetMode="External"/><Relationship Id="rId24" Type="http://schemas.openxmlformats.org/officeDocument/2006/relationships/hyperlink" Target="mailto:complaints@uwe.ac.uk" TargetMode="External"/><Relationship Id="rId32"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www1.uwe.ac.uk/aboutus/departmentsandservices/professionalservices/humanresources/hrpoliciesandprocedures.aspx" TargetMode="External"/><Relationship Id="rId23" Type="http://schemas.openxmlformats.org/officeDocument/2006/relationships/hyperlink" Target="http://www.uwesu.org/support/advice-centre/" TargetMode="External"/><Relationship Id="rId28" Type="http://schemas.openxmlformats.org/officeDocument/2006/relationships/hyperlink" Target="http://www.oiahe.org.uk/" TargetMode="External"/><Relationship Id="rId10" Type="http://schemas.openxmlformats.org/officeDocument/2006/relationships/hyperlink" Target="http://www.uwesu.org/representation/presidents/" TargetMode="External"/><Relationship Id="rId19" Type="http://schemas.openxmlformats.org/officeDocument/2006/relationships/hyperlink" Target="http://www.uwesu.org/support/advice-centr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wesu.org/representation/reps/students/" TargetMode="External"/><Relationship Id="rId14" Type="http://schemas.openxmlformats.org/officeDocument/2006/relationships/hyperlink" Target="http://www.uwesu.org/support/advice-centre/" TargetMode="External"/><Relationship Id="rId22" Type="http://schemas.openxmlformats.org/officeDocument/2006/relationships/hyperlink" Target="http://www2.uwe.ac.uk/services/Marketing/about-us/doc/Complaints-Stage2.doc" TargetMode="External"/><Relationship Id="rId27" Type="http://schemas.openxmlformats.org/officeDocument/2006/relationships/hyperlink" Target="http://www.oiahe.org.uk/" TargetMode="External"/><Relationship Id="rId30" Type="http://schemas.openxmlformats.org/officeDocument/2006/relationships/fontTable" Target="fontTable.xml"/><Relationship Id="rId8" Type="http://schemas.openxmlformats.org/officeDocument/2006/relationships/hyperlink" Target="mailto:complaints@uw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245B7DFBA4C44E8C7A83BF57DF7B42" ma:contentTypeVersion="0" ma:contentTypeDescription="Create a new document." ma:contentTypeScope="" ma:versionID="632887135066bd237b728b83b49ba7d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03BF64E-7950-4C07-846B-D27BA1798ADF}"/>
</file>

<file path=customXml/itemProps2.xml><?xml version="1.0" encoding="utf-8"?>
<ds:datastoreItem xmlns:ds="http://schemas.openxmlformats.org/officeDocument/2006/customXml" ds:itemID="{D36805B8-2C49-4FE2-A7B4-ED83FCA9FABB}"/>
</file>

<file path=customXml/itemProps3.xml><?xml version="1.0" encoding="utf-8"?>
<ds:datastoreItem xmlns:ds="http://schemas.openxmlformats.org/officeDocument/2006/customXml" ds:itemID="{235A8996-D9FF-4D65-82AF-D035FB6BA258}"/>
</file>

<file path=docProps/app.xml><?xml version="1.0" encoding="utf-8"?>
<Properties xmlns="http://schemas.openxmlformats.org/officeDocument/2006/extended-properties" xmlns:vt="http://schemas.openxmlformats.org/officeDocument/2006/docPropsVTypes">
  <Template>Normal</Template>
  <TotalTime>0</TotalTime>
  <Pages>8</Pages>
  <Words>3578</Words>
  <Characters>20399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Osborn</dc:creator>
  <cp:lastModifiedBy>Jo Strong</cp:lastModifiedBy>
  <cp:revision>2</cp:revision>
  <cp:lastPrinted>2015-05-26T10:19:00Z</cp:lastPrinted>
  <dcterms:created xsi:type="dcterms:W3CDTF">2018-07-11T09:12:00Z</dcterms:created>
  <dcterms:modified xsi:type="dcterms:W3CDTF">2018-07-11T09:12:00Z</dcterms:modified>
</cp:coreProperties>
</file>