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9C" w:rsidRDefault="00013904">
      <w:pPr>
        <w:spacing w:after="0" w:line="259" w:lineRule="auto"/>
        <w:ind w:left="1199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03599C" w:rsidRDefault="00013904">
      <w:pPr>
        <w:spacing w:after="0" w:line="259" w:lineRule="auto"/>
        <w:ind w:left="720" w:firstLine="0"/>
      </w:pPr>
      <w:r>
        <w:rPr>
          <w:noProof/>
        </w:rPr>
        <w:drawing>
          <wp:inline distT="0" distB="0" distL="0" distR="0">
            <wp:extent cx="1516380" cy="7391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03599C" w:rsidRDefault="00013904">
      <w:pPr>
        <w:spacing w:after="19" w:line="259" w:lineRule="auto"/>
        <w:ind w:left="7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3599C" w:rsidRDefault="00013904">
      <w:pPr>
        <w:spacing w:after="0" w:line="259" w:lineRule="auto"/>
        <w:ind w:left="720" w:firstLine="0"/>
      </w:pPr>
      <w:r>
        <w:rPr>
          <w:b/>
          <w:sz w:val="28"/>
        </w:rPr>
        <w:t xml:space="preserve"> </w:t>
      </w:r>
    </w:p>
    <w:p w:rsidR="0003599C" w:rsidRDefault="00013904">
      <w:pPr>
        <w:spacing w:after="0" w:line="259" w:lineRule="auto"/>
        <w:ind w:left="1199" w:firstLine="0"/>
        <w:jc w:val="center"/>
      </w:pPr>
      <w:r>
        <w:rPr>
          <w:b/>
          <w:sz w:val="28"/>
        </w:rPr>
        <w:t xml:space="preserve"> </w:t>
      </w:r>
    </w:p>
    <w:p w:rsidR="0003599C" w:rsidRDefault="00013904">
      <w:pPr>
        <w:spacing w:after="0" w:line="259" w:lineRule="auto"/>
        <w:ind w:left="720" w:firstLine="0"/>
      </w:pPr>
      <w:r>
        <w:rPr>
          <w:b/>
          <w:sz w:val="28"/>
        </w:rPr>
        <w:t xml:space="preserve">Criteria for the Best Practice Award </w:t>
      </w:r>
      <w:r>
        <w:rPr>
          <w:sz w:val="28"/>
        </w:rPr>
        <w:t xml:space="preserve"> </w:t>
      </w:r>
    </w:p>
    <w:p w:rsidR="0003599C" w:rsidRDefault="00013904">
      <w:pPr>
        <w:spacing w:after="0" w:line="259" w:lineRule="auto"/>
        <w:ind w:left="720" w:firstLine="0"/>
      </w:pPr>
      <w:r>
        <w:rPr>
          <w:b/>
          <w:sz w:val="28"/>
        </w:rPr>
        <w:t xml:space="preserve"> </w:t>
      </w:r>
    </w:p>
    <w:p w:rsidR="0003599C" w:rsidRDefault="00013904">
      <w:pPr>
        <w:spacing w:after="25" w:line="259" w:lineRule="auto"/>
        <w:ind w:left="0" w:firstLine="0"/>
      </w:pPr>
      <w:r>
        <w:t xml:space="preserve"> </w:t>
      </w:r>
    </w:p>
    <w:p w:rsidR="0003599C" w:rsidRDefault="00013904">
      <w:pPr>
        <w:numPr>
          <w:ilvl w:val="0"/>
          <w:numId w:val="1"/>
        </w:numPr>
        <w:ind w:hanging="360"/>
      </w:pPr>
      <w:r>
        <w:t xml:space="preserve">Uses knowledge of the student’s stage of learning to select appropriate learning opportunities to meet individual needs. </w:t>
      </w:r>
    </w:p>
    <w:p w:rsidR="0003599C" w:rsidRDefault="00013904">
      <w:pPr>
        <w:spacing w:after="0" w:line="259" w:lineRule="auto"/>
        <w:ind w:left="720" w:firstLine="0"/>
      </w:pPr>
      <w:r>
        <w:t xml:space="preserve"> </w:t>
      </w:r>
    </w:p>
    <w:p w:rsidR="0003599C" w:rsidRDefault="00013904">
      <w:pPr>
        <w:numPr>
          <w:ilvl w:val="0"/>
          <w:numId w:val="1"/>
        </w:numPr>
        <w:spacing w:after="222"/>
        <w:ind w:hanging="360"/>
      </w:pPr>
      <w:r>
        <w:t xml:space="preserve">Able to meet individual learning needs by employing a range of facilitation approaches </w:t>
      </w:r>
    </w:p>
    <w:p w:rsidR="0003599C" w:rsidRDefault="00013904">
      <w:pPr>
        <w:numPr>
          <w:ilvl w:val="0"/>
          <w:numId w:val="1"/>
        </w:numPr>
        <w:spacing w:after="223"/>
        <w:ind w:hanging="360"/>
      </w:pPr>
      <w:r>
        <w:t xml:space="preserve">Able to foster an effective learning environment </w:t>
      </w:r>
    </w:p>
    <w:p w:rsidR="0003599C" w:rsidRDefault="00013904">
      <w:pPr>
        <w:numPr>
          <w:ilvl w:val="0"/>
          <w:numId w:val="1"/>
        </w:numPr>
        <w:spacing w:after="223"/>
        <w:ind w:hanging="360"/>
      </w:pPr>
      <w:r>
        <w:t xml:space="preserve">Demonstrates the qualities of an effective role model  </w:t>
      </w:r>
    </w:p>
    <w:p w:rsidR="0003599C" w:rsidRDefault="00013904">
      <w:pPr>
        <w:numPr>
          <w:ilvl w:val="0"/>
          <w:numId w:val="1"/>
        </w:numPr>
        <w:spacing w:after="221"/>
        <w:ind w:hanging="360"/>
      </w:pPr>
      <w:r>
        <w:t>Communicates honestly with students in order to provide constr</w:t>
      </w:r>
      <w:r>
        <w:t xml:space="preserve">uctive feedback on role performance </w:t>
      </w:r>
    </w:p>
    <w:p w:rsidR="0003599C" w:rsidRDefault="00013904">
      <w:pPr>
        <w:numPr>
          <w:ilvl w:val="0"/>
          <w:numId w:val="1"/>
        </w:numPr>
        <w:ind w:hanging="360"/>
      </w:pPr>
      <w:r>
        <w:t xml:space="preserve">Supports students in enhancing their performance and capabilities for safe and effective practice and is clear and constructive in action planning </w:t>
      </w:r>
    </w:p>
    <w:p w:rsidR="0003599C" w:rsidRDefault="00013904">
      <w:pPr>
        <w:tabs>
          <w:tab w:val="center" w:pos="397"/>
          <w:tab w:val="center" w:pos="72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-</w:t>
      </w:r>
      <w:r>
        <w:t xml:space="preserve"> </w:t>
      </w:r>
      <w:r>
        <w:tab/>
        <w:t xml:space="preserve"> </w:t>
      </w:r>
    </w:p>
    <w:p w:rsidR="0003599C" w:rsidRDefault="00013904">
      <w:pPr>
        <w:numPr>
          <w:ilvl w:val="0"/>
          <w:numId w:val="1"/>
        </w:numPr>
        <w:ind w:hanging="360"/>
      </w:pPr>
      <w:r>
        <w:t>Identifies and applies research and evidence-</w:t>
      </w:r>
      <w:r>
        <w:t xml:space="preserve">based information nursing practice. </w:t>
      </w:r>
    </w:p>
    <w:p w:rsidR="0003599C" w:rsidRDefault="00013904">
      <w:pPr>
        <w:spacing w:after="0" w:line="259" w:lineRule="auto"/>
        <w:ind w:left="720" w:firstLine="0"/>
      </w:pPr>
      <w:r>
        <w:t xml:space="preserve"> </w:t>
      </w:r>
    </w:p>
    <w:p w:rsidR="0003599C" w:rsidRDefault="00013904">
      <w:pPr>
        <w:numPr>
          <w:ilvl w:val="0"/>
          <w:numId w:val="1"/>
        </w:numPr>
        <w:ind w:hanging="360"/>
      </w:pPr>
      <w:r>
        <w:t xml:space="preserve">Demonstrates an understanding of practice assessment strategies </w:t>
      </w:r>
    </w:p>
    <w:p w:rsidR="0003599C" w:rsidRDefault="00013904">
      <w:pPr>
        <w:spacing w:after="15" w:line="259" w:lineRule="auto"/>
        <w:ind w:left="720" w:firstLine="0"/>
      </w:pPr>
      <w:r>
        <w:t xml:space="preserve"> </w:t>
      </w:r>
    </w:p>
    <w:p w:rsidR="0003599C" w:rsidRDefault="00013904">
      <w:pPr>
        <w:numPr>
          <w:ilvl w:val="0"/>
          <w:numId w:val="1"/>
        </w:numPr>
        <w:ind w:hanging="360"/>
      </w:pPr>
      <w:r>
        <w:t xml:space="preserve">Able to make fair and just decisions in regard to a student’s practice knowledge and competence. </w:t>
      </w:r>
    </w:p>
    <w:p w:rsidR="0003599C" w:rsidRDefault="00013904">
      <w:pPr>
        <w:spacing w:after="0" w:line="259" w:lineRule="auto"/>
        <w:ind w:left="36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03599C" w:rsidRDefault="00013904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03599C">
      <w:pgSz w:w="11906" w:h="16838"/>
      <w:pgMar w:top="1030" w:right="18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E4CDD"/>
    <w:multiLevelType w:val="hybridMultilevel"/>
    <w:tmpl w:val="EC40D358"/>
    <w:lvl w:ilvl="0" w:tplc="7BD077E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C28F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C5EF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4EE2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CFCA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69A2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ABCA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8E06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EDE3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9C"/>
    <w:rsid w:val="00013904"/>
    <w:rsid w:val="000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40D3A-61FB-47F6-ACCA-67210C30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730" w:hanging="37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4</DocSecurity>
  <Lines>6</Lines>
  <Paragraphs>1</Paragraphs>
  <ScaleCrop>false</ScaleCrop>
  <Company>UWE, Bristol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Hobbs</dc:creator>
  <cp:keywords/>
  <cp:lastModifiedBy>Tatiana Nurse</cp:lastModifiedBy>
  <cp:revision>2</cp:revision>
  <dcterms:created xsi:type="dcterms:W3CDTF">2020-08-27T14:46:00Z</dcterms:created>
  <dcterms:modified xsi:type="dcterms:W3CDTF">2020-08-27T14:46:00Z</dcterms:modified>
</cp:coreProperties>
</file>