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1E" w:rsidRPr="005A701E" w:rsidRDefault="00D83FB3" w:rsidP="005A701E">
      <w:pPr>
        <w:pStyle w:val="ListParagraph"/>
        <w:numPr>
          <w:ilvl w:val="0"/>
          <w:numId w:val="1"/>
        </w:numPr>
        <w:rPr>
          <w:b/>
        </w:rPr>
      </w:pPr>
      <w:r w:rsidRPr="005A701E">
        <w:rPr>
          <w:b/>
        </w:rPr>
        <w:t xml:space="preserve">Title: </w:t>
      </w:r>
      <w:r w:rsidR="005A701E" w:rsidRPr="005A701E">
        <w:t>Novel multimode metal oxide sensors for detection of explosives</w:t>
      </w:r>
    </w:p>
    <w:p w:rsidR="00D83FB3" w:rsidRPr="005A701E" w:rsidRDefault="00D83FB3" w:rsidP="005A701E">
      <w:pPr>
        <w:pStyle w:val="ListParagraph"/>
        <w:numPr>
          <w:ilvl w:val="0"/>
          <w:numId w:val="1"/>
        </w:numPr>
        <w:rPr>
          <w:b/>
        </w:rPr>
      </w:pPr>
      <w:r w:rsidRPr="005A701E">
        <w:rPr>
          <w:b/>
        </w:rPr>
        <w:t xml:space="preserve">Academic Lead: </w:t>
      </w:r>
      <w:r w:rsidRPr="00807EFB">
        <w:t>Janice Kiely</w:t>
      </w:r>
      <w:r>
        <w:t xml:space="preserve"> (</w:t>
      </w:r>
      <w:r w:rsidR="00F04932">
        <w:t>s</w:t>
      </w:r>
      <w:r w:rsidR="005A701E">
        <w:t>upervisors: Tim Cox</w:t>
      </w:r>
      <w:r>
        <w:t xml:space="preserve"> and </w:t>
      </w:r>
      <w:r w:rsidR="005A701E">
        <w:t xml:space="preserve">Roshan </w:t>
      </w:r>
      <w:proofErr w:type="spellStart"/>
      <w:r w:rsidR="005A701E">
        <w:t>Weerasekera</w:t>
      </w:r>
      <w:proofErr w:type="spellEnd"/>
      <w:r w:rsidR="005A701E">
        <w:t>)</w:t>
      </w:r>
      <w:r w:rsidR="00F04932">
        <w:t xml:space="preserve">. Contact: </w:t>
      </w:r>
      <w:hyperlink r:id="rId5" w:history="1">
        <w:r w:rsidR="00F04932" w:rsidRPr="00F04932">
          <w:rPr>
            <w:rStyle w:val="Hyperlink"/>
            <w:rFonts w:cs="Open Sans"/>
            <w:color w:val="1F808C"/>
            <w:u w:val="none"/>
            <w:bdr w:val="none" w:sz="0" w:space="0" w:color="auto" w:frame="1"/>
          </w:rPr>
          <w:t>Janice.Kiely@uwe.ac.uk</w:t>
        </w:r>
      </w:hyperlink>
    </w:p>
    <w:p w:rsidR="00D83FB3" w:rsidRPr="00807EFB" w:rsidRDefault="00D83FB3" w:rsidP="00D83F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Description of research topic:</w:t>
      </w:r>
    </w:p>
    <w:p w:rsidR="004476B2" w:rsidRDefault="004476B2">
      <w:bookmarkStart w:id="0" w:name="_GoBack"/>
      <w:bookmarkEnd w:id="0"/>
      <w:r>
        <w:t xml:space="preserve">The ability to detect with high specificity and at high sensitivity (parts per billion level) volatile compounds is an exciting research topic which addresses a number of high impact challenges. </w:t>
      </w:r>
      <w:r w:rsidR="00D83FB3">
        <w:t>One example is the</w:t>
      </w:r>
      <w:r>
        <w:t xml:space="preserve"> detection of Improvised Explosive Devices (IEDs) </w:t>
      </w:r>
      <w:r w:rsidR="006C4DD9">
        <w:t xml:space="preserve">via the vapour signature of </w:t>
      </w:r>
      <w:r w:rsidR="005A701E">
        <w:t xml:space="preserve">the </w:t>
      </w:r>
      <w:r w:rsidR="006C4DD9">
        <w:t>explosive</w:t>
      </w:r>
      <w:r w:rsidR="00064D23">
        <w:t>s</w:t>
      </w:r>
      <w:r w:rsidR="00D83FB3">
        <w:t xml:space="preserve">. </w:t>
      </w:r>
      <w:r w:rsidR="00A26D5C">
        <w:t xml:space="preserve">Detection of such devices can give early warning </w:t>
      </w:r>
      <w:r w:rsidR="005A701E">
        <w:t>to</w:t>
      </w:r>
      <w:r w:rsidR="00A26D5C">
        <w:t xml:space="preserve"> allow evacuation and deactivation of the device.</w:t>
      </w:r>
      <w:r w:rsidR="00475D19">
        <w:t xml:space="preserve"> </w:t>
      </w:r>
    </w:p>
    <w:p w:rsidR="002B073A" w:rsidRDefault="00064D23">
      <w:r>
        <w:t xml:space="preserve">Commercially available detection systems are expensive (~£30k) and bulky. </w:t>
      </w:r>
      <w:r w:rsidR="006C4DD9">
        <w:t xml:space="preserve">UWE is developing novel </w:t>
      </w:r>
      <w:r>
        <w:t xml:space="preserve">miniaturised inexpensive </w:t>
      </w:r>
      <w:r w:rsidR="006C4DD9">
        <w:t xml:space="preserve">sensor technologies to address these detection challenges. Currently, these operate as single sensors </w:t>
      </w:r>
      <w:r w:rsidR="002B073A">
        <w:t xml:space="preserve">within a specific instrument. The ability to network these and other sensors would allow the sensors to be </w:t>
      </w:r>
      <w:r w:rsidR="00475D19">
        <w:t xml:space="preserve">deployed </w:t>
      </w:r>
      <w:r>
        <w:t xml:space="preserve">e.g. </w:t>
      </w:r>
      <w:r w:rsidR="00475D19">
        <w:t>in public space</w:t>
      </w:r>
      <w:r>
        <w:t>s</w:t>
      </w:r>
      <w:r w:rsidR="00475D19">
        <w:t xml:space="preserve"> to provide warning of explosive</w:t>
      </w:r>
      <w:r w:rsidR="002B073A">
        <w:t>s being brought into the area and also allow use for remote environmental monitoring.</w:t>
      </w:r>
    </w:p>
    <w:p w:rsidR="00D83FB3" w:rsidRDefault="00064D23">
      <w:r>
        <w:t>Thus t</w:t>
      </w:r>
      <w:r w:rsidR="00475D19">
        <w:t>he sensors are required to be sensitive, operate remotely</w:t>
      </w:r>
      <w:r>
        <w:t>, be low powered</w:t>
      </w:r>
      <w:r w:rsidR="00475D19">
        <w:t xml:space="preserve"> and be part of a larger network.  </w:t>
      </w:r>
      <w:r w:rsidR="00A26D5C">
        <w:t xml:space="preserve">The project will focus on </w:t>
      </w:r>
      <w:r w:rsidR="002B073A">
        <w:t>(i) the use of signal processing to improve the specificity of the sensors</w:t>
      </w:r>
      <w:r>
        <w:t xml:space="preserve">, e.g. via the frequency dependence of the sensor response, (ii) </w:t>
      </w:r>
      <w:r w:rsidR="002B073A">
        <w:t>methods to reduce the power required for sensor operation and (</w:t>
      </w:r>
      <w:r>
        <w:t>i</w:t>
      </w:r>
      <w:r w:rsidR="002B073A">
        <w:t xml:space="preserve">ii) </w:t>
      </w:r>
      <w:r w:rsidR="00A26D5C">
        <w:t>novel methods of instrument integration that could combine a range of sensor systems for measuring explosive compounds</w:t>
      </w:r>
      <w:r w:rsidR="002B073A">
        <w:t xml:space="preserve"> and environmental pollutants</w:t>
      </w:r>
      <w:r w:rsidR="00A26D5C">
        <w:t xml:space="preserve"> in air samples.  </w:t>
      </w:r>
    </w:p>
    <w:p w:rsidR="001B231D" w:rsidRDefault="001B231D"/>
    <w:sectPr w:rsidR="001B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10CB"/>
    <w:multiLevelType w:val="hybridMultilevel"/>
    <w:tmpl w:val="8662C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F"/>
    <w:rsid w:val="00064D23"/>
    <w:rsid w:val="001B231D"/>
    <w:rsid w:val="002B073A"/>
    <w:rsid w:val="0042319F"/>
    <w:rsid w:val="004476B2"/>
    <w:rsid w:val="00475D19"/>
    <w:rsid w:val="005A701E"/>
    <w:rsid w:val="006C4DD9"/>
    <w:rsid w:val="00773098"/>
    <w:rsid w:val="008E6C6A"/>
    <w:rsid w:val="00907374"/>
    <w:rsid w:val="009145BD"/>
    <w:rsid w:val="009372DA"/>
    <w:rsid w:val="00A26D5C"/>
    <w:rsid w:val="00B906FF"/>
    <w:rsid w:val="00CA539C"/>
    <w:rsid w:val="00D83FB3"/>
    <w:rsid w:val="00DF6C8A"/>
    <w:rsid w:val="00F04932"/>
    <w:rsid w:val="00F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F39F"/>
  <w15:docId w15:val="{E4B969AB-62B8-4240-9FA0-C09EC651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B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ce.Kiely@uwe.ac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6F1BAD-6F64-4726-A0DD-2079565AB102}"/>
</file>

<file path=customXml/itemProps2.xml><?xml version="1.0" encoding="utf-8"?>
<ds:datastoreItem xmlns:ds="http://schemas.openxmlformats.org/officeDocument/2006/customXml" ds:itemID="{D81989E7-AC3B-4690-AC3D-A4918D90CED8}"/>
</file>

<file path=customXml/itemProps3.xml><?xml version="1.0" encoding="utf-8"?>
<ds:datastoreItem xmlns:ds="http://schemas.openxmlformats.org/officeDocument/2006/customXml" ds:itemID="{8538C6C2-9E29-4AC7-AD56-F27255477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Luxton</dc:creator>
  <cp:lastModifiedBy>Caterina Vettori</cp:lastModifiedBy>
  <cp:revision>3</cp:revision>
  <dcterms:created xsi:type="dcterms:W3CDTF">2016-09-12T13:39:00Z</dcterms:created>
  <dcterms:modified xsi:type="dcterms:W3CDTF">2016-09-13T14:59:00Z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