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7620"/>
      </w:tblGrid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Module Code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620B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Module Name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USPJMC-40-M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ADVANCED QUANTITATIVE RESEARCH PRACTICE IN PSYCHOLOGY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UFCE3R-15-M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ADVANCED SOFTWARE DESIGN WITH PATTERNS AND JAVA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UFCE3K-20-3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ADVANCES IN ARTIFICIAL INTELLIGENCE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UFMEB4-20-3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ALTERNATIVE ENERGY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UBCM84-15-M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BUILT ENVIRONMENT INFORMATION MANAGEMENT 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UBIM9T-30-M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CLAIMS AND DEBATES IN BUILT ENVIRONMENT RESEARCH 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UFEE7H-15-M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COMMUNICATION NETWORKS AND PROTOCOLS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UBHM7F-15-M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COMMUNITIES AND NEIGHBOURHOODS B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UFMEEC-15-M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CONCURRENT ENGINEERING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UBLM8E-15-M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CONSERVING THE BUILT CULTURAL HERITAGE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UBCM79-15-M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CONSTRUCTION PROJECT MANAGEMENT PRACTICE 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UFIE8J-15-M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DESIGNING THE USER EXPERIENCE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UTLG97-10-3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DEVELOPING PRACTICE IN HIGHER EDUCATION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UFEEKM-15-M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DSP FOR REAL TIME CONTROL SYSTEMS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UFMEKM-15-M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DSP FOR REAL TIME CONTROL SYSTEMS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UFMEEA-15-M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ELECTROMECHANICAL SYSTEMS INTEGRATION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UFEEHT-15-M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EMBEDDED REAL TIME SYSTEMS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lang w:eastAsia="en-GB"/>
              </w:rPr>
              <w:t>UZVS54-20-M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EPIDEMIOLOGY AND RESEARCH METHODOLOGY 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UBLM88-15-M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ESTATES AND STRATEGIC MANAGEMENT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UBIMFA-5-M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FACULTY OF ENVIRONMENT AND TECHNOLOGY H (WBL)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lang w:eastAsia="en-GB"/>
              </w:rPr>
              <w:t>UZUSCU-20-M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GOOD CLINICAL PRACTICE IN RESEARCH 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lang w:eastAsia="en-GB"/>
              </w:rPr>
              <w:t>UZUSJF-10-M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GOOD CLINICAL PRACTICE IN RESEARCH 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UBPM8X-15-M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GOVERNANCE AND INSTITUTIONS 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UFPERM-15-M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INDUSTRIAL AND OPERATIONAL CASE STUDIES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UMMC9U-15-M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INNOVATION IN OPERATIONS MANAGEMENT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UFEE7K-15-M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INTELLIGENT AND ADAPTIVE SYSTEMS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UFIEV3-20-3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INTERACTION DESIGN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UPZPM4-30-M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KANT'S CRITICAL PHILOSOPHY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UFQEF3-15-M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LOGISTICS OPTIMISATION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UFMERN-5-M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MATHEMATICS FOR RESEARCH A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UFQEQ7-15-M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MATHEMATICS FOR RESEARCH C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UFQETR-20-3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MATHEMATICS, STATISTICS AND OPERATIONAL RESEARCH (MSOR) PROJECT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UFEE7N-15-M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NEURAL NETWORKS AND FUZZY SYSTEMS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UFCEPM-15-M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OBJECT-ORIENTATED DESIGN &amp; PROGRAMMING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UFCE3T-15-M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OBJECT-ORIENTED DESIGN AND PROGRAMMING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UPZPM8-30-M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PHENOMENOLOGY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UFQEF7-15-M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PREDICTION: FORECASTING AND DATA MINING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UBIM7L-15-M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PROFESSIONAL PRACTICE A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UBIM7M-15-M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PROFESSIONAL PRACTICE B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UFMF3D-15-M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PROGRAMMING EMBEDDED SYSTEMS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UFIE8C-15-M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PROJECT MANAGEMENT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USPJME-20-M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QUALITATIVE AND QUANTITATIVE METHODS IN PSYCHOLOGY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lang w:eastAsia="en-GB"/>
              </w:rPr>
              <w:t>UZUSCT-20-M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QUALITATIVE RESEARCH IN CLINICAL SETTINGS 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UFCEPN-15-M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REQUIREMENTS ENGINEERING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UBGMBA-60-M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RESEARCH IN THE PHYSICAL SCIENCES: PRINCIPLES, PROCEDURES AND PRACTICE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UBIEEV-15-M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RESEARCH METHODS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UFPEEV-15-M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RESEARCH METHODS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UBIM4X-30-M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RESEARCH METHODS 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UFPEPT-15-M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RESEARCH METHODS FOR SOFTWARE ENGINEERING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UBIEL3-15-M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RESEARCH PORTFOLIO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UBIM4Y-30-M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RESEARCH PRACTICE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UBIEL5-15-M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RESEARCH REVIEW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UFPEL5-15-M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RESEARCH REVIEW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USSJGT-60-M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RESEARCH TRAINING AND PROFESSIONAL DEVELOPMENT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UFPEL6-15-M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RESEARCH WRITING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UZSN7U-30-M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RESEARCHING BENEATH THE SURFACE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UFCEPL-15-M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SOFTWARE ENGINEERING CONCEPTS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UFIENM-15-M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SPECIAL LIBRARIES WITH HEALTH &amp; MEDICAL INFORMATION SERVICES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UFMEL9-20-M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STATISTICS FOR RESEARCH (C)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UFMEWL-10-2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STRESS/DYNAMICS LABS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UTLG96-10-M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SUPPORTING LEARNING IN HIGHER EDUCATION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UBPM8F-15-M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SUSTAINABLE DESIGN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UMPC64-30-M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WAYS OF KNOWING: RESEARCH METHODOLOGIES</w:t>
            </w:r>
          </w:p>
        </w:tc>
      </w:tr>
      <w:tr w:rsidR="00620B27" w:rsidRPr="00620B27" w:rsidTr="00620B27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UFMF3E-15-M</w:t>
            </w: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620B27" w:rsidRPr="00620B27" w:rsidRDefault="00620B27" w:rsidP="00620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0B27">
              <w:rPr>
                <w:rFonts w:ascii="Calibri" w:eastAsia="Times New Roman" w:hAnsi="Calibri" w:cs="Calibri"/>
                <w:color w:val="000000"/>
                <w:lang w:eastAsia="en-GB"/>
              </w:rPr>
              <w:t>WIRELESS SENSOR NETWORKS</w:t>
            </w:r>
          </w:p>
        </w:tc>
      </w:tr>
    </w:tbl>
    <w:p w:rsidR="006E6519" w:rsidRDefault="006E6519"/>
    <w:sectPr w:rsidR="006E6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27"/>
    <w:rsid w:val="00620B27"/>
    <w:rsid w:val="006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3D2A929A02D4EA07960309E086962" ma:contentTypeVersion="4" ma:contentTypeDescription="Create a new document." ma:contentTypeScope="" ma:versionID="6eaffb44a47a8bbe814b05557cf628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13b0039997b518a311e060d882eb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1A9AD9F-ECD9-446C-9812-0A6CD52A8915}"/>
</file>

<file path=customXml/itemProps2.xml><?xml version="1.0" encoding="utf-8"?>
<ds:datastoreItem xmlns:ds="http://schemas.openxmlformats.org/officeDocument/2006/customXml" ds:itemID="{68F85DC3-9A03-4554-986A-7EE2B9BD8A60}"/>
</file>

<file path=customXml/itemProps3.xml><?xml version="1.0" encoding="utf-8"?>
<ds:datastoreItem xmlns:ds="http://schemas.openxmlformats.org/officeDocument/2006/customXml" ds:itemID="{37123212-6543-457A-BC2F-33B196031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>University of the West of England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Nash</dc:creator>
  <cp:lastModifiedBy>Victoria Nash</cp:lastModifiedBy>
  <cp:revision>1</cp:revision>
  <dcterms:created xsi:type="dcterms:W3CDTF">2012-10-15T10:27:00Z</dcterms:created>
  <dcterms:modified xsi:type="dcterms:W3CDTF">2012-10-15T10:28:00Z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0x0101004D73D2A929A02D4EA07960309E086962</vt:lpwstr>
  </property>
</Properties>
</file>