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diagrams/drawing1.xml" ContentType="application/vnd.ms-office.drawingml.diagramDrawing+xml"/>
  <Override PartName="/word/diagrams/colors1.xml" ContentType="application/vnd.openxmlformats-officedocument.drawingml.diagramColors+xml"/>
  <Override PartName="/word/theme/theme1.xml" ContentType="application/vnd.openxmlformats-officedocument.theme+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7D" w:rsidRDefault="009E7726">
      <w:pPr>
        <w:rPr>
          <w:rFonts w:ascii="Arial" w:hAnsi="Arial" w:cs="Arial"/>
          <w:b/>
        </w:rPr>
      </w:pPr>
      <w:r>
        <w:rPr>
          <w:rFonts w:ascii="Arial" w:hAnsi="Arial" w:cs="Arial"/>
          <w:b/>
        </w:rPr>
        <w:t xml:space="preserve">Academic </w:t>
      </w:r>
      <w:r w:rsidR="00CD64BC" w:rsidRPr="00CD64BC">
        <w:rPr>
          <w:rFonts w:ascii="Arial" w:hAnsi="Arial" w:cs="Arial"/>
          <w:b/>
        </w:rPr>
        <w:t>Appeal Process – Stage Two</w:t>
      </w:r>
    </w:p>
    <w:p w:rsidR="00CD64BC" w:rsidRDefault="00CD64BC">
      <w:pPr>
        <w:rPr>
          <w:rFonts w:ascii="Arial" w:hAnsi="Arial" w:cs="Arial"/>
          <w:b/>
        </w:rPr>
      </w:pPr>
    </w:p>
    <w:p w:rsidR="00CD64BC" w:rsidRPr="00CD64BC" w:rsidRDefault="00197EE2">
      <w:pPr>
        <w:rPr>
          <w:rFonts w:ascii="Arial" w:hAnsi="Arial" w:cs="Arial"/>
        </w:rPr>
      </w:pPr>
      <w:r w:rsidRPr="00197EE2">
        <w:rPr>
          <w:rFonts w:ascii="Arial" w:hAnsi="Arial" w:cs="Arial"/>
          <w:noProof/>
          <w:lang w:eastAsia="en-GB"/>
        </w:rPr>
        <mc:AlternateContent>
          <mc:Choice Requires="wps">
            <w:drawing>
              <wp:anchor distT="0" distB="0" distL="114300" distR="114300" simplePos="0" relativeHeight="251675648" behindDoc="0" locked="0" layoutInCell="1" allowOverlap="1" wp14:editId="36B11C9B">
                <wp:simplePos x="0" y="0"/>
                <wp:positionH relativeFrom="column">
                  <wp:posOffset>647700</wp:posOffset>
                </wp:positionH>
                <wp:positionV relativeFrom="paragraph">
                  <wp:posOffset>6844030</wp:posOffset>
                </wp:positionV>
                <wp:extent cx="5308600" cy="673100"/>
                <wp:effectExtent l="0" t="0" r="2540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673100"/>
                        </a:xfrm>
                        <a:prstGeom prst="rect">
                          <a:avLst/>
                        </a:prstGeom>
                        <a:solidFill>
                          <a:srgbClr val="FFFFFF"/>
                        </a:solidFill>
                        <a:ln w="9525">
                          <a:solidFill>
                            <a:srgbClr val="000000"/>
                          </a:solidFill>
                          <a:miter lim="800000"/>
                          <a:headEnd/>
                          <a:tailEnd/>
                        </a:ln>
                      </wps:spPr>
                      <wps:txbx>
                        <w:txbxContent>
                          <w:p w:rsidR="00197EE2" w:rsidRPr="00197EE2" w:rsidRDefault="00197EE2" w:rsidP="00197EE2">
                            <w:pPr>
                              <w:spacing w:after="200"/>
                              <w:contextualSpacing/>
                              <w:rPr>
                                <w:rFonts w:eastAsia="Times New Roman"/>
                                <w:lang w:eastAsia="en-GB"/>
                              </w:rPr>
                            </w:pPr>
                            <w:r w:rsidRPr="00197EE2">
                              <w:rPr>
                                <w:rFonts w:ascii="Calibri" w:eastAsia="+mn-ea" w:hAnsi="Calibri" w:cs="+mn-cs"/>
                                <w:color w:val="000000"/>
                                <w:lang w:eastAsia="en-GB"/>
                              </w:rPr>
                              <w:t xml:space="preserve">The Completion of Procedures letter marks the end of UWE's appeal process. The letter will advise the student on the next course of action should they disagree with the Appeal Panel's decision. </w:t>
                            </w:r>
                          </w:p>
                          <w:p w:rsidR="00197EE2" w:rsidRDefault="00197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538.9pt;width:418pt;height: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">
                <v:textbox>
                  <w:txbxContent>
                    <w:p w:rsidR="00197EE2" w:rsidRPr="00197EE2" w:rsidRDefault="00197EE2" w:rsidP="00197EE2">
                      <w:pPr>
                        <w:spacing w:after="200"/>
                        <w:contextualSpacing/>
                        <w:rPr>
                          <w:rFonts w:eastAsia="Times New Roman"/>
                          <w:lang w:eastAsia="en-GB"/>
                        </w:rPr>
                      </w:pPr>
                      <w:r w:rsidRPr="00197EE2">
                        <w:rPr>
                          <w:rFonts w:ascii="Calibri" w:eastAsia="+mn-ea" w:hAnsi="Calibri" w:cs="+mn-cs"/>
                          <w:color w:val="000000"/>
                          <w:lang w:eastAsia="en-GB"/>
                        </w:rPr>
                        <w:t xml:space="preserve">The Completion of Procedures letter marks the end of UWE's appeal process. The letter will advise the student on the next course of action should they disagree with the Appeal Panel's decision. </w:t>
                      </w:r>
                    </w:p>
                    <w:p w:rsidR="00197EE2" w:rsidRDefault="00197EE2"/>
                  </w:txbxContent>
                </v:textbox>
              </v:shape>
            </w:pict>
          </mc:Fallback>
        </mc:AlternateContent>
      </w:r>
      <w:r w:rsidRPr="00197EE2">
        <w:rPr>
          <w:rFonts w:ascii="Arial" w:hAnsi="Arial" w:cs="Arial"/>
          <w:noProof/>
          <w:lang w:eastAsia="en-GB"/>
        </w:rPr>
        <mc:AlternateContent>
          <mc:Choice Requires="wps">
            <w:drawing>
              <wp:anchor distT="0" distB="0" distL="114300" distR="114300" simplePos="0" relativeHeight="251673600" behindDoc="0" locked="0" layoutInCell="1" allowOverlap="1" wp14:editId="36B11C9B">
                <wp:simplePos x="0" y="0"/>
                <wp:positionH relativeFrom="column">
                  <wp:posOffset>647700</wp:posOffset>
                </wp:positionH>
                <wp:positionV relativeFrom="paragraph">
                  <wp:posOffset>5910580</wp:posOffset>
                </wp:positionV>
                <wp:extent cx="5308600" cy="876300"/>
                <wp:effectExtent l="0" t="0" r="254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876300"/>
                        </a:xfrm>
                        <a:prstGeom prst="rect">
                          <a:avLst/>
                        </a:prstGeom>
                        <a:solidFill>
                          <a:srgbClr val="FFFFFF"/>
                        </a:solidFill>
                        <a:ln w="9525">
                          <a:solidFill>
                            <a:srgbClr val="000000"/>
                          </a:solidFill>
                          <a:miter lim="800000"/>
                          <a:headEnd/>
                          <a:tailEnd/>
                        </a:ln>
                      </wps:spPr>
                      <wps:txbx>
                        <w:txbxContent>
                          <w:p w:rsidR="00197EE2" w:rsidRPr="00197EE2" w:rsidRDefault="00197EE2" w:rsidP="00197EE2">
                            <w:pPr>
                              <w:spacing w:after="200"/>
                              <w:contextualSpacing/>
                              <w:rPr>
                                <w:rFonts w:eastAsia="Times New Roman"/>
                                <w:lang w:eastAsia="en-GB"/>
                              </w:rPr>
                            </w:pPr>
                            <w:r w:rsidRPr="00197EE2">
                              <w:rPr>
                                <w:rFonts w:ascii="Calibri" w:eastAsia="+mn-ea" w:hAnsi="Calibri" w:cs="+mn-cs"/>
                                <w:color w:val="000000"/>
                                <w:lang w:eastAsia="en-GB"/>
                              </w:rPr>
                              <w:t>Once the Panel has reached a decision, t</w:t>
                            </w:r>
                            <w:r>
                              <w:rPr>
                                <w:rFonts w:ascii="Calibri" w:eastAsia="+mn-ea" w:hAnsi="Calibri" w:cs="+mn-cs"/>
                                <w:color w:val="000000"/>
                                <w:lang w:eastAsia="en-GB"/>
                              </w:rPr>
                              <w:t xml:space="preserve">he Complaints and Appeals Team </w:t>
                            </w:r>
                            <w:r w:rsidRPr="00197EE2">
                              <w:rPr>
                                <w:rFonts w:ascii="Calibri" w:eastAsia="+mn-ea" w:hAnsi="Calibri" w:cs="+mn-cs"/>
                                <w:color w:val="000000"/>
                                <w:lang w:eastAsia="en-GB"/>
                              </w:rPr>
                              <w:t>will produce a Completion of Procedures letter detailing the outcome. The letter will be sent to the address specified on the Stage Two form. It is anticipated that the letter will be sent within six weeks of the Stage Two submission.</w:t>
                            </w:r>
                          </w:p>
                          <w:p w:rsidR="00197EE2" w:rsidRDefault="00197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1pt;margin-top:465.4pt;width:418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">
                <v:textbox>
                  <w:txbxContent>
                    <w:p w:rsidR="00197EE2" w:rsidRPr="00197EE2" w:rsidRDefault="00197EE2" w:rsidP="00197EE2">
                      <w:pPr>
                        <w:spacing w:after="200"/>
                        <w:contextualSpacing/>
                        <w:rPr>
                          <w:rFonts w:eastAsia="Times New Roman"/>
                          <w:lang w:eastAsia="en-GB"/>
                        </w:rPr>
                      </w:pPr>
                      <w:r w:rsidRPr="00197EE2">
                        <w:rPr>
                          <w:rFonts w:ascii="Calibri" w:eastAsia="+mn-ea" w:hAnsi="Calibri" w:cs="+mn-cs"/>
                          <w:color w:val="000000"/>
                          <w:lang w:eastAsia="en-GB"/>
                        </w:rPr>
                        <w:t>Once the Panel has reached a decision, t</w:t>
                      </w:r>
                      <w:r>
                        <w:rPr>
                          <w:rFonts w:ascii="Calibri" w:eastAsia="+mn-ea" w:hAnsi="Calibri" w:cs="+mn-cs"/>
                          <w:color w:val="000000"/>
                          <w:lang w:eastAsia="en-GB"/>
                        </w:rPr>
                        <w:t xml:space="preserve">he Complaints and Appeals Team </w:t>
                      </w:r>
                      <w:r w:rsidRPr="00197EE2">
                        <w:rPr>
                          <w:rFonts w:ascii="Calibri" w:eastAsia="+mn-ea" w:hAnsi="Calibri" w:cs="+mn-cs"/>
                          <w:color w:val="000000"/>
                          <w:lang w:eastAsia="en-GB"/>
                        </w:rPr>
                        <w:t>will produce a Completion of Procedures letter detailing the outcome. The letter will be sent to the address specified on the Stage Two form. It is anticipated that the letter will be sent within six weeks of the Stage Two submission.</w:t>
                      </w:r>
                    </w:p>
                    <w:p w:rsidR="00197EE2" w:rsidRDefault="00197EE2"/>
                  </w:txbxContent>
                </v:textbox>
              </v:shape>
            </w:pict>
          </mc:Fallback>
        </mc:AlternateContent>
      </w:r>
      <w:r w:rsidRPr="00197EE2">
        <w:rPr>
          <w:rFonts w:ascii="Arial" w:hAnsi="Arial" w:cs="Arial"/>
          <w:noProof/>
          <w:lang w:eastAsia="en-GB"/>
        </w:rPr>
        <mc:AlternateContent>
          <mc:Choice Requires="wps">
            <w:drawing>
              <wp:anchor distT="0" distB="0" distL="114300" distR="114300" simplePos="0" relativeHeight="251671552" behindDoc="0" locked="0" layoutInCell="1" allowOverlap="1" wp14:anchorId="65483801" wp14:editId="1E995F66">
                <wp:simplePos x="0" y="0"/>
                <wp:positionH relativeFrom="column">
                  <wp:posOffset>647700</wp:posOffset>
                </wp:positionH>
                <wp:positionV relativeFrom="paragraph">
                  <wp:posOffset>5059680</wp:posOffset>
                </wp:positionV>
                <wp:extent cx="5308600" cy="717550"/>
                <wp:effectExtent l="0" t="0" r="254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717550"/>
                        </a:xfrm>
                        <a:prstGeom prst="rect">
                          <a:avLst/>
                        </a:prstGeom>
                        <a:solidFill>
                          <a:srgbClr val="FFFFFF"/>
                        </a:solidFill>
                        <a:ln w="9525">
                          <a:solidFill>
                            <a:srgbClr val="000000"/>
                          </a:solidFill>
                          <a:miter lim="800000"/>
                          <a:headEnd/>
                          <a:tailEnd/>
                        </a:ln>
                      </wps:spPr>
                      <wps:txbx>
                        <w:txbxContent>
                          <w:p w:rsidR="00197EE2" w:rsidRPr="00197EE2" w:rsidRDefault="00197EE2" w:rsidP="00197EE2">
                            <w:pPr>
                              <w:spacing w:after="200"/>
                              <w:contextualSpacing/>
                              <w:rPr>
                                <w:rFonts w:eastAsia="Times New Roman"/>
                                <w:lang w:eastAsia="en-GB"/>
                              </w:rPr>
                            </w:pPr>
                            <w:r w:rsidRPr="00197EE2">
                              <w:rPr>
                                <w:rFonts w:ascii="Calibri" w:eastAsia="+mn-ea" w:hAnsi="Calibri" w:cs="+mn-cs"/>
                                <w:color w:val="000000"/>
                                <w:lang w:eastAsia="en-GB"/>
                              </w:rPr>
                              <w:t xml:space="preserve">If the Panel feels that more information is required, the decision will be placed on hold whilst the Complaints and Appeals Team contact </w:t>
                            </w:r>
                            <w:r w:rsidR="00BD4DF0">
                              <w:rPr>
                                <w:rFonts w:ascii="Calibri" w:eastAsia="+mn-ea" w:hAnsi="Calibri" w:cs="+mn-cs"/>
                                <w:color w:val="000000"/>
                                <w:lang w:eastAsia="en-GB"/>
                              </w:rPr>
                              <w:t>University</w:t>
                            </w:r>
                            <w:r w:rsidRPr="00197EE2">
                              <w:rPr>
                                <w:rFonts w:ascii="Calibri" w:eastAsia="+mn-ea" w:hAnsi="Calibri" w:cs="+mn-cs"/>
                                <w:color w:val="000000"/>
                                <w:lang w:eastAsia="en-GB"/>
                              </w:rPr>
                              <w:t xml:space="preserve"> staff and/or the student for further details/documentation. </w:t>
                            </w:r>
                          </w:p>
                          <w:p w:rsidR="00197EE2" w:rsidRDefault="00197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1pt;margin-top:398.4pt;width:418pt;height: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">
                <v:textbox>
                  <w:txbxContent>
                    <w:p w:rsidR="00197EE2" w:rsidRPr="00197EE2" w:rsidRDefault="00197EE2" w:rsidP="00197EE2">
                      <w:pPr>
                        <w:spacing w:after="200"/>
                        <w:contextualSpacing/>
                        <w:rPr>
                          <w:rFonts w:eastAsia="Times New Roman"/>
                          <w:lang w:eastAsia="en-GB"/>
                        </w:rPr>
                      </w:pPr>
                      <w:r w:rsidRPr="00197EE2">
                        <w:rPr>
                          <w:rFonts w:ascii="Calibri" w:eastAsia="+mn-ea" w:hAnsi="Calibri" w:cs="+mn-cs"/>
                          <w:color w:val="000000"/>
                          <w:lang w:eastAsia="en-GB"/>
                        </w:rPr>
                        <w:t xml:space="preserve">If the Panel feels that more information is required, the decision will be placed on hold whilst the Complaints and Appeals Team contact </w:t>
                      </w:r>
                      <w:r w:rsidR="00BD4DF0">
                        <w:rPr>
                          <w:rFonts w:ascii="Calibri" w:eastAsia="+mn-ea" w:hAnsi="Calibri" w:cs="+mn-cs"/>
                          <w:color w:val="000000"/>
                          <w:lang w:eastAsia="en-GB"/>
                        </w:rPr>
                        <w:t>University</w:t>
                      </w:r>
                      <w:r w:rsidRPr="00197EE2">
                        <w:rPr>
                          <w:rFonts w:ascii="Calibri" w:eastAsia="+mn-ea" w:hAnsi="Calibri" w:cs="+mn-cs"/>
                          <w:color w:val="000000"/>
                          <w:lang w:eastAsia="en-GB"/>
                        </w:rPr>
                        <w:t xml:space="preserve"> staff and/or the student for further details/documentation. </w:t>
                      </w:r>
                    </w:p>
                    <w:p w:rsidR="00197EE2" w:rsidRDefault="00197EE2"/>
                  </w:txbxContent>
                </v:textbox>
              </v:shape>
            </w:pict>
          </mc:Fallback>
        </mc:AlternateContent>
      </w:r>
      <w:r w:rsidRPr="008D199C">
        <w:rPr>
          <w:rFonts w:ascii="Arial" w:hAnsi="Arial" w:cs="Arial"/>
          <w:noProof/>
          <w:lang w:eastAsia="en-GB"/>
        </w:rPr>
        <mc:AlternateContent>
          <mc:Choice Requires="wps">
            <w:drawing>
              <wp:anchor distT="0" distB="0" distL="114300" distR="114300" simplePos="0" relativeHeight="251669504" behindDoc="0" locked="0" layoutInCell="1" allowOverlap="1" wp14:anchorId="61640186" wp14:editId="549B4F90">
                <wp:simplePos x="0" y="0"/>
                <wp:positionH relativeFrom="column">
                  <wp:posOffset>647700</wp:posOffset>
                </wp:positionH>
                <wp:positionV relativeFrom="paragraph">
                  <wp:posOffset>4196080</wp:posOffset>
                </wp:positionV>
                <wp:extent cx="5308600" cy="812800"/>
                <wp:effectExtent l="0" t="0" r="2540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812800"/>
                        </a:xfrm>
                        <a:prstGeom prst="rect">
                          <a:avLst/>
                        </a:prstGeom>
                        <a:solidFill>
                          <a:srgbClr val="FFFFFF"/>
                        </a:solidFill>
                        <a:ln w="9525">
                          <a:solidFill>
                            <a:srgbClr val="000000"/>
                          </a:solidFill>
                          <a:miter lim="800000"/>
                          <a:headEnd/>
                          <a:tailEnd/>
                        </a:ln>
                      </wps:spPr>
                      <wps:txbx>
                        <w:txbxContent>
                          <w:p w:rsidR="008D199C" w:rsidRDefault="008D199C" w:rsidP="008D199C">
                            <w:r w:rsidRPr="008D199C">
                              <w:rPr>
                                <w:rFonts w:ascii="Calibri" w:eastAsia="+mn-ea" w:hAnsi="Calibri" w:cs="+mn-cs"/>
                                <w:color w:val="000000"/>
                              </w:rPr>
                              <w:t>T</w:t>
                            </w:r>
                            <w:r>
                              <w:rPr>
                                <w:rFonts w:ascii="Calibri" w:eastAsia="+mn-ea" w:hAnsi="Calibri" w:cs="+mn-cs"/>
                                <w:color w:val="000000"/>
                              </w:rPr>
                              <w:t xml:space="preserve">he Stage Two appeal will be considered by a </w:t>
                            </w:r>
                            <w:r w:rsidR="00BD4DF0">
                              <w:rPr>
                                <w:rFonts w:ascii="Calibri" w:eastAsia="+mn-ea" w:hAnsi="Calibri" w:cs="+mn-cs"/>
                                <w:color w:val="000000"/>
                              </w:rPr>
                              <w:t>University</w:t>
                            </w:r>
                            <w:r>
                              <w:rPr>
                                <w:rFonts w:ascii="Calibri" w:eastAsia="+mn-ea" w:hAnsi="Calibri" w:cs="+mn-cs"/>
                                <w:color w:val="000000"/>
                              </w:rPr>
                              <w:t xml:space="preserve"> Appeal Panel</w:t>
                            </w:r>
                            <w:r w:rsidRPr="008D199C">
                              <w:rPr>
                                <w:rFonts w:ascii="Calibri" w:eastAsia="+mn-ea" w:hAnsi="Calibri" w:cs="+mn-cs"/>
                                <w:color w:val="000000"/>
                              </w:rPr>
                              <w:t>,</w:t>
                            </w:r>
                            <w:r>
                              <w:rPr>
                                <w:rFonts w:ascii="Calibri" w:eastAsia="+mn-ea" w:hAnsi="Calibri" w:cs="+mn-cs"/>
                                <w:color w:val="000000"/>
                              </w:rPr>
                              <w:t xml:space="preserve"> the Panel is</w:t>
                            </w:r>
                            <w:r w:rsidRPr="008D199C">
                              <w:rPr>
                                <w:rFonts w:ascii="Calibri" w:eastAsia="+mn-ea" w:hAnsi="Calibri" w:cs="+mn-cs"/>
                                <w:color w:val="000000"/>
                              </w:rPr>
                              <w:t xml:space="preserve"> </w:t>
                            </w:r>
                            <w:proofErr w:type="gramStart"/>
                            <w:r w:rsidRPr="008D199C">
                              <w:rPr>
                                <w:rFonts w:ascii="Calibri" w:eastAsia="+mn-ea" w:hAnsi="Calibri" w:cs="+mn-cs"/>
                                <w:color w:val="000000"/>
                              </w:rPr>
                              <w:t>Chaired</w:t>
                            </w:r>
                            <w:proofErr w:type="gramEnd"/>
                            <w:r w:rsidRPr="008D199C">
                              <w:rPr>
                                <w:rFonts w:ascii="Calibri" w:eastAsia="+mn-ea" w:hAnsi="Calibri" w:cs="+mn-cs"/>
                                <w:color w:val="000000"/>
                              </w:rPr>
                              <w:t xml:space="preserve"> by an Assistant Vice-Chancellor a</w:t>
                            </w:r>
                            <w:r>
                              <w:rPr>
                                <w:rFonts w:ascii="Calibri" w:eastAsia="+mn-ea" w:hAnsi="Calibri" w:cs="+mn-cs"/>
                                <w:color w:val="000000"/>
                              </w:rPr>
                              <w:t>nd membership includes</w:t>
                            </w:r>
                            <w:r w:rsidRPr="008D199C">
                              <w:rPr>
                                <w:rFonts w:ascii="Calibri" w:eastAsia="+mn-ea" w:hAnsi="Calibri" w:cs="+mn-cs"/>
                                <w:color w:val="000000"/>
                              </w:rPr>
                              <w:t xml:space="preserve"> one senior representative from each Faculty, the associate Faculty and Student Partnership Services. </w:t>
                            </w:r>
                          </w:p>
                          <w:p w:rsidR="008D199C" w:rsidRDefault="008D19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1pt;margin-top:330.4pt;width:418pt;height: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bSJAIAAEs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">
                <v:textbox>
                  <w:txbxContent>
                    <w:p w:rsidR="008D199C" w:rsidRDefault="008D199C" w:rsidP="008D199C">
                      <w:r w:rsidRPr="008D199C">
                        <w:rPr>
                          <w:rFonts w:ascii="Calibri" w:eastAsia="+mn-ea" w:hAnsi="Calibri" w:cs="+mn-cs"/>
                          <w:color w:val="000000"/>
                        </w:rPr>
                        <w:t>T</w:t>
                      </w:r>
                      <w:r>
                        <w:rPr>
                          <w:rFonts w:ascii="Calibri" w:eastAsia="+mn-ea" w:hAnsi="Calibri" w:cs="+mn-cs"/>
                          <w:color w:val="000000"/>
                        </w:rPr>
                        <w:t xml:space="preserve">he Stage Two appeal will be considered by a </w:t>
                      </w:r>
                      <w:r w:rsidR="00BD4DF0">
                        <w:rPr>
                          <w:rFonts w:ascii="Calibri" w:eastAsia="+mn-ea" w:hAnsi="Calibri" w:cs="+mn-cs"/>
                          <w:color w:val="000000"/>
                        </w:rPr>
                        <w:t>University</w:t>
                      </w:r>
                      <w:r>
                        <w:rPr>
                          <w:rFonts w:ascii="Calibri" w:eastAsia="+mn-ea" w:hAnsi="Calibri" w:cs="+mn-cs"/>
                          <w:color w:val="000000"/>
                        </w:rPr>
                        <w:t xml:space="preserve"> Appeal Panel</w:t>
                      </w:r>
                      <w:r w:rsidRPr="008D199C">
                        <w:rPr>
                          <w:rFonts w:ascii="Calibri" w:eastAsia="+mn-ea" w:hAnsi="Calibri" w:cs="+mn-cs"/>
                          <w:color w:val="000000"/>
                        </w:rPr>
                        <w:t>,</w:t>
                      </w:r>
                      <w:r>
                        <w:rPr>
                          <w:rFonts w:ascii="Calibri" w:eastAsia="+mn-ea" w:hAnsi="Calibri" w:cs="+mn-cs"/>
                          <w:color w:val="000000"/>
                        </w:rPr>
                        <w:t xml:space="preserve"> the Panel is</w:t>
                      </w:r>
                      <w:r w:rsidRPr="008D199C">
                        <w:rPr>
                          <w:rFonts w:ascii="Calibri" w:eastAsia="+mn-ea" w:hAnsi="Calibri" w:cs="+mn-cs"/>
                          <w:color w:val="000000"/>
                        </w:rPr>
                        <w:t xml:space="preserve"> </w:t>
                      </w:r>
                      <w:proofErr w:type="gramStart"/>
                      <w:r w:rsidRPr="008D199C">
                        <w:rPr>
                          <w:rFonts w:ascii="Calibri" w:eastAsia="+mn-ea" w:hAnsi="Calibri" w:cs="+mn-cs"/>
                          <w:color w:val="000000"/>
                        </w:rPr>
                        <w:t>Chaired</w:t>
                      </w:r>
                      <w:proofErr w:type="gramEnd"/>
                      <w:r w:rsidRPr="008D199C">
                        <w:rPr>
                          <w:rFonts w:ascii="Calibri" w:eastAsia="+mn-ea" w:hAnsi="Calibri" w:cs="+mn-cs"/>
                          <w:color w:val="000000"/>
                        </w:rPr>
                        <w:t xml:space="preserve"> by an Assistant Vice-Chancellor a</w:t>
                      </w:r>
                      <w:r>
                        <w:rPr>
                          <w:rFonts w:ascii="Calibri" w:eastAsia="+mn-ea" w:hAnsi="Calibri" w:cs="+mn-cs"/>
                          <w:color w:val="000000"/>
                        </w:rPr>
                        <w:t>nd membership includes</w:t>
                      </w:r>
                      <w:r w:rsidRPr="008D199C">
                        <w:rPr>
                          <w:rFonts w:ascii="Calibri" w:eastAsia="+mn-ea" w:hAnsi="Calibri" w:cs="+mn-cs"/>
                          <w:color w:val="000000"/>
                        </w:rPr>
                        <w:t xml:space="preserve"> one senior representative from each Faculty, the associate Faculty and Student Partnership Services. </w:t>
                      </w:r>
                    </w:p>
                    <w:p w:rsidR="008D199C" w:rsidRDefault="008D199C"/>
                  </w:txbxContent>
                </v:textbox>
              </v:shape>
            </w:pict>
          </mc:Fallback>
        </mc:AlternateContent>
      </w:r>
      <w:r w:rsidR="008D199C" w:rsidRPr="008D199C">
        <w:rPr>
          <w:rFonts w:ascii="Arial" w:hAnsi="Arial" w:cs="Arial"/>
          <w:noProof/>
          <w:lang w:eastAsia="en-GB"/>
        </w:rPr>
        <mc:AlternateContent>
          <mc:Choice Requires="wps">
            <w:drawing>
              <wp:anchor distT="0" distB="0" distL="114300" distR="114300" simplePos="0" relativeHeight="251667456" behindDoc="0" locked="0" layoutInCell="1" allowOverlap="1" wp14:editId="36B11C9B">
                <wp:simplePos x="0" y="0"/>
                <wp:positionH relativeFrom="column">
                  <wp:posOffset>647700</wp:posOffset>
                </wp:positionH>
                <wp:positionV relativeFrom="paragraph">
                  <wp:posOffset>3446780</wp:posOffset>
                </wp:positionV>
                <wp:extent cx="5308600" cy="692150"/>
                <wp:effectExtent l="0" t="0" r="254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692150"/>
                        </a:xfrm>
                        <a:prstGeom prst="rect">
                          <a:avLst/>
                        </a:prstGeom>
                        <a:solidFill>
                          <a:srgbClr val="FFFFFF"/>
                        </a:solidFill>
                        <a:ln w="9525">
                          <a:solidFill>
                            <a:srgbClr val="000000"/>
                          </a:solidFill>
                          <a:miter lim="800000"/>
                          <a:headEnd/>
                          <a:tailEnd/>
                        </a:ln>
                      </wps:spPr>
                      <wps:txbx>
                        <w:txbxContent>
                          <w:p w:rsidR="008D199C" w:rsidRPr="008D199C" w:rsidRDefault="008D199C" w:rsidP="008D199C">
                            <w:pPr>
                              <w:spacing w:after="200"/>
                              <w:contextualSpacing/>
                              <w:rPr>
                                <w:rFonts w:eastAsia="Times New Roman"/>
                                <w:lang w:eastAsia="en-GB"/>
                              </w:rPr>
                            </w:pPr>
                            <w:r w:rsidRPr="008D199C">
                              <w:rPr>
                                <w:rFonts w:ascii="Calibri" w:eastAsia="+mn-ea" w:hAnsi="Calibri" w:cs="+mn-cs"/>
                                <w:color w:val="000000"/>
                                <w:lang w:eastAsia="en-GB"/>
                              </w:rPr>
                              <w:t xml:space="preserve">Whilst awaiting the outcome of the appeal, the student is expected to prepare for and to undertake any resit assessments for modules in which they have been referred. </w:t>
                            </w:r>
                          </w:p>
                          <w:p w:rsidR="008D199C" w:rsidRDefault="008D19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pt;margin-top:271.4pt;width:418pt;height: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">
                <v:textbox>
                  <w:txbxContent>
                    <w:p w:rsidR="008D199C" w:rsidRPr="008D199C" w:rsidRDefault="008D199C" w:rsidP="008D199C">
                      <w:pPr>
                        <w:spacing w:after="200"/>
                        <w:contextualSpacing/>
                        <w:rPr>
                          <w:rFonts w:eastAsia="Times New Roman"/>
                          <w:lang w:eastAsia="en-GB"/>
                        </w:rPr>
                      </w:pPr>
                      <w:r w:rsidRPr="008D199C">
                        <w:rPr>
                          <w:rFonts w:ascii="Calibri" w:eastAsia="+mn-ea" w:hAnsi="Calibri" w:cs="+mn-cs"/>
                          <w:color w:val="000000"/>
                          <w:lang w:eastAsia="en-GB"/>
                        </w:rPr>
                        <w:t xml:space="preserve">Whilst awaiting the outcome of the appeal, the student is expected to prepare for and to undertake any resit assessments for modules in which they have been referred. </w:t>
                      </w:r>
                    </w:p>
                    <w:p w:rsidR="008D199C" w:rsidRDefault="008D199C"/>
                  </w:txbxContent>
                </v:textbox>
              </v:shape>
            </w:pict>
          </mc:Fallback>
        </mc:AlternateContent>
      </w:r>
      <w:r w:rsidR="008D199C" w:rsidRPr="008D199C">
        <w:rPr>
          <w:rFonts w:ascii="Arial" w:hAnsi="Arial" w:cs="Arial"/>
          <w:noProof/>
          <w:lang w:eastAsia="en-GB"/>
        </w:rPr>
        <mc:AlternateContent>
          <mc:Choice Requires="wps">
            <w:drawing>
              <wp:anchor distT="0" distB="0" distL="114300" distR="114300" simplePos="0" relativeHeight="251665408" behindDoc="0" locked="0" layoutInCell="1" allowOverlap="1" wp14:editId="36B11C9B">
                <wp:simplePos x="0" y="0"/>
                <wp:positionH relativeFrom="column">
                  <wp:posOffset>647700</wp:posOffset>
                </wp:positionH>
                <wp:positionV relativeFrom="paragraph">
                  <wp:posOffset>2506980</wp:posOffset>
                </wp:positionV>
                <wp:extent cx="5308600" cy="844550"/>
                <wp:effectExtent l="0" t="0" r="2540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844550"/>
                        </a:xfrm>
                        <a:prstGeom prst="rect">
                          <a:avLst/>
                        </a:prstGeom>
                        <a:solidFill>
                          <a:srgbClr val="FFFFFF"/>
                        </a:solidFill>
                        <a:ln w="9525">
                          <a:solidFill>
                            <a:srgbClr val="000000"/>
                          </a:solidFill>
                          <a:miter lim="800000"/>
                          <a:headEnd/>
                          <a:tailEnd/>
                        </a:ln>
                      </wps:spPr>
                      <wps:txbx>
                        <w:txbxContent>
                          <w:p w:rsidR="008D199C" w:rsidRPr="008D199C" w:rsidRDefault="008D199C" w:rsidP="008D199C">
                            <w:pPr>
                              <w:spacing w:after="200"/>
                              <w:contextualSpacing/>
                              <w:rPr>
                                <w:rFonts w:eastAsia="Times New Roman"/>
                                <w:lang w:eastAsia="en-GB"/>
                              </w:rPr>
                            </w:pPr>
                            <w:r w:rsidRPr="008D199C">
                              <w:rPr>
                                <w:rFonts w:ascii="Calibri" w:eastAsia="+mn-ea" w:hAnsi="Calibri" w:cs="+mn-cs"/>
                                <w:color w:val="000000"/>
                                <w:lang w:eastAsia="en-GB"/>
                              </w:rPr>
                              <w:t xml:space="preserve">The team will prepare all relevant paperwork for consideration by the </w:t>
                            </w:r>
                            <w:r w:rsidR="00BD4DF0">
                              <w:rPr>
                                <w:rFonts w:ascii="Calibri" w:eastAsia="+mn-ea" w:hAnsi="Calibri" w:cs="+mn-cs"/>
                                <w:color w:val="000000"/>
                                <w:lang w:eastAsia="en-GB"/>
                              </w:rPr>
                              <w:t>University</w:t>
                            </w:r>
                            <w:r w:rsidRPr="008D199C">
                              <w:rPr>
                                <w:rFonts w:ascii="Calibri" w:eastAsia="+mn-ea" w:hAnsi="Calibri" w:cs="+mn-cs"/>
                                <w:color w:val="000000"/>
                                <w:lang w:eastAsia="en-GB"/>
                              </w:rPr>
                              <w:t xml:space="preserve"> Appeal Panel. The team may need to request further information from the </w:t>
                            </w:r>
                            <w:r w:rsidR="00BD4DF0">
                              <w:rPr>
                                <w:rFonts w:ascii="Calibri" w:eastAsia="+mn-ea" w:hAnsi="Calibri" w:cs="+mn-cs"/>
                                <w:color w:val="000000"/>
                                <w:lang w:eastAsia="en-GB"/>
                              </w:rPr>
                              <w:t>University</w:t>
                            </w:r>
                            <w:r w:rsidRPr="008D199C">
                              <w:rPr>
                                <w:rFonts w:ascii="Calibri" w:eastAsia="+mn-ea" w:hAnsi="Calibri" w:cs="+mn-cs"/>
                                <w:color w:val="000000"/>
                                <w:lang w:eastAsia="en-GB"/>
                              </w:rPr>
                              <w:t xml:space="preserve"> or from the student prior to the Panel meeting. </w:t>
                            </w:r>
                            <w:r>
                              <w:rPr>
                                <w:rFonts w:ascii="Calibri" w:eastAsia="+mn-ea" w:hAnsi="Calibri" w:cs="+mn-cs"/>
                                <w:color w:val="000000"/>
                                <w:lang w:eastAsia="en-GB"/>
                              </w:rPr>
                              <w:t>Therefore, t</w:t>
                            </w:r>
                            <w:r w:rsidRPr="008D199C">
                              <w:rPr>
                                <w:rFonts w:ascii="Calibri" w:eastAsia="+mn-ea" w:hAnsi="Calibri" w:cs="+mn-cs"/>
                                <w:color w:val="000000"/>
                                <w:lang w:eastAsia="en-GB"/>
                              </w:rPr>
                              <w:t>he student should regularly check their email during this time.</w:t>
                            </w:r>
                          </w:p>
                          <w:p w:rsidR="008D199C" w:rsidRDefault="008D19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1pt;margin-top:197.4pt;width:418pt;height: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">
                <v:textbox>
                  <w:txbxContent>
                    <w:p w:rsidR="008D199C" w:rsidRPr="008D199C" w:rsidRDefault="008D199C" w:rsidP="008D199C">
                      <w:pPr>
                        <w:spacing w:after="200"/>
                        <w:contextualSpacing/>
                        <w:rPr>
                          <w:rFonts w:eastAsia="Times New Roman"/>
                          <w:lang w:eastAsia="en-GB"/>
                        </w:rPr>
                      </w:pPr>
                      <w:r w:rsidRPr="008D199C">
                        <w:rPr>
                          <w:rFonts w:ascii="Calibri" w:eastAsia="+mn-ea" w:hAnsi="Calibri" w:cs="+mn-cs"/>
                          <w:color w:val="000000"/>
                          <w:lang w:eastAsia="en-GB"/>
                        </w:rPr>
                        <w:t xml:space="preserve">The team will prepare all relevant paperwork for consideration by the </w:t>
                      </w:r>
                      <w:r w:rsidR="00BD4DF0">
                        <w:rPr>
                          <w:rFonts w:ascii="Calibri" w:eastAsia="+mn-ea" w:hAnsi="Calibri" w:cs="+mn-cs"/>
                          <w:color w:val="000000"/>
                          <w:lang w:eastAsia="en-GB"/>
                        </w:rPr>
                        <w:t>University</w:t>
                      </w:r>
                      <w:r w:rsidRPr="008D199C">
                        <w:rPr>
                          <w:rFonts w:ascii="Calibri" w:eastAsia="+mn-ea" w:hAnsi="Calibri" w:cs="+mn-cs"/>
                          <w:color w:val="000000"/>
                          <w:lang w:eastAsia="en-GB"/>
                        </w:rPr>
                        <w:t xml:space="preserve"> Appeal Panel. The team may need to request further information from the </w:t>
                      </w:r>
                      <w:r w:rsidR="00BD4DF0">
                        <w:rPr>
                          <w:rFonts w:ascii="Calibri" w:eastAsia="+mn-ea" w:hAnsi="Calibri" w:cs="+mn-cs"/>
                          <w:color w:val="000000"/>
                          <w:lang w:eastAsia="en-GB"/>
                        </w:rPr>
                        <w:t>University</w:t>
                      </w:r>
                      <w:r w:rsidRPr="008D199C">
                        <w:rPr>
                          <w:rFonts w:ascii="Calibri" w:eastAsia="+mn-ea" w:hAnsi="Calibri" w:cs="+mn-cs"/>
                          <w:color w:val="000000"/>
                          <w:lang w:eastAsia="en-GB"/>
                        </w:rPr>
                        <w:t xml:space="preserve"> or from the student prior to the Panel meeting. </w:t>
                      </w:r>
                      <w:r>
                        <w:rPr>
                          <w:rFonts w:ascii="Calibri" w:eastAsia="+mn-ea" w:hAnsi="Calibri" w:cs="+mn-cs"/>
                          <w:color w:val="000000"/>
                          <w:lang w:eastAsia="en-GB"/>
                        </w:rPr>
                        <w:t>Therefore, t</w:t>
                      </w:r>
                      <w:r w:rsidRPr="008D199C">
                        <w:rPr>
                          <w:rFonts w:ascii="Calibri" w:eastAsia="+mn-ea" w:hAnsi="Calibri" w:cs="+mn-cs"/>
                          <w:color w:val="000000"/>
                          <w:lang w:eastAsia="en-GB"/>
                        </w:rPr>
                        <w:t>he student should regularly check their email during this time.</w:t>
                      </w:r>
                    </w:p>
                    <w:p w:rsidR="008D199C" w:rsidRDefault="008D199C"/>
                  </w:txbxContent>
                </v:textbox>
              </v:shape>
            </w:pict>
          </mc:Fallback>
        </mc:AlternateContent>
      </w:r>
      <w:r w:rsidR="008D199C" w:rsidRPr="008D199C">
        <w:rPr>
          <w:rFonts w:ascii="Arial" w:hAnsi="Arial" w:cs="Arial"/>
          <w:noProof/>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647700</wp:posOffset>
                </wp:positionH>
                <wp:positionV relativeFrom="paragraph">
                  <wp:posOffset>1732280</wp:posOffset>
                </wp:positionV>
                <wp:extent cx="5308600" cy="654050"/>
                <wp:effectExtent l="0" t="0" r="254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654050"/>
                        </a:xfrm>
                        <a:prstGeom prst="rect">
                          <a:avLst/>
                        </a:prstGeom>
                        <a:solidFill>
                          <a:srgbClr val="FFFFFF"/>
                        </a:solidFill>
                        <a:ln w="9525">
                          <a:solidFill>
                            <a:srgbClr val="000000"/>
                          </a:solidFill>
                          <a:miter lim="800000"/>
                          <a:headEnd/>
                          <a:tailEnd/>
                        </a:ln>
                      </wps:spPr>
                      <wps:txbx>
                        <w:txbxContent>
                          <w:p w:rsidR="008D199C" w:rsidRPr="008D199C" w:rsidRDefault="008D199C" w:rsidP="008D199C">
                            <w:pPr>
                              <w:spacing w:after="200"/>
                              <w:contextualSpacing/>
                              <w:rPr>
                                <w:rFonts w:eastAsia="Times New Roman"/>
                                <w:lang w:eastAsia="en-GB"/>
                              </w:rPr>
                            </w:pPr>
                            <w:r w:rsidRPr="008D199C">
                              <w:rPr>
                                <w:rFonts w:ascii="Calibri" w:eastAsia="+mn-ea" w:hAnsi="Calibri" w:cs="+mn-cs"/>
                                <w:color w:val="000000"/>
                                <w:lang w:eastAsia="en-GB"/>
                              </w:rPr>
                              <w:t>The Complaints and Appeals Team will email the student to acknowledge receipt of the Stage Two appeal</w:t>
                            </w:r>
                            <w:r>
                              <w:rPr>
                                <w:rFonts w:ascii="Calibri" w:eastAsia="+mn-ea" w:hAnsi="Calibri" w:cs="+mn-cs"/>
                                <w:color w:val="000000"/>
                                <w:lang w:eastAsia="en-GB"/>
                              </w:rPr>
                              <w:t xml:space="preserve">; the email acknowledgement should be received by the student within three working days. If it is not, please call: 0117 3283371. </w:t>
                            </w:r>
                            <w:bookmarkStart w:id="0" w:name="_GoBack"/>
                            <w:bookmarkEnd w:id="0"/>
                          </w:p>
                          <w:p w:rsidR="008D199C" w:rsidRDefault="008D19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1pt;margin-top:136.4pt;width:418pt;height: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6GJgIAAEsEAAAOAAAAZHJzL2Uyb0RvYy54bWysVNtu2zAMfR+wfxD0vthJ4yw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">
                <v:textbox>
                  <w:txbxContent>
                    <w:p w:rsidR="008D199C" w:rsidRPr="008D199C" w:rsidRDefault="008D199C" w:rsidP="008D199C">
                      <w:pPr>
                        <w:spacing w:after="200"/>
                        <w:contextualSpacing/>
                        <w:rPr>
                          <w:rFonts w:eastAsia="Times New Roman"/>
                          <w:lang w:eastAsia="en-GB"/>
                        </w:rPr>
                      </w:pPr>
                      <w:r w:rsidRPr="008D199C">
                        <w:rPr>
                          <w:rFonts w:ascii="Calibri" w:eastAsia="+mn-ea" w:hAnsi="Calibri" w:cs="+mn-cs"/>
                          <w:color w:val="000000"/>
                          <w:lang w:eastAsia="en-GB"/>
                        </w:rPr>
                        <w:t>The Complaints and Appeals Team will email the student to acknowledge receipt of the Stage Two appeal</w:t>
                      </w:r>
                      <w:r>
                        <w:rPr>
                          <w:rFonts w:ascii="Calibri" w:eastAsia="+mn-ea" w:hAnsi="Calibri" w:cs="+mn-cs"/>
                          <w:color w:val="000000"/>
                          <w:lang w:eastAsia="en-GB"/>
                        </w:rPr>
                        <w:t xml:space="preserve">; the email acknowledgement should be received by the student within three working days. If it is not, please call: 0117 3283371. </w:t>
                      </w:r>
                    </w:p>
                    <w:p w:rsidR="008D199C" w:rsidRDefault="008D199C"/>
                  </w:txbxContent>
                </v:textbox>
              </v:shape>
            </w:pict>
          </mc:Fallback>
        </mc:AlternateContent>
      </w:r>
      <w:r w:rsidR="008D199C" w:rsidRPr="008D199C">
        <w:rPr>
          <w:rFonts w:ascii="Arial" w:hAnsi="Arial" w:cs="Arial"/>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647700</wp:posOffset>
                </wp:positionH>
                <wp:positionV relativeFrom="paragraph">
                  <wp:posOffset>830580</wp:posOffset>
                </wp:positionV>
                <wp:extent cx="5308600" cy="8191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819150"/>
                        </a:xfrm>
                        <a:prstGeom prst="rect">
                          <a:avLst/>
                        </a:prstGeom>
                        <a:solidFill>
                          <a:srgbClr val="FFFFFF"/>
                        </a:solidFill>
                        <a:ln w="9525">
                          <a:solidFill>
                            <a:srgbClr val="000000"/>
                          </a:solidFill>
                          <a:miter lim="800000"/>
                          <a:headEnd/>
                          <a:tailEnd/>
                        </a:ln>
                      </wps:spPr>
                      <wps:txbx>
                        <w:txbxContent>
                          <w:p w:rsidR="008D199C" w:rsidRPr="008D199C" w:rsidRDefault="008D199C" w:rsidP="008D199C">
                            <w:pPr>
                              <w:spacing w:after="200"/>
                              <w:contextualSpacing/>
                              <w:rPr>
                                <w:rFonts w:eastAsia="Times New Roman"/>
                                <w:lang w:eastAsia="en-GB"/>
                              </w:rPr>
                            </w:pPr>
                            <w:r>
                              <w:rPr>
                                <w:rFonts w:ascii="Calibri" w:eastAsia="+mn-ea" w:hAnsi="Calibri" w:cs="+mn-cs"/>
                                <w:color w:val="000000"/>
                                <w:lang w:eastAsia="en-GB"/>
                              </w:rPr>
                              <w:t xml:space="preserve">The student should complete a copy of the </w:t>
                            </w:r>
                            <w:hyperlink r:id="rId6" w:history="1">
                              <w:r w:rsidRPr="008D199C">
                                <w:rPr>
                                  <w:rStyle w:val="Hyperlink"/>
                                  <w:rFonts w:ascii="Calibri" w:eastAsia="+mn-ea" w:hAnsi="Calibri" w:cs="+mn-cs"/>
                                  <w:lang w:eastAsia="en-GB"/>
                                </w:rPr>
                                <w:t>Stage Two form</w:t>
                              </w:r>
                            </w:hyperlink>
                            <w:r>
                              <w:rPr>
                                <w:rFonts w:ascii="Calibri" w:eastAsia="+mn-ea" w:hAnsi="Calibri" w:cs="+mn-cs"/>
                                <w:color w:val="000000"/>
                                <w:lang w:eastAsia="en-GB"/>
                              </w:rPr>
                              <w:t xml:space="preserve">, clearly explaining why they remain dissatisfied. </w:t>
                            </w:r>
                            <w:r w:rsidRPr="008D199C">
                              <w:rPr>
                                <w:rFonts w:ascii="Calibri" w:eastAsia="+mn-ea" w:hAnsi="Calibri" w:cs="+mn-cs"/>
                                <w:color w:val="000000"/>
                                <w:lang w:eastAsia="en-GB"/>
                              </w:rPr>
                              <w:t xml:space="preserve">The form (and any additional </w:t>
                            </w:r>
                            <w:hyperlink r:id="rId7" w:history="1">
                              <w:r w:rsidRPr="006F490B">
                                <w:rPr>
                                  <w:rStyle w:val="Hyperlink"/>
                                  <w:rFonts w:ascii="Calibri" w:eastAsia="+mn-ea" w:hAnsi="Calibri" w:cs="+mn-cs"/>
                                  <w:lang w:eastAsia="en-GB"/>
                                </w:rPr>
                                <w:t>supporting evidence</w:t>
                              </w:r>
                            </w:hyperlink>
                            <w:r>
                              <w:rPr>
                                <w:rFonts w:ascii="Calibri" w:eastAsia="+mn-ea" w:hAnsi="Calibri" w:cs="+mn-cs"/>
                                <w:color w:val="000000"/>
                                <w:lang w:eastAsia="en-GB"/>
                              </w:rPr>
                              <w:t xml:space="preserve"> that had not been submitted at Stage One</w:t>
                            </w:r>
                            <w:r w:rsidRPr="008D199C">
                              <w:rPr>
                                <w:rFonts w:ascii="Calibri" w:eastAsia="+mn-ea" w:hAnsi="Calibri" w:cs="+mn-cs"/>
                                <w:color w:val="000000"/>
                                <w:lang w:eastAsia="en-GB"/>
                              </w:rPr>
                              <w:t xml:space="preserve">) should be submitted within ten working days of the Stage One outcome to: </w:t>
                            </w:r>
                            <w:hyperlink r:id="rId8" w:history="1">
                              <w:r w:rsidRPr="00B3735E">
                                <w:rPr>
                                  <w:rStyle w:val="Hyperlink"/>
                                  <w:rFonts w:ascii="Calibri" w:eastAsia="+mn-ea" w:hAnsi="Calibri" w:cs="+mn-cs"/>
                                  <w:lang w:eastAsia="en-GB"/>
                                </w:rPr>
                                <w:t>academicappeals@uwe.ac.uk</w:t>
                              </w:r>
                            </w:hyperlink>
                            <w:r>
                              <w:rPr>
                                <w:rFonts w:ascii="Calibri" w:eastAsia="+mn-ea" w:hAnsi="Calibri" w:cs="+mn-cs"/>
                                <w:color w:val="000000"/>
                                <w:lang w:eastAsia="en-GB"/>
                              </w:rPr>
                              <w:t xml:space="preserve">.  </w:t>
                            </w:r>
                            <w:r w:rsidRPr="008D199C">
                              <w:rPr>
                                <w:rFonts w:ascii="Calibri" w:eastAsia="+mn-ea" w:hAnsi="Calibri" w:cs="+mn-cs"/>
                                <w:color w:val="000000"/>
                                <w:lang w:eastAsia="en-GB"/>
                              </w:rPr>
                              <w:t xml:space="preserve"> </w:t>
                            </w:r>
                          </w:p>
                          <w:p w:rsidR="008D199C" w:rsidRDefault="008D19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1pt;margin-top:65.4pt;width:418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UPJgIAAE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">
                <v:textbox>
                  <w:txbxContent>
                    <w:p w:rsidR="008D199C" w:rsidRPr="008D199C" w:rsidRDefault="008D199C" w:rsidP="008D199C">
                      <w:pPr>
                        <w:spacing w:after="200"/>
                        <w:contextualSpacing/>
                        <w:rPr>
                          <w:rFonts w:eastAsia="Times New Roman"/>
                          <w:lang w:eastAsia="en-GB"/>
                        </w:rPr>
                      </w:pPr>
                      <w:r>
                        <w:rPr>
                          <w:rFonts w:ascii="Calibri" w:eastAsia="+mn-ea" w:hAnsi="Calibri" w:cs="+mn-cs"/>
                          <w:color w:val="000000"/>
                          <w:lang w:eastAsia="en-GB"/>
                        </w:rPr>
                        <w:t xml:space="preserve">The student should complete a copy of the </w:t>
                      </w:r>
                      <w:hyperlink r:id="rId9" w:history="1">
                        <w:r w:rsidRPr="008D199C">
                          <w:rPr>
                            <w:rStyle w:val="Hyperlink"/>
                            <w:rFonts w:ascii="Calibri" w:eastAsia="+mn-ea" w:hAnsi="Calibri" w:cs="+mn-cs"/>
                            <w:lang w:eastAsia="en-GB"/>
                          </w:rPr>
                          <w:t>Stage Two form</w:t>
                        </w:r>
                      </w:hyperlink>
                      <w:r>
                        <w:rPr>
                          <w:rFonts w:ascii="Calibri" w:eastAsia="+mn-ea" w:hAnsi="Calibri" w:cs="+mn-cs"/>
                          <w:color w:val="000000"/>
                          <w:lang w:eastAsia="en-GB"/>
                        </w:rPr>
                        <w:t xml:space="preserve">, clearly explaining why they remain dissatisfied. </w:t>
                      </w:r>
                      <w:r w:rsidRPr="008D199C">
                        <w:rPr>
                          <w:rFonts w:ascii="Calibri" w:eastAsia="+mn-ea" w:hAnsi="Calibri" w:cs="+mn-cs"/>
                          <w:color w:val="000000"/>
                          <w:lang w:eastAsia="en-GB"/>
                        </w:rPr>
                        <w:t xml:space="preserve">The form (and any additional </w:t>
                      </w:r>
                      <w:hyperlink r:id="rId10" w:history="1">
                        <w:r w:rsidRPr="006F490B">
                          <w:rPr>
                            <w:rStyle w:val="Hyperlink"/>
                            <w:rFonts w:ascii="Calibri" w:eastAsia="+mn-ea" w:hAnsi="Calibri" w:cs="+mn-cs"/>
                            <w:lang w:eastAsia="en-GB"/>
                          </w:rPr>
                          <w:t>supporting evidence</w:t>
                        </w:r>
                      </w:hyperlink>
                      <w:r>
                        <w:rPr>
                          <w:rFonts w:ascii="Calibri" w:eastAsia="+mn-ea" w:hAnsi="Calibri" w:cs="+mn-cs"/>
                          <w:color w:val="000000"/>
                          <w:lang w:eastAsia="en-GB"/>
                        </w:rPr>
                        <w:t xml:space="preserve"> that had not been submitted at Stage One</w:t>
                      </w:r>
                      <w:r w:rsidRPr="008D199C">
                        <w:rPr>
                          <w:rFonts w:ascii="Calibri" w:eastAsia="+mn-ea" w:hAnsi="Calibri" w:cs="+mn-cs"/>
                          <w:color w:val="000000"/>
                          <w:lang w:eastAsia="en-GB"/>
                        </w:rPr>
                        <w:t xml:space="preserve">) should be submitted within ten working days of the Stage One outcome to: </w:t>
                      </w:r>
                      <w:hyperlink r:id="rId11" w:history="1">
                        <w:r w:rsidRPr="00B3735E">
                          <w:rPr>
                            <w:rStyle w:val="Hyperlink"/>
                            <w:rFonts w:ascii="Calibri" w:eastAsia="+mn-ea" w:hAnsi="Calibri" w:cs="+mn-cs"/>
                            <w:lang w:eastAsia="en-GB"/>
                          </w:rPr>
                          <w:t>academicappeals@uwe.ac.uk</w:t>
                        </w:r>
                      </w:hyperlink>
                      <w:r>
                        <w:rPr>
                          <w:rFonts w:ascii="Calibri" w:eastAsia="+mn-ea" w:hAnsi="Calibri" w:cs="+mn-cs"/>
                          <w:color w:val="000000"/>
                          <w:lang w:eastAsia="en-GB"/>
                        </w:rPr>
                        <w:t xml:space="preserve">.  </w:t>
                      </w:r>
                      <w:r w:rsidRPr="008D199C">
                        <w:rPr>
                          <w:rFonts w:ascii="Calibri" w:eastAsia="+mn-ea" w:hAnsi="Calibri" w:cs="+mn-cs"/>
                          <w:color w:val="000000"/>
                          <w:lang w:eastAsia="en-GB"/>
                        </w:rPr>
                        <w:t xml:space="preserve"> </w:t>
                      </w:r>
                    </w:p>
                    <w:p w:rsidR="008D199C" w:rsidRDefault="008D199C"/>
                  </w:txbxContent>
                </v:textbox>
              </v:shape>
            </w:pict>
          </mc:Fallback>
        </mc:AlternateContent>
      </w:r>
      <w:r w:rsidR="008D199C" w:rsidRPr="008D199C">
        <w:rPr>
          <w:rFonts w:ascii="Arial" w:hAnsi="Arial" w:cs="Arial"/>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647700</wp:posOffset>
                </wp:positionH>
                <wp:positionV relativeFrom="paragraph">
                  <wp:posOffset>17780</wp:posOffset>
                </wp:positionV>
                <wp:extent cx="5308600" cy="7112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711200"/>
                        </a:xfrm>
                        <a:prstGeom prst="rect">
                          <a:avLst/>
                        </a:prstGeom>
                        <a:solidFill>
                          <a:srgbClr val="FFFFFF"/>
                        </a:solidFill>
                        <a:ln w="9525">
                          <a:solidFill>
                            <a:srgbClr val="000000"/>
                          </a:solidFill>
                          <a:miter lim="800000"/>
                          <a:headEnd/>
                          <a:tailEnd/>
                        </a:ln>
                      </wps:spPr>
                      <wps:txbx>
                        <w:txbxContent>
                          <w:p w:rsidR="008D199C" w:rsidRDefault="008D199C" w:rsidP="008D199C">
                            <w:r w:rsidRPr="008D199C">
                              <w:rPr>
                                <w:rFonts w:ascii="Calibri" w:eastAsia="+mn-ea" w:hAnsi="Calibri" w:cs="+mn-cs"/>
                                <w:color w:val="000000"/>
                              </w:rPr>
                              <w:t>If, upon r</w:t>
                            </w:r>
                            <w:r>
                              <w:rPr>
                                <w:rFonts w:ascii="Calibri" w:eastAsia="+mn-ea" w:hAnsi="Calibri" w:cs="+mn-cs"/>
                                <w:color w:val="000000"/>
                              </w:rPr>
                              <w:t>eceipt of the Stage One outcome email</w:t>
                            </w:r>
                            <w:r w:rsidRPr="008D199C">
                              <w:rPr>
                                <w:rFonts w:ascii="Calibri" w:eastAsia="+mn-ea" w:hAnsi="Calibri" w:cs="+mn-cs"/>
                                <w:color w:val="000000"/>
                              </w:rPr>
                              <w:t>, a student feels that there has been an error or irregularity with the consideration of their case, they may decide to escalate it to Stage Two</w:t>
                            </w:r>
                            <w:r>
                              <w:rPr>
                                <w:rFonts w:ascii="Calibri" w:eastAsia="+mn-ea" w:hAnsi="Calibri" w:cs="+mn-cs"/>
                                <w:color w:val="000000"/>
                              </w:rPr>
                              <w:t xml:space="preserve"> of the appeal process. </w:t>
                            </w:r>
                          </w:p>
                          <w:p w:rsidR="008D199C" w:rsidRDefault="008D19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1pt;margin-top:1.4pt;width:418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">
                <v:textbox>
                  <w:txbxContent>
                    <w:p w:rsidR="008D199C" w:rsidRDefault="008D199C" w:rsidP="008D199C">
                      <w:r w:rsidRPr="008D199C">
                        <w:rPr>
                          <w:rFonts w:ascii="Calibri" w:eastAsia="+mn-ea" w:hAnsi="Calibri" w:cs="+mn-cs"/>
                          <w:color w:val="000000"/>
                        </w:rPr>
                        <w:t>If, upon r</w:t>
                      </w:r>
                      <w:r>
                        <w:rPr>
                          <w:rFonts w:ascii="Calibri" w:eastAsia="+mn-ea" w:hAnsi="Calibri" w:cs="+mn-cs"/>
                          <w:color w:val="000000"/>
                        </w:rPr>
                        <w:t>eceipt of the Stage One outcome email</w:t>
                      </w:r>
                      <w:r w:rsidRPr="008D199C">
                        <w:rPr>
                          <w:rFonts w:ascii="Calibri" w:eastAsia="+mn-ea" w:hAnsi="Calibri" w:cs="+mn-cs"/>
                          <w:color w:val="000000"/>
                        </w:rPr>
                        <w:t>, a student feels that there has been an error or irregularity with the consideration of their case, they may decide to escalate it to Stage Two</w:t>
                      </w:r>
                      <w:r>
                        <w:rPr>
                          <w:rFonts w:ascii="Calibri" w:eastAsia="+mn-ea" w:hAnsi="Calibri" w:cs="+mn-cs"/>
                          <w:color w:val="000000"/>
                        </w:rPr>
                        <w:t xml:space="preserve"> of the appeal process. </w:t>
                      </w:r>
                    </w:p>
                    <w:p w:rsidR="008D199C" w:rsidRDefault="008D199C"/>
                  </w:txbxContent>
                </v:textbox>
              </v:shape>
            </w:pict>
          </mc:Fallback>
        </mc:AlternateContent>
      </w:r>
      <w:r w:rsidR="00CD64BC">
        <w:rPr>
          <w:rFonts w:ascii="Arial" w:hAnsi="Arial" w:cs="Arial"/>
          <w:noProof/>
          <w:lang w:eastAsia="en-GB"/>
        </w:rPr>
        <w:drawing>
          <wp:inline distT="0" distB="0" distL="0" distR="0">
            <wp:extent cx="5486400" cy="7800975"/>
            <wp:effectExtent l="38100" t="0" r="1905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CD64BC" w:rsidRPr="00CD64B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7C59"/>
    <w:multiLevelType w:val="hybridMultilevel"/>
    <w:tmpl w:val="8A80E206"/>
    <w:lvl w:ilvl="0" w:tplc="A51C9488">
      <w:start w:val="1"/>
      <w:numFmt w:val="bullet"/>
      <w:lvlText w:val="•"/>
      <w:lvlJc w:val="left"/>
      <w:pPr>
        <w:tabs>
          <w:tab w:val="num" w:pos="720"/>
        </w:tabs>
        <w:ind w:left="720" w:hanging="360"/>
      </w:pPr>
      <w:rPr>
        <w:rFonts w:ascii="Times New Roman" w:hAnsi="Times New Roman" w:hint="default"/>
      </w:rPr>
    </w:lvl>
    <w:lvl w:ilvl="1" w:tplc="B66E1492" w:tentative="1">
      <w:start w:val="1"/>
      <w:numFmt w:val="bullet"/>
      <w:lvlText w:val="•"/>
      <w:lvlJc w:val="left"/>
      <w:pPr>
        <w:tabs>
          <w:tab w:val="num" w:pos="1440"/>
        </w:tabs>
        <w:ind w:left="1440" w:hanging="360"/>
      </w:pPr>
      <w:rPr>
        <w:rFonts w:ascii="Times New Roman" w:hAnsi="Times New Roman" w:hint="default"/>
      </w:rPr>
    </w:lvl>
    <w:lvl w:ilvl="2" w:tplc="86586B5E" w:tentative="1">
      <w:start w:val="1"/>
      <w:numFmt w:val="bullet"/>
      <w:lvlText w:val="•"/>
      <w:lvlJc w:val="left"/>
      <w:pPr>
        <w:tabs>
          <w:tab w:val="num" w:pos="2160"/>
        </w:tabs>
        <w:ind w:left="2160" w:hanging="360"/>
      </w:pPr>
      <w:rPr>
        <w:rFonts w:ascii="Times New Roman" w:hAnsi="Times New Roman" w:hint="default"/>
      </w:rPr>
    </w:lvl>
    <w:lvl w:ilvl="3" w:tplc="8CAC0A6C" w:tentative="1">
      <w:start w:val="1"/>
      <w:numFmt w:val="bullet"/>
      <w:lvlText w:val="•"/>
      <w:lvlJc w:val="left"/>
      <w:pPr>
        <w:tabs>
          <w:tab w:val="num" w:pos="2880"/>
        </w:tabs>
        <w:ind w:left="2880" w:hanging="360"/>
      </w:pPr>
      <w:rPr>
        <w:rFonts w:ascii="Times New Roman" w:hAnsi="Times New Roman" w:hint="default"/>
      </w:rPr>
    </w:lvl>
    <w:lvl w:ilvl="4" w:tplc="2A40587C" w:tentative="1">
      <w:start w:val="1"/>
      <w:numFmt w:val="bullet"/>
      <w:lvlText w:val="•"/>
      <w:lvlJc w:val="left"/>
      <w:pPr>
        <w:tabs>
          <w:tab w:val="num" w:pos="3600"/>
        </w:tabs>
        <w:ind w:left="3600" w:hanging="360"/>
      </w:pPr>
      <w:rPr>
        <w:rFonts w:ascii="Times New Roman" w:hAnsi="Times New Roman" w:hint="default"/>
      </w:rPr>
    </w:lvl>
    <w:lvl w:ilvl="5" w:tplc="DF80AF2A" w:tentative="1">
      <w:start w:val="1"/>
      <w:numFmt w:val="bullet"/>
      <w:lvlText w:val="•"/>
      <w:lvlJc w:val="left"/>
      <w:pPr>
        <w:tabs>
          <w:tab w:val="num" w:pos="4320"/>
        </w:tabs>
        <w:ind w:left="4320" w:hanging="360"/>
      </w:pPr>
      <w:rPr>
        <w:rFonts w:ascii="Times New Roman" w:hAnsi="Times New Roman" w:hint="default"/>
      </w:rPr>
    </w:lvl>
    <w:lvl w:ilvl="6" w:tplc="6062EECE" w:tentative="1">
      <w:start w:val="1"/>
      <w:numFmt w:val="bullet"/>
      <w:lvlText w:val="•"/>
      <w:lvlJc w:val="left"/>
      <w:pPr>
        <w:tabs>
          <w:tab w:val="num" w:pos="5040"/>
        </w:tabs>
        <w:ind w:left="5040" w:hanging="360"/>
      </w:pPr>
      <w:rPr>
        <w:rFonts w:ascii="Times New Roman" w:hAnsi="Times New Roman" w:hint="default"/>
      </w:rPr>
    </w:lvl>
    <w:lvl w:ilvl="7" w:tplc="ECF40E7C" w:tentative="1">
      <w:start w:val="1"/>
      <w:numFmt w:val="bullet"/>
      <w:lvlText w:val="•"/>
      <w:lvlJc w:val="left"/>
      <w:pPr>
        <w:tabs>
          <w:tab w:val="num" w:pos="5760"/>
        </w:tabs>
        <w:ind w:left="5760" w:hanging="360"/>
      </w:pPr>
      <w:rPr>
        <w:rFonts w:ascii="Times New Roman" w:hAnsi="Times New Roman" w:hint="default"/>
      </w:rPr>
    </w:lvl>
    <w:lvl w:ilvl="8" w:tplc="EB4C45E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982FE3"/>
    <w:multiLevelType w:val="hybridMultilevel"/>
    <w:tmpl w:val="A6489C18"/>
    <w:lvl w:ilvl="0" w:tplc="F57AFD04">
      <w:start w:val="1"/>
      <w:numFmt w:val="bullet"/>
      <w:lvlText w:val="•"/>
      <w:lvlJc w:val="left"/>
      <w:pPr>
        <w:tabs>
          <w:tab w:val="num" w:pos="720"/>
        </w:tabs>
        <w:ind w:left="720" w:hanging="360"/>
      </w:pPr>
      <w:rPr>
        <w:rFonts w:ascii="Times New Roman" w:hAnsi="Times New Roman" w:hint="default"/>
      </w:rPr>
    </w:lvl>
    <w:lvl w:ilvl="1" w:tplc="37FC0972" w:tentative="1">
      <w:start w:val="1"/>
      <w:numFmt w:val="bullet"/>
      <w:lvlText w:val="•"/>
      <w:lvlJc w:val="left"/>
      <w:pPr>
        <w:tabs>
          <w:tab w:val="num" w:pos="1440"/>
        </w:tabs>
        <w:ind w:left="1440" w:hanging="360"/>
      </w:pPr>
      <w:rPr>
        <w:rFonts w:ascii="Times New Roman" w:hAnsi="Times New Roman" w:hint="default"/>
      </w:rPr>
    </w:lvl>
    <w:lvl w:ilvl="2" w:tplc="D84A3048" w:tentative="1">
      <w:start w:val="1"/>
      <w:numFmt w:val="bullet"/>
      <w:lvlText w:val="•"/>
      <w:lvlJc w:val="left"/>
      <w:pPr>
        <w:tabs>
          <w:tab w:val="num" w:pos="2160"/>
        </w:tabs>
        <w:ind w:left="2160" w:hanging="360"/>
      </w:pPr>
      <w:rPr>
        <w:rFonts w:ascii="Times New Roman" w:hAnsi="Times New Roman" w:hint="default"/>
      </w:rPr>
    </w:lvl>
    <w:lvl w:ilvl="3" w:tplc="C508778A" w:tentative="1">
      <w:start w:val="1"/>
      <w:numFmt w:val="bullet"/>
      <w:lvlText w:val="•"/>
      <w:lvlJc w:val="left"/>
      <w:pPr>
        <w:tabs>
          <w:tab w:val="num" w:pos="2880"/>
        </w:tabs>
        <w:ind w:left="2880" w:hanging="360"/>
      </w:pPr>
      <w:rPr>
        <w:rFonts w:ascii="Times New Roman" w:hAnsi="Times New Roman" w:hint="default"/>
      </w:rPr>
    </w:lvl>
    <w:lvl w:ilvl="4" w:tplc="802EE89E" w:tentative="1">
      <w:start w:val="1"/>
      <w:numFmt w:val="bullet"/>
      <w:lvlText w:val="•"/>
      <w:lvlJc w:val="left"/>
      <w:pPr>
        <w:tabs>
          <w:tab w:val="num" w:pos="3600"/>
        </w:tabs>
        <w:ind w:left="3600" w:hanging="360"/>
      </w:pPr>
      <w:rPr>
        <w:rFonts w:ascii="Times New Roman" w:hAnsi="Times New Roman" w:hint="default"/>
      </w:rPr>
    </w:lvl>
    <w:lvl w:ilvl="5" w:tplc="773009F0" w:tentative="1">
      <w:start w:val="1"/>
      <w:numFmt w:val="bullet"/>
      <w:lvlText w:val="•"/>
      <w:lvlJc w:val="left"/>
      <w:pPr>
        <w:tabs>
          <w:tab w:val="num" w:pos="4320"/>
        </w:tabs>
        <w:ind w:left="4320" w:hanging="360"/>
      </w:pPr>
      <w:rPr>
        <w:rFonts w:ascii="Times New Roman" w:hAnsi="Times New Roman" w:hint="default"/>
      </w:rPr>
    </w:lvl>
    <w:lvl w:ilvl="6" w:tplc="9FE486D0" w:tentative="1">
      <w:start w:val="1"/>
      <w:numFmt w:val="bullet"/>
      <w:lvlText w:val="•"/>
      <w:lvlJc w:val="left"/>
      <w:pPr>
        <w:tabs>
          <w:tab w:val="num" w:pos="5040"/>
        </w:tabs>
        <w:ind w:left="5040" w:hanging="360"/>
      </w:pPr>
      <w:rPr>
        <w:rFonts w:ascii="Times New Roman" w:hAnsi="Times New Roman" w:hint="default"/>
      </w:rPr>
    </w:lvl>
    <w:lvl w:ilvl="7" w:tplc="3FE6BF12" w:tentative="1">
      <w:start w:val="1"/>
      <w:numFmt w:val="bullet"/>
      <w:lvlText w:val="•"/>
      <w:lvlJc w:val="left"/>
      <w:pPr>
        <w:tabs>
          <w:tab w:val="num" w:pos="5760"/>
        </w:tabs>
        <w:ind w:left="5760" w:hanging="360"/>
      </w:pPr>
      <w:rPr>
        <w:rFonts w:ascii="Times New Roman" w:hAnsi="Times New Roman" w:hint="default"/>
      </w:rPr>
    </w:lvl>
    <w:lvl w:ilvl="8" w:tplc="9094E7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3A64DD9"/>
    <w:multiLevelType w:val="hybridMultilevel"/>
    <w:tmpl w:val="6754790A"/>
    <w:lvl w:ilvl="0" w:tplc="11B48794">
      <w:start w:val="1"/>
      <w:numFmt w:val="bullet"/>
      <w:lvlText w:val="•"/>
      <w:lvlJc w:val="left"/>
      <w:pPr>
        <w:tabs>
          <w:tab w:val="num" w:pos="720"/>
        </w:tabs>
        <w:ind w:left="720" w:hanging="360"/>
      </w:pPr>
      <w:rPr>
        <w:rFonts w:ascii="Times New Roman" w:hAnsi="Times New Roman" w:hint="default"/>
      </w:rPr>
    </w:lvl>
    <w:lvl w:ilvl="1" w:tplc="DA48BED2" w:tentative="1">
      <w:start w:val="1"/>
      <w:numFmt w:val="bullet"/>
      <w:lvlText w:val="•"/>
      <w:lvlJc w:val="left"/>
      <w:pPr>
        <w:tabs>
          <w:tab w:val="num" w:pos="1440"/>
        </w:tabs>
        <w:ind w:left="1440" w:hanging="360"/>
      </w:pPr>
      <w:rPr>
        <w:rFonts w:ascii="Times New Roman" w:hAnsi="Times New Roman" w:hint="default"/>
      </w:rPr>
    </w:lvl>
    <w:lvl w:ilvl="2" w:tplc="F6D6068E" w:tentative="1">
      <w:start w:val="1"/>
      <w:numFmt w:val="bullet"/>
      <w:lvlText w:val="•"/>
      <w:lvlJc w:val="left"/>
      <w:pPr>
        <w:tabs>
          <w:tab w:val="num" w:pos="2160"/>
        </w:tabs>
        <w:ind w:left="2160" w:hanging="360"/>
      </w:pPr>
      <w:rPr>
        <w:rFonts w:ascii="Times New Roman" w:hAnsi="Times New Roman" w:hint="default"/>
      </w:rPr>
    </w:lvl>
    <w:lvl w:ilvl="3" w:tplc="D97E2EF4" w:tentative="1">
      <w:start w:val="1"/>
      <w:numFmt w:val="bullet"/>
      <w:lvlText w:val="•"/>
      <w:lvlJc w:val="left"/>
      <w:pPr>
        <w:tabs>
          <w:tab w:val="num" w:pos="2880"/>
        </w:tabs>
        <w:ind w:left="2880" w:hanging="360"/>
      </w:pPr>
      <w:rPr>
        <w:rFonts w:ascii="Times New Roman" w:hAnsi="Times New Roman" w:hint="default"/>
      </w:rPr>
    </w:lvl>
    <w:lvl w:ilvl="4" w:tplc="D256D15C" w:tentative="1">
      <w:start w:val="1"/>
      <w:numFmt w:val="bullet"/>
      <w:lvlText w:val="•"/>
      <w:lvlJc w:val="left"/>
      <w:pPr>
        <w:tabs>
          <w:tab w:val="num" w:pos="3600"/>
        </w:tabs>
        <w:ind w:left="3600" w:hanging="360"/>
      </w:pPr>
      <w:rPr>
        <w:rFonts w:ascii="Times New Roman" w:hAnsi="Times New Roman" w:hint="default"/>
      </w:rPr>
    </w:lvl>
    <w:lvl w:ilvl="5" w:tplc="3048BCC8" w:tentative="1">
      <w:start w:val="1"/>
      <w:numFmt w:val="bullet"/>
      <w:lvlText w:val="•"/>
      <w:lvlJc w:val="left"/>
      <w:pPr>
        <w:tabs>
          <w:tab w:val="num" w:pos="4320"/>
        </w:tabs>
        <w:ind w:left="4320" w:hanging="360"/>
      </w:pPr>
      <w:rPr>
        <w:rFonts w:ascii="Times New Roman" w:hAnsi="Times New Roman" w:hint="default"/>
      </w:rPr>
    </w:lvl>
    <w:lvl w:ilvl="6" w:tplc="BABC4E80" w:tentative="1">
      <w:start w:val="1"/>
      <w:numFmt w:val="bullet"/>
      <w:lvlText w:val="•"/>
      <w:lvlJc w:val="left"/>
      <w:pPr>
        <w:tabs>
          <w:tab w:val="num" w:pos="5040"/>
        </w:tabs>
        <w:ind w:left="5040" w:hanging="360"/>
      </w:pPr>
      <w:rPr>
        <w:rFonts w:ascii="Times New Roman" w:hAnsi="Times New Roman" w:hint="default"/>
      </w:rPr>
    </w:lvl>
    <w:lvl w:ilvl="7" w:tplc="ED40552A" w:tentative="1">
      <w:start w:val="1"/>
      <w:numFmt w:val="bullet"/>
      <w:lvlText w:val="•"/>
      <w:lvlJc w:val="left"/>
      <w:pPr>
        <w:tabs>
          <w:tab w:val="num" w:pos="5760"/>
        </w:tabs>
        <w:ind w:left="5760" w:hanging="360"/>
      </w:pPr>
      <w:rPr>
        <w:rFonts w:ascii="Times New Roman" w:hAnsi="Times New Roman" w:hint="default"/>
      </w:rPr>
    </w:lvl>
    <w:lvl w:ilvl="8" w:tplc="8822F94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AB47CE0"/>
    <w:multiLevelType w:val="hybridMultilevel"/>
    <w:tmpl w:val="01FC75B8"/>
    <w:lvl w:ilvl="0" w:tplc="B172D222">
      <w:start w:val="1"/>
      <w:numFmt w:val="bullet"/>
      <w:lvlText w:val="•"/>
      <w:lvlJc w:val="left"/>
      <w:pPr>
        <w:tabs>
          <w:tab w:val="num" w:pos="720"/>
        </w:tabs>
        <w:ind w:left="720" w:hanging="360"/>
      </w:pPr>
      <w:rPr>
        <w:rFonts w:ascii="Times New Roman" w:hAnsi="Times New Roman" w:hint="default"/>
      </w:rPr>
    </w:lvl>
    <w:lvl w:ilvl="1" w:tplc="1EBECEC4" w:tentative="1">
      <w:start w:val="1"/>
      <w:numFmt w:val="bullet"/>
      <w:lvlText w:val="•"/>
      <w:lvlJc w:val="left"/>
      <w:pPr>
        <w:tabs>
          <w:tab w:val="num" w:pos="1440"/>
        </w:tabs>
        <w:ind w:left="1440" w:hanging="360"/>
      </w:pPr>
      <w:rPr>
        <w:rFonts w:ascii="Times New Roman" w:hAnsi="Times New Roman" w:hint="default"/>
      </w:rPr>
    </w:lvl>
    <w:lvl w:ilvl="2" w:tplc="EC62103A" w:tentative="1">
      <w:start w:val="1"/>
      <w:numFmt w:val="bullet"/>
      <w:lvlText w:val="•"/>
      <w:lvlJc w:val="left"/>
      <w:pPr>
        <w:tabs>
          <w:tab w:val="num" w:pos="2160"/>
        </w:tabs>
        <w:ind w:left="2160" w:hanging="360"/>
      </w:pPr>
      <w:rPr>
        <w:rFonts w:ascii="Times New Roman" w:hAnsi="Times New Roman" w:hint="default"/>
      </w:rPr>
    </w:lvl>
    <w:lvl w:ilvl="3" w:tplc="DC24D3EC" w:tentative="1">
      <w:start w:val="1"/>
      <w:numFmt w:val="bullet"/>
      <w:lvlText w:val="•"/>
      <w:lvlJc w:val="left"/>
      <w:pPr>
        <w:tabs>
          <w:tab w:val="num" w:pos="2880"/>
        </w:tabs>
        <w:ind w:left="2880" w:hanging="360"/>
      </w:pPr>
      <w:rPr>
        <w:rFonts w:ascii="Times New Roman" w:hAnsi="Times New Roman" w:hint="default"/>
      </w:rPr>
    </w:lvl>
    <w:lvl w:ilvl="4" w:tplc="AC1C4344" w:tentative="1">
      <w:start w:val="1"/>
      <w:numFmt w:val="bullet"/>
      <w:lvlText w:val="•"/>
      <w:lvlJc w:val="left"/>
      <w:pPr>
        <w:tabs>
          <w:tab w:val="num" w:pos="3600"/>
        </w:tabs>
        <w:ind w:left="3600" w:hanging="360"/>
      </w:pPr>
      <w:rPr>
        <w:rFonts w:ascii="Times New Roman" w:hAnsi="Times New Roman" w:hint="default"/>
      </w:rPr>
    </w:lvl>
    <w:lvl w:ilvl="5" w:tplc="F8DC9536" w:tentative="1">
      <w:start w:val="1"/>
      <w:numFmt w:val="bullet"/>
      <w:lvlText w:val="•"/>
      <w:lvlJc w:val="left"/>
      <w:pPr>
        <w:tabs>
          <w:tab w:val="num" w:pos="4320"/>
        </w:tabs>
        <w:ind w:left="4320" w:hanging="360"/>
      </w:pPr>
      <w:rPr>
        <w:rFonts w:ascii="Times New Roman" w:hAnsi="Times New Roman" w:hint="default"/>
      </w:rPr>
    </w:lvl>
    <w:lvl w:ilvl="6" w:tplc="D120685C" w:tentative="1">
      <w:start w:val="1"/>
      <w:numFmt w:val="bullet"/>
      <w:lvlText w:val="•"/>
      <w:lvlJc w:val="left"/>
      <w:pPr>
        <w:tabs>
          <w:tab w:val="num" w:pos="5040"/>
        </w:tabs>
        <w:ind w:left="5040" w:hanging="360"/>
      </w:pPr>
      <w:rPr>
        <w:rFonts w:ascii="Times New Roman" w:hAnsi="Times New Roman" w:hint="default"/>
      </w:rPr>
    </w:lvl>
    <w:lvl w:ilvl="7" w:tplc="269E042A" w:tentative="1">
      <w:start w:val="1"/>
      <w:numFmt w:val="bullet"/>
      <w:lvlText w:val="•"/>
      <w:lvlJc w:val="left"/>
      <w:pPr>
        <w:tabs>
          <w:tab w:val="num" w:pos="5760"/>
        </w:tabs>
        <w:ind w:left="5760" w:hanging="360"/>
      </w:pPr>
      <w:rPr>
        <w:rFonts w:ascii="Times New Roman" w:hAnsi="Times New Roman" w:hint="default"/>
      </w:rPr>
    </w:lvl>
    <w:lvl w:ilvl="8" w:tplc="2A28C6B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FBA1C12"/>
    <w:multiLevelType w:val="hybridMultilevel"/>
    <w:tmpl w:val="151C1DD4"/>
    <w:lvl w:ilvl="0" w:tplc="8FD67E64">
      <w:start w:val="1"/>
      <w:numFmt w:val="bullet"/>
      <w:lvlText w:val="•"/>
      <w:lvlJc w:val="left"/>
      <w:pPr>
        <w:tabs>
          <w:tab w:val="num" w:pos="720"/>
        </w:tabs>
        <w:ind w:left="720" w:hanging="360"/>
      </w:pPr>
      <w:rPr>
        <w:rFonts w:ascii="Times New Roman" w:hAnsi="Times New Roman" w:hint="default"/>
      </w:rPr>
    </w:lvl>
    <w:lvl w:ilvl="1" w:tplc="39AA9030" w:tentative="1">
      <w:start w:val="1"/>
      <w:numFmt w:val="bullet"/>
      <w:lvlText w:val="•"/>
      <w:lvlJc w:val="left"/>
      <w:pPr>
        <w:tabs>
          <w:tab w:val="num" w:pos="1440"/>
        </w:tabs>
        <w:ind w:left="1440" w:hanging="360"/>
      </w:pPr>
      <w:rPr>
        <w:rFonts w:ascii="Times New Roman" w:hAnsi="Times New Roman" w:hint="default"/>
      </w:rPr>
    </w:lvl>
    <w:lvl w:ilvl="2" w:tplc="0A2EE3D6" w:tentative="1">
      <w:start w:val="1"/>
      <w:numFmt w:val="bullet"/>
      <w:lvlText w:val="•"/>
      <w:lvlJc w:val="left"/>
      <w:pPr>
        <w:tabs>
          <w:tab w:val="num" w:pos="2160"/>
        </w:tabs>
        <w:ind w:left="2160" w:hanging="360"/>
      </w:pPr>
      <w:rPr>
        <w:rFonts w:ascii="Times New Roman" w:hAnsi="Times New Roman" w:hint="default"/>
      </w:rPr>
    </w:lvl>
    <w:lvl w:ilvl="3" w:tplc="2ABE27E6" w:tentative="1">
      <w:start w:val="1"/>
      <w:numFmt w:val="bullet"/>
      <w:lvlText w:val="•"/>
      <w:lvlJc w:val="left"/>
      <w:pPr>
        <w:tabs>
          <w:tab w:val="num" w:pos="2880"/>
        </w:tabs>
        <w:ind w:left="2880" w:hanging="360"/>
      </w:pPr>
      <w:rPr>
        <w:rFonts w:ascii="Times New Roman" w:hAnsi="Times New Roman" w:hint="default"/>
      </w:rPr>
    </w:lvl>
    <w:lvl w:ilvl="4" w:tplc="0B42676E" w:tentative="1">
      <w:start w:val="1"/>
      <w:numFmt w:val="bullet"/>
      <w:lvlText w:val="•"/>
      <w:lvlJc w:val="left"/>
      <w:pPr>
        <w:tabs>
          <w:tab w:val="num" w:pos="3600"/>
        </w:tabs>
        <w:ind w:left="3600" w:hanging="360"/>
      </w:pPr>
      <w:rPr>
        <w:rFonts w:ascii="Times New Roman" w:hAnsi="Times New Roman" w:hint="default"/>
      </w:rPr>
    </w:lvl>
    <w:lvl w:ilvl="5" w:tplc="530A0DF4" w:tentative="1">
      <w:start w:val="1"/>
      <w:numFmt w:val="bullet"/>
      <w:lvlText w:val="•"/>
      <w:lvlJc w:val="left"/>
      <w:pPr>
        <w:tabs>
          <w:tab w:val="num" w:pos="4320"/>
        </w:tabs>
        <w:ind w:left="4320" w:hanging="360"/>
      </w:pPr>
      <w:rPr>
        <w:rFonts w:ascii="Times New Roman" w:hAnsi="Times New Roman" w:hint="default"/>
      </w:rPr>
    </w:lvl>
    <w:lvl w:ilvl="6" w:tplc="A47CAD12" w:tentative="1">
      <w:start w:val="1"/>
      <w:numFmt w:val="bullet"/>
      <w:lvlText w:val="•"/>
      <w:lvlJc w:val="left"/>
      <w:pPr>
        <w:tabs>
          <w:tab w:val="num" w:pos="5040"/>
        </w:tabs>
        <w:ind w:left="5040" w:hanging="360"/>
      </w:pPr>
      <w:rPr>
        <w:rFonts w:ascii="Times New Roman" w:hAnsi="Times New Roman" w:hint="default"/>
      </w:rPr>
    </w:lvl>
    <w:lvl w:ilvl="7" w:tplc="18409F38" w:tentative="1">
      <w:start w:val="1"/>
      <w:numFmt w:val="bullet"/>
      <w:lvlText w:val="•"/>
      <w:lvlJc w:val="left"/>
      <w:pPr>
        <w:tabs>
          <w:tab w:val="num" w:pos="5760"/>
        </w:tabs>
        <w:ind w:left="5760" w:hanging="360"/>
      </w:pPr>
      <w:rPr>
        <w:rFonts w:ascii="Times New Roman" w:hAnsi="Times New Roman" w:hint="default"/>
      </w:rPr>
    </w:lvl>
    <w:lvl w:ilvl="8" w:tplc="ABD4934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E22C05"/>
    <w:multiLevelType w:val="hybridMultilevel"/>
    <w:tmpl w:val="D73EFBA4"/>
    <w:lvl w:ilvl="0" w:tplc="616024A6">
      <w:start w:val="1"/>
      <w:numFmt w:val="bullet"/>
      <w:lvlText w:val="•"/>
      <w:lvlJc w:val="left"/>
      <w:pPr>
        <w:tabs>
          <w:tab w:val="num" w:pos="720"/>
        </w:tabs>
        <w:ind w:left="720" w:hanging="360"/>
      </w:pPr>
      <w:rPr>
        <w:rFonts w:ascii="Times New Roman" w:hAnsi="Times New Roman" w:hint="default"/>
      </w:rPr>
    </w:lvl>
    <w:lvl w:ilvl="1" w:tplc="531269CC" w:tentative="1">
      <w:start w:val="1"/>
      <w:numFmt w:val="bullet"/>
      <w:lvlText w:val="•"/>
      <w:lvlJc w:val="left"/>
      <w:pPr>
        <w:tabs>
          <w:tab w:val="num" w:pos="1440"/>
        </w:tabs>
        <w:ind w:left="1440" w:hanging="360"/>
      </w:pPr>
      <w:rPr>
        <w:rFonts w:ascii="Times New Roman" w:hAnsi="Times New Roman" w:hint="default"/>
      </w:rPr>
    </w:lvl>
    <w:lvl w:ilvl="2" w:tplc="1F649BA2" w:tentative="1">
      <w:start w:val="1"/>
      <w:numFmt w:val="bullet"/>
      <w:lvlText w:val="•"/>
      <w:lvlJc w:val="left"/>
      <w:pPr>
        <w:tabs>
          <w:tab w:val="num" w:pos="2160"/>
        </w:tabs>
        <w:ind w:left="2160" w:hanging="360"/>
      </w:pPr>
      <w:rPr>
        <w:rFonts w:ascii="Times New Roman" w:hAnsi="Times New Roman" w:hint="default"/>
      </w:rPr>
    </w:lvl>
    <w:lvl w:ilvl="3" w:tplc="307C86A6" w:tentative="1">
      <w:start w:val="1"/>
      <w:numFmt w:val="bullet"/>
      <w:lvlText w:val="•"/>
      <w:lvlJc w:val="left"/>
      <w:pPr>
        <w:tabs>
          <w:tab w:val="num" w:pos="2880"/>
        </w:tabs>
        <w:ind w:left="2880" w:hanging="360"/>
      </w:pPr>
      <w:rPr>
        <w:rFonts w:ascii="Times New Roman" w:hAnsi="Times New Roman" w:hint="default"/>
      </w:rPr>
    </w:lvl>
    <w:lvl w:ilvl="4" w:tplc="1F0EE31C" w:tentative="1">
      <w:start w:val="1"/>
      <w:numFmt w:val="bullet"/>
      <w:lvlText w:val="•"/>
      <w:lvlJc w:val="left"/>
      <w:pPr>
        <w:tabs>
          <w:tab w:val="num" w:pos="3600"/>
        </w:tabs>
        <w:ind w:left="3600" w:hanging="360"/>
      </w:pPr>
      <w:rPr>
        <w:rFonts w:ascii="Times New Roman" w:hAnsi="Times New Roman" w:hint="default"/>
      </w:rPr>
    </w:lvl>
    <w:lvl w:ilvl="5" w:tplc="3ADA3BA8" w:tentative="1">
      <w:start w:val="1"/>
      <w:numFmt w:val="bullet"/>
      <w:lvlText w:val="•"/>
      <w:lvlJc w:val="left"/>
      <w:pPr>
        <w:tabs>
          <w:tab w:val="num" w:pos="4320"/>
        </w:tabs>
        <w:ind w:left="4320" w:hanging="360"/>
      </w:pPr>
      <w:rPr>
        <w:rFonts w:ascii="Times New Roman" w:hAnsi="Times New Roman" w:hint="default"/>
      </w:rPr>
    </w:lvl>
    <w:lvl w:ilvl="6" w:tplc="0B2259E0" w:tentative="1">
      <w:start w:val="1"/>
      <w:numFmt w:val="bullet"/>
      <w:lvlText w:val="•"/>
      <w:lvlJc w:val="left"/>
      <w:pPr>
        <w:tabs>
          <w:tab w:val="num" w:pos="5040"/>
        </w:tabs>
        <w:ind w:left="5040" w:hanging="360"/>
      </w:pPr>
      <w:rPr>
        <w:rFonts w:ascii="Times New Roman" w:hAnsi="Times New Roman" w:hint="default"/>
      </w:rPr>
    </w:lvl>
    <w:lvl w:ilvl="7" w:tplc="709804A0" w:tentative="1">
      <w:start w:val="1"/>
      <w:numFmt w:val="bullet"/>
      <w:lvlText w:val="•"/>
      <w:lvlJc w:val="left"/>
      <w:pPr>
        <w:tabs>
          <w:tab w:val="num" w:pos="5760"/>
        </w:tabs>
        <w:ind w:left="5760" w:hanging="360"/>
      </w:pPr>
      <w:rPr>
        <w:rFonts w:ascii="Times New Roman" w:hAnsi="Times New Roman" w:hint="default"/>
      </w:rPr>
    </w:lvl>
    <w:lvl w:ilvl="8" w:tplc="B60C574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CC92349"/>
    <w:multiLevelType w:val="hybridMultilevel"/>
    <w:tmpl w:val="C0A8873E"/>
    <w:lvl w:ilvl="0" w:tplc="E046779C">
      <w:start w:val="1"/>
      <w:numFmt w:val="bullet"/>
      <w:lvlText w:val="•"/>
      <w:lvlJc w:val="left"/>
      <w:pPr>
        <w:tabs>
          <w:tab w:val="num" w:pos="720"/>
        </w:tabs>
        <w:ind w:left="720" w:hanging="360"/>
      </w:pPr>
      <w:rPr>
        <w:rFonts w:ascii="Times New Roman" w:hAnsi="Times New Roman" w:hint="default"/>
      </w:rPr>
    </w:lvl>
    <w:lvl w:ilvl="1" w:tplc="37982440" w:tentative="1">
      <w:start w:val="1"/>
      <w:numFmt w:val="bullet"/>
      <w:lvlText w:val="•"/>
      <w:lvlJc w:val="left"/>
      <w:pPr>
        <w:tabs>
          <w:tab w:val="num" w:pos="1440"/>
        </w:tabs>
        <w:ind w:left="1440" w:hanging="360"/>
      </w:pPr>
      <w:rPr>
        <w:rFonts w:ascii="Times New Roman" w:hAnsi="Times New Roman" w:hint="default"/>
      </w:rPr>
    </w:lvl>
    <w:lvl w:ilvl="2" w:tplc="05FE5BCC" w:tentative="1">
      <w:start w:val="1"/>
      <w:numFmt w:val="bullet"/>
      <w:lvlText w:val="•"/>
      <w:lvlJc w:val="left"/>
      <w:pPr>
        <w:tabs>
          <w:tab w:val="num" w:pos="2160"/>
        </w:tabs>
        <w:ind w:left="2160" w:hanging="360"/>
      </w:pPr>
      <w:rPr>
        <w:rFonts w:ascii="Times New Roman" w:hAnsi="Times New Roman" w:hint="default"/>
      </w:rPr>
    </w:lvl>
    <w:lvl w:ilvl="3" w:tplc="0982105E" w:tentative="1">
      <w:start w:val="1"/>
      <w:numFmt w:val="bullet"/>
      <w:lvlText w:val="•"/>
      <w:lvlJc w:val="left"/>
      <w:pPr>
        <w:tabs>
          <w:tab w:val="num" w:pos="2880"/>
        </w:tabs>
        <w:ind w:left="2880" w:hanging="360"/>
      </w:pPr>
      <w:rPr>
        <w:rFonts w:ascii="Times New Roman" w:hAnsi="Times New Roman" w:hint="default"/>
      </w:rPr>
    </w:lvl>
    <w:lvl w:ilvl="4" w:tplc="3BA21EEE" w:tentative="1">
      <w:start w:val="1"/>
      <w:numFmt w:val="bullet"/>
      <w:lvlText w:val="•"/>
      <w:lvlJc w:val="left"/>
      <w:pPr>
        <w:tabs>
          <w:tab w:val="num" w:pos="3600"/>
        </w:tabs>
        <w:ind w:left="3600" w:hanging="360"/>
      </w:pPr>
      <w:rPr>
        <w:rFonts w:ascii="Times New Roman" w:hAnsi="Times New Roman" w:hint="default"/>
      </w:rPr>
    </w:lvl>
    <w:lvl w:ilvl="5" w:tplc="DB1C598E" w:tentative="1">
      <w:start w:val="1"/>
      <w:numFmt w:val="bullet"/>
      <w:lvlText w:val="•"/>
      <w:lvlJc w:val="left"/>
      <w:pPr>
        <w:tabs>
          <w:tab w:val="num" w:pos="4320"/>
        </w:tabs>
        <w:ind w:left="4320" w:hanging="360"/>
      </w:pPr>
      <w:rPr>
        <w:rFonts w:ascii="Times New Roman" w:hAnsi="Times New Roman" w:hint="default"/>
      </w:rPr>
    </w:lvl>
    <w:lvl w:ilvl="6" w:tplc="18700544" w:tentative="1">
      <w:start w:val="1"/>
      <w:numFmt w:val="bullet"/>
      <w:lvlText w:val="•"/>
      <w:lvlJc w:val="left"/>
      <w:pPr>
        <w:tabs>
          <w:tab w:val="num" w:pos="5040"/>
        </w:tabs>
        <w:ind w:left="5040" w:hanging="360"/>
      </w:pPr>
      <w:rPr>
        <w:rFonts w:ascii="Times New Roman" w:hAnsi="Times New Roman" w:hint="default"/>
      </w:rPr>
    </w:lvl>
    <w:lvl w:ilvl="7" w:tplc="6A886434" w:tentative="1">
      <w:start w:val="1"/>
      <w:numFmt w:val="bullet"/>
      <w:lvlText w:val="•"/>
      <w:lvlJc w:val="left"/>
      <w:pPr>
        <w:tabs>
          <w:tab w:val="num" w:pos="5760"/>
        </w:tabs>
        <w:ind w:left="5760" w:hanging="360"/>
      </w:pPr>
      <w:rPr>
        <w:rFonts w:ascii="Times New Roman" w:hAnsi="Times New Roman" w:hint="default"/>
      </w:rPr>
    </w:lvl>
    <w:lvl w:ilvl="8" w:tplc="B854F924" w:tentative="1">
      <w:start w:val="1"/>
      <w:numFmt w:val="bullet"/>
      <w:lvlText w:val="•"/>
      <w:lvlJc w:val="left"/>
      <w:pPr>
        <w:tabs>
          <w:tab w:val="num" w:pos="6480"/>
        </w:tabs>
        <w:ind w:left="6480" w:hanging="360"/>
      </w:pPr>
      <w:rPr>
        <w:rFonts w:ascii="Times New Roman" w:hAnsi="Times New Roman" w:hint="default"/>
      </w:rPr>
    </w:lvl>
  </w:abstractNum>
  <w:abstractNum w:abstractNumId="7">
    <w:nsid w:val="61902434"/>
    <w:multiLevelType w:val="hybridMultilevel"/>
    <w:tmpl w:val="36C69398"/>
    <w:lvl w:ilvl="0" w:tplc="B6DA4194">
      <w:start w:val="1"/>
      <w:numFmt w:val="bullet"/>
      <w:lvlText w:val="•"/>
      <w:lvlJc w:val="left"/>
      <w:pPr>
        <w:tabs>
          <w:tab w:val="num" w:pos="720"/>
        </w:tabs>
        <w:ind w:left="720" w:hanging="360"/>
      </w:pPr>
      <w:rPr>
        <w:rFonts w:ascii="Times New Roman" w:hAnsi="Times New Roman" w:hint="default"/>
      </w:rPr>
    </w:lvl>
    <w:lvl w:ilvl="1" w:tplc="1A5C93AA" w:tentative="1">
      <w:start w:val="1"/>
      <w:numFmt w:val="bullet"/>
      <w:lvlText w:val="•"/>
      <w:lvlJc w:val="left"/>
      <w:pPr>
        <w:tabs>
          <w:tab w:val="num" w:pos="1440"/>
        </w:tabs>
        <w:ind w:left="1440" w:hanging="360"/>
      </w:pPr>
      <w:rPr>
        <w:rFonts w:ascii="Times New Roman" w:hAnsi="Times New Roman" w:hint="default"/>
      </w:rPr>
    </w:lvl>
    <w:lvl w:ilvl="2" w:tplc="7A5CB354" w:tentative="1">
      <w:start w:val="1"/>
      <w:numFmt w:val="bullet"/>
      <w:lvlText w:val="•"/>
      <w:lvlJc w:val="left"/>
      <w:pPr>
        <w:tabs>
          <w:tab w:val="num" w:pos="2160"/>
        </w:tabs>
        <w:ind w:left="2160" w:hanging="360"/>
      </w:pPr>
      <w:rPr>
        <w:rFonts w:ascii="Times New Roman" w:hAnsi="Times New Roman" w:hint="default"/>
      </w:rPr>
    </w:lvl>
    <w:lvl w:ilvl="3" w:tplc="3460C5EA" w:tentative="1">
      <w:start w:val="1"/>
      <w:numFmt w:val="bullet"/>
      <w:lvlText w:val="•"/>
      <w:lvlJc w:val="left"/>
      <w:pPr>
        <w:tabs>
          <w:tab w:val="num" w:pos="2880"/>
        </w:tabs>
        <w:ind w:left="2880" w:hanging="360"/>
      </w:pPr>
      <w:rPr>
        <w:rFonts w:ascii="Times New Roman" w:hAnsi="Times New Roman" w:hint="default"/>
      </w:rPr>
    </w:lvl>
    <w:lvl w:ilvl="4" w:tplc="4322BD76" w:tentative="1">
      <w:start w:val="1"/>
      <w:numFmt w:val="bullet"/>
      <w:lvlText w:val="•"/>
      <w:lvlJc w:val="left"/>
      <w:pPr>
        <w:tabs>
          <w:tab w:val="num" w:pos="3600"/>
        </w:tabs>
        <w:ind w:left="3600" w:hanging="360"/>
      </w:pPr>
      <w:rPr>
        <w:rFonts w:ascii="Times New Roman" w:hAnsi="Times New Roman" w:hint="default"/>
      </w:rPr>
    </w:lvl>
    <w:lvl w:ilvl="5" w:tplc="F0C41E0A" w:tentative="1">
      <w:start w:val="1"/>
      <w:numFmt w:val="bullet"/>
      <w:lvlText w:val="•"/>
      <w:lvlJc w:val="left"/>
      <w:pPr>
        <w:tabs>
          <w:tab w:val="num" w:pos="4320"/>
        </w:tabs>
        <w:ind w:left="4320" w:hanging="360"/>
      </w:pPr>
      <w:rPr>
        <w:rFonts w:ascii="Times New Roman" w:hAnsi="Times New Roman" w:hint="default"/>
      </w:rPr>
    </w:lvl>
    <w:lvl w:ilvl="6" w:tplc="ECA88D70" w:tentative="1">
      <w:start w:val="1"/>
      <w:numFmt w:val="bullet"/>
      <w:lvlText w:val="•"/>
      <w:lvlJc w:val="left"/>
      <w:pPr>
        <w:tabs>
          <w:tab w:val="num" w:pos="5040"/>
        </w:tabs>
        <w:ind w:left="5040" w:hanging="360"/>
      </w:pPr>
      <w:rPr>
        <w:rFonts w:ascii="Times New Roman" w:hAnsi="Times New Roman" w:hint="default"/>
      </w:rPr>
    </w:lvl>
    <w:lvl w:ilvl="7" w:tplc="995E1824" w:tentative="1">
      <w:start w:val="1"/>
      <w:numFmt w:val="bullet"/>
      <w:lvlText w:val="•"/>
      <w:lvlJc w:val="left"/>
      <w:pPr>
        <w:tabs>
          <w:tab w:val="num" w:pos="5760"/>
        </w:tabs>
        <w:ind w:left="5760" w:hanging="360"/>
      </w:pPr>
      <w:rPr>
        <w:rFonts w:ascii="Times New Roman" w:hAnsi="Times New Roman" w:hint="default"/>
      </w:rPr>
    </w:lvl>
    <w:lvl w:ilvl="8" w:tplc="6242DEB0" w:tentative="1">
      <w:start w:val="1"/>
      <w:numFmt w:val="bullet"/>
      <w:lvlText w:val="•"/>
      <w:lvlJc w:val="left"/>
      <w:pPr>
        <w:tabs>
          <w:tab w:val="num" w:pos="6480"/>
        </w:tabs>
        <w:ind w:left="6480" w:hanging="360"/>
      </w:pPr>
      <w:rPr>
        <w:rFonts w:ascii="Times New Roman" w:hAnsi="Times New Roman" w:hint="default"/>
      </w:rPr>
    </w:lvl>
  </w:abstractNum>
  <w:abstractNum w:abstractNumId="8">
    <w:nsid w:val="6AE24135"/>
    <w:multiLevelType w:val="hybridMultilevel"/>
    <w:tmpl w:val="AC244EC0"/>
    <w:lvl w:ilvl="0" w:tplc="74DCC0EA">
      <w:start w:val="1"/>
      <w:numFmt w:val="bullet"/>
      <w:lvlText w:val="•"/>
      <w:lvlJc w:val="left"/>
      <w:pPr>
        <w:tabs>
          <w:tab w:val="num" w:pos="720"/>
        </w:tabs>
        <w:ind w:left="720" w:hanging="360"/>
      </w:pPr>
      <w:rPr>
        <w:rFonts w:ascii="Times New Roman" w:hAnsi="Times New Roman" w:hint="default"/>
      </w:rPr>
    </w:lvl>
    <w:lvl w:ilvl="1" w:tplc="883C000E" w:tentative="1">
      <w:start w:val="1"/>
      <w:numFmt w:val="bullet"/>
      <w:lvlText w:val="•"/>
      <w:lvlJc w:val="left"/>
      <w:pPr>
        <w:tabs>
          <w:tab w:val="num" w:pos="1440"/>
        </w:tabs>
        <w:ind w:left="1440" w:hanging="360"/>
      </w:pPr>
      <w:rPr>
        <w:rFonts w:ascii="Times New Roman" w:hAnsi="Times New Roman" w:hint="default"/>
      </w:rPr>
    </w:lvl>
    <w:lvl w:ilvl="2" w:tplc="7DEA1D90" w:tentative="1">
      <w:start w:val="1"/>
      <w:numFmt w:val="bullet"/>
      <w:lvlText w:val="•"/>
      <w:lvlJc w:val="left"/>
      <w:pPr>
        <w:tabs>
          <w:tab w:val="num" w:pos="2160"/>
        </w:tabs>
        <w:ind w:left="2160" w:hanging="360"/>
      </w:pPr>
      <w:rPr>
        <w:rFonts w:ascii="Times New Roman" w:hAnsi="Times New Roman" w:hint="default"/>
      </w:rPr>
    </w:lvl>
    <w:lvl w:ilvl="3" w:tplc="647EB5B6" w:tentative="1">
      <w:start w:val="1"/>
      <w:numFmt w:val="bullet"/>
      <w:lvlText w:val="•"/>
      <w:lvlJc w:val="left"/>
      <w:pPr>
        <w:tabs>
          <w:tab w:val="num" w:pos="2880"/>
        </w:tabs>
        <w:ind w:left="2880" w:hanging="360"/>
      </w:pPr>
      <w:rPr>
        <w:rFonts w:ascii="Times New Roman" w:hAnsi="Times New Roman" w:hint="default"/>
      </w:rPr>
    </w:lvl>
    <w:lvl w:ilvl="4" w:tplc="97702C60" w:tentative="1">
      <w:start w:val="1"/>
      <w:numFmt w:val="bullet"/>
      <w:lvlText w:val="•"/>
      <w:lvlJc w:val="left"/>
      <w:pPr>
        <w:tabs>
          <w:tab w:val="num" w:pos="3600"/>
        </w:tabs>
        <w:ind w:left="3600" w:hanging="360"/>
      </w:pPr>
      <w:rPr>
        <w:rFonts w:ascii="Times New Roman" w:hAnsi="Times New Roman" w:hint="default"/>
      </w:rPr>
    </w:lvl>
    <w:lvl w:ilvl="5" w:tplc="DEB42890" w:tentative="1">
      <w:start w:val="1"/>
      <w:numFmt w:val="bullet"/>
      <w:lvlText w:val="•"/>
      <w:lvlJc w:val="left"/>
      <w:pPr>
        <w:tabs>
          <w:tab w:val="num" w:pos="4320"/>
        </w:tabs>
        <w:ind w:left="4320" w:hanging="360"/>
      </w:pPr>
      <w:rPr>
        <w:rFonts w:ascii="Times New Roman" w:hAnsi="Times New Roman" w:hint="default"/>
      </w:rPr>
    </w:lvl>
    <w:lvl w:ilvl="6" w:tplc="679C4EB4" w:tentative="1">
      <w:start w:val="1"/>
      <w:numFmt w:val="bullet"/>
      <w:lvlText w:val="•"/>
      <w:lvlJc w:val="left"/>
      <w:pPr>
        <w:tabs>
          <w:tab w:val="num" w:pos="5040"/>
        </w:tabs>
        <w:ind w:left="5040" w:hanging="360"/>
      </w:pPr>
      <w:rPr>
        <w:rFonts w:ascii="Times New Roman" w:hAnsi="Times New Roman" w:hint="default"/>
      </w:rPr>
    </w:lvl>
    <w:lvl w:ilvl="7" w:tplc="BF8E580A" w:tentative="1">
      <w:start w:val="1"/>
      <w:numFmt w:val="bullet"/>
      <w:lvlText w:val="•"/>
      <w:lvlJc w:val="left"/>
      <w:pPr>
        <w:tabs>
          <w:tab w:val="num" w:pos="5760"/>
        </w:tabs>
        <w:ind w:left="5760" w:hanging="360"/>
      </w:pPr>
      <w:rPr>
        <w:rFonts w:ascii="Times New Roman" w:hAnsi="Times New Roman" w:hint="default"/>
      </w:rPr>
    </w:lvl>
    <w:lvl w:ilvl="8" w:tplc="DA48A1E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4"/>
  </w:num>
  <w:num w:numId="4">
    <w:abstractNumId w:val="5"/>
  </w:num>
  <w:num w:numId="5">
    <w:abstractNumId w:val="0"/>
  </w:num>
  <w:num w:numId="6">
    <w:abstractNumId w:val="8"/>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BC"/>
    <w:rsid w:val="000A2ED6"/>
    <w:rsid w:val="000C0F4A"/>
    <w:rsid w:val="000D7D5A"/>
    <w:rsid w:val="00197EE2"/>
    <w:rsid w:val="001A3926"/>
    <w:rsid w:val="00215554"/>
    <w:rsid w:val="002F7B67"/>
    <w:rsid w:val="00341A26"/>
    <w:rsid w:val="00363E9C"/>
    <w:rsid w:val="003678B6"/>
    <w:rsid w:val="003A4276"/>
    <w:rsid w:val="00464A79"/>
    <w:rsid w:val="004D343C"/>
    <w:rsid w:val="004F103B"/>
    <w:rsid w:val="005545EA"/>
    <w:rsid w:val="005B421D"/>
    <w:rsid w:val="005E0AF1"/>
    <w:rsid w:val="00617EDF"/>
    <w:rsid w:val="006267EB"/>
    <w:rsid w:val="006658D0"/>
    <w:rsid w:val="00687510"/>
    <w:rsid w:val="006B40C6"/>
    <w:rsid w:val="006B6958"/>
    <w:rsid w:val="006C18F5"/>
    <w:rsid w:val="006C21A7"/>
    <w:rsid w:val="006F490B"/>
    <w:rsid w:val="00745CF9"/>
    <w:rsid w:val="00747061"/>
    <w:rsid w:val="00750D5A"/>
    <w:rsid w:val="007E6F73"/>
    <w:rsid w:val="007E7737"/>
    <w:rsid w:val="007F3117"/>
    <w:rsid w:val="007F3F81"/>
    <w:rsid w:val="00817974"/>
    <w:rsid w:val="008C3BCC"/>
    <w:rsid w:val="008D199C"/>
    <w:rsid w:val="009347F0"/>
    <w:rsid w:val="009D11C6"/>
    <w:rsid w:val="009E460E"/>
    <w:rsid w:val="009E7726"/>
    <w:rsid w:val="00A576C6"/>
    <w:rsid w:val="00B26751"/>
    <w:rsid w:val="00B75086"/>
    <w:rsid w:val="00B76023"/>
    <w:rsid w:val="00B8677D"/>
    <w:rsid w:val="00BD4DF0"/>
    <w:rsid w:val="00BE6187"/>
    <w:rsid w:val="00BF61C7"/>
    <w:rsid w:val="00C73196"/>
    <w:rsid w:val="00CD64BC"/>
    <w:rsid w:val="00CE7ED5"/>
    <w:rsid w:val="00D6396E"/>
    <w:rsid w:val="00D77B32"/>
    <w:rsid w:val="00D93B75"/>
    <w:rsid w:val="00E140F4"/>
    <w:rsid w:val="00E347B8"/>
    <w:rsid w:val="00E7566B"/>
    <w:rsid w:val="00FA13FC"/>
    <w:rsid w:val="00FA2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D64BC"/>
    <w:rPr>
      <w:rFonts w:ascii="Tahoma" w:hAnsi="Tahoma" w:cs="Tahoma"/>
      <w:sz w:val="16"/>
      <w:szCs w:val="16"/>
    </w:rPr>
  </w:style>
  <w:style w:type="character" w:customStyle="1" w:styleId="BalloonTextChar">
    <w:name w:val="Balloon Text Char"/>
    <w:basedOn w:val="DefaultParagraphFont"/>
    <w:link w:val="BalloonText"/>
    <w:rsid w:val="00CD64BC"/>
    <w:rPr>
      <w:rFonts w:ascii="Tahoma" w:hAnsi="Tahoma" w:cs="Tahoma"/>
      <w:sz w:val="16"/>
      <w:szCs w:val="16"/>
      <w:lang w:eastAsia="zh-CN"/>
    </w:rPr>
  </w:style>
  <w:style w:type="paragraph" w:styleId="ListParagraph">
    <w:name w:val="List Paragraph"/>
    <w:basedOn w:val="Normal"/>
    <w:uiPriority w:val="34"/>
    <w:qFormat/>
    <w:rsid w:val="008D199C"/>
    <w:pPr>
      <w:ind w:left="720"/>
      <w:contextualSpacing/>
    </w:pPr>
    <w:rPr>
      <w:rFonts w:eastAsia="Times New Roman"/>
      <w:lang w:eastAsia="en-GB"/>
    </w:rPr>
  </w:style>
  <w:style w:type="character" w:styleId="Hyperlink">
    <w:name w:val="Hyperlink"/>
    <w:basedOn w:val="DefaultParagraphFont"/>
    <w:rsid w:val="008D199C"/>
    <w:rPr>
      <w:color w:val="0000FF" w:themeColor="hyperlink"/>
      <w:u w:val="single"/>
    </w:rPr>
  </w:style>
  <w:style w:type="character" w:styleId="FollowedHyperlink">
    <w:name w:val="FollowedHyperlink"/>
    <w:basedOn w:val="DefaultParagraphFont"/>
    <w:rsid w:val="008D19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D64BC"/>
    <w:rPr>
      <w:rFonts w:ascii="Tahoma" w:hAnsi="Tahoma" w:cs="Tahoma"/>
      <w:sz w:val="16"/>
      <w:szCs w:val="16"/>
    </w:rPr>
  </w:style>
  <w:style w:type="character" w:customStyle="1" w:styleId="BalloonTextChar">
    <w:name w:val="Balloon Text Char"/>
    <w:basedOn w:val="DefaultParagraphFont"/>
    <w:link w:val="BalloonText"/>
    <w:rsid w:val="00CD64BC"/>
    <w:rPr>
      <w:rFonts w:ascii="Tahoma" w:hAnsi="Tahoma" w:cs="Tahoma"/>
      <w:sz w:val="16"/>
      <w:szCs w:val="16"/>
      <w:lang w:eastAsia="zh-CN"/>
    </w:rPr>
  </w:style>
  <w:style w:type="paragraph" w:styleId="ListParagraph">
    <w:name w:val="List Paragraph"/>
    <w:basedOn w:val="Normal"/>
    <w:uiPriority w:val="34"/>
    <w:qFormat/>
    <w:rsid w:val="008D199C"/>
    <w:pPr>
      <w:ind w:left="720"/>
      <w:contextualSpacing/>
    </w:pPr>
    <w:rPr>
      <w:rFonts w:eastAsia="Times New Roman"/>
      <w:lang w:eastAsia="en-GB"/>
    </w:rPr>
  </w:style>
  <w:style w:type="character" w:styleId="Hyperlink">
    <w:name w:val="Hyperlink"/>
    <w:basedOn w:val="DefaultParagraphFont"/>
    <w:rsid w:val="008D199C"/>
    <w:rPr>
      <w:color w:val="0000FF" w:themeColor="hyperlink"/>
      <w:u w:val="single"/>
    </w:rPr>
  </w:style>
  <w:style w:type="character" w:styleId="FollowedHyperlink">
    <w:name w:val="FollowedHyperlink"/>
    <w:basedOn w:val="DefaultParagraphFont"/>
    <w:rsid w:val="008D19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057308">
      <w:bodyDiv w:val="1"/>
      <w:marLeft w:val="0"/>
      <w:marRight w:val="0"/>
      <w:marTop w:val="0"/>
      <w:marBottom w:val="0"/>
      <w:divBdr>
        <w:top w:val="none" w:sz="0" w:space="0" w:color="auto"/>
        <w:left w:val="none" w:sz="0" w:space="0" w:color="auto"/>
        <w:bottom w:val="none" w:sz="0" w:space="0" w:color="auto"/>
        <w:right w:val="none" w:sz="0" w:space="0" w:color="auto"/>
      </w:divBdr>
      <w:divsChild>
        <w:div w:id="10560061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appeals@uwe.ac.uk"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hyperlink" Target="http://www1.uwe.ac.uk/students/academicadvice/academicappeals/casestudiesandevidence.aspx"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public.uwe.ac.uk/services/Marketing/about-us/cas/Request-for-Ac-Appl-Stage-2-Review.docx" TargetMode="External"/><Relationship Id="rId11" Type="http://schemas.openxmlformats.org/officeDocument/2006/relationships/hyperlink" Target="mailto:academicappeals@uwe.ac.uk"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1.uwe.ac.uk/students/academicadvice/academicappeals/casestudiesandevidence.aspx"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s://public.uwe.ac.uk/services/Marketing/about-us/cas/Request-for-Ac-Appl-Stage-2-Review.docx"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221C69-236D-41D7-A6D7-0E84A9B64DF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A8785C68-D910-46CC-A452-4162BD7F170A}">
      <dgm:prSet phldrT="[Text]"/>
      <dgm:spPr/>
      <dgm:t>
        <a:bodyPr/>
        <a:lstStyle/>
        <a:p>
          <a:r>
            <a:rPr lang="en-GB"/>
            <a:t>Stage One outcome</a:t>
          </a:r>
        </a:p>
      </dgm:t>
    </dgm:pt>
    <dgm:pt modelId="{957B985C-C308-4A16-95BF-D27BFA0EB31F}" type="parTrans" cxnId="{EB983981-B524-4C7C-9C75-FBACE936EA2C}">
      <dgm:prSet/>
      <dgm:spPr/>
      <dgm:t>
        <a:bodyPr/>
        <a:lstStyle/>
        <a:p>
          <a:endParaRPr lang="en-GB"/>
        </a:p>
      </dgm:t>
    </dgm:pt>
    <dgm:pt modelId="{AB561B0A-E340-4F2D-84BA-4BBD1C15003B}" type="sibTrans" cxnId="{EB983981-B524-4C7C-9C75-FBACE936EA2C}">
      <dgm:prSet/>
      <dgm:spPr/>
      <dgm:t>
        <a:bodyPr/>
        <a:lstStyle/>
        <a:p>
          <a:endParaRPr lang="en-GB"/>
        </a:p>
      </dgm:t>
    </dgm:pt>
    <dgm:pt modelId="{D3BB1ECF-BD0F-41AD-B549-5146337949F2}">
      <dgm:prSet phldrT="[Text]"/>
      <dgm:spPr/>
      <dgm:t>
        <a:bodyPr/>
        <a:lstStyle/>
        <a:p>
          <a:r>
            <a:rPr lang="en-GB"/>
            <a:t>Receipt </a:t>
          </a:r>
        </a:p>
      </dgm:t>
    </dgm:pt>
    <dgm:pt modelId="{3FFE5D42-E946-4E9E-901D-81CD7516DE6A}" type="parTrans" cxnId="{C0027D14-F5E0-4ABF-AA8C-1785FDC42D7D}">
      <dgm:prSet/>
      <dgm:spPr/>
      <dgm:t>
        <a:bodyPr/>
        <a:lstStyle/>
        <a:p>
          <a:endParaRPr lang="en-GB"/>
        </a:p>
      </dgm:t>
    </dgm:pt>
    <dgm:pt modelId="{B2E00686-53DA-4185-B2C2-79E4A20E32CC}" type="sibTrans" cxnId="{C0027D14-F5E0-4ABF-AA8C-1785FDC42D7D}">
      <dgm:prSet/>
      <dgm:spPr/>
      <dgm:t>
        <a:bodyPr/>
        <a:lstStyle/>
        <a:p>
          <a:endParaRPr lang="en-GB"/>
        </a:p>
      </dgm:t>
    </dgm:pt>
    <dgm:pt modelId="{95321609-CF2D-4AD0-9989-52E22299DF4D}">
      <dgm:prSet/>
      <dgm:spPr/>
      <dgm:t>
        <a:bodyPr/>
        <a:lstStyle/>
        <a:p>
          <a:r>
            <a:rPr lang="en-GB"/>
            <a:t>Panel meeting</a:t>
          </a:r>
        </a:p>
      </dgm:t>
    </dgm:pt>
    <dgm:pt modelId="{F20ED692-4D17-4A96-9670-EC90C90600CB}" type="parTrans" cxnId="{EC069C7C-83B9-4DFB-9933-95EAD9CDC5D5}">
      <dgm:prSet/>
      <dgm:spPr/>
      <dgm:t>
        <a:bodyPr/>
        <a:lstStyle/>
        <a:p>
          <a:endParaRPr lang="en-GB"/>
        </a:p>
      </dgm:t>
    </dgm:pt>
    <dgm:pt modelId="{42987D9A-1C56-4A9C-A132-784935EC7AEA}" type="sibTrans" cxnId="{EC069C7C-83B9-4DFB-9933-95EAD9CDC5D5}">
      <dgm:prSet/>
      <dgm:spPr/>
      <dgm:t>
        <a:bodyPr/>
        <a:lstStyle/>
        <a:p>
          <a:endParaRPr lang="en-GB"/>
        </a:p>
      </dgm:t>
    </dgm:pt>
    <dgm:pt modelId="{31E82675-6138-4B1A-910F-A9069649EFCE}">
      <dgm:prSet custT="1"/>
      <dgm:spPr/>
      <dgm:t>
        <a:bodyPr/>
        <a:lstStyle/>
        <a:p>
          <a:r>
            <a:rPr lang="en-GB" sz="900"/>
            <a:t>Panel</a:t>
          </a:r>
          <a:r>
            <a:rPr lang="en-GB" sz="2000"/>
            <a:t> </a:t>
          </a:r>
          <a:r>
            <a:rPr lang="en-GB" sz="900"/>
            <a:t>preparation</a:t>
          </a:r>
        </a:p>
      </dgm:t>
    </dgm:pt>
    <dgm:pt modelId="{DCE91370-F586-4CC2-A652-A70100BF0380}" type="parTrans" cxnId="{394081D0-078C-4381-A483-0AE0F5FEFE5C}">
      <dgm:prSet/>
      <dgm:spPr/>
      <dgm:t>
        <a:bodyPr/>
        <a:lstStyle/>
        <a:p>
          <a:endParaRPr lang="en-GB"/>
        </a:p>
      </dgm:t>
    </dgm:pt>
    <dgm:pt modelId="{E4809BE2-BB55-4596-BC5E-639A772E2F15}" type="sibTrans" cxnId="{394081D0-078C-4381-A483-0AE0F5FEFE5C}">
      <dgm:prSet/>
      <dgm:spPr/>
      <dgm:t>
        <a:bodyPr/>
        <a:lstStyle/>
        <a:p>
          <a:endParaRPr lang="en-GB"/>
        </a:p>
      </dgm:t>
    </dgm:pt>
    <dgm:pt modelId="{20D98377-F785-4626-A72F-6FCAC9762BA9}">
      <dgm:prSet/>
      <dgm:spPr/>
      <dgm:t>
        <a:bodyPr/>
        <a:lstStyle/>
        <a:p>
          <a:r>
            <a:rPr lang="en-GB"/>
            <a:t>Panel membership</a:t>
          </a:r>
        </a:p>
      </dgm:t>
    </dgm:pt>
    <dgm:pt modelId="{B16C20BB-CDFD-47E2-91F6-73C5EF3E2202}" type="parTrans" cxnId="{7E2E96AA-4777-4C04-B792-A4E6F3F5CCC3}">
      <dgm:prSet/>
      <dgm:spPr/>
      <dgm:t>
        <a:bodyPr/>
        <a:lstStyle/>
        <a:p>
          <a:endParaRPr lang="en-GB"/>
        </a:p>
      </dgm:t>
    </dgm:pt>
    <dgm:pt modelId="{FCF13351-86AC-47A7-AFBC-A49145A86885}" type="sibTrans" cxnId="{7E2E96AA-4777-4C04-B792-A4E6F3F5CCC3}">
      <dgm:prSet/>
      <dgm:spPr/>
      <dgm:t>
        <a:bodyPr/>
        <a:lstStyle/>
        <a:p>
          <a:endParaRPr lang="en-GB"/>
        </a:p>
      </dgm:t>
    </dgm:pt>
    <dgm:pt modelId="{782C8658-B9C6-49F4-A0A7-B2FBDC63DE61}">
      <dgm:prSet/>
      <dgm:spPr/>
      <dgm:t>
        <a:bodyPr/>
        <a:lstStyle/>
        <a:p>
          <a:r>
            <a:rPr lang="en-GB"/>
            <a:t>Decision made</a:t>
          </a:r>
        </a:p>
      </dgm:t>
    </dgm:pt>
    <dgm:pt modelId="{8E816215-269E-4A5A-9CC4-1E53ABA55694}" type="parTrans" cxnId="{F0EACA64-0B16-48E2-9256-9ED0AFDEDF2F}">
      <dgm:prSet/>
      <dgm:spPr/>
      <dgm:t>
        <a:bodyPr/>
        <a:lstStyle/>
        <a:p>
          <a:endParaRPr lang="en-GB"/>
        </a:p>
      </dgm:t>
    </dgm:pt>
    <dgm:pt modelId="{6F54C5B6-636D-4B1B-922D-8D7D2980F9EA}" type="sibTrans" cxnId="{F0EACA64-0B16-48E2-9256-9ED0AFDEDF2F}">
      <dgm:prSet/>
      <dgm:spPr/>
      <dgm:t>
        <a:bodyPr/>
        <a:lstStyle/>
        <a:p>
          <a:endParaRPr lang="en-GB"/>
        </a:p>
      </dgm:t>
    </dgm:pt>
    <dgm:pt modelId="{C7831C0E-3EF3-4BA2-A8A8-8DBD584F942D}">
      <dgm:prSet/>
      <dgm:spPr/>
      <dgm:t>
        <a:bodyPr/>
        <a:lstStyle/>
        <a:p>
          <a:r>
            <a:rPr lang="en-GB"/>
            <a:t>Outcome letter</a:t>
          </a:r>
        </a:p>
      </dgm:t>
    </dgm:pt>
    <dgm:pt modelId="{4C1AFB04-7096-479A-A600-F7A54B944E3B}" type="parTrans" cxnId="{46B30767-209F-4D97-91EE-0A148C5CA22B}">
      <dgm:prSet/>
      <dgm:spPr/>
      <dgm:t>
        <a:bodyPr/>
        <a:lstStyle/>
        <a:p>
          <a:endParaRPr lang="en-GB"/>
        </a:p>
      </dgm:t>
    </dgm:pt>
    <dgm:pt modelId="{936E081F-22A6-49DE-9650-A94C7210A761}" type="sibTrans" cxnId="{46B30767-209F-4D97-91EE-0A148C5CA22B}">
      <dgm:prSet/>
      <dgm:spPr/>
      <dgm:t>
        <a:bodyPr/>
        <a:lstStyle/>
        <a:p>
          <a:endParaRPr lang="en-GB"/>
        </a:p>
      </dgm:t>
    </dgm:pt>
    <dgm:pt modelId="{7098F904-B03C-45C4-9015-43BC9CA8D031}">
      <dgm:prSet custT="1"/>
      <dgm:spPr/>
      <dgm:t>
        <a:bodyPr/>
        <a:lstStyle/>
        <a:p>
          <a:endParaRPr lang="en-GB" sz="1200"/>
        </a:p>
      </dgm:t>
    </dgm:pt>
    <dgm:pt modelId="{DEE1103C-B4FB-4934-B695-B79ACB82B49A}" type="parTrans" cxnId="{F68AFEE8-F08C-45BA-99F2-6F34C81AA982}">
      <dgm:prSet/>
      <dgm:spPr/>
      <dgm:t>
        <a:bodyPr/>
        <a:lstStyle/>
        <a:p>
          <a:endParaRPr lang="en-GB"/>
        </a:p>
      </dgm:t>
    </dgm:pt>
    <dgm:pt modelId="{1B17DEF5-3949-4CC8-B0E8-8C940B38115F}" type="sibTrans" cxnId="{F68AFEE8-F08C-45BA-99F2-6F34C81AA982}">
      <dgm:prSet/>
      <dgm:spPr/>
      <dgm:t>
        <a:bodyPr/>
        <a:lstStyle/>
        <a:p>
          <a:endParaRPr lang="en-GB"/>
        </a:p>
      </dgm:t>
    </dgm:pt>
    <dgm:pt modelId="{9E921BC3-5E01-4917-AF3A-5963D64A703D}">
      <dgm:prSet custT="1"/>
      <dgm:spPr/>
      <dgm:t>
        <a:bodyPr/>
        <a:lstStyle/>
        <a:p>
          <a:endParaRPr lang="en-GB" sz="1200"/>
        </a:p>
      </dgm:t>
    </dgm:pt>
    <dgm:pt modelId="{0ED3503D-68CE-4327-AFDE-40334F96ABC4}" type="parTrans" cxnId="{7043F2FB-FAA9-4403-9727-14E64B036E6E}">
      <dgm:prSet/>
      <dgm:spPr/>
      <dgm:t>
        <a:bodyPr/>
        <a:lstStyle/>
        <a:p>
          <a:endParaRPr lang="en-GB"/>
        </a:p>
      </dgm:t>
    </dgm:pt>
    <dgm:pt modelId="{A52C5F49-6CC0-4BA7-A49D-4CE3D8033A10}" type="sibTrans" cxnId="{7043F2FB-FAA9-4403-9727-14E64B036E6E}">
      <dgm:prSet/>
      <dgm:spPr/>
      <dgm:t>
        <a:bodyPr/>
        <a:lstStyle/>
        <a:p>
          <a:endParaRPr lang="en-GB"/>
        </a:p>
      </dgm:t>
    </dgm:pt>
    <dgm:pt modelId="{A081D6D4-CA93-417A-876C-4F5F77EB63B2}">
      <dgm:prSet custT="1"/>
      <dgm:spPr/>
      <dgm:t>
        <a:bodyPr/>
        <a:lstStyle/>
        <a:p>
          <a:endParaRPr lang="en-GB" sz="1200"/>
        </a:p>
      </dgm:t>
    </dgm:pt>
    <dgm:pt modelId="{1DEB0C3F-BD1B-4CE6-B8F5-1733C1D0A98D}" type="parTrans" cxnId="{6C70AC5E-3522-4A83-B9D9-FEB4E26FC920}">
      <dgm:prSet/>
      <dgm:spPr/>
      <dgm:t>
        <a:bodyPr/>
        <a:lstStyle/>
        <a:p>
          <a:endParaRPr lang="en-GB"/>
        </a:p>
      </dgm:t>
    </dgm:pt>
    <dgm:pt modelId="{5F88FD62-1353-415C-A4F3-F69E9878953F}" type="sibTrans" cxnId="{6C70AC5E-3522-4A83-B9D9-FEB4E26FC920}">
      <dgm:prSet/>
      <dgm:spPr/>
      <dgm:t>
        <a:bodyPr/>
        <a:lstStyle/>
        <a:p>
          <a:endParaRPr lang="en-GB"/>
        </a:p>
      </dgm:t>
    </dgm:pt>
    <dgm:pt modelId="{9E28A881-CEEC-4416-99D5-7A5B1B9E2969}">
      <dgm:prSet custT="1"/>
      <dgm:spPr/>
      <dgm:t>
        <a:bodyPr/>
        <a:lstStyle/>
        <a:p>
          <a:endParaRPr lang="en-GB" sz="1200"/>
        </a:p>
      </dgm:t>
    </dgm:pt>
    <dgm:pt modelId="{4D6B0184-7FE0-4691-9101-987AEE19FFE3}" type="parTrans" cxnId="{4CA64286-6E3D-4CD1-AB7D-EECE548DBF83}">
      <dgm:prSet/>
      <dgm:spPr/>
      <dgm:t>
        <a:bodyPr/>
        <a:lstStyle/>
        <a:p>
          <a:endParaRPr lang="en-GB"/>
        </a:p>
      </dgm:t>
    </dgm:pt>
    <dgm:pt modelId="{5952AE15-D015-4559-A2C1-18732E0893CC}" type="sibTrans" cxnId="{4CA64286-6E3D-4CD1-AB7D-EECE548DBF83}">
      <dgm:prSet/>
      <dgm:spPr/>
      <dgm:t>
        <a:bodyPr/>
        <a:lstStyle/>
        <a:p>
          <a:endParaRPr lang="en-GB"/>
        </a:p>
      </dgm:t>
    </dgm:pt>
    <dgm:pt modelId="{144E246D-C344-4DB6-AA20-9BC3FFDB8E90}">
      <dgm:prSet custT="1"/>
      <dgm:spPr/>
      <dgm:t>
        <a:bodyPr/>
        <a:lstStyle/>
        <a:p>
          <a:endParaRPr lang="en-GB" sz="1200"/>
        </a:p>
      </dgm:t>
    </dgm:pt>
    <dgm:pt modelId="{E4D09269-7B59-4442-8FAA-0769900519C4}" type="parTrans" cxnId="{9E71F461-0E3E-4BF9-AF3F-F80D71A66B61}">
      <dgm:prSet/>
      <dgm:spPr/>
      <dgm:t>
        <a:bodyPr/>
        <a:lstStyle/>
        <a:p>
          <a:endParaRPr lang="en-GB"/>
        </a:p>
      </dgm:t>
    </dgm:pt>
    <dgm:pt modelId="{F590BB10-E9F6-4B46-929D-D431C89317B3}" type="sibTrans" cxnId="{9E71F461-0E3E-4BF9-AF3F-F80D71A66B61}">
      <dgm:prSet/>
      <dgm:spPr/>
      <dgm:t>
        <a:bodyPr/>
        <a:lstStyle/>
        <a:p>
          <a:endParaRPr lang="en-GB"/>
        </a:p>
      </dgm:t>
    </dgm:pt>
    <dgm:pt modelId="{176A8326-C52C-4DA0-B045-9356A020FED7}">
      <dgm:prSet custT="1"/>
      <dgm:spPr/>
      <dgm:t>
        <a:bodyPr/>
        <a:lstStyle/>
        <a:p>
          <a:endParaRPr lang="en-GB" sz="1200"/>
        </a:p>
      </dgm:t>
    </dgm:pt>
    <dgm:pt modelId="{A809EF61-1E90-48FD-B752-2FD5B906166A}" type="parTrans" cxnId="{8EEF727F-2D8B-4DDB-BAD3-E7379E337934}">
      <dgm:prSet/>
      <dgm:spPr/>
      <dgm:t>
        <a:bodyPr/>
        <a:lstStyle/>
        <a:p>
          <a:endParaRPr lang="en-GB"/>
        </a:p>
      </dgm:t>
    </dgm:pt>
    <dgm:pt modelId="{EAEEA885-7B0D-4E93-8BF9-48C02F31AE10}" type="sibTrans" cxnId="{8EEF727F-2D8B-4DDB-BAD3-E7379E337934}">
      <dgm:prSet/>
      <dgm:spPr/>
      <dgm:t>
        <a:bodyPr/>
        <a:lstStyle/>
        <a:p>
          <a:endParaRPr lang="en-GB"/>
        </a:p>
      </dgm:t>
    </dgm:pt>
    <dgm:pt modelId="{70880189-3408-49A5-8221-3017C08D953F}">
      <dgm:prSet custT="1"/>
      <dgm:spPr/>
      <dgm:t>
        <a:bodyPr/>
        <a:lstStyle/>
        <a:p>
          <a:endParaRPr lang="en-GB" sz="1200"/>
        </a:p>
      </dgm:t>
    </dgm:pt>
    <dgm:pt modelId="{F90902A5-CE47-4CCD-B94B-BF04EE91D495}" type="parTrans" cxnId="{94D3284A-3E3E-4543-AE8A-54EC303F2477}">
      <dgm:prSet/>
      <dgm:spPr/>
      <dgm:t>
        <a:bodyPr/>
        <a:lstStyle/>
        <a:p>
          <a:endParaRPr lang="en-GB"/>
        </a:p>
      </dgm:t>
    </dgm:pt>
    <dgm:pt modelId="{E11F5C2B-F346-4C18-80CC-3DBF9CCADECE}" type="sibTrans" cxnId="{94D3284A-3E3E-4543-AE8A-54EC303F2477}">
      <dgm:prSet/>
      <dgm:spPr/>
      <dgm:t>
        <a:bodyPr/>
        <a:lstStyle/>
        <a:p>
          <a:endParaRPr lang="en-GB"/>
        </a:p>
      </dgm:t>
    </dgm:pt>
    <dgm:pt modelId="{83531D47-BAD3-454B-943E-E30722DD014A}">
      <dgm:prSet custT="1"/>
      <dgm:spPr/>
      <dgm:t>
        <a:bodyPr/>
        <a:lstStyle/>
        <a:p>
          <a:endParaRPr lang="en-GB" sz="1200"/>
        </a:p>
      </dgm:t>
    </dgm:pt>
    <dgm:pt modelId="{3F371121-0742-4BF8-A8C4-66F3EC75255A}" type="parTrans" cxnId="{BA733C1C-473B-4AF7-8401-0557F647A936}">
      <dgm:prSet/>
      <dgm:spPr/>
      <dgm:t>
        <a:bodyPr/>
        <a:lstStyle/>
        <a:p>
          <a:endParaRPr lang="en-GB"/>
        </a:p>
      </dgm:t>
    </dgm:pt>
    <dgm:pt modelId="{61A7B448-5B8B-4516-981C-2123B8DBFEFB}" type="sibTrans" cxnId="{BA733C1C-473B-4AF7-8401-0557F647A936}">
      <dgm:prSet/>
      <dgm:spPr/>
      <dgm:t>
        <a:bodyPr/>
        <a:lstStyle/>
        <a:p>
          <a:endParaRPr lang="en-GB"/>
        </a:p>
      </dgm:t>
    </dgm:pt>
    <dgm:pt modelId="{62064B63-6D34-4D6D-B471-23F657C8C82C}">
      <dgm:prSet/>
      <dgm:spPr/>
      <dgm:t>
        <a:bodyPr/>
        <a:lstStyle/>
        <a:p>
          <a:r>
            <a:rPr lang="en-GB"/>
            <a:t>Resits</a:t>
          </a:r>
        </a:p>
      </dgm:t>
    </dgm:pt>
    <dgm:pt modelId="{89D5A84B-5F68-4447-8642-C1BC08669866}" type="parTrans" cxnId="{33A3CD18-F676-4867-94C2-16CAFA07B7E1}">
      <dgm:prSet/>
      <dgm:spPr/>
      <dgm:t>
        <a:bodyPr/>
        <a:lstStyle/>
        <a:p>
          <a:endParaRPr lang="en-GB"/>
        </a:p>
      </dgm:t>
    </dgm:pt>
    <dgm:pt modelId="{3E7114C7-9AFA-44E7-8409-4B46AA5FB725}" type="sibTrans" cxnId="{33A3CD18-F676-4867-94C2-16CAFA07B7E1}">
      <dgm:prSet/>
      <dgm:spPr/>
      <dgm:t>
        <a:bodyPr/>
        <a:lstStyle/>
        <a:p>
          <a:endParaRPr lang="en-GB"/>
        </a:p>
      </dgm:t>
    </dgm:pt>
    <dgm:pt modelId="{2EA9B8CC-842F-4EAD-AB77-909EC993BE10}">
      <dgm:prSet/>
      <dgm:spPr/>
      <dgm:t>
        <a:bodyPr/>
        <a:lstStyle/>
        <a:p>
          <a:endParaRPr lang="en-GB"/>
        </a:p>
      </dgm:t>
    </dgm:pt>
    <dgm:pt modelId="{0DC893A6-B968-4E90-9D98-313D4EDE23CF}" type="parTrans" cxnId="{84442DBD-F560-4D0C-9B53-99CE528F3E31}">
      <dgm:prSet/>
      <dgm:spPr/>
      <dgm:t>
        <a:bodyPr/>
        <a:lstStyle/>
        <a:p>
          <a:endParaRPr lang="en-GB"/>
        </a:p>
      </dgm:t>
    </dgm:pt>
    <dgm:pt modelId="{592723E5-BF07-4DD1-BFCC-ED42FD6FABA8}" type="sibTrans" cxnId="{84442DBD-F560-4D0C-9B53-99CE528F3E31}">
      <dgm:prSet/>
      <dgm:spPr/>
      <dgm:t>
        <a:bodyPr/>
        <a:lstStyle/>
        <a:p>
          <a:endParaRPr lang="en-GB"/>
        </a:p>
      </dgm:t>
    </dgm:pt>
    <dgm:pt modelId="{10014D51-8318-48BC-A77E-4C91A0DEA940}">
      <dgm:prSet phldrT="[Text]"/>
      <dgm:spPr/>
      <dgm:t>
        <a:bodyPr/>
        <a:lstStyle/>
        <a:p>
          <a:r>
            <a:rPr lang="en-GB"/>
            <a:t>Stage Two form</a:t>
          </a:r>
        </a:p>
      </dgm:t>
    </dgm:pt>
    <dgm:pt modelId="{3627ECF2-8CFB-4816-B2B0-E2BFF6111957}" type="sibTrans" cxnId="{A3C9ACD3-84B5-4009-9676-77A117FEC6AB}">
      <dgm:prSet/>
      <dgm:spPr/>
      <dgm:t>
        <a:bodyPr/>
        <a:lstStyle/>
        <a:p>
          <a:endParaRPr lang="en-GB"/>
        </a:p>
      </dgm:t>
    </dgm:pt>
    <dgm:pt modelId="{B464D90E-E0A3-4D7F-B26D-911324AE2283}" type="parTrans" cxnId="{A3C9ACD3-84B5-4009-9676-77A117FEC6AB}">
      <dgm:prSet/>
      <dgm:spPr/>
      <dgm:t>
        <a:bodyPr/>
        <a:lstStyle/>
        <a:p>
          <a:endParaRPr lang="en-GB"/>
        </a:p>
      </dgm:t>
    </dgm:pt>
    <dgm:pt modelId="{E8F9D00E-AE9C-4A11-A094-E7F89F648DDD}" type="pres">
      <dgm:prSet presAssocID="{7C221C69-236D-41D7-A6D7-0E84A9B64DF4}" presName="linearFlow" presStyleCnt="0">
        <dgm:presLayoutVars>
          <dgm:dir/>
          <dgm:animLvl val="lvl"/>
          <dgm:resizeHandles val="exact"/>
        </dgm:presLayoutVars>
      </dgm:prSet>
      <dgm:spPr/>
      <dgm:t>
        <a:bodyPr/>
        <a:lstStyle/>
        <a:p>
          <a:endParaRPr lang="en-GB"/>
        </a:p>
      </dgm:t>
    </dgm:pt>
    <dgm:pt modelId="{03878E60-34FC-47D3-A9B8-4F357DF24B87}" type="pres">
      <dgm:prSet presAssocID="{A8785C68-D910-46CC-A452-4162BD7F170A}" presName="composite" presStyleCnt="0"/>
      <dgm:spPr/>
    </dgm:pt>
    <dgm:pt modelId="{60BDBF49-EAB3-44C2-8DF5-D10B0042C8DD}" type="pres">
      <dgm:prSet presAssocID="{A8785C68-D910-46CC-A452-4162BD7F170A}" presName="parentText" presStyleLbl="alignNode1" presStyleIdx="0" presStyleCnt="9">
        <dgm:presLayoutVars>
          <dgm:chMax val="1"/>
          <dgm:bulletEnabled val="1"/>
        </dgm:presLayoutVars>
      </dgm:prSet>
      <dgm:spPr/>
      <dgm:t>
        <a:bodyPr/>
        <a:lstStyle/>
        <a:p>
          <a:endParaRPr lang="en-GB"/>
        </a:p>
      </dgm:t>
    </dgm:pt>
    <dgm:pt modelId="{6A9D1078-D756-41E7-9074-199409DB961B}" type="pres">
      <dgm:prSet presAssocID="{A8785C68-D910-46CC-A452-4162BD7F170A}" presName="descendantText" presStyleLbl="alignAcc1" presStyleIdx="0" presStyleCnt="9">
        <dgm:presLayoutVars>
          <dgm:bulletEnabled val="1"/>
        </dgm:presLayoutVars>
      </dgm:prSet>
      <dgm:spPr/>
      <dgm:t>
        <a:bodyPr/>
        <a:lstStyle/>
        <a:p>
          <a:endParaRPr lang="en-GB"/>
        </a:p>
      </dgm:t>
    </dgm:pt>
    <dgm:pt modelId="{5C19FDCF-7ED8-46FB-BBBD-CF1AE5AEDCF2}" type="pres">
      <dgm:prSet presAssocID="{AB561B0A-E340-4F2D-84BA-4BBD1C15003B}" presName="sp" presStyleCnt="0"/>
      <dgm:spPr/>
    </dgm:pt>
    <dgm:pt modelId="{25999E5C-9E5E-4C6D-8020-AA6B9B5083ED}" type="pres">
      <dgm:prSet presAssocID="{10014D51-8318-48BC-A77E-4C91A0DEA940}" presName="composite" presStyleCnt="0"/>
      <dgm:spPr/>
    </dgm:pt>
    <dgm:pt modelId="{34960F4C-A1A1-4784-8385-C1F85C70711B}" type="pres">
      <dgm:prSet presAssocID="{10014D51-8318-48BC-A77E-4C91A0DEA940}" presName="parentText" presStyleLbl="alignNode1" presStyleIdx="1" presStyleCnt="9">
        <dgm:presLayoutVars>
          <dgm:chMax val="1"/>
          <dgm:bulletEnabled val="1"/>
        </dgm:presLayoutVars>
      </dgm:prSet>
      <dgm:spPr/>
      <dgm:t>
        <a:bodyPr/>
        <a:lstStyle/>
        <a:p>
          <a:endParaRPr lang="en-GB"/>
        </a:p>
      </dgm:t>
    </dgm:pt>
    <dgm:pt modelId="{54AADA98-6F8B-443E-93F6-1DF4B228B5A9}" type="pres">
      <dgm:prSet presAssocID="{10014D51-8318-48BC-A77E-4C91A0DEA940}" presName="descendantText" presStyleLbl="alignAcc1" presStyleIdx="1" presStyleCnt="9" custScaleY="132459">
        <dgm:presLayoutVars>
          <dgm:bulletEnabled val="1"/>
        </dgm:presLayoutVars>
      </dgm:prSet>
      <dgm:spPr/>
      <dgm:t>
        <a:bodyPr/>
        <a:lstStyle/>
        <a:p>
          <a:endParaRPr lang="en-GB"/>
        </a:p>
      </dgm:t>
    </dgm:pt>
    <dgm:pt modelId="{00D14088-5BD1-4B65-A8E1-8F8368CA49D8}" type="pres">
      <dgm:prSet presAssocID="{3627ECF2-8CFB-4816-B2B0-E2BFF6111957}" presName="sp" presStyleCnt="0"/>
      <dgm:spPr/>
    </dgm:pt>
    <dgm:pt modelId="{9E2E469D-B63C-4F81-BFE5-DFA4D35E2A70}" type="pres">
      <dgm:prSet presAssocID="{D3BB1ECF-BD0F-41AD-B549-5146337949F2}" presName="composite" presStyleCnt="0"/>
      <dgm:spPr/>
    </dgm:pt>
    <dgm:pt modelId="{FA8FF865-C5C0-404E-A807-446EB3EB8D39}" type="pres">
      <dgm:prSet presAssocID="{D3BB1ECF-BD0F-41AD-B549-5146337949F2}" presName="parentText" presStyleLbl="alignNode1" presStyleIdx="2" presStyleCnt="9">
        <dgm:presLayoutVars>
          <dgm:chMax val="1"/>
          <dgm:bulletEnabled val="1"/>
        </dgm:presLayoutVars>
      </dgm:prSet>
      <dgm:spPr/>
      <dgm:t>
        <a:bodyPr/>
        <a:lstStyle/>
        <a:p>
          <a:endParaRPr lang="en-GB"/>
        </a:p>
      </dgm:t>
    </dgm:pt>
    <dgm:pt modelId="{A505CE89-32CC-4099-B62C-271EFD3B7C0D}" type="pres">
      <dgm:prSet presAssocID="{D3BB1ECF-BD0F-41AD-B549-5146337949F2}" presName="descendantText" presStyleLbl="alignAcc1" presStyleIdx="2" presStyleCnt="9" custScaleY="98380">
        <dgm:presLayoutVars>
          <dgm:bulletEnabled val="1"/>
        </dgm:presLayoutVars>
      </dgm:prSet>
      <dgm:spPr/>
      <dgm:t>
        <a:bodyPr/>
        <a:lstStyle/>
        <a:p>
          <a:endParaRPr lang="en-GB"/>
        </a:p>
      </dgm:t>
    </dgm:pt>
    <dgm:pt modelId="{28AC52A5-0713-41DB-96CF-3BADB57C4FCF}" type="pres">
      <dgm:prSet presAssocID="{B2E00686-53DA-4185-B2C2-79E4A20E32CC}" presName="sp" presStyleCnt="0"/>
      <dgm:spPr/>
    </dgm:pt>
    <dgm:pt modelId="{1C99F3DF-DE75-40BF-AF4E-50A61E3573DD}" type="pres">
      <dgm:prSet presAssocID="{31E82675-6138-4B1A-910F-A9069649EFCE}" presName="composite" presStyleCnt="0"/>
      <dgm:spPr/>
    </dgm:pt>
    <dgm:pt modelId="{546543AB-C7CC-4030-B14F-46A57E08E2DA}" type="pres">
      <dgm:prSet presAssocID="{31E82675-6138-4B1A-910F-A9069649EFCE}" presName="parentText" presStyleLbl="alignNode1" presStyleIdx="3" presStyleCnt="9" custLinFactNeighborX="0" custLinFactNeighborY="930">
        <dgm:presLayoutVars>
          <dgm:chMax val="1"/>
          <dgm:bulletEnabled val="1"/>
        </dgm:presLayoutVars>
      </dgm:prSet>
      <dgm:spPr/>
      <dgm:t>
        <a:bodyPr/>
        <a:lstStyle/>
        <a:p>
          <a:endParaRPr lang="en-GB"/>
        </a:p>
      </dgm:t>
    </dgm:pt>
    <dgm:pt modelId="{55DEA4B8-AA53-488D-B148-6924C05AE875}" type="pres">
      <dgm:prSet presAssocID="{31E82675-6138-4B1A-910F-A9069649EFCE}" presName="descendantText" presStyleLbl="alignAcc1" presStyleIdx="3" presStyleCnt="9" custScaleY="139424" custLinFactNeighborX="0" custLinFactNeighborY="-10358">
        <dgm:presLayoutVars>
          <dgm:bulletEnabled val="1"/>
        </dgm:presLayoutVars>
      </dgm:prSet>
      <dgm:spPr/>
      <dgm:t>
        <a:bodyPr/>
        <a:lstStyle/>
        <a:p>
          <a:endParaRPr lang="en-GB"/>
        </a:p>
      </dgm:t>
    </dgm:pt>
    <dgm:pt modelId="{0006D4E1-0CCA-424C-A0BD-27F52539A9AB}" type="pres">
      <dgm:prSet presAssocID="{E4809BE2-BB55-4596-BC5E-639A772E2F15}" presName="sp" presStyleCnt="0"/>
      <dgm:spPr/>
    </dgm:pt>
    <dgm:pt modelId="{9BB736D3-16CB-415D-B0FD-384079D2CACB}" type="pres">
      <dgm:prSet presAssocID="{62064B63-6D34-4D6D-B471-23F657C8C82C}" presName="composite" presStyleCnt="0"/>
      <dgm:spPr/>
    </dgm:pt>
    <dgm:pt modelId="{A500B486-59F1-42B1-B7CA-763BC0EEBA14}" type="pres">
      <dgm:prSet presAssocID="{62064B63-6D34-4D6D-B471-23F657C8C82C}" presName="parentText" presStyleLbl="alignNode1" presStyleIdx="4" presStyleCnt="9">
        <dgm:presLayoutVars>
          <dgm:chMax val="1"/>
          <dgm:bulletEnabled val="1"/>
        </dgm:presLayoutVars>
      </dgm:prSet>
      <dgm:spPr/>
      <dgm:t>
        <a:bodyPr/>
        <a:lstStyle/>
        <a:p>
          <a:endParaRPr lang="en-GB"/>
        </a:p>
      </dgm:t>
    </dgm:pt>
    <dgm:pt modelId="{B04BA4F4-D778-46C3-8A56-244E967A0FCD}" type="pres">
      <dgm:prSet presAssocID="{62064B63-6D34-4D6D-B471-23F657C8C82C}" presName="descendantText" presStyleLbl="alignAcc1" presStyleIdx="4" presStyleCnt="9">
        <dgm:presLayoutVars>
          <dgm:bulletEnabled val="1"/>
        </dgm:presLayoutVars>
      </dgm:prSet>
      <dgm:spPr/>
      <dgm:t>
        <a:bodyPr/>
        <a:lstStyle/>
        <a:p>
          <a:endParaRPr lang="en-GB"/>
        </a:p>
      </dgm:t>
    </dgm:pt>
    <dgm:pt modelId="{B30D86D3-CBCA-4B33-80CB-E4FABA04B478}" type="pres">
      <dgm:prSet presAssocID="{3E7114C7-9AFA-44E7-8409-4B46AA5FB725}" presName="sp" presStyleCnt="0"/>
      <dgm:spPr/>
    </dgm:pt>
    <dgm:pt modelId="{52871A3C-7026-44EB-BD07-4D2BBDC97C0E}" type="pres">
      <dgm:prSet presAssocID="{20D98377-F785-4626-A72F-6FCAC9762BA9}" presName="composite" presStyleCnt="0"/>
      <dgm:spPr/>
    </dgm:pt>
    <dgm:pt modelId="{60B144AB-33B9-4B9A-B3AC-9E08B28BE154}" type="pres">
      <dgm:prSet presAssocID="{20D98377-F785-4626-A72F-6FCAC9762BA9}" presName="parentText" presStyleLbl="alignNode1" presStyleIdx="5" presStyleCnt="9">
        <dgm:presLayoutVars>
          <dgm:chMax val="1"/>
          <dgm:bulletEnabled val="1"/>
        </dgm:presLayoutVars>
      </dgm:prSet>
      <dgm:spPr/>
      <dgm:t>
        <a:bodyPr/>
        <a:lstStyle/>
        <a:p>
          <a:endParaRPr lang="en-GB"/>
        </a:p>
      </dgm:t>
    </dgm:pt>
    <dgm:pt modelId="{D25F13DA-8490-4FC5-9520-EC28CEA88F6E}" type="pres">
      <dgm:prSet presAssocID="{20D98377-F785-4626-A72F-6FCAC9762BA9}" presName="descendantText" presStyleLbl="alignAcc1" presStyleIdx="5" presStyleCnt="9">
        <dgm:presLayoutVars>
          <dgm:bulletEnabled val="1"/>
        </dgm:presLayoutVars>
      </dgm:prSet>
      <dgm:spPr/>
      <dgm:t>
        <a:bodyPr/>
        <a:lstStyle/>
        <a:p>
          <a:endParaRPr lang="en-GB"/>
        </a:p>
      </dgm:t>
    </dgm:pt>
    <dgm:pt modelId="{08AC921B-1A90-42BC-A8CF-7AECC70EF97F}" type="pres">
      <dgm:prSet presAssocID="{FCF13351-86AC-47A7-AFBC-A49145A86885}" presName="sp" presStyleCnt="0"/>
      <dgm:spPr/>
    </dgm:pt>
    <dgm:pt modelId="{4329E742-3BC4-4C02-9B9C-1A845F3DA82E}" type="pres">
      <dgm:prSet presAssocID="{95321609-CF2D-4AD0-9989-52E22299DF4D}" presName="composite" presStyleCnt="0"/>
      <dgm:spPr/>
    </dgm:pt>
    <dgm:pt modelId="{ED97A91E-03D2-4EB6-B48A-7DC17AA22C05}" type="pres">
      <dgm:prSet presAssocID="{95321609-CF2D-4AD0-9989-52E22299DF4D}" presName="parentText" presStyleLbl="alignNode1" presStyleIdx="6" presStyleCnt="9">
        <dgm:presLayoutVars>
          <dgm:chMax val="1"/>
          <dgm:bulletEnabled val="1"/>
        </dgm:presLayoutVars>
      </dgm:prSet>
      <dgm:spPr/>
      <dgm:t>
        <a:bodyPr/>
        <a:lstStyle/>
        <a:p>
          <a:endParaRPr lang="en-GB"/>
        </a:p>
      </dgm:t>
    </dgm:pt>
    <dgm:pt modelId="{84E68070-08A9-477A-9D7A-E62FA3B4F771}" type="pres">
      <dgm:prSet presAssocID="{95321609-CF2D-4AD0-9989-52E22299DF4D}" presName="descendantText" presStyleLbl="alignAcc1" presStyleIdx="6" presStyleCnt="9" custLinFactNeighborX="-103" custLinFactNeighborY="-5897">
        <dgm:presLayoutVars>
          <dgm:bulletEnabled val="1"/>
        </dgm:presLayoutVars>
      </dgm:prSet>
      <dgm:spPr/>
      <dgm:t>
        <a:bodyPr/>
        <a:lstStyle/>
        <a:p>
          <a:endParaRPr lang="en-GB"/>
        </a:p>
      </dgm:t>
    </dgm:pt>
    <dgm:pt modelId="{2C3C06FD-EB82-447D-9E55-0BC4F0459624}" type="pres">
      <dgm:prSet presAssocID="{42987D9A-1C56-4A9C-A132-784935EC7AEA}" presName="sp" presStyleCnt="0"/>
      <dgm:spPr/>
    </dgm:pt>
    <dgm:pt modelId="{05C9F5E7-660E-453A-B36F-1321E20695E0}" type="pres">
      <dgm:prSet presAssocID="{782C8658-B9C6-49F4-A0A7-B2FBDC63DE61}" presName="composite" presStyleCnt="0"/>
      <dgm:spPr/>
    </dgm:pt>
    <dgm:pt modelId="{96650253-200E-40B8-811D-0421D093B54D}" type="pres">
      <dgm:prSet presAssocID="{782C8658-B9C6-49F4-A0A7-B2FBDC63DE61}" presName="parentText" presStyleLbl="alignNode1" presStyleIdx="7" presStyleCnt="9">
        <dgm:presLayoutVars>
          <dgm:chMax val="1"/>
          <dgm:bulletEnabled val="1"/>
        </dgm:presLayoutVars>
      </dgm:prSet>
      <dgm:spPr/>
      <dgm:t>
        <a:bodyPr/>
        <a:lstStyle/>
        <a:p>
          <a:endParaRPr lang="en-GB"/>
        </a:p>
      </dgm:t>
    </dgm:pt>
    <dgm:pt modelId="{DACB3964-8514-4941-BDC8-4F5F13A2AC63}" type="pres">
      <dgm:prSet presAssocID="{782C8658-B9C6-49F4-A0A7-B2FBDC63DE61}" presName="descendantText" presStyleLbl="alignAcc1" presStyleIdx="7" presStyleCnt="9" custScaleY="146352" custLinFactNeighborX="0" custLinFactNeighborY="1462">
        <dgm:presLayoutVars>
          <dgm:bulletEnabled val="1"/>
        </dgm:presLayoutVars>
      </dgm:prSet>
      <dgm:spPr/>
      <dgm:t>
        <a:bodyPr/>
        <a:lstStyle/>
        <a:p>
          <a:endParaRPr lang="en-GB"/>
        </a:p>
      </dgm:t>
    </dgm:pt>
    <dgm:pt modelId="{6164A301-5E89-4A2B-A43A-91B1503FAA75}" type="pres">
      <dgm:prSet presAssocID="{6F54C5B6-636D-4B1B-922D-8D7D2980F9EA}" presName="sp" presStyleCnt="0"/>
      <dgm:spPr/>
    </dgm:pt>
    <dgm:pt modelId="{46115649-1DA3-4CCF-886E-18A041BA5C11}" type="pres">
      <dgm:prSet presAssocID="{C7831C0E-3EF3-4BA2-A8A8-8DBD584F942D}" presName="composite" presStyleCnt="0"/>
      <dgm:spPr/>
    </dgm:pt>
    <dgm:pt modelId="{223A90C3-0F9D-44A8-8061-2594CCAF7130}" type="pres">
      <dgm:prSet presAssocID="{C7831C0E-3EF3-4BA2-A8A8-8DBD584F942D}" presName="parentText" presStyleLbl="alignNode1" presStyleIdx="8" presStyleCnt="9">
        <dgm:presLayoutVars>
          <dgm:chMax val="1"/>
          <dgm:bulletEnabled val="1"/>
        </dgm:presLayoutVars>
      </dgm:prSet>
      <dgm:spPr/>
      <dgm:t>
        <a:bodyPr/>
        <a:lstStyle/>
        <a:p>
          <a:endParaRPr lang="en-GB"/>
        </a:p>
      </dgm:t>
    </dgm:pt>
    <dgm:pt modelId="{D0B7A381-53C3-4E92-9A14-97A5518948E7}" type="pres">
      <dgm:prSet presAssocID="{C7831C0E-3EF3-4BA2-A8A8-8DBD584F942D}" presName="descendantText" presStyleLbl="alignAcc1" presStyleIdx="8" presStyleCnt="9">
        <dgm:presLayoutVars>
          <dgm:bulletEnabled val="1"/>
        </dgm:presLayoutVars>
      </dgm:prSet>
      <dgm:spPr/>
      <dgm:t>
        <a:bodyPr/>
        <a:lstStyle/>
        <a:p>
          <a:endParaRPr lang="en-GB"/>
        </a:p>
      </dgm:t>
    </dgm:pt>
  </dgm:ptLst>
  <dgm:cxnLst>
    <dgm:cxn modelId="{8CAE9597-D1A4-4B72-9DA4-510AB0CEFD21}" type="presOf" srcId="{95321609-CF2D-4AD0-9989-52E22299DF4D}" destId="{ED97A91E-03D2-4EB6-B48A-7DC17AA22C05}" srcOrd="0" destOrd="0" presId="urn:microsoft.com/office/officeart/2005/8/layout/chevron2"/>
    <dgm:cxn modelId="{EB983981-B524-4C7C-9C75-FBACE936EA2C}" srcId="{7C221C69-236D-41D7-A6D7-0E84A9B64DF4}" destId="{A8785C68-D910-46CC-A452-4162BD7F170A}" srcOrd="0" destOrd="0" parTransId="{957B985C-C308-4A16-95BF-D27BFA0EB31F}" sibTransId="{AB561B0A-E340-4F2D-84BA-4BBD1C15003B}"/>
    <dgm:cxn modelId="{4CA64286-6E3D-4CD1-AB7D-EECE548DBF83}" srcId="{31E82675-6138-4B1A-910F-A9069649EFCE}" destId="{9E28A881-CEEC-4416-99D5-7A5B1B9E2969}" srcOrd="0" destOrd="0" parTransId="{4D6B0184-7FE0-4691-9101-987AEE19FFE3}" sibTransId="{5952AE15-D015-4559-A2C1-18732E0893CC}"/>
    <dgm:cxn modelId="{276CA4EB-7832-412C-AF9C-A5346954B9EC}" type="presOf" srcId="{62064B63-6D34-4D6D-B471-23F657C8C82C}" destId="{A500B486-59F1-42B1-B7CA-763BC0EEBA14}" srcOrd="0" destOrd="0" presId="urn:microsoft.com/office/officeart/2005/8/layout/chevron2"/>
    <dgm:cxn modelId="{F68AFEE8-F08C-45BA-99F2-6F34C81AA982}" srcId="{A8785C68-D910-46CC-A452-4162BD7F170A}" destId="{7098F904-B03C-45C4-9015-43BC9CA8D031}" srcOrd="0" destOrd="0" parTransId="{DEE1103C-B4FB-4934-B695-B79ACB82B49A}" sibTransId="{1B17DEF5-3949-4CC8-B0E8-8C940B38115F}"/>
    <dgm:cxn modelId="{B4E7FDA2-B154-4DB3-9F8E-980442036248}" type="presOf" srcId="{9E921BC3-5E01-4917-AF3A-5963D64A703D}" destId="{54AADA98-6F8B-443E-93F6-1DF4B228B5A9}" srcOrd="0" destOrd="0" presId="urn:microsoft.com/office/officeart/2005/8/layout/chevron2"/>
    <dgm:cxn modelId="{394081D0-078C-4381-A483-0AE0F5FEFE5C}" srcId="{7C221C69-236D-41D7-A6D7-0E84A9B64DF4}" destId="{31E82675-6138-4B1A-910F-A9069649EFCE}" srcOrd="3" destOrd="0" parTransId="{DCE91370-F586-4CC2-A652-A70100BF0380}" sibTransId="{E4809BE2-BB55-4596-BC5E-639A772E2F15}"/>
    <dgm:cxn modelId="{C0027D14-F5E0-4ABF-AA8C-1785FDC42D7D}" srcId="{7C221C69-236D-41D7-A6D7-0E84A9B64DF4}" destId="{D3BB1ECF-BD0F-41AD-B549-5146337949F2}" srcOrd="2" destOrd="0" parTransId="{3FFE5D42-E946-4E9E-901D-81CD7516DE6A}" sibTransId="{B2E00686-53DA-4185-B2C2-79E4A20E32CC}"/>
    <dgm:cxn modelId="{BA733C1C-473B-4AF7-8401-0557F647A936}" srcId="{C7831C0E-3EF3-4BA2-A8A8-8DBD584F942D}" destId="{83531D47-BAD3-454B-943E-E30722DD014A}" srcOrd="0" destOrd="0" parTransId="{3F371121-0742-4BF8-A8C4-66F3EC75255A}" sibTransId="{61A7B448-5B8B-4516-981C-2123B8DBFEFB}"/>
    <dgm:cxn modelId="{A3C9ACD3-84B5-4009-9676-77A117FEC6AB}" srcId="{7C221C69-236D-41D7-A6D7-0E84A9B64DF4}" destId="{10014D51-8318-48BC-A77E-4C91A0DEA940}" srcOrd="1" destOrd="0" parTransId="{B464D90E-E0A3-4D7F-B26D-911324AE2283}" sibTransId="{3627ECF2-8CFB-4816-B2B0-E2BFF6111957}"/>
    <dgm:cxn modelId="{6C70AC5E-3522-4A83-B9D9-FEB4E26FC920}" srcId="{D3BB1ECF-BD0F-41AD-B549-5146337949F2}" destId="{A081D6D4-CA93-417A-876C-4F5F77EB63B2}" srcOrd="0" destOrd="0" parTransId="{1DEB0C3F-BD1B-4CE6-B8F5-1733C1D0A98D}" sibTransId="{5F88FD62-1353-415C-A4F3-F69E9878953F}"/>
    <dgm:cxn modelId="{F89BB19B-AC2B-4B74-8475-64EFF8619821}" type="presOf" srcId="{9E28A881-CEEC-4416-99D5-7A5B1B9E2969}" destId="{55DEA4B8-AA53-488D-B148-6924C05AE875}" srcOrd="0" destOrd="0" presId="urn:microsoft.com/office/officeart/2005/8/layout/chevron2"/>
    <dgm:cxn modelId="{024BFB31-03F8-485A-9DC0-9BDF90DE549F}" type="presOf" srcId="{7C221C69-236D-41D7-A6D7-0E84A9B64DF4}" destId="{E8F9D00E-AE9C-4A11-A094-E7F89F648DDD}" srcOrd="0" destOrd="0" presId="urn:microsoft.com/office/officeart/2005/8/layout/chevron2"/>
    <dgm:cxn modelId="{EC069C7C-83B9-4DFB-9933-95EAD9CDC5D5}" srcId="{7C221C69-236D-41D7-A6D7-0E84A9B64DF4}" destId="{95321609-CF2D-4AD0-9989-52E22299DF4D}" srcOrd="6" destOrd="0" parTransId="{F20ED692-4D17-4A96-9670-EC90C90600CB}" sibTransId="{42987D9A-1C56-4A9C-A132-784935EC7AEA}"/>
    <dgm:cxn modelId="{89586330-4507-4680-ADD8-EC3E9E5E620C}" type="presOf" srcId="{176A8326-C52C-4DA0-B045-9356A020FED7}" destId="{84E68070-08A9-477A-9D7A-E62FA3B4F771}" srcOrd="0" destOrd="0" presId="urn:microsoft.com/office/officeart/2005/8/layout/chevron2"/>
    <dgm:cxn modelId="{E0A2EEEB-0109-4D3C-BC6C-37D211DB3B04}" type="presOf" srcId="{D3BB1ECF-BD0F-41AD-B549-5146337949F2}" destId="{FA8FF865-C5C0-404E-A807-446EB3EB8D39}" srcOrd="0" destOrd="0" presId="urn:microsoft.com/office/officeart/2005/8/layout/chevron2"/>
    <dgm:cxn modelId="{8EEF727F-2D8B-4DDB-BAD3-E7379E337934}" srcId="{95321609-CF2D-4AD0-9989-52E22299DF4D}" destId="{176A8326-C52C-4DA0-B045-9356A020FED7}" srcOrd="0" destOrd="0" parTransId="{A809EF61-1E90-48FD-B752-2FD5B906166A}" sibTransId="{EAEEA885-7B0D-4E93-8BF9-48C02F31AE10}"/>
    <dgm:cxn modelId="{46B30767-209F-4D97-91EE-0A148C5CA22B}" srcId="{7C221C69-236D-41D7-A6D7-0E84A9B64DF4}" destId="{C7831C0E-3EF3-4BA2-A8A8-8DBD584F942D}" srcOrd="8" destOrd="0" parTransId="{4C1AFB04-7096-479A-A600-F7A54B944E3B}" sibTransId="{936E081F-22A6-49DE-9650-A94C7210A761}"/>
    <dgm:cxn modelId="{2AE51CCF-9790-4628-8F0E-E1FE6460AF63}" type="presOf" srcId="{20D98377-F785-4626-A72F-6FCAC9762BA9}" destId="{60B144AB-33B9-4B9A-B3AC-9E08B28BE154}" srcOrd="0" destOrd="0" presId="urn:microsoft.com/office/officeart/2005/8/layout/chevron2"/>
    <dgm:cxn modelId="{8566F49C-4554-4994-9D6C-749A3FCCC6AD}" type="presOf" srcId="{2EA9B8CC-842F-4EAD-AB77-909EC993BE10}" destId="{B04BA4F4-D778-46C3-8A56-244E967A0FCD}" srcOrd="0" destOrd="0" presId="urn:microsoft.com/office/officeart/2005/8/layout/chevron2"/>
    <dgm:cxn modelId="{50521FB1-F72B-47E7-BE9D-0F3984FABFD6}" type="presOf" srcId="{782C8658-B9C6-49F4-A0A7-B2FBDC63DE61}" destId="{96650253-200E-40B8-811D-0421D093B54D}" srcOrd="0" destOrd="0" presId="urn:microsoft.com/office/officeart/2005/8/layout/chevron2"/>
    <dgm:cxn modelId="{9E71F461-0E3E-4BF9-AF3F-F80D71A66B61}" srcId="{20D98377-F785-4626-A72F-6FCAC9762BA9}" destId="{144E246D-C344-4DB6-AA20-9BC3FFDB8E90}" srcOrd="0" destOrd="0" parTransId="{E4D09269-7B59-4442-8FAA-0769900519C4}" sibTransId="{F590BB10-E9F6-4B46-929D-D431C89317B3}"/>
    <dgm:cxn modelId="{7E2E96AA-4777-4C04-B792-A4E6F3F5CCC3}" srcId="{7C221C69-236D-41D7-A6D7-0E84A9B64DF4}" destId="{20D98377-F785-4626-A72F-6FCAC9762BA9}" srcOrd="5" destOrd="0" parTransId="{B16C20BB-CDFD-47E2-91F6-73C5EF3E2202}" sibTransId="{FCF13351-86AC-47A7-AFBC-A49145A86885}"/>
    <dgm:cxn modelId="{F0EACA64-0B16-48E2-9256-9ED0AFDEDF2F}" srcId="{7C221C69-236D-41D7-A6D7-0E84A9B64DF4}" destId="{782C8658-B9C6-49F4-A0A7-B2FBDC63DE61}" srcOrd="7" destOrd="0" parTransId="{8E816215-269E-4A5A-9CC4-1E53ABA55694}" sibTransId="{6F54C5B6-636D-4B1B-922D-8D7D2980F9EA}"/>
    <dgm:cxn modelId="{A4551EE3-CF25-4F89-A1BE-7594D0F63A4B}" type="presOf" srcId="{10014D51-8318-48BC-A77E-4C91A0DEA940}" destId="{34960F4C-A1A1-4784-8385-C1F85C70711B}" srcOrd="0" destOrd="0" presId="urn:microsoft.com/office/officeart/2005/8/layout/chevron2"/>
    <dgm:cxn modelId="{15F3C82F-4321-407B-9E92-9B3AE47FDD9B}" type="presOf" srcId="{70880189-3408-49A5-8221-3017C08D953F}" destId="{DACB3964-8514-4941-BDC8-4F5F13A2AC63}" srcOrd="0" destOrd="0" presId="urn:microsoft.com/office/officeart/2005/8/layout/chevron2"/>
    <dgm:cxn modelId="{AC6BD451-3E2F-4C3A-85CD-7A700EA7FA78}" type="presOf" srcId="{83531D47-BAD3-454B-943E-E30722DD014A}" destId="{D0B7A381-53C3-4E92-9A14-97A5518948E7}" srcOrd="0" destOrd="0" presId="urn:microsoft.com/office/officeart/2005/8/layout/chevron2"/>
    <dgm:cxn modelId="{31BFC1D5-A067-4CB2-8585-81D64FF0BF37}" type="presOf" srcId="{144E246D-C344-4DB6-AA20-9BC3FFDB8E90}" destId="{D25F13DA-8490-4FC5-9520-EC28CEA88F6E}" srcOrd="0" destOrd="0" presId="urn:microsoft.com/office/officeart/2005/8/layout/chevron2"/>
    <dgm:cxn modelId="{84442DBD-F560-4D0C-9B53-99CE528F3E31}" srcId="{62064B63-6D34-4D6D-B471-23F657C8C82C}" destId="{2EA9B8CC-842F-4EAD-AB77-909EC993BE10}" srcOrd="0" destOrd="0" parTransId="{0DC893A6-B968-4E90-9D98-313D4EDE23CF}" sibTransId="{592723E5-BF07-4DD1-BFCC-ED42FD6FABA8}"/>
    <dgm:cxn modelId="{0B22951A-3E07-4D0C-A7A8-4F6D852ED292}" type="presOf" srcId="{7098F904-B03C-45C4-9015-43BC9CA8D031}" destId="{6A9D1078-D756-41E7-9074-199409DB961B}" srcOrd="0" destOrd="0" presId="urn:microsoft.com/office/officeart/2005/8/layout/chevron2"/>
    <dgm:cxn modelId="{18484E21-038A-47AE-9FF4-629D11074A54}" type="presOf" srcId="{31E82675-6138-4B1A-910F-A9069649EFCE}" destId="{546543AB-C7CC-4030-B14F-46A57E08E2DA}" srcOrd="0" destOrd="0" presId="urn:microsoft.com/office/officeart/2005/8/layout/chevron2"/>
    <dgm:cxn modelId="{94D3284A-3E3E-4543-AE8A-54EC303F2477}" srcId="{782C8658-B9C6-49F4-A0A7-B2FBDC63DE61}" destId="{70880189-3408-49A5-8221-3017C08D953F}" srcOrd="0" destOrd="0" parTransId="{F90902A5-CE47-4CCD-B94B-BF04EE91D495}" sibTransId="{E11F5C2B-F346-4C18-80CC-3DBF9CCADECE}"/>
    <dgm:cxn modelId="{54A3C1F6-94EE-432B-B694-467FFAC8C97E}" type="presOf" srcId="{A081D6D4-CA93-417A-876C-4F5F77EB63B2}" destId="{A505CE89-32CC-4099-B62C-271EFD3B7C0D}" srcOrd="0" destOrd="0" presId="urn:microsoft.com/office/officeart/2005/8/layout/chevron2"/>
    <dgm:cxn modelId="{33A3CD18-F676-4867-94C2-16CAFA07B7E1}" srcId="{7C221C69-236D-41D7-A6D7-0E84A9B64DF4}" destId="{62064B63-6D34-4D6D-B471-23F657C8C82C}" srcOrd="4" destOrd="0" parTransId="{89D5A84B-5F68-4447-8642-C1BC08669866}" sibTransId="{3E7114C7-9AFA-44E7-8409-4B46AA5FB725}"/>
    <dgm:cxn modelId="{1CB725CE-BA65-40A2-98D6-50361620D4C0}" type="presOf" srcId="{C7831C0E-3EF3-4BA2-A8A8-8DBD584F942D}" destId="{223A90C3-0F9D-44A8-8061-2594CCAF7130}" srcOrd="0" destOrd="0" presId="urn:microsoft.com/office/officeart/2005/8/layout/chevron2"/>
    <dgm:cxn modelId="{03087CE3-C28B-4062-A53A-33620E597B5F}" type="presOf" srcId="{A8785C68-D910-46CC-A452-4162BD7F170A}" destId="{60BDBF49-EAB3-44C2-8DF5-D10B0042C8DD}" srcOrd="0" destOrd="0" presId="urn:microsoft.com/office/officeart/2005/8/layout/chevron2"/>
    <dgm:cxn modelId="{7043F2FB-FAA9-4403-9727-14E64B036E6E}" srcId="{10014D51-8318-48BC-A77E-4C91A0DEA940}" destId="{9E921BC3-5E01-4917-AF3A-5963D64A703D}" srcOrd="0" destOrd="0" parTransId="{0ED3503D-68CE-4327-AFDE-40334F96ABC4}" sibTransId="{A52C5F49-6CC0-4BA7-A49D-4CE3D8033A10}"/>
    <dgm:cxn modelId="{B4AC4941-A3EC-4236-A727-53164FDE5B4A}" type="presParOf" srcId="{E8F9D00E-AE9C-4A11-A094-E7F89F648DDD}" destId="{03878E60-34FC-47D3-A9B8-4F357DF24B87}" srcOrd="0" destOrd="0" presId="urn:microsoft.com/office/officeart/2005/8/layout/chevron2"/>
    <dgm:cxn modelId="{F6776129-696A-456B-BC07-164F378ACA95}" type="presParOf" srcId="{03878E60-34FC-47D3-A9B8-4F357DF24B87}" destId="{60BDBF49-EAB3-44C2-8DF5-D10B0042C8DD}" srcOrd="0" destOrd="0" presId="urn:microsoft.com/office/officeart/2005/8/layout/chevron2"/>
    <dgm:cxn modelId="{FB0C577E-AC2F-4F43-B7A9-70FDE6842CE2}" type="presParOf" srcId="{03878E60-34FC-47D3-A9B8-4F357DF24B87}" destId="{6A9D1078-D756-41E7-9074-199409DB961B}" srcOrd="1" destOrd="0" presId="urn:microsoft.com/office/officeart/2005/8/layout/chevron2"/>
    <dgm:cxn modelId="{BD0994AB-B98E-46A0-8615-C64C6DE53E44}" type="presParOf" srcId="{E8F9D00E-AE9C-4A11-A094-E7F89F648DDD}" destId="{5C19FDCF-7ED8-46FB-BBBD-CF1AE5AEDCF2}" srcOrd="1" destOrd="0" presId="urn:microsoft.com/office/officeart/2005/8/layout/chevron2"/>
    <dgm:cxn modelId="{DF4817AC-DAC7-4B00-852A-F9E991003B0C}" type="presParOf" srcId="{E8F9D00E-AE9C-4A11-A094-E7F89F648DDD}" destId="{25999E5C-9E5E-4C6D-8020-AA6B9B5083ED}" srcOrd="2" destOrd="0" presId="urn:microsoft.com/office/officeart/2005/8/layout/chevron2"/>
    <dgm:cxn modelId="{FEE1E260-1069-4550-AC79-9463455CF2D6}" type="presParOf" srcId="{25999E5C-9E5E-4C6D-8020-AA6B9B5083ED}" destId="{34960F4C-A1A1-4784-8385-C1F85C70711B}" srcOrd="0" destOrd="0" presId="urn:microsoft.com/office/officeart/2005/8/layout/chevron2"/>
    <dgm:cxn modelId="{4CB0392D-F540-42C4-9AA2-35A5B77C68CE}" type="presParOf" srcId="{25999E5C-9E5E-4C6D-8020-AA6B9B5083ED}" destId="{54AADA98-6F8B-443E-93F6-1DF4B228B5A9}" srcOrd="1" destOrd="0" presId="urn:microsoft.com/office/officeart/2005/8/layout/chevron2"/>
    <dgm:cxn modelId="{E13F95F3-4B1F-4933-A56F-FA884E5B09AD}" type="presParOf" srcId="{E8F9D00E-AE9C-4A11-A094-E7F89F648DDD}" destId="{00D14088-5BD1-4B65-A8E1-8F8368CA49D8}" srcOrd="3" destOrd="0" presId="urn:microsoft.com/office/officeart/2005/8/layout/chevron2"/>
    <dgm:cxn modelId="{7F70FBAC-B265-4ED4-8045-BFF32BFC1123}" type="presParOf" srcId="{E8F9D00E-AE9C-4A11-A094-E7F89F648DDD}" destId="{9E2E469D-B63C-4F81-BFE5-DFA4D35E2A70}" srcOrd="4" destOrd="0" presId="urn:microsoft.com/office/officeart/2005/8/layout/chevron2"/>
    <dgm:cxn modelId="{8216A1C9-0CDC-4163-B025-69C12175D85D}" type="presParOf" srcId="{9E2E469D-B63C-4F81-BFE5-DFA4D35E2A70}" destId="{FA8FF865-C5C0-404E-A807-446EB3EB8D39}" srcOrd="0" destOrd="0" presId="urn:microsoft.com/office/officeart/2005/8/layout/chevron2"/>
    <dgm:cxn modelId="{9BF2A1ED-332E-41FF-AC5E-5E1EF9E89438}" type="presParOf" srcId="{9E2E469D-B63C-4F81-BFE5-DFA4D35E2A70}" destId="{A505CE89-32CC-4099-B62C-271EFD3B7C0D}" srcOrd="1" destOrd="0" presId="urn:microsoft.com/office/officeart/2005/8/layout/chevron2"/>
    <dgm:cxn modelId="{78767DEF-59DF-40FA-AFA9-5C9EAA3ABECF}" type="presParOf" srcId="{E8F9D00E-AE9C-4A11-A094-E7F89F648DDD}" destId="{28AC52A5-0713-41DB-96CF-3BADB57C4FCF}" srcOrd="5" destOrd="0" presId="urn:microsoft.com/office/officeart/2005/8/layout/chevron2"/>
    <dgm:cxn modelId="{11718D15-C979-4D2C-994C-AB66DDD60113}" type="presParOf" srcId="{E8F9D00E-AE9C-4A11-A094-E7F89F648DDD}" destId="{1C99F3DF-DE75-40BF-AF4E-50A61E3573DD}" srcOrd="6" destOrd="0" presId="urn:microsoft.com/office/officeart/2005/8/layout/chevron2"/>
    <dgm:cxn modelId="{2A43E83F-EDBF-40E5-8493-6541EF7C7097}" type="presParOf" srcId="{1C99F3DF-DE75-40BF-AF4E-50A61E3573DD}" destId="{546543AB-C7CC-4030-B14F-46A57E08E2DA}" srcOrd="0" destOrd="0" presId="urn:microsoft.com/office/officeart/2005/8/layout/chevron2"/>
    <dgm:cxn modelId="{6CBED85C-30AE-4025-9433-0C550F2C01A7}" type="presParOf" srcId="{1C99F3DF-DE75-40BF-AF4E-50A61E3573DD}" destId="{55DEA4B8-AA53-488D-B148-6924C05AE875}" srcOrd="1" destOrd="0" presId="urn:microsoft.com/office/officeart/2005/8/layout/chevron2"/>
    <dgm:cxn modelId="{CA94DEBC-59BB-4654-9D06-29AD78CDB97A}" type="presParOf" srcId="{E8F9D00E-AE9C-4A11-A094-E7F89F648DDD}" destId="{0006D4E1-0CCA-424C-A0BD-27F52539A9AB}" srcOrd="7" destOrd="0" presId="urn:microsoft.com/office/officeart/2005/8/layout/chevron2"/>
    <dgm:cxn modelId="{78BE367E-551F-439D-B589-40EAFE51F2C3}" type="presParOf" srcId="{E8F9D00E-AE9C-4A11-A094-E7F89F648DDD}" destId="{9BB736D3-16CB-415D-B0FD-384079D2CACB}" srcOrd="8" destOrd="0" presId="urn:microsoft.com/office/officeart/2005/8/layout/chevron2"/>
    <dgm:cxn modelId="{97D17B72-DF6F-4E42-9608-FE3B2D5ECD84}" type="presParOf" srcId="{9BB736D3-16CB-415D-B0FD-384079D2CACB}" destId="{A500B486-59F1-42B1-B7CA-763BC0EEBA14}" srcOrd="0" destOrd="0" presId="urn:microsoft.com/office/officeart/2005/8/layout/chevron2"/>
    <dgm:cxn modelId="{6AD797A6-681C-4EB1-9C95-111421B65BFC}" type="presParOf" srcId="{9BB736D3-16CB-415D-B0FD-384079D2CACB}" destId="{B04BA4F4-D778-46C3-8A56-244E967A0FCD}" srcOrd="1" destOrd="0" presId="urn:microsoft.com/office/officeart/2005/8/layout/chevron2"/>
    <dgm:cxn modelId="{5196BAA4-5810-4C55-A0DC-151C086F9CE8}" type="presParOf" srcId="{E8F9D00E-AE9C-4A11-A094-E7F89F648DDD}" destId="{B30D86D3-CBCA-4B33-80CB-E4FABA04B478}" srcOrd="9" destOrd="0" presId="urn:microsoft.com/office/officeart/2005/8/layout/chevron2"/>
    <dgm:cxn modelId="{1174C2D0-8167-485D-BE0C-A4C8CB9C1F22}" type="presParOf" srcId="{E8F9D00E-AE9C-4A11-A094-E7F89F648DDD}" destId="{52871A3C-7026-44EB-BD07-4D2BBDC97C0E}" srcOrd="10" destOrd="0" presId="urn:microsoft.com/office/officeart/2005/8/layout/chevron2"/>
    <dgm:cxn modelId="{85E7D6F6-F0E0-4BF1-8F30-9A742F9A4523}" type="presParOf" srcId="{52871A3C-7026-44EB-BD07-4D2BBDC97C0E}" destId="{60B144AB-33B9-4B9A-B3AC-9E08B28BE154}" srcOrd="0" destOrd="0" presId="urn:microsoft.com/office/officeart/2005/8/layout/chevron2"/>
    <dgm:cxn modelId="{B8B8CBAF-AEC6-496A-8F5F-8888C77692FF}" type="presParOf" srcId="{52871A3C-7026-44EB-BD07-4D2BBDC97C0E}" destId="{D25F13DA-8490-4FC5-9520-EC28CEA88F6E}" srcOrd="1" destOrd="0" presId="urn:microsoft.com/office/officeart/2005/8/layout/chevron2"/>
    <dgm:cxn modelId="{E693B515-77E5-481D-91A3-DBBFAE1CDE43}" type="presParOf" srcId="{E8F9D00E-AE9C-4A11-A094-E7F89F648DDD}" destId="{08AC921B-1A90-42BC-A8CF-7AECC70EF97F}" srcOrd="11" destOrd="0" presId="urn:microsoft.com/office/officeart/2005/8/layout/chevron2"/>
    <dgm:cxn modelId="{51669822-B52B-4EFC-AEE4-A5E7550B7CA5}" type="presParOf" srcId="{E8F9D00E-AE9C-4A11-A094-E7F89F648DDD}" destId="{4329E742-3BC4-4C02-9B9C-1A845F3DA82E}" srcOrd="12" destOrd="0" presId="urn:microsoft.com/office/officeart/2005/8/layout/chevron2"/>
    <dgm:cxn modelId="{8DA30DCD-631F-4ECC-87AC-F4EB005BBA24}" type="presParOf" srcId="{4329E742-3BC4-4C02-9B9C-1A845F3DA82E}" destId="{ED97A91E-03D2-4EB6-B48A-7DC17AA22C05}" srcOrd="0" destOrd="0" presId="urn:microsoft.com/office/officeart/2005/8/layout/chevron2"/>
    <dgm:cxn modelId="{AAF5C422-0AA5-47EA-95EE-A7AB650D514A}" type="presParOf" srcId="{4329E742-3BC4-4C02-9B9C-1A845F3DA82E}" destId="{84E68070-08A9-477A-9D7A-E62FA3B4F771}" srcOrd="1" destOrd="0" presId="urn:microsoft.com/office/officeart/2005/8/layout/chevron2"/>
    <dgm:cxn modelId="{34AE8369-BE95-4EB9-BBA1-76323D455372}" type="presParOf" srcId="{E8F9D00E-AE9C-4A11-A094-E7F89F648DDD}" destId="{2C3C06FD-EB82-447D-9E55-0BC4F0459624}" srcOrd="13" destOrd="0" presId="urn:microsoft.com/office/officeart/2005/8/layout/chevron2"/>
    <dgm:cxn modelId="{7C70EC88-C8FD-4222-927B-382C7A55F931}" type="presParOf" srcId="{E8F9D00E-AE9C-4A11-A094-E7F89F648DDD}" destId="{05C9F5E7-660E-453A-B36F-1321E20695E0}" srcOrd="14" destOrd="0" presId="urn:microsoft.com/office/officeart/2005/8/layout/chevron2"/>
    <dgm:cxn modelId="{784EF587-08F7-4D6A-8659-05FBA1DED4B2}" type="presParOf" srcId="{05C9F5E7-660E-453A-B36F-1321E20695E0}" destId="{96650253-200E-40B8-811D-0421D093B54D}" srcOrd="0" destOrd="0" presId="urn:microsoft.com/office/officeart/2005/8/layout/chevron2"/>
    <dgm:cxn modelId="{5CC7BA76-66C4-4DE1-ABAD-78CCAFD8CC5B}" type="presParOf" srcId="{05C9F5E7-660E-453A-B36F-1321E20695E0}" destId="{DACB3964-8514-4941-BDC8-4F5F13A2AC63}" srcOrd="1" destOrd="0" presId="urn:microsoft.com/office/officeart/2005/8/layout/chevron2"/>
    <dgm:cxn modelId="{FA0B17F3-ACE7-4C8A-8595-2F43795CBCB4}" type="presParOf" srcId="{E8F9D00E-AE9C-4A11-A094-E7F89F648DDD}" destId="{6164A301-5E89-4A2B-A43A-91B1503FAA75}" srcOrd="15" destOrd="0" presId="urn:microsoft.com/office/officeart/2005/8/layout/chevron2"/>
    <dgm:cxn modelId="{E043A3BF-048A-4BA8-B706-6B3F09DAC9B9}" type="presParOf" srcId="{E8F9D00E-AE9C-4A11-A094-E7F89F648DDD}" destId="{46115649-1DA3-4CCF-886E-18A041BA5C11}" srcOrd="16" destOrd="0" presId="urn:microsoft.com/office/officeart/2005/8/layout/chevron2"/>
    <dgm:cxn modelId="{1652FC68-CE67-4506-B54C-79FDF1574264}" type="presParOf" srcId="{46115649-1DA3-4CCF-886E-18A041BA5C11}" destId="{223A90C3-0F9D-44A8-8061-2594CCAF7130}" srcOrd="0" destOrd="0" presId="urn:microsoft.com/office/officeart/2005/8/layout/chevron2"/>
    <dgm:cxn modelId="{EBE8A16B-0D57-4A85-8AFF-F8E1CBC888E7}" type="presParOf" srcId="{46115649-1DA3-4CCF-886E-18A041BA5C11}" destId="{D0B7A381-53C3-4E92-9A14-97A5518948E7}"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BDBF49-EAB3-44C2-8DF5-D10B0042C8DD}">
      <dsp:nvSpPr>
        <dsp:cNvPr id="0" name=""/>
        <dsp:cNvSpPr/>
      </dsp:nvSpPr>
      <dsp:spPr>
        <a:xfrm rot="5400000">
          <a:off x="-131753" y="196708"/>
          <a:ext cx="878358" cy="61485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Stage One outcome</a:t>
          </a:r>
        </a:p>
      </dsp:txBody>
      <dsp:txXfrm rot="-5400000">
        <a:off x="1" y="372379"/>
        <a:ext cx="614850" cy="263508"/>
      </dsp:txXfrm>
    </dsp:sp>
    <dsp:sp modelId="{6A9D1078-D756-41E7-9074-199409DB961B}">
      <dsp:nvSpPr>
        <dsp:cNvPr id="0" name=""/>
        <dsp:cNvSpPr/>
      </dsp:nvSpPr>
      <dsp:spPr>
        <a:xfrm rot="5400000">
          <a:off x="2765158" y="-2085353"/>
          <a:ext cx="570932" cy="487154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p>
      </dsp:txBody>
      <dsp:txXfrm rot="-5400000">
        <a:off x="614850" y="92826"/>
        <a:ext cx="4843678" cy="515190"/>
      </dsp:txXfrm>
    </dsp:sp>
    <dsp:sp modelId="{34960F4C-A1A1-4784-8385-C1F85C70711B}">
      <dsp:nvSpPr>
        <dsp:cNvPr id="0" name=""/>
        <dsp:cNvSpPr/>
      </dsp:nvSpPr>
      <dsp:spPr>
        <a:xfrm rot="5400000">
          <a:off x="-131753" y="1096258"/>
          <a:ext cx="878358" cy="61485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Stage Two form</a:t>
          </a:r>
        </a:p>
      </dsp:txBody>
      <dsp:txXfrm rot="-5400000">
        <a:off x="1" y="1271929"/>
        <a:ext cx="614850" cy="263508"/>
      </dsp:txXfrm>
    </dsp:sp>
    <dsp:sp modelId="{54AADA98-6F8B-443E-93F6-1DF4B228B5A9}">
      <dsp:nvSpPr>
        <dsp:cNvPr id="0" name=""/>
        <dsp:cNvSpPr/>
      </dsp:nvSpPr>
      <dsp:spPr>
        <a:xfrm rot="5400000">
          <a:off x="2672499" y="-1185803"/>
          <a:ext cx="756252" cy="487154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p>
      </dsp:txBody>
      <dsp:txXfrm rot="-5400000">
        <a:off x="614851" y="908762"/>
        <a:ext cx="4834632" cy="682418"/>
      </dsp:txXfrm>
    </dsp:sp>
    <dsp:sp modelId="{FA8FF865-C5C0-404E-A807-446EB3EB8D39}">
      <dsp:nvSpPr>
        <dsp:cNvPr id="0" name=""/>
        <dsp:cNvSpPr/>
      </dsp:nvSpPr>
      <dsp:spPr>
        <a:xfrm rot="5400000">
          <a:off x="-131753" y="1903149"/>
          <a:ext cx="878358" cy="61485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Receipt </a:t>
          </a:r>
        </a:p>
      </dsp:txBody>
      <dsp:txXfrm rot="-5400000">
        <a:off x="1" y="2078820"/>
        <a:ext cx="614850" cy="263508"/>
      </dsp:txXfrm>
    </dsp:sp>
    <dsp:sp modelId="{A505CE89-32CC-4099-B62C-271EFD3B7C0D}">
      <dsp:nvSpPr>
        <dsp:cNvPr id="0" name=""/>
        <dsp:cNvSpPr/>
      </dsp:nvSpPr>
      <dsp:spPr>
        <a:xfrm rot="5400000">
          <a:off x="2769783" y="-378912"/>
          <a:ext cx="561683" cy="487154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p>
      </dsp:txBody>
      <dsp:txXfrm rot="-5400000">
        <a:off x="614851" y="1803439"/>
        <a:ext cx="4844130" cy="506845"/>
      </dsp:txXfrm>
    </dsp:sp>
    <dsp:sp modelId="{546543AB-C7CC-4030-B14F-46A57E08E2DA}">
      <dsp:nvSpPr>
        <dsp:cNvPr id="0" name=""/>
        <dsp:cNvSpPr/>
      </dsp:nvSpPr>
      <dsp:spPr>
        <a:xfrm rot="5400000">
          <a:off x="-131753" y="2830810"/>
          <a:ext cx="878358" cy="61485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Panel</a:t>
          </a:r>
          <a:r>
            <a:rPr lang="en-GB" sz="2000" kern="1200"/>
            <a:t> </a:t>
          </a:r>
          <a:r>
            <a:rPr lang="en-GB" sz="900" kern="1200"/>
            <a:t>preparation</a:t>
          </a:r>
        </a:p>
      </dsp:txBody>
      <dsp:txXfrm rot="-5400000">
        <a:off x="1" y="3006481"/>
        <a:ext cx="614850" cy="263508"/>
      </dsp:txXfrm>
    </dsp:sp>
    <dsp:sp modelId="{55DEA4B8-AA53-488D-B148-6924C05AE875}">
      <dsp:nvSpPr>
        <dsp:cNvPr id="0" name=""/>
        <dsp:cNvSpPr/>
      </dsp:nvSpPr>
      <dsp:spPr>
        <a:xfrm rot="5400000">
          <a:off x="2652407" y="481561"/>
          <a:ext cx="796436" cy="487154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p>
      </dsp:txBody>
      <dsp:txXfrm rot="-5400000">
        <a:off x="614851" y="2557997"/>
        <a:ext cx="4832670" cy="718678"/>
      </dsp:txXfrm>
    </dsp:sp>
    <dsp:sp modelId="{A500B486-59F1-42B1-B7CA-763BC0EEBA14}">
      <dsp:nvSpPr>
        <dsp:cNvPr id="0" name=""/>
        <dsp:cNvSpPr/>
      </dsp:nvSpPr>
      <dsp:spPr>
        <a:xfrm rot="5400000">
          <a:off x="-131753" y="3629532"/>
          <a:ext cx="878358" cy="61485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Resits</a:t>
          </a:r>
        </a:p>
      </dsp:txBody>
      <dsp:txXfrm rot="-5400000">
        <a:off x="1" y="3805203"/>
        <a:ext cx="614850" cy="263508"/>
      </dsp:txXfrm>
    </dsp:sp>
    <dsp:sp modelId="{B04BA4F4-D778-46C3-8A56-244E967A0FCD}">
      <dsp:nvSpPr>
        <dsp:cNvPr id="0" name=""/>
        <dsp:cNvSpPr/>
      </dsp:nvSpPr>
      <dsp:spPr>
        <a:xfrm rot="5400000">
          <a:off x="2765158" y="1347471"/>
          <a:ext cx="570932" cy="487154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34696" tIns="20955" rIns="20955" bIns="20955" numCol="1" spcCol="1270" anchor="ctr" anchorCtr="0">
          <a:noAutofit/>
        </a:bodyPr>
        <a:lstStyle/>
        <a:p>
          <a:pPr marL="285750" lvl="1" indent="-285750" algn="l" defTabSz="1466850">
            <a:lnSpc>
              <a:spcPct val="90000"/>
            </a:lnSpc>
            <a:spcBef>
              <a:spcPct val="0"/>
            </a:spcBef>
            <a:spcAft>
              <a:spcPct val="15000"/>
            </a:spcAft>
            <a:buChar char="••"/>
          </a:pPr>
          <a:endParaRPr lang="en-GB" sz="3300" kern="1200"/>
        </a:p>
      </dsp:txBody>
      <dsp:txXfrm rot="-5400000">
        <a:off x="614850" y="3525651"/>
        <a:ext cx="4843678" cy="515190"/>
      </dsp:txXfrm>
    </dsp:sp>
    <dsp:sp modelId="{60B144AB-33B9-4B9A-B3AC-9E08B28BE154}">
      <dsp:nvSpPr>
        <dsp:cNvPr id="0" name=""/>
        <dsp:cNvSpPr/>
      </dsp:nvSpPr>
      <dsp:spPr>
        <a:xfrm rot="5400000">
          <a:off x="-131753" y="4436423"/>
          <a:ext cx="878358" cy="61485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Panel membership</a:t>
          </a:r>
        </a:p>
      </dsp:txBody>
      <dsp:txXfrm rot="-5400000">
        <a:off x="1" y="4612094"/>
        <a:ext cx="614850" cy="263508"/>
      </dsp:txXfrm>
    </dsp:sp>
    <dsp:sp modelId="{D25F13DA-8490-4FC5-9520-EC28CEA88F6E}">
      <dsp:nvSpPr>
        <dsp:cNvPr id="0" name=""/>
        <dsp:cNvSpPr/>
      </dsp:nvSpPr>
      <dsp:spPr>
        <a:xfrm rot="5400000">
          <a:off x="2765158" y="2154361"/>
          <a:ext cx="570932" cy="487154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p>
      </dsp:txBody>
      <dsp:txXfrm rot="-5400000">
        <a:off x="614850" y="4332541"/>
        <a:ext cx="4843678" cy="515190"/>
      </dsp:txXfrm>
    </dsp:sp>
    <dsp:sp modelId="{ED97A91E-03D2-4EB6-B48A-7DC17AA22C05}">
      <dsp:nvSpPr>
        <dsp:cNvPr id="0" name=""/>
        <dsp:cNvSpPr/>
      </dsp:nvSpPr>
      <dsp:spPr>
        <a:xfrm rot="5400000">
          <a:off x="-131753" y="5243314"/>
          <a:ext cx="878358" cy="61485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Panel meeting</a:t>
          </a:r>
        </a:p>
      </dsp:txBody>
      <dsp:txXfrm rot="-5400000">
        <a:off x="1" y="5418985"/>
        <a:ext cx="614850" cy="263508"/>
      </dsp:txXfrm>
    </dsp:sp>
    <dsp:sp modelId="{84E68070-08A9-477A-9D7A-E62FA3B4F771}">
      <dsp:nvSpPr>
        <dsp:cNvPr id="0" name=""/>
        <dsp:cNvSpPr/>
      </dsp:nvSpPr>
      <dsp:spPr>
        <a:xfrm rot="5400000">
          <a:off x="2760141" y="2927584"/>
          <a:ext cx="570932" cy="487154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p>
      </dsp:txBody>
      <dsp:txXfrm rot="-5400000">
        <a:off x="609833" y="5105764"/>
        <a:ext cx="4843678" cy="515190"/>
      </dsp:txXfrm>
    </dsp:sp>
    <dsp:sp modelId="{96650253-200E-40B8-811D-0421D093B54D}">
      <dsp:nvSpPr>
        <dsp:cNvPr id="0" name=""/>
        <dsp:cNvSpPr/>
      </dsp:nvSpPr>
      <dsp:spPr>
        <a:xfrm rot="5400000">
          <a:off x="-131753" y="6182525"/>
          <a:ext cx="878358" cy="61485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Decision made</a:t>
          </a:r>
        </a:p>
      </dsp:txBody>
      <dsp:txXfrm rot="-5400000">
        <a:off x="1" y="6358196"/>
        <a:ext cx="614850" cy="263508"/>
      </dsp:txXfrm>
    </dsp:sp>
    <dsp:sp modelId="{DACB3964-8514-4941-BDC8-4F5F13A2AC63}">
      <dsp:nvSpPr>
        <dsp:cNvPr id="0" name=""/>
        <dsp:cNvSpPr/>
      </dsp:nvSpPr>
      <dsp:spPr>
        <a:xfrm rot="5400000">
          <a:off x="2632839" y="3908810"/>
          <a:ext cx="835571" cy="487154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p>
      </dsp:txBody>
      <dsp:txXfrm rot="-5400000">
        <a:off x="614851" y="5967588"/>
        <a:ext cx="4830760" cy="753993"/>
      </dsp:txXfrm>
    </dsp:sp>
    <dsp:sp modelId="{223A90C3-0F9D-44A8-8061-2594CCAF7130}">
      <dsp:nvSpPr>
        <dsp:cNvPr id="0" name=""/>
        <dsp:cNvSpPr/>
      </dsp:nvSpPr>
      <dsp:spPr>
        <a:xfrm rot="5400000">
          <a:off x="-131753" y="6989416"/>
          <a:ext cx="878358" cy="61485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Outcome letter</a:t>
          </a:r>
        </a:p>
      </dsp:txBody>
      <dsp:txXfrm rot="-5400000">
        <a:off x="1" y="7165087"/>
        <a:ext cx="614850" cy="263508"/>
      </dsp:txXfrm>
    </dsp:sp>
    <dsp:sp modelId="{D0B7A381-53C3-4E92-9A14-97A5518948E7}">
      <dsp:nvSpPr>
        <dsp:cNvPr id="0" name=""/>
        <dsp:cNvSpPr/>
      </dsp:nvSpPr>
      <dsp:spPr>
        <a:xfrm rot="5400000">
          <a:off x="2765158" y="4707354"/>
          <a:ext cx="570932" cy="487154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p>
      </dsp:txBody>
      <dsp:txXfrm rot="-5400000">
        <a:off x="614850" y="6885534"/>
        <a:ext cx="4843678" cy="51519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40F9E3968C5DB44BB08E77757F8D021" ma:contentTypeVersion="4" ma:contentTypeDescription="Create a new document." ma:contentTypeScope="" ma:versionID="6bd422df5a72511bd3d17d1509a9c916">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93437AF-D518-4AB3-ADDF-F453F67BB768}"/>
</file>

<file path=customXml/itemProps2.xml><?xml version="1.0" encoding="utf-8"?>
<ds:datastoreItem xmlns:ds="http://schemas.openxmlformats.org/officeDocument/2006/customXml" ds:itemID="{DAE5D359-E61D-4024-AA1C-F074323972A9}"/>
</file>

<file path=customXml/itemProps3.xml><?xml version="1.0" encoding="utf-8"?>
<ds:datastoreItem xmlns:ds="http://schemas.openxmlformats.org/officeDocument/2006/customXml" ds:itemID="{AFAF4E94-0406-4B91-BB9E-6471EDE3FE5A}"/>
</file>

<file path=docProps/app.xml><?xml version="1.0" encoding="utf-8"?>
<Properties xmlns="http://schemas.openxmlformats.org/officeDocument/2006/extended-properties" xmlns:vt="http://schemas.openxmlformats.org/officeDocument/2006/docPropsVTypes">
  <Template>Normal</Template>
  <TotalTime>79</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dc:creator>
  <cp:keywords/>
  <dc:description/>
  <cp:lastModifiedBy>Sallyanne Howell</cp:lastModifiedBy>
  <cp:revision>20</cp:revision>
  <dcterms:created xsi:type="dcterms:W3CDTF">2015-05-08T09:55:00Z</dcterms:created>
  <dcterms:modified xsi:type="dcterms:W3CDTF">2015-07-02T11:12:00Z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0x010100D40F9E3968C5DB44BB08E77757F8D021</vt:lpwstr>
  </property>
</Properties>
</file>