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EBF91" w14:textId="77777777" w:rsidR="00756304" w:rsidRDefault="00756304"/>
    <w:p w14:paraId="780806B9" w14:textId="77777777" w:rsidR="00756304" w:rsidRDefault="00756304"/>
    <w:p w14:paraId="66F6DA5F" w14:textId="77777777" w:rsidR="00756304" w:rsidRDefault="00741287" w:rsidP="00741287">
      <w:pPr>
        <w:tabs>
          <w:tab w:val="left" w:pos="2280"/>
        </w:tabs>
      </w:pPr>
      <w:r>
        <w:tab/>
      </w:r>
    </w:p>
    <w:p w14:paraId="27244F65" w14:textId="77777777" w:rsidR="005F1FBA" w:rsidRDefault="005F1FBA" w:rsidP="00756304">
      <w:pPr>
        <w:jc w:val="center"/>
        <w:rPr>
          <w:b/>
          <w:sz w:val="96"/>
          <w:szCs w:val="96"/>
        </w:rPr>
      </w:pPr>
    </w:p>
    <w:p w14:paraId="3706AA36" w14:textId="77777777" w:rsidR="00590DC6" w:rsidRPr="00F017E9" w:rsidRDefault="00590DC6" w:rsidP="00756304">
      <w:pPr>
        <w:jc w:val="center"/>
        <w:rPr>
          <w:b/>
          <w:sz w:val="48"/>
          <w:szCs w:val="48"/>
        </w:rPr>
      </w:pPr>
    </w:p>
    <w:p w14:paraId="15BCAF43" w14:textId="77777777" w:rsidR="00590DC6" w:rsidRDefault="00756304" w:rsidP="00756304">
      <w:pPr>
        <w:jc w:val="center"/>
        <w:rPr>
          <w:b/>
          <w:sz w:val="96"/>
          <w:szCs w:val="96"/>
        </w:rPr>
      </w:pPr>
      <w:r w:rsidRPr="00756304">
        <w:rPr>
          <w:b/>
          <w:sz w:val="96"/>
          <w:szCs w:val="96"/>
        </w:rPr>
        <w:t xml:space="preserve">Staffing </w:t>
      </w:r>
    </w:p>
    <w:p w14:paraId="029C686C" w14:textId="77777777" w:rsidR="00756304" w:rsidRPr="00756304" w:rsidRDefault="003872F9" w:rsidP="00756304">
      <w:pPr>
        <w:jc w:val="center"/>
        <w:rPr>
          <w:b/>
          <w:sz w:val="96"/>
          <w:szCs w:val="96"/>
        </w:rPr>
      </w:pPr>
      <w:r>
        <w:rPr>
          <w:b/>
          <w:sz w:val="96"/>
          <w:szCs w:val="96"/>
        </w:rPr>
        <w:t>c</w:t>
      </w:r>
      <w:r w:rsidR="00756304" w:rsidRPr="00756304">
        <w:rPr>
          <w:b/>
          <w:sz w:val="96"/>
          <w:szCs w:val="96"/>
        </w:rPr>
        <w:t>ompendium</w:t>
      </w:r>
    </w:p>
    <w:p w14:paraId="455EAADC" w14:textId="77777777" w:rsidR="00756304" w:rsidRDefault="00756304" w:rsidP="00756304">
      <w:pPr>
        <w:jc w:val="center"/>
        <w:rPr>
          <w:b/>
          <w:sz w:val="48"/>
          <w:szCs w:val="48"/>
        </w:rPr>
      </w:pPr>
    </w:p>
    <w:p w14:paraId="5BCD9988" w14:textId="77777777" w:rsidR="00F017E9" w:rsidRDefault="00F017E9" w:rsidP="00756304">
      <w:pPr>
        <w:jc w:val="center"/>
        <w:rPr>
          <w:b/>
          <w:sz w:val="36"/>
          <w:szCs w:val="36"/>
        </w:rPr>
      </w:pPr>
      <w:r>
        <w:rPr>
          <w:b/>
          <w:sz w:val="36"/>
          <w:szCs w:val="36"/>
        </w:rPr>
        <w:t xml:space="preserve">including Equality Act 2010 </w:t>
      </w:r>
    </w:p>
    <w:p w14:paraId="7987DE8E" w14:textId="77777777" w:rsidR="00F017E9" w:rsidRPr="00F017E9" w:rsidRDefault="00F017E9" w:rsidP="00756304">
      <w:pPr>
        <w:jc w:val="center"/>
        <w:rPr>
          <w:b/>
          <w:sz w:val="36"/>
          <w:szCs w:val="36"/>
        </w:rPr>
      </w:pPr>
      <w:r>
        <w:rPr>
          <w:b/>
          <w:sz w:val="36"/>
          <w:szCs w:val="36"/>
        </w:rPr>
        <w:t>publication of equality information</w:t>
      </w:r>
    </w:p>
    <w:p w14:paraId="6C71D9DB" w14:textId="77777777" w:rsidR="00F017E9" w:rsidRDefault="00F017E9" w:rsidP="00756304">
      <w:pPr>
        <w:jc w:val="center"/>
        <w:rPr>
          <w:b/>
          <w:sz w:val="72"/>
          <w:szCs w:val="72"/>
        </w:rPr>
      </w:pPr>
    </w:p>
    <w:p w14:paraId="66BF9287" w14:textId="77777777" w:rsidR="00F017E9" w:rsidRPr="00F017E9" w:rsidRDefault="00F017E9" w:rsidP="00756304">
      <w:pPr>
        <w:jc w:val="center"/>
        <w:rPr>
          <w:b/>
          <w:sz w:val="48"/>
          <w:szCs w:val="48"/>
        </w:rPr>
      </w:pPr>
    </w:p>
    <w:p w14:paraId="5E653B81" w14:textId="77777777" w:rsidR="00756304" w:rsidRPr="005F1FBA" w:rsidRDefault="00756304" w:rsidP="00756304">
      <w:pPr>
        <w:jc w:val="center"/>
        <w:rPr>
          <w:b/>
          <w:sz w:val="52"/>
          <w:szCs w:val="52"/>
        </w:rPr>
      </w:pPr>
      <w:r w:rsidRPr="005F1FBA">
        <w:rPr>
          <w:b/>
          <w:sz w:val="52"/>
          <w:szCs w:val="52"/>
        </w:rPr>
        <w:t>December 20</w:t>
      </w:r>
      <w:r w:rsidR="00AD6CAC">
        <w:rPr>
          <w:b/>
          <w:sz w:val="52"/>
          <w:szCs w:val="52"/>
        </w:rPr>
        <w:t>1</w:t>
      </w:r>
      <w:r w:rsidR="006A74BA">
        <w:rPr>
          <w:b/>
          <w:sz w:val="52"/>
          <w:szCs w:val="52"/>
        </w:rPr>
        <w:t>2</w:t>
      </w:r>
    </w:p>
    <w:p w14:paraId="6CA8A45E" w14:textId="77777777" w:rsidR="00756304" w:rsidRDefault="00756304" w:rsidP="00756304">
      <w:pPr>
        <w:jc w:val="center"/>
        <w:rPr>
          <w:b/>
          <w:sz w:val="72"/>
          <w:szCs w:val="72"/>
        </w:rPr>
      </w:pPr>
    </w:p>
    <w:p w14:paraId="1CB6A88E" w14:textId="77777777" w:rsidR="00756304" w:rsidRDefault="00756304" w:rsidP="00756304">
      <w:pPr>
        <w:jc w:val="center"/>
        <w:rPr>
          <w:b/>
          <w:sz w:val="32"/>
          <w:szCs w:val="32"/>
        </w:rPr>
      </w:pPr>
    </w:p>
    <w:p w14:paraId="266D138C" w14:textId="77777777" w:rsidR="00756304" w:rsidRDefault="00756304" w:rsidP="00756304">
      <w:pPr>
        <w:jc w:val="center"/>
        <w:rPr>
          <w:b/>
          <w:sz w:val="24"/>
          <w:szCs w:val="24"/>
        </w:rPr>
      </w:pPr>
      <w:r w:rsidRPr="00756304">
        <w:rPr>
          <w:b/>
          <w:sz w:val="24"/>
          <w:szCs w:val="24"/>
        </w:rPr>
        <w:t>Produced by Human Resources</w:t>
      </w:r>
    </w:p>
    <w:p w14:paraId="4193B208" w14:textId="77777777" w:rsidR="00590DC6" w:rsidRDefault="00590DC6" w:rsidP="00756304">
      <w:pPr>
        <w:jc w:val="center"/>
        <w:rPr>
          <w:b/>
          <w:sz w:val="24"/>
          <w:szCs w:val="24"/>
        </w:rPr>
      </w:pPr>
    </w:p>
    <w:p w14:paraId="5A21C462" w14:textId="77777777" w:rsidR="00590DC6" w:rsidRDefault="00F37A21" w:rsidP="00756304">
      <w:pPr>
        <w:jc w:val="both"/>
        <w:sectPr w:rsidR="00590DC6" w:rsidSect="007F3F82">
          <w:headerReference w:type="default" r:id="rId13"/>
          <w:footerReference w:type="default" r:id="rId14"/>
          <w:pgSz w:w="11909" w:h="16834" w:code="9"/>
          <w:pgMar w:top="1440" w:right="0" w:bottom="0" w:left="0" w:header="709" w:footer="709" w:gutter="0"/>
          <w:cols w:space="720"/>
        </w:sectPr>
      </w:pPr>
      <w:r>
        <w:rPr>
          <w:noProof/>
        </w:rPr>
        <w:drawing>
          <wp:inline distT="0" distB="0" distL="0" distR="0" wp14:anchorId="5224B6C9" wp14:editId="65850C71">
            <wp:extent cx="7334250" cy="2552700"/>
            <wp:effectExtent l="19050" t="0" r="0" b="0"/>
            <wp:docPr id="1" name="Picture 1" descr="3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white"/>
                    <pic:cNvPicPr>
                      <a:picLocks noChangeAspect="1" noChangeArrowheads="1"/>
                    </pic:cNvPicPr>
                  </pic:nvPicPr>
                  <pic:blipFill>
                    <a:blip r:embed="rId15" cstate="print"/>
                    <a:srcRect t="75336"/>
                    <a:stretch>
                      <a:fillRect/>
                    </a:stretch>
                  </pic:blipFill>
                  <pic:spPr bwMode="auto">
                    <a:xfrm>
                      <a:off x="0" y="0"/>
                      <a:ext cx="7334250" cy="2552700"/>
                    </a:xfrm>
                    <a:prstGeom prst="rect">
                      <a:avLst/>
                    </a:prstGeom>
                    <a:noFill/>
                    <a:ln w="9525">
                      <a:noFill/>
                      <a:miter lim="800000"/>
                      <a:headEnd/>
                      <a:tailEnd/>
                    </a:ln>
                  </pic:spPr>
                </pic:pic>
              </a:graphicData>
            </a:graphic>
          </wp:inline>
        </w:drawing>
      </w:r>
    </w:p>
    <w:p w14:paraId="5C77B785" w14:textId="77777777" w:rsidR="00523770" w:rsidRDefault="00523770" w:rsidP="00523770">
      <w:pPr>
        <w:rPr>
          <w:b/>
          <w:sz w:val="32"/>
          <w:szCs w:val="32"/>
        </w:rPr>
      </w:pPr>
    </w:p>
    <w:p w14:paraId="77C853F0" w14:textId="77777777" w:rsidR="000C7811" w:rsidRDefault="000C7811" w:rsidP="000C7811">
      <w:pPr>
        <w:rPr>
          <w:b/>
          <w:sz w:val="32"/>
          <w:szCs w:val="32"/>
        </w:rPr>
      </w:pPr>
      <w:r>
        <w:rPr>
          <w:b/>
          <w:sz w:val="32"/>
          <w:szCs w:val="32"/>
        </w:rPr>
        <w:t>Introduction</w:t>
      </w:r>
    </w:p>
    <w:p w14:paraId="5B490A3C" w14:textId="77777777" w:rsidR="000C7811" w:rsidRPr="009E26F6" w:rsidRDefault="000C7811" w:rsidP="000C7811">
      <w:pPr>
        <w:rPr>
          <w:b/>
          <w:sz w:val="32"/>
          <w:szCs w:val="32"/>
        </w:rPr>
      </w:pPr>
    </w:p>
    <w:p w14:paraId="1C1A76CB" w14:textId="77777777" w:rsidR="000C7811" w:rsidRPr="009E26F6" w:rsidRDefault="000C7811" w:rsidP="000C7811">
      <w:pPr>
        <w:rPr>
          <w:sz w:val="28"/>
          <w:szCs w:val="28"/>
        </w:rPr>
      </w:pPr>
      <w:r w:rsidRPr="009E26F6">
        <w:rPr>
          <w:sz w:val="28"/>
          <w:szCs w:val="28"/>
        </w:rPr>
        <w:t xml:space="preserve">This is the fifth annual staffing compendium produced by HR.  </w:t>
      </w:r>
    </w:p>
    <w:p w14:paraId="3E4BF8CD" w14:textId="77777777" w:rsidR="000C7811" w:rsidRPr="009E26F6" w:rsidRDefault="000C7811" w:rsidP="000C7811">
      <w:pPr>
        <w:rPr>
          <w:sz w:val="28"/>
          <w:szCs w:val="28"/>
        </w:rPr>
      </w:pPr>
    </w:p>
    <w:p w14:paraId="0394AD03" w14:textId="77777777" w:rsidR="000C7811" w:rsidRPr="009E26F6" w:rsidRDefault="000C7811" w:rsidP="000C7811">
      <w:pPr>
        <w:rPr>
          <w:sz w:val="28"/>
          <w:szCs w:val="28"/>
        </w:rPr>
      </w:pPr>
      <w:r w:rsidRPr="009E26F6">
        <w:rPr>
          <w:sz w:val="28"/>
          <w:szCs w:val="28"/>
        </w:rPr>
        <w:t xml:space="preserve">The purpose of the compendium is to provide managers and other users with up to date information about UWE’s workforce profile and to highlight emerging trends.  Managers will be able to use this information to identify where we need to make improvements.  </w:t>
      </w:r>
    </w:p>
    <w:p w14:paraId="79BE0C13" w14:textId="77777777" w:rsidR="000C7811" w:rsidRPr="009E26F6" w:rsidRDefault="000C7811" w:rsidP="000C7811">
      <w:pPr>
        <w:rPr>
          <w:sz w:val="28"/>
          <w:szCs w:val="28"/>
        </w:rPr>
      </w:pPr>
    </w:p>
    <w:p w14:paraId="0AE239C1" w14:textId="77777777" w:rsidR="000C7811" w:rsidRPr="009E26F6" w:rsidRDefault="000C7811" w:rsidP="000C7811">
      <w:pPr>
        <w:rPr>
          <w:sz w:val="28"/>
          <w:szCs w:val="28"/>
        </w:rPr>
      </w:pPr>
      <w:r>
        <w:rPr>
          <w:sz w:val="28"/>
          <w:szCs w:val="28"/>
        </w:rPr>
        <w:t xml:space="preserve">UWE has a longstanding commitment to the promotion of equality and undertakes a wide range of activities to promote better outcomes and meet the needs of different groups of staff.  In April 2012 we published our single equality scheme 2012-15 which includes a commitment to increase our workforce diversity by increasing the numbers of black and minority ethnic and disabled staff, and women at a senior level.  </w:t>
      </w:r>
      <w:r w:rsidRPr="009E26F6">
        <w:rPr>
          <w:sz w:val="28"/>
          <w:szCs w:val="28"/>
        </w:rPr>
        <w:t>This</w:t>
      </w:r>
      <w:r>
        <w:rPr>
          <w:sz w:val="28"/>
          <w:szCs w:val="28"/>
        </w:rPr>
        <w:t xml:space="preserve"> compendium provides the information needed to monitor progress; it also</w:t>
      </w:r>
      <w:r w:rsidRPr="009E26F6">
        <w:rPr>
          <w:sz w:val="28"/>
          <w:szCs w:val="28"/>
        </w:rPr>
        <w:t xml:space="preserve"> provides a rich source of data for m</w:t>
      </w:r>
      <w:r>
        <w:rPr>
          <w:sz w:val="28"/>
          <w:szCs w:val="28"/>
        </w:rPr>
        <w:t>anagers carrying out equality analysis</w:t>
      </w:r>
      <w:r w:rsidRPr="009E26F6">
        <w:rPr>
          <w:sz w:val="28"/>
          <w:szCs w:val="28"/>
        </w:rPr>
        <w:t xml:space="preserve">.   </w:t>
      </w:r>
    </w:p>
    <w:p w14:paraId="23CE568A" w14:textId="77777777" w:rsidR="000C7811" w:rsidRPr="009E26F6" w:rsidRDefault="000C7811" w:rsidP="000C7811">
      <w:pPr>
        <w:rPr>
          <w:sz w:val="28"/>
          <w:szCs w:val="28"/>
        </w:rPr>
      </w:pPr>
    </w:p>
    <w:p w14:paraId="3DDAB32A" w14:textId="77777777" w:rsidR="000C7811" w:rsidRPr="009E26F6" w:rsidRDefault="000C7811" w:rsidP="000C7811">
      <w:pPr>
        <w:rPr>
          <w:sz w:val="28"/>
          <w:szCs w:val="28"/>
        </w:rPr>
      </w:pPr>
      <w:r>
        <w:rPr>
          <w:sz w:val="28"/>
          <w:szCs w:val="28"/>
        </w:rPr>
        <w:t xml:space="preserve">The data is taken from a snapshot of the staff population on 31 December 2012.  The </w:t>
      </w:r>
      <w:r w:rsidRPr="009E26F6">
        <w:rPr>
          <w:sz w:val="28"/>
          <w:szCs w:val="28"/>
        </w:rPr>
        <w:t>compendium is based on data held in the University’s HR payroll system (</w:t>
      </w:r>
      <w:smartTag w:uri="urn:schemas-microsoft-com:office:smarttags" w:element="stockticker">
        <w:r w:rsidRPr="009E26F6">
          <w:rPr>
            <w:sz w:val="28"/>
            <w:szCs w:val="28"/>
          </w:rPr>
          <w:t>SAP</w:t>
        </w:r>
      </w:smartTag>
      <w:r w:rsidRPr="009E26F6">
        <w:rPr>
          <w:sz w:val="28"/>
          <w:szCs w:val="28"/>
        </w:rPr>
        <w:t xml:space="preserve">).  The SAP database is populated with information supplied by new staff on their application forms; we then update the database with information supplied by current employees in response to periodic data surveys.  Our latest data survey was carried out in December 2010, and the next one will be carried out within the next 12 months.   </w:t>
      </w:r>
    </w:p>
    <w:p w14:paraId="0A183398" w14:textId="77777777" w:rsidR="000C7811" w:rsidRPr="009E26F6" w:rsidRDefault="000C7811" w:rsidP="000C7811">
      <w:pPr>
        <w:rPr>
          <w:sz w:val="28"/>
          <w:szCs w:val="28"/>
        </w:rPr>
      </w:pPr>
    </w:p>
    <w:p w14:paraId="5D7FFFD2" w14:textId="77777777" w:rsidR="000C7811" w:rsidRPr="009E26F6" w:rsidRDefault="000C7811" w:rsidP="000C7811">
      <w:pPr>
        <w:rPr>
          <w:sz w:val="28"/>
          <w:szCs w:val="28"/>
        </w:rPr>
      </w:pPr>
      <w:r w:rsidRPr="009E26F6">
        <w:rPr>
          <w:sz w:val="28"/>
          <w:szCs w:val="28"/>
        </w:rPr>
        <w:t xml:space="preserve">This compendium should be read in conjunction with results from the 2012 staff survey available in the HR intranet.  </w:t>
      </w:r>
    </w:p>
    <w:p w14:paraId="1285FE92" w14:textId="77777777" w:rsidR="000C7811" w:rsidRPr="009E26F6" w:rsidRDefault="000C7811" w:rsidP="000C7811">
      <w:pPr>
        <w:rPr>
          <w:sz w:val="28"/>
          <w:szCs w:val="28"/>
        </w:rPr>
      </w:pPr>
    </w:p>
    <w:p w14:paraId="3983F45E" w14:textId="77777777" w:rsidR="000C7811" w:rsidRPr="009E26F6" w:rsidRDefault="000C7811" w:rsidP="000C7811">
      <w:pPr>
        <w:rPr>
          <w:sz w:val="28"/>
          <w:szCs w:val="28"/>
        </w:rPr>
      </w:pPr>
      <w:r w:rsidRPr="009E26F6">
        <w:rPr>
          <w:sz w:val="28"/>
          <w:szCs w:val="28"/>
        </w:rPr>
        <w:t>I hope you find the compendium interesting and informative.  If you have any ideas for how it might be improved, or have any queries relating to the data and its analysis, then please contact Lesley Donnithorne in the Business Development Team (</w:t>
      </w:r>
      <w:hyperlink r:id="rId16" w:history="1">
        <w:r w:rsidRPr="009E26F6">
          <w:rPr>
            <w:rStyle w:val="Hyperlink"/>
            <w:sz w:val="28"/>
            <w:szCs w:val="28"/>
          </w:rPr>
          <w:t>Lesley2.Donnithorne@uwe.ac.uk</w:t>
        </w:r>
      </w:hyperlink>
      <w:r w:rsidRPr="009E26F6">
        <w:rPr>
          <w:sz w:val="28"/>
          <w:szCs w:val="28"/>
        </w:rPr>
        <w:t>) or Angeline Carrozza in the Equality and Diversity Unit (</w:t>
      </w:r>
      <w:r w:rsidRPr="00C2251F">
        <w:rPr>
          <w:rStyle w:val="Hyperlink"/>
          <w:sz w:val="28"/>
          <w:szCs w:val="28"/>
        </w:rPr>
        <w:t>Angeline.Carrozza@uwe.ac.uk</w:t>
      </w:r>
      <w:r w:rsidRPr="009E26F6">
        <w:rPr>
          <w:sz w:val="28"/>
          <w:szCs w:val="28"/>
        </w:rPr>
        <w:t>).</w:t>
      </w:r>
    </w:p>
    <w:p w14:paraId="16427F03" w14:textId="77777777" w:rsidR="000C7811" w:rsidRPr="009E26F6" w:rsidRDefault="000C7811" w:rsidP="000C7811">
      <w:pPr>
        <w:jc w:val="both"/>
        <w:rPr>
          <w:sz w:val="28"/>
          <w:szCs w:val="28"/>
        </w:rPr>
      </w:pPr>
    </w:p>
    <w:p w14:paraId="100F46CC" w14:textId="77777777" w:rsidR="000C7811" w:rsidRPr="009E26F6" w:rsidRDefault="000C7811" w:rsidP="000C7811">
      <w:pPr>
        <w:jc w:val="both"/>
        <w:rPr>
          <w:sz w:val="28"/>
          <w:szCs w:val="28"/>
        </w:rPr>
      </w:pPr>
    </w:p>
    <w:p w14:paraId="351BB622" w14:textId="77777777" w:rsidR="000C7811" w:rsidRPr="009E26F6" w:rsidRDefault="000C7811" w:rsidP="000C7811">
      <w:pPr>
        <w:jc w:val="both"/>
        <w:rPr>
          <w:sz w:val="28"/>
          <w:szCs w:val="28"/>
        </w:rPr>
      </w:pPr>
      <w:r w:rsidRPr="009E26F6">
        <w:rPr>
          <w:sz w:val="28"/>
          <w:szCs w:val="28"/>
        </w:rPr>
        <w:t>Debbie England</w:t>
      </w:r>
    </w:p>
    <w:p w14:paraId="03270EC5" w14:textId="77777777" w:rsidR="000C7811" w:rsidRPr="009E26F6" w:rsidRDefault="000C7811" w:rsidP="000C7811">
      <w:pPr>
        <w:jc w:val="both"/>
        <w:rPr>
          <w:sz w:val="28"/>
          <w:szCs w:val="28"/>
        </w:rPr>
      </w:pPr>
      <w:r w:rsidRPr="009E26F6">
        <w:rPr>
          <w:sz w:val="28"/>
          <w:szCs w:val="28"/>
        </w:rPr>
        <w:t>HR Director</w:t>
      </w:r>
    </w:p>
    <w:p w14:paraId="0C6E5BEF" w14:textId="77777777" w:rsidR="000C7811" w:rsidRPr="009E26F6" w:rsidRDefault="000C7811" w:rsidP="000C7811">
      <w:pPr>
        <w:jc w:val="both"/>
        <w:rPr>
          <w:sz w:val="28"/>
          <w:szCs w:val="28"/>
        </w:rPr>
      </w:pPr>
    </w:p>
    <w:p w14:paraId="00C9946E" w14:textId="77777777" w:rsidR="000C7811" w:rsidRPr="00583F80" w:rsidRDefault="000C7811" w:rsidP="000C7811">
      <w:pPr>
        <w:jc w:val="both"/>
        <w:rPr>
          <w:sz w:val="28"/>
          <w:szCs w:val="28"/>
        </w:rPr>
      </w:pPr>
      <w:r w:rsidRPr="009E26F6">
        <w:rPr>
          <w:sz w:val="28"/>
          <w:szCs w:val="28"/>
        </w:rPr>
        <w:t>April 2013</w:t>
      </w:r>
    </w:p>
    <w:p w14:paraId="504FF7B3" w14:textId="77777777" w:rsidR="00FC6AA9" w:rsidRDefault="00FC6AA9" w:rsidP="00756304">
      <w:pPr>
        <w:jc w:val="both"/>
        <w:rPr>
          <w:b/>
          <w:sz w:val="32"/>
          <w:szCs w:val="32"/>
        </w:rPr>
      </w:pPr>
    </w:p>
    <w:p w14:paraId="26DE5E02" w14:textId="77777777" w:rsidR="008F39D1" w:rsidRDefault="008F39D1">
      <w:pPr>
        <w:rPr>
          <w:b/>
          <w:sz w:val="32"/>
          <w:szCs w:val="32"/>
        </w:rPr>
      </w:pPr>
      <w:r>
        <w:rPr>
          <w:b/>
          <w:sz w:val="32"/>
          <w:szCs w:val="32"/>
        </w:rPr>
        <w:br w:type="page"/>
      </w:r>
    </w:p>
    <w:p w14:paraId="3BC931D1" w14:textId="77777777" w:rsidR="008436FF" w:rsidRDefault="003872F9" w:rsidP="002375D6">
      <w:pPr>
        <w:rPr>
          <w:b/>
          <w:sz w:val="32"/>
          <w:szCs w:val="32"/>
        </w:rPr>
      </w:pPr>
      <w:r>
        <w:rPr>
          <w:b/>
          <w:sz w:val="32"/>
          <w:szCs w:val="32"/>
        </w:rPr>
        <w:lastRenderedPageBreak/>
        <w:t>Index</w:t>
      </w:r>
    </w:p>
    <w:p w14:paraId="3088F685" w14:textId="77777777" w:rsidR="00982D8B" w:rsidRDefault="00982D8B" w:rsidP="002375D6">
      <w:pPr>
        <w:rPr>
          <w:b/>
          <w:sz w:val="32"/>
          <w:szCs w:val="32"/>
        </w:rPr>
      </w:pPr>
    </w:p>
    <w:p w14:paraId="11660CC2" w14:textId="77777777" w:rsidR="00590DC6" w:rsidRPr="00CC36C9" w:rsidRDefault="003872F9" w:rsidP="002375D6">
      <w:pPr>
        <w:rPr>
          <w:b/>
          <w:sz w:val="28"/>
          <w:szCs w:val="28"/>
        </w:rPr>
      </w:pPr>
      <w:r w:rsidRPr="00CC36C9">
        <w:rPr>
          <w:b/>
          <w:sz w:val="28"/>
          <w:szCs w:val="28"/>
        </w:rPr>
        <w:t>Section 1 – Staff employment</w:t>
      </w:r>
    </w:p>
    <w:p w14:paraId="13042A0C" w14:textId="77777777" w:rsidR="003872F9" w:rsidRDefault="003872F9" w:rsidP="002375D6">
      <w:pPr>
        <w:rPr>
          <w:sz w:val="24"/>
          <w:szCs w:val="24"/>
        </w:rPr>
      </w:pPr>
    </w:p>
    <w:p w14:paraId="21CDD159" w14:textId="77777777" w:rsidR="00210B27" w:rsidRPr="00280752" w:rsidRDefault="00210B27" w:rsidP="002375D6">
      <w:pPr>
        <w:rPr>
          <w:i/>
          <w:sz w:val="24"/>
          <w:szCs w:val="24"/>
        </w:rPr>
      </w:pPr>
      <w:r w:rsidRPr="00280752">
        <w:rPr>
          <w:i/>
          <w:sz w:val="24"/>
          <w:szCs w:val="24"/>
        </w:rPr>
        <w:t>At a glance</w:t>
      </w:r>
      <w:r w:rsidR="001D4F82">
        <w:rPr>
          <w:i/>
          <w:sz w:val="24"/>
          <w:szCs w:val="24"/>
        </w:rPr>
        <w:t>1:</w:t>
      </w:r>
      <w:r w:rsidR="001D4F82">
        <w:rPr>
          <w:i/>
          <w:sz w:val="24"/>
          <w:szCs w:val="24"/>
        </w:rPr>
        <w:tab/>
      </w:r>
      <w:r w:rsidR="00FB7ABF" w:rsidRPr="00280752">
        <w:rPr>
          <w:i/>
          <w:sz w:val="24"/>
          <w:szCs w:val="24"/>
        </w:rPr>
        <w:t>h</w:t>
      </w:r>
      <w:r w:rsidRPr="00280752">
        <w:rPr>
          <w:i/>
          <w:sz w:val="24"/>
          <w:szCs w:val="24"/>
        </w:rPr>
        <w:t xml:space="preserve">eadcount </w:t>
      </w:r>
      <w:r w:rsidR="007D5116">
        <w:rPr>
          <w:i/>
          <w:sz w:val="24"/>
          <w:szCs w:val="24"/>
        </w:rPr>
        <w:t>of staff and students</w:t>
      </w:r>
    </w:p>
    <w:p w14:paraId="6FE505A4" w14:textId="77777777" w:rsidR="00210B27" w:rsidRPr="00280752" w:rsidRDefault="001D4F82" w:rsidP="00210B27">
      <w:pPr>
        <w:tabs>
          <w:tab w:val="left" w:pos="1276"/>
        </w:tabs>
        <w:rPr>
          <w:i/>
          <w:sz w:val="24"/>
          <w:szCs w:val="24"/>
        </w:rPr>
      </w:pPr>
      <w:r>
        <w:rPr>
          <w:i/>
          <w:sz w:val="24"/>
          <w:szCs w:val="24"/>
        </w:rPr>
        <w:tab/>
      </w:r>
      <w:r>
        <w:rPr>
          <w:i/>
          <w:sz w:val="24"/>
          <w:szCs w:val="24"/>
        </w:rPr>
        <w:tab/>
      </w:r>
      <w:r w:rsidR="00785F99" w:rsidRPr="00280752">
        <w:rPr>
          <w:i/>
          <w:sz w:val="24"/>
          <w:szCs w:val="24"/>
        </w:rPr>
        <w:t xml:space="preserve">total </w:t>
      </w:r>
      <w:r w:rsidR="007D5116">
        <w:rPr>
          <w:i/>
          <w:sz w:val="24"/>
          <w:szCs w:val="24"/>
        </w:rPr>
        <w:t>UWE expenditure and staff costs</w:t>
      </w:r>
    </w:p>
    <w:p w14:paraId="40165B44" w14:textId="77777777" w:rsidR="00210B27" w:rsidRPr="00280752" w:rsidRDefault="00210B27" w:rsidP="002375D6">
      <w:pPr>
        <w:rPr>
          <w:i/>
          <w:sz w:val="24"/>
          <w:szCs w:val="24"/>
        </w:rPr>
      </w:pPr>
    </w:p>
    <w:p w14:paraId="34B80EC1" w14:textId="77777777" w:rsidR="00982D8B" w:rsidRDefault="00982D8B" w:rsidP="002375D6">
      <w:pPr>
        <w:rPr>
          <w:sz w:val="24"/>
          <w:szCs w:val="24"/>
        </w:rPr>
      </w:pPr>
      <w:r>
        <w:rPr>
          <w:sz w:val="24"/>
          <w:szCs w:val="24"/>
        </w:rPr>
        <w:t xml:space="preserve">TABLE </w:t>
      </w:r>
      <w:r w:rsidR="003872F9">
        <w:rPr>
          <w:sz w:val="24"/>
          <w:szCs w:val="24"/>
        </w:rPr>
        <w:t xml:space="preserve">1 - </w:t>
      </w:r>
      <w:r w:rsidR="003872F9">
        <w:rPr>
          <w:sz w:val="24"/>
          <w:szCs w:val="24"/>
        </w:rPr>
        <w:tab/>
        <w:t>STAFF IN POST</w:t>
      </w:r>
    </w:p>
    <w:p w14:paraId="141ACDCB" w14:textId="77777777" w:rsidR="00982D8B" w:rsidRDefault="00982D8B" w:rsidP="002375D6">
      <w:pPr>
        <w:rPr>
          <w:sz w:val="24"/>
          <w:szCs w:val="24"/>
        </w:rPr>
      </w:pPr>
    </w:p>
    <w:p w14:paraId="6355A9C1" w14:textId="77777777" w:rsidR="00210B27" w:rsidRPr="00280752" w:rsidRDefault="00210B27" w:rsidP="00210B27">
      <w:pPr>
        <w:tabs>
          <w:tab w:val="left" w:pos="1276"/>
        </w:tabs>
        <w:rPr>
          <w:i/>
          <w:sz w:val="24"/>
          <w:szCs w:val="24"/>
        </w:rPr>
      </w:pPr>
      <w:r w:rsidRPr="00280752">
        <w:rPr>
          <w:i/>
          <w:sz w:val="24"/>
          <w:szCs w:val="24"/>
        </w:rPr>
        <w:t>At a glance</w:t>
      </w:r>
      <w:r w:rsidR="001D4F82">
        <w:rPr>
          <w:i/>
          <w:sz w:val="24"/>
          <w:szCs w:val="24"/>
        </w:rPr>
        <w:t xml:space="preserve"> 2:</w:t>
      </w:r>
      <w:r w:rsidR="00FB7ABF" w:rsidRPr="00280752">
        <w:rPr>
          <w:i/>
          <w:sz w:val="24"/>
          <w:szCs w:val="24"/>
        </w:rPr>
        <w:t>s</w:t>
      </w:r>
      <w:r w:rsidRPr="00280752">
        <w:rPr>
          <w:i/>
          <w:sz w:val="24"/>
          <w:szCs w:val="24"/>
        </w:rPr>
        <w:t>taff by employee group</w:t>
      </w:r>
    </w:p>
    <w:p w14:paraId="685E361D" w14:textId="77777777" w:rsidR="00210B27" w:rsidRPr="00280752" w:rsidRDefault="001D4F82" w:rsidP="00210B27">
      <w:pPr>
        <w:tabs>
          <w:tab w:val="left" w:pos="1276"/>
        </w:tabs>
        <w:rPr>
          <w:i/>
          <w:sz w:val="24"/>
          <w:szCs w:val="24"/>
        </w:rPr>
      </w:pPr>
      <w:r>
        <w:rPr>
          <w:i/>
          <w:sz w:val="24"/>
          <w:szCs w:val="24"/>
        </w:rPr>
        <w:tab/>
      </w:r>
      <w:r>
        <w:rPr>
          <w:i/>
          <w:sz w:val="24"/>
          <w:szCs w:val="24"/>
        </w:rPr>
        <w:tab/>
      </w:r>
      <w:r w:rsidR="00FB7ABF" w:rsidRPr="00280752">
        <w:rPr>
          <w:i/>
          <w:sz w:val="24"/>
          <w:szCs w:val="24"/>
        </w:rPr>
        <w:t>e</w:t>
      </w:r>
      <w:r w:rsidR="00210B27" w:rsidRPr="00280752">
        <w:rPr>
          <w:i/>
          <w:sz w:val="24"/>
          <w:szCs w:val="24"/>
        </w:rPr>
        <w:t>mployee group by gender</w:t>
      </w:r>
    </w:p>
    <w:p w14:paraId="014EF10C" w14:textId="77777777" w:rsidR="00264FD8" w:rsidRPr="00280752" w:rsidRDefault="001D4F82" w:rsidP="00210B27">
      <w:pPr>
        <w:tabs>
          <w:tab w:val="left" w:pos="1276"/>
        </w:tabs>
        <w:rPr>
          <w:i/>
          <w:sz w:val="24"/>
          <w:szCs w:val="24"/>
        </w:rPr>
      </w:pPr>
      <w:r>
        <w:rPr>
          <w:i/>
          <w:sz w:val="24"/>
          <w:szCs w:val="24"/>
        </w:rPr>
        <w:tab/>
      </w:r>
      <w:r>
        <w:rPr>
          <w:i/>
          <w:sz w:val="24"/>
          <w:szCs w:val="24"/>
        </w:rPr>
        <w:tab/>
      </w:r>
      <w:r w:rsidR="00264FD8" w:rsidRPr="00280752">
        <w:rPr>
          <w:i/>
          <w:sz w:val="24"/>
          <w:szCs w:val="24"/>
        </w:rPr>
        <w:t xml:space="preserve">black and minority ethnic staff </w:t>
      </w:r>
      <w:r w:rsidR="00210B27" w:rsidRPr="00280752">
        <w:rPr>
          <w:i/>
          <w:sz w:val="24"/>
          <w:szCs w:val="24"/>
        </w:rPr>
        <w:t xml:space="preserve">and disabled staff </w:t>
      </w:r>
    </w:p>
    <w:p w14:paraId="4C820C29" w14:textId="77777777" w:rsidR="00210B27" w:rsidRDefault="00210B27" w:rsidP="00210B27">
      <w:pPr>
        <w:tabs>
          <w:tab w:val="left" w:pos="1276"/>
        </w:tabs>
        <w:rPr>
          <w:sz w:val="24"/>
          <w:szCs w:val="24"/>
        </w:rPr>
      </w:pPr>
    </w:p>
    <w:p w14:paraId="34196095" w14:textId="77777777" w:rsidR="00982D8B" w:rsidRDefault="00982D8B" w:rsidP="00210B27">
      <w:pPr>
        <w:ind w:left="1418" w:hanging="1418"/>
        <w:rPr>
          <w:sz w:val="24"/>
          <w:szCs w:val="24"/>
        </w:rPr>
      </w:pPr>
      <w:r>
        <w:rPr>
          <w:sz w:val="24"/>
          <w:szCs w:val="24"/>
        </w:rPr>
        <w:t xml:space="preserve">TABLE 2 - </w:t>
      </w:r>
      <w:r>
        <w:rPr>
          <w:sz w:val="24"/>
          <w:szCs w:val="24"/>
        </w:rPr>
        <w:tab/>
        <w:t xml:space="preserve">EMPLOYEE GROUP </w:t>
      </w:r>
      <w:smartTag w:uri="urn:schemas-microsoft-com:office:smarttags" w:element="stockticker">
        <w:r>
          <w:rPr>
            <w:sz w:val="24"/>
            <w:szCs w:val="24"/>
          </w:rPr>
          <w:t>AND</w:t>
        </w:r>
      </w:smartTag>
      <w:r>
        <w:rPr>
          <w:sz w:val="24"/>
          <w:szCs w:val="24"/>
        </w:rPr>
        <w:t xml:space="preserve"> GRA</w:t>
      </w:r>
      <w:r w:rsidR="00FE543F">
        <w:rPr>
          <w:sz w:val="24"/>
          <w:szCs w:val="24"/>
        </w:rPr>
        <w:t>DE</w:t>
      </w:r>
      <w:r w:rsidR="00210B27">
        <w:rPr>
          <w:sz w:val="24"/>
          <w:szCs w:val="24"/>
        </w:rPr>
        <w:t xml:space="preserve"> BY EQUALITY GROUP</w:t>
      </w:r>
    </w:p>
    <w:p w14:paraId="4C9AF158" w14:textId="77777777" w:rsidR="00982D8B" w:rsidRDefault="00982D8B" w:rsidP="002375D6">
      <w:pPr>
        <w:ind w:left="1418" w:hanging="1418"/>
        <w:rPr>
          <w:sz w:val="24"/>
          <w:szCs w:val="24"/>
        </w:rPr>
      </w:pPr>
    </w:p>
    <w:p w14:paraId="6F29A62A" w14:textId="77777777" w:rsidR="00210B27" w:rsidRPr="004F69D3" w:rsidRDefault="00210B27" w:rsidP="00210B27">
      <w:pPr>
        <w:tabs>
          <w:tab w:val="left" w:pos="1276"/>
        </w:tabs>
        <w:rPr>
          <w:i/>
          <w:sz w:val="24"/>
          <w:szCs w:val="24"/>
        </w:rPr>
      </w:pPr>
      <w:r w:rsidRPr="004F69D3">
        <w:rPr>
          <w:i/>
          <w:sz w:val="24"/>
          <w:szCs w:val="24"/>
        </w:rPr>
        <w:t>At</w:t>
      </w:r>
      <w:r w:rsidR="001D4F82">
        <w:rPr>
          <w:i/>
          <w:sz w:val="24"/>
          <w:szCs w:val="24"/>
        </w:rPr>
        <w:t xml:space="preserve"> a glance 3:</w:t>
      </w:r>
      <w:r w:rsidR="00FB7ABF" w:rsidRPr="004F69D3">
        <w:rPr>
          <w:i/>
          <w:sz w:val="24"/>
          <w:szCs w:val="24"/>
        </w:rPr>
        <w:t>s</w:t>
      </w:r>
      <w:r w:rsidRPr="004F69D3">
        <w:rPr>
          <w:i/>
          <w:sz w:val="24"/>
          <w:szCs w:val="24"/>
        </w:rPr>
        <w:t>taff by age band</w:t>
      </w:r>
    </w:p>
    <w:p w14:paraId="2BD89A5C" w14:textId="77777777" w:rsidR="00210B27" w:rsidRPr="004F69D3" w:rsidRDefault="001D4F82" w:rsidP="00210B27">
      <w:pPr>
        <w:tabs>
          <w:tab w:val="left" w:pos="1276"/>
        </w:tabs>
        <w:rPr>
          <w:i/>
          <w:sz w:val="24"/>
          <w:szCs w:val="24"/>
        </w:rPr>
      </w:pPr>
      <w:r>
        <w:rPr>
          <w:i/>
          <w:sz w:val="24"/>
          <w:szCs w:val="24"/>
        </w:rPr>
        <w:tab/>
      </w:r>
      <w:r>
        <w:rPr>
          <w:i/>
          <w:sz w:val="24"/>
          <w:szCs w:val="24"/>
        </w:rPr>
        <w:tab/>
      </w:r>
      <w:r w:rsidR="00FB7ABF" w:rsidRPr="004F69D3">
        <w:rPr>
          <w:i/>
          <w:sz w:val="24"/>
          <w:szCs w:val="24"/>
        </w:rPr>
        <w:t>s</w:t>
      </w:r>
      <w:r w:rsidR="00210B27" w:rsidRPr="004F69D3">
        <w:rPr>
          <w:i/>
          <w:sz w:val="24"/>
          <w:szCs w:val="24"/>
        </w:rPr>
        <w:t>taff by sexual orientation</w:t>
      </w:r>
    </w:p>
    <w:p w14:paraId="2FA69410" w14:textId="77777777" w:rsidR="00210B27" w:rsidRDefault="00210B27" w:rsidP="00210B27">
      <w:pPr>
        <w:tabs>
          <w:tab w:val="left" w:pos="1276"/>
        </w:tabs>
        <w:rPr>
          <w:sz w:val="24"/>
          <w:szCs w:val="24"/>
        </w:rPr>
      </w:pPr>
    </w:p>
    <w:p w14:paraId="248AFF15" w14:textId="77777777" w:rsidR="00982D8B" w:rsidRDefault="00982D8B" w:rsidP="002375D6">
      <w:pPr>
        <w:ind w:left="1418" w:hanging="1418"/>
        <w:rPr>
          <w:sz w:val="24"/>
          <w:szCs w:val="24"/>
        </w:rPr>
      </w:pPr>
      <w:r>
        <w:rPr>
          <w:sz w:val="24"/>
          <w:szCs w:val="24"/>
        </w:rPr>
        <w:t>TABLE 3 -</w:t>
      </w:r>
      <w:r>
        <w:rPr>
          <w:sz w:val="24"/>
          <w:szCs w:val="24"/>
        </w:rPr>
        <w:tab/>
      </w:r>
      <w:smartTag w:uri="urn:schemas-microsoft-com:office:smarttags" w:element="stockticker">
        <w:r>
          <w:rPr>
            <w:sz w:val="24"/>
            <w:szCs w:val="24"/>
          </w:rPr>
          <w:t>AGE</w:t>
        </w:r>
      </w:smartTag>
      <w:r>
        <w:rPr>
          <w:sz w:val="24"/>
          <w:szCs w:val="24"/>
        </w:rPr>
        <w:t xml:space="preserve"> </w:t>
      </w:r>
    </w:p>
    <w:p w14:paraId="0368973C" w14:textId="77777777" w:rsidR="00982D8B" w:rsidRDefault="00982D8B" w:rsidP="002375D6">
      <w:pPr>
        <w:ind w:left="1418" w:hanging="1418"/>
        <w:rPr>
          <w:sz w:val="24"/>
          <w:szCs w:val="24"/>
        </w:rPr>
      </w:pPr>
    </w:p>
    <w:p w14:paraId="5E7E7AAA" w14:textId="77777777" w:rsidR="00982D8B" w:rsidRDefault="00982D8B" w:rsidP="002375D6">
      <w:pPr>
        <w:ind w:left="1418" w:hanging="1418"/>
        <w:rPr>
          <w:sz w:val="24"/>
          <w:szCs w:val="24"/>
        </w:rPr>
      </w:pPr>
      <w:r>
        <w:rPr>
          <w:sz w:val="24"/>
          <w:szCs w:val="24"/>
        </w:rPr>
        <w:t>TABLE 4 -</w:t>
      </w:r>
      <w:r>
        <w:rPr>
          <w:sz w:val="24"/>
          <w:szCs w:val="24"/>
        </w:rPr>
        <w:tab/>
        <w:t xml:space="preserve">SEXUAL ORIENTATION </w:t>
      </w:r>
    </w:p>
    <w:p w14:paraId="3534A97E" w14:textId="77777777" w:rsidR="00982D8B" w:rsidRDefault="00982D8B" w:rsidP="002375D6">
      <w:pPr>
        <w:ind w:left="1418" w:hanging="1418"/>
        <w:rPr>
          <w:sz w:val="24"/>
          <w:szCs w:val="24"/>
        </w:rPr>
      </w:pPr>
    </w:p>
    <w:p w14:paraId="40572987" w14:textId="77777777" w:rsidR="00562E70" w:rsidRPr="004F69D3" w:rsidRDefault="00562E70" w:rsidP="00562E70">
      <w:pPr>
        <w:tabs>
          <w:tab w:val="left" w:pos="1276"/>
        </w:tabs>
        <w:rPr>
          <w:i/>
          <w:sz w:val="24"/>
          <w:szCs w:val="24"/>
        </w:rPr>
      </w:pPr>
      <w:r w:rsidRPr="004F69D3">
        <w:rPr>
          <w:i/>
          <w:sz w:val="24"/>
          <w:szCs w:val="24"/>
        </w:rPr>
        <w:t>At a glance</w:t>
      </w:r>
      <w:r w:rsidR="001D4F82">
        <w:rPr>
          <w:i/>
          <w:sz w:val="24"/>
          <w:szCs w:val="24"/>
        </w:rPr>
        <w:t xml:space="preserve"> 4:s</w:t>
      </w:r>
      <w:r w:rsidRPr="004F69D3">
        <w:rPr>
          <w:i/>
          <w:sz w:val="24"/>
          <w:szCs w:val="24"/>
        </w:rPr>
        <w:t>taff by religion and belief</w:t>
      </w:r>
    </w:p>
    <w:p w14:paraId="6AE10951" w14:textId="77777777" w:rsidR="00562E70" w:rsidRDefault="00562E70" w:rsidP="00562E70">
      <w:pPr>
        <w:tabs>
          <w:tab w:val="left" w:pos="1276"/>
        </w:tabs>
        <w:rPr>
          <w:sz w:val="24"/>
          <w:szCs w:val="24"/>
        </w:rPr>
      </w:pPr>
    </w:p>
    <w:p w14:paraId="562F4A22" w14:textId="77777777" w:rsidR="00982D8B" w:rsidRDefault="00982D8B" w:rsidP="002375D6">
      <w:pPr>
        <w:ind w:left="1418" w:hanging="1418"/>
        <w:rPr>
          <w:sz w:val="24"/>
          <w:szCs w:val="24"/>
        </w:rPr>
      </w:pPr>
      <w:r>
        <w:rPr>
          <w:sz w:val="24"/>
          <w:szCs w:val="24"/>
        </w:rPr>
        <w:t>TABLE 5 -</w:t>
      </w:r>
      <w:r>
        <w:rPr>
          <w:sz w:val="24"/>
          <w:szCs w:val="24"/>
        </w:rPr>
        <w:tab/>
        <w:t xml:space="preserve">RELIGION </w:t>
      </w:r>
      <w:smartTag w:uri="urn:schemas-microsoft-com:office:smarttags" w:element="stockticker">
        <w:r>
          <w:rPr>
            <w:sz w:val="24"/>
            <w:szCs w:val="24"/>
          </w:rPr>
          <w:t>AND</w:t>
        </w:r>
      </w:smartTag>
      <w:r>
        <w:rPr>
          <w:sz w:val="24"/>
          <w:szCs w:val="24"/>
        </w:rPr>
        <w:t xml:space="preserve"> BELIEF </w:t>
      </w:r>
    </w:p>
    <w:p w14:paraId="6F3BCECB" w14:textId="77777777" w:rsidR="00982D8B" w:rsidRDefault="00982D8B" w:rsidP="002375D6">
      <w:pPr>
        <w:ind w:left="1418" w:hanging="1418"/>
        <w:rPr>
          <w:sz w:val="24"/>
          <w:szCs w:val="24"/>
        </w:rPr>
      </w:pPr>
    </w:p>
    <w:p w14:paraId="647936C8" w14:textId="77777777" w:rsidR="00B7095D" w:rsidRDefault="00982D8B" w:rsidP="002375D6">
      <w:pPr>
        <w:ind w:left="1418" w:hanging="1418"/>
        <w:rPr>
          <w:sz w:val="24"/>
          <w:szCs w:val="24"/>
        </w:rPr>
      </w:pPr>
      <w:r>
        <w:rPr>
          <w:sz w:val="24"/>
          <w:szCs w:val="24"/>
        </w:rPr>
        <w:t>TABLE 6 -</w:t>
      </w:r>
      <w:r>
        <w:rPr>
          <w:sz w:val="24"/>
          <w:szCs w:val="24"/>
        </w:rPr>
        <w:tab/>
      </w:r>
      <w:r w:rsidR="00B7095D">
        <w:rPr>
          <w:sz w:val="24"/>
          <w:szCs w:val="24"/>
        </w:rPr>
        <w:t>TRANS/TRANSGENDER</w:t>
      </w:r>
      <w:bookmarkStart w:id="0" w:name="_GoBack"/>
      <w:bookmarkEnd w:id="0"/>
    </w:p>
    <w:p w14:paraId="19378C39" w14:textId="77777777" w:rsidR="00B7095D" w:rsidRDefault="00B7095D" w:rsidP="002375D6">
      <w:pPr>
        <w:ind w:left="1418" w:hanging="1418"/>
        <w:rPr>
          <w:sz w:val="24"/>
          <w:szCs w:val="24"/>
        </w:rPr>
      </w:pPr>
    </w:p>
    <w:p w14:paraId="030B19F6" w14:textId="77777777" w:rsidR="00B7095D" w:rsidRDefault="00C203C6" w:rsidP="00B7095D">
      <w:pPr>
        <w:ind w:left="1418" w:hanging="1418"/>
        <w:rPr>
          <w:sz w:val="24"/>
          <w:szCs w:val="24"/>
        </w:rPr>
      </w:pPr>
      <w:r>
        <w:rPr>
          <w:sz w:val="24"/>
          <w:szCs w:val="24"/>
        </w:rPr>
        <w:t>TABLE 7 -</w:t>
      </w:r>
      <w:r>
        <w:rPr>
          <w:sz w:val="24"/>
          <w:szCs w:val="24"/>
        </w:rPr>
        <w:tab/>
      </w:r>
      <w:r w:rsidR="00B7095D">
        <w:rPr>
          <w:sz w:val="24"/>
          <w:szCs w:val="24"/>
        </w:rPr>
        <w:t xml:space="preserve">ETHNIC ORIGIN </w:t>
      </w:r>
    </w:p>
    <w:p w14:paraId="5BEFAF22" w14:textId="77777777" w:rsidR="00C67245" w:rsidRDefault="00C67245" w:rsidP="002375D6">
      <w:pPr>
        <w:ind w:left="1418" w:hanging="1418"/>
        <w:rPr>
          <w:sz w:val="24"/>
          <w:szCs w:val="24"/>
        </w:rPr>
      </w:pPr>
    </w:p>
    <w:p w14:paraId="151E911C" w14:textId="77777777" w:rsidR="00EE03EC" w:rsidRDefault="00EE03EC" w:rsidP="002375D6">
      <w:pPr>
        <w:ind w:left="1418" w:hanging="1418"/>
        <w:rPr>
          <w:sz w:val="24"/>
          <w:szCs w:val="24"/>
        </w:rPr>
      </w:pPr>
      <w:r>
        <w:rPr>
          <w:sz w:val="24"/>
          <w:szCs w:val="24"/>
        </w:rPr>
        <w:t>TABLE 8 -</w:t>
      </w:r>
      <w:r>
        <w:rPr>
          <w:sz w:val="24"/>
          <w:szCs w:val="24"/>
        </w:rPr>
        <w:tab/>
      </w:r>
      <w:r w:rsidR="00B7095D">
        <w:rPr>
          <w:sz w:val="24"/>
          <w:szCs w:val="24"/>
        </w:rPr>
        <w:t>NATIONALITY</w:t>
      </w:r>
    </w:p>
    <w:p w14:paraId="50B19CE9" w14:textId="77777777" w:rsidR="00EE03EC" w:rsidRDefault="00EE03EC" w:rsidP="002375D6">
      <w:pPr>
        <w:ind w:left="1418" w:hanging="1418"/>
        <w:rPr>
          <w:sz w:val="24"/>
          <w:szCs w:val="24"/>
        </w:rPr>
      </w:pPr>
    </w:p>
    <w:p w14:paraId="48DD8A42" w14:textId="77777777" w:rsidR="00EE03EC" w:rsidRDefault="00EE03EC" w:rsidP="002375D6">
      <w:pPr>
        <w:ind w:left="1418" w:hanging="1418"/>
        <w:rPr>
          <w:sz w:val="24"/>
          <w:szCs w:val="24"/>
        </w:rPr>
      </w:pPr>
      <w:r>
        <w:rPr>
          <w:sz w:val="24"/>
          <w:szCs w:val="24"/>
        </w:rPr>
        <w:t>TABLE 9 -</w:t>
      </w:r>
      <w:r>
        <w:rPr>
          <w:sz w:val="24"/>
          <w:szCs w:val="24"/>
        </w:rPr>
        <w:tab/>
      </w:r>
      <w:r w:rsidR="00B7095D">
        <w:rPr>
          <w:sz w:val="24"/>
          <w:szCs w:val="24"/>
        </w:rPr>
        <w:t>FAMILY FRIENDLY</w:t>
      </w:r>
      <w:r>
        <w:rPr>
          <w:sz w:val="24"/>
          <w:szCs w:val="24"/>
        </w:rPr>
        <w:t xml:space="preserve"> LEAVE</w:t>
      </w:r>
    </w:p>
    <w:p w14:paraId="760DEA3A" w14:textId="77777777" w:rsidR="00B7095D" w:rsidRDefault="00B7095D" w:rsidP="002375D6">
      <w:pPr>
        <w:ind w:left="1418" w:hanging="1418"/>
        <w:rPr>
          <w:sz w:val="24"/>
          <w:szCs w:val="24"/>
        </w:rPr>
      </w:pPr>
    </w:p>
    <w:p w14:paraId="0EDFB4A0" w14:textId="77777777" w:rsidR="00B7095D" w:rsidRDefault="00B7095D" w:rsidP="002375D6">
      <w:pPr>
        <w:ind w:left="1418" w:hanging="1418"/>
        <w:rPr>
          <w:sz w:val="24"/>
          <w:szCs w:val="24"/>
        </w:rPr>
      </w:pPr>
      <w:r>
        <w:rPr>
          <w:sz w:val="24"/>
          <w:szCs w:val="24"/>
        </w:rPr>
        <w:t xml:space="preserve">TABLE 10 - </w:t>
      </w:r>
      <w:r>
        <w:rPr>
          <w:sz w:val="24"/>
          <w:szCs w:val="24"/>
        </w:rPr>
        <w:tab/>
        <w:t>CHILD CARE VOUCHERS</w:t>
      </w:r>
    </w:p>
    <w:p w14:paraId="372113D9" w14:textId="77777777" w:rsidR="00EE03EC" w:rsidRDefault="00EE03EC" w:rsidP="002375D6">
      <w:pPr>
        <w:ind w:left="1418" w:hanging="1418"/>
        <w:rPr>
          <w:sz w:val="24"/>
          <w:szCs w:val="24"/>
        </w:rPr>
      </w:pPr>
    </w:p>
    <w:p w14:paraId="0B034EBE" w14:textId="77777777" w:rsidR="00C67245" w:rsidRDefault="00C67245" w:rsidP="002375D6">
      <w:pPr>
        <w:ind w:left="1418" w:hanging="1418"/>
        <w:rPr>
          <w:sz w:val="24"/>
          <w:szCs w:val="24"/>
        </w:rPr>
      </w:pPr>
      <w:r>
        <w:rPr>
          <w:sz w:val="24"/>
          <w:szCs w:val="24"/>
        </w:rPr>
        <w:t xml:space="preserve">TABLE </w:t>
      </w:r>
      <w:r w:rsidR="00B7095D">
        <w:rPr>
          <w:sz w:val="24"/>
          <w:szCs w:val="24"/>
        </w:rPr>
        <w:t>11</w:t>
      </w:r>
      <w:r>
        <w:rPr>
          <w:sz w:val="24"/>
          <w:szCs w:val="24"/>
        </w:rPr>
        <w:t xml:space="preserve"> -</w:t>
      </w:r>
      <w:r>
        <w:rPr>
          <w:sz w:val="24"/>
          <w:szCs w:val="24"/>
        </w:rPr>
        <w:tab/>
        <w:t xml:space="preserve">CONTRACT TYPE </w:t>
      </w:r>
      <w:r w:rsidR="00FB7ABF">
        <w:rPr>
          <w:sz w:val="24"/>
          <w:szCs w:val="24"/>
        </w:rPr>
        <w:t>BY EQUALITY GROUP</w:t>
      </w:r>
    </w:p>
    <w:p w14:paraId="18F07983" w14:textId="77777777" w:rsidR="00C67245" w:rsidRDefault="00C67245" w:rsidP="002375D6">
      <w:pPr>
        <w:ind w:left="1418" w:hanging="1418"/>
        <w:rPr>
          <w:sz w:val="24"/>
          <w:szCs w:val="24"/>
        </w:rPr>
      </w:pPr>
    </w:p>
    <w:p w14:paraId="5C7249B1" w14:textId="77777777" w:rsidR="00C67245" w:rsidRDefault="00B7095D" w:rsidP="002375D6">
      <w:pPr>
        <w:ind w:left="1418" w:hanging="1418"/>
        <w:rPr>
          <w:sz w:val="24"/>
          <w:szCs w:val="24"/>
        </w:rPr>
      </w:pPr>
      <w:r>
        <w:rPr>
          <w:sz w:val="24"/>
          <w:szCs w:val="24"/>
        </w:rPr>
        <w:t>TABLE 12</w:t>
      </w:r>
      <w:r w:rsidR="00C67245">
        <w:rPr>
          <w:sz w:val="24"/>
          <w:szCs w:val="24"/>
        </w:rPr>
        <w:t xml:space="preserve"> -</w:t>
      </w:r>
      <w:r w:rsidR="00C67245">
        <w:rPr>
          <w:sz w:val="24"/>
          <w:szCs w:val="24"/>
        </w:rPr>
        <w:tab/>
        <w:t xml:space="preserve">MODE OF EMPLOYMENT </w:t>
      </w:r>
      <w:r w:rsidR="00FB7ABF">
        <w:rPr>
          <w:sz w:val="24"/>
          <w:szCs w:val="24"/>
        </w:rPr>
        <w:t>BY EQUALITY GROUP</w:t>
      </w:r>
    </w:p>
    <w:p w14:paraId="2781E07F" w14:textId="77777777" w:rsidR="00982D8B" w:rsidRDefault="00982D8B" w:rsidP="002375D6">
      <w:pPr>
        <w:ind w:left="1418" w:hanging="1418"/>
        <w:rPr>
          <w:sz w:val="24"/>
          <w:szCs w:val="24"/>
        </w:rPr>
      </w:pPr>
    </w:p>
    <w:p w14:paraId="3C8E2FC5" w14:textId="77777777" w:rsidR="003872F9" w:rsidRPr="00CC36C9" w:rsidRDefault="003872F9" w:rsidP="002375D6">
      <w:pPr>
        <w:rPr>
          <w:b/>
          <w:sz w:val="28"/>
          <w:szCs w:val="28"/>
        </w:rPr>
      </w:pPr>
      <w:r w:rsidRPr="00CC36C9">
        <w:rPr>
          <w:b/>
          <w:sz w:val="28"/>
          <w:szCs w:val="28"/>
        </w:rPr>
        <w:t>Section 2 – Staff recruitment</w:t>
      </w:r>
    </w:p>
    <w:p w14:paraId="35CB64EB" w14:textId="77777777" w:rsidR="003872F9" w:rsidRDefault="003872F9" w:rsidP="002375D6">
      <w:pPr>
        <w:ind w:left="1418" w:hanging="1418"/>
        <w:rPr>
          <w:sz w:val="24"/>
          <w:szCs w:val="24"/>
        </w:rPr>
      </w:pPr>
    </w:p>
    <w:p w14:paraId="56EB68BB" w14:textId="77777777" w:rsidR="00816681" w:rsidRDefault="00982D8B" w:rsidP="002375D6">
      <w:pPr>
        <w:ind w:left="1418" w:hanging="1418"/>
        <w:rPr>
          <w:sz w:val="24"/>
          <w:szCs w:val="24"/>
        </w:rPr>
      </w:pPr>
      <w:r>
        <w:rPr>
          <w:sz w:val="24"/>
          <w:szCs w:val="24"/>
        </w:rPr>
        <w:t xml:space="preserve">TABLE </w:t>
      </w:r>
      <w:r w:rsidR="00C67245">
        <w:rPr>
          <w:sz w:val="24"/>
          <w:szCs w:val="24"/>
        </w:rPr>
        <w:t>1</w:t>
      </w:r>
      <w:r w:rsidR="00B7095D">
        <w:rPr>
          <w:sz w:val="24"/>
          <w:szCs w:val="24"/>
        </w:rPr>
        <w:t>3</w:t>
      </w:r>
      <w:r>
        <w:rPr>
          <w:sz w:val="24"/>
          <w:szCs w:val="24"/>
        </w:rPr>
        <w:t xml:space="preserve"> -</w:t>
      </w:r>
      <w:r>
        <w:rPr>
          <w:sz w:val="24"/>
          <w:szCs w:val="24"/>
        </w:rPr>
        <w:tab/>
        <w:t>RECRUITMENT</w:t>
      </w:r>
      <w:r w:rsidR="003E6D09">
        <w:rPr>
          <w:sz w:val="24"/>
          <w:szCs w:val="24"/>
        </w:rPr>
        <w:t xml:space="preserve"> BY </w:t>
      </w:r>
      <w:r w:rsidR="00264FD8">
        <w:rPr>
          <w:sz w:val="24"/>
          <w:szCs w:val="24"/>
        </w:rPr>
        <w:t>EQUALITY GROUP</w:t>
      </w:r>
    </w:p>
    <w:p w14:paraId="201DB437" w14:textId="77777777" w:rsidR="00FB7ABF" w:rsidRDefault="00FB7ABF" w:rsidP="002375D6">
      <w:pPr>
        <w:ind w:left="1418" w:hanging="1418"/>
        <w:rPr>
          <w:sz w:val="24"/>
          <w:szCs w:val="24"/>
        </w:rPr>
      </w:pPr>
    </w:p>
    <w:p w14:paraId="2E975323" w14:textId="77777777" w:rsidR="00816681" w:rsidRDefault="00B7095D" w:rsidP="002375D6">
      <w:pPr>
        <w:ind w:left="1418" w:hanging="1418"/>
        <w:rPr>
          <w:sz w:val="24"/>
          <w:szCs w:val="24"/>
        </w:rPr>
      </w:pPr>
      <w:r>
        <w:rPr>
          <w:sz w:val="24"/>
          <w:szCs w:val="24"/>
        </w:rPr>
        <w:t>TABLE 14</w:t>
      </w:r>
      <w:r w:rsidR="00816681">
        <w:rPr>
          <w:sz w:val="24"/>
          <w:szCs w:val="24"/>
        </w:rPr>
        <w:t xml:space="preserve"> - </w:t>
      </w:r>
      <w:r w:rsidR="00816681">
        <w:rPr>
          <w:sz w:val="24"/>
          <w:szCs w:val="24"/>
        </w:rPr>
        <w:tab/>
        <w:t xml:space="preserve">RECRUITMENT TO TEMPORARY STAFF </w:t>
      </w:r>
      <w:smartTag w:uri="urn:schemas-microsoft-com:office:smarttags" w:element="stockticker">
        <w:r w:rsidR="00816681">
          <w:rPr>
            <w:sz w:val="24"/>
            <w:szCs w:val="24"/>
          </w:rPr>
          <w:t>UNIT</w:t>
        </w:r>
      </w:smartTag>
      <w:r w:rsidR="00816681">
        <w:rPr>
          <w:sz w:val="24"/>
          <w:szCs w:val="24"/>
        </w:rPr>
        <w:t xml:space="preserve"> </w:t>
      </w:r>
      <w:r w:rsidR="00FB7ABF">
        <w:rPr>
          <w:sz w:val="24"/>
          <w:szCs w:val="24"/>
        </w:rPr>
        <w:t>BY EQUALITY GROUP</w:t>
      </w:r>
    </w:p>
    <w:p w14:paraId="7E5D1F2E" w14:textId="77777777" w:rsidR="00816681" w:rsidRDefault="00816681" w:rsidP="002375D6">
      <w:pPr>
        <w:ind w:left="1418" w:hanging="1418"/>
        <w:rPr>
          <w:sz w:val="24"/>
          <w:szCs w:val="24"/>
        </w:rPr>
      </w:pPr>
    </w:p>
    <w:p w14:paraId="55823420" w14:textId="77777777" w:rsidR="00EE03EC" w:rsidRDefault="00B7095D" w:rsidP="002375D6">
      <w:pPr>
        <w:ind w:left="1418" w:hanging="1418"/>
        <w:rPr>
          <w:sz w:val="24"/>
          <w:szCs w:val="24"/>
        </w:rPr>
      </w:pPr>
      <w:r>
        <w:rPr>
          <w:sz w:val="24"/>
          <w:szCs w:val="24"/>
        </w:rPr>
        <w:t>TABLE 15</w:t>
      </w:r>
      <w:r w:rsidR="00EE03EC">
        <w:rPr>
          <w:sz w:val="24"/>
          <w:szCs w:val="24"/>
        </w:rPr>
        <w:t xml:space="preserve"> - </w:t>
      </w:r>
      <w:r w:rsidR="00EE03EC">
        <w:rPr>
          <w:sz w:val="24"/>
          <w:szCs w:val="24"/>
        </w:rPr>
        <w:tab/>
        <w:t>INTERNAL RECRUITMENT</w:t>
      </w:r>
      <w:r w:rsidR="00FB7ABF">
        <w:rPr>
          <w:sz w:val="24"/>
          <w:szCs w:val="24"/>
        </w:rPr>
        <w:t xml:space="preserve"> BY EQUALITY GROUP</w:t>
      </w:r>
    </w:p>
    <w:p w14:paraId="7F169899" w14:textId="77777777" w:rsidR="00EE03EC" w:rsidRDefault="00EE03EC" w:rsidP="002375D6">
      <w:pPr>
        <w:ind w:left="1418" w:hanging="1418"/>
        <w:rPr>
          <w:sz w:val="24"/>
          <w:szCs w:val="24"/>
        </w:rPr>
      </w:pPr>
    </w:p>
    <w:p w14:paraId="20E911C8" w14:textId="77777777" w:rsidR="004F69D3" w:rsidRDefault="004F69D3">
      <w:pPr>
        <w:rPr>
          <w:b/>
          <w:sz w:val="28"/>
          <w:szCs w:val="28"/>
        </w:rPr>
      </w:pPr>
      <w:r>
        <w:rPr>
          <w:b/>
          <w:sz w:val="28"/>
          <w:szCs w:val="28"/>
        </w:rPr>
        <w:br w:type="page"/>
      </w:r>
    </w:p>
    <w:p w14:paraId="285BE439" w14:textId="77777777" w:rsidR="003872F9" w:rsidRPr="00CC36C9" w:rsidRDefault="003872F9" w:rsidP="002375D6">
      <w:pPr>
        <w:rPr>
          <w:b/>
          <w:sz w:val="28"/>
          <w:szCs w:val="28"/>
        </w:rPr>
      </w:pPr>
      <w:r w:rsidRPr="00CC36C9">
        <w:rPr>
          <w:b/>
          <w:sz w:val="28"/>
          <w:szCs w:val="28"/>
        </w:rPr>
        <w:t>Section 3 – Leavers</w:t>
      </w:r>
    </w:p>
    <w:p w14:paraId="684F2BE2" w14:textId="77777777" w:rsidR="003872F9" w:rsidRDefault="003872F9" w:rsidP="002375D6">
      <w:pPr>
        <w:ind w:left="1418" w:hanging="1418"/>
        <w:rPr>
          <w:sz w:val="24"/>
          <w:szCs w:val="24"/>
        </w:rPr>
      </w:pPr>
    </w:p>
    <w:p w14:paraId="40535A63" w14:textId="77777777" w:rsidR="00816681" w:rsidRDefault="00C67245" w:rsidP="002375D6">
      <w:pPr>
        <w:ind w:left="1418" w:hanging="1418"/>
        <w:rPr>
          <w:sz w:val="24"/>
          <w:szCs w:val="24"/>
        </w:rPr>
      </w:pPr>
      <w:r>
        <w:rPr>
          <w:sz w:val="24"/>
          <w:szCs w:val="24"/>
        </w:rPr>
        <w:t>TABLE 1</w:t>
      </w:r>
      <w:r w:rsidR="00B7095D">
        <w:rPr>
          <w:sz w:val="24"/>
          <w:szCs w:val="24"/>
        </w:rPr>
        <w:t>6</w:t>
      </w:r>
      <w:r w:rsidR="00816681">
        <w:rPr>
          <w:sz w:val="24"/>
          <w:szCs w:val="24"/>
        </w:rPr>
        <w:t xml:space="preserve"> -</w:t>
      </w:r>
      <w:r w:rsidR="00816681">
        <w:rPr>
          <w:sz w:val="24"/>
          <w:szCs w:val="24"/>
        </w:rPr>
        <w:tab/>
        <w:t>LEAVERS</w:t>
      </w:r>
      <w:r w:rsidR="00FB7ABF">
        <w:rPr>
          <w:sz w:val="24"/>
          <w:szCs w:val="24"/>
        </w:rPr>
        <w:t xml:space="preserve"> BY EQUALITY GROUP</w:t>
      </w:r>
    </w:p>
    <w:p w14:paraId="58BF6746" w14:textId="77777777" w:rsidR="00816681" w:rsidRDefault="00816681" w:rsidP="002375D6">
      <w:pPr>
        <w:ind w:left="1418" w:hanging="1418"/>
        <w:rPr>
          <w:sz w:val="24"/>
          <w:szCs w:val="24"/>
        </w:rPr>
      </w:pPr>
    </w:p>
    <w:p w14:paraId="41E9C411" w14:textId="77777777" w:rsidR="00816681" w:rsidRDefault="00B7095D" w:rsidP="002375D6">
      <w:pPr>
        <w:ind w:left="1418" w:hanging="1418"/>
        <w:rPr>
          <w:sz w:val="24"/>
          <w:szCs w:val="24"/>
        </w:rPr>
      </w:pPr>
      <w:r>
        <w:rPr>
          <w:sz w:val="24"/>
          <w:szCs w:val="24"/>
        </w:rPr>
        <w:t>TABLE 17</w:t>
      </w:r>
      <w:r w:rsidR="00816681">
        <w:rPr>
          <w:sz w:val="24"/>
          <w:szCs w:val="24"/>
        </w:rPr>
        <w:t xml:space="preserve"> -</w:t>
      </w:r>
      <w:r w:rsidR="00816681">
        <w:rPr>
          <w:sz w:val="24"/>
          <w:szCs w:val="24"/>
        </w:rPr>
        <w:tab/>
        <w:t>REASONS FOR LEAVING</w:t>
      </w:r>
    </w:p>
    <w:p w14:paraId="40139FA2" w14:textId="77777777" w:rsidR="00816681" w:rsidRDefault="00816681" w:rsidP="002375D6">
      <w:pPr>
        <w:ind w:left="1418" w:hanging="1418"/>
        <w:rPr>
          <w:sz w:val="24"/>
          <w:szCs w:val="24"/>
        </w:rPr>
      </w:pPr>
    </w:p>
    <w:p w14:paraId="4BDFF36D" w14:textId="77777777" w:rsidR="003872F9" w:rsidRPr="00CC36C9" w:rsidRDefault="003872F9" w:rsidP="002375D6">
      <w:pPr>
        <w:rPr>
          <w:b/>
          <w:sz w:val="28"/>
          <w:szCs w:val="28"/>
        </w:rPr>
      </w:pPr>
      <w:r w:rsidRPr="00CC36C9">
        <w:rPr>
          <w:b/>
          <w:sz w:val="28"/>
          <w:szCs w:val="28"/>
        </w:rPr>
        <w:t>Section 4 – Staff development and career progression</w:t>
      </w:r>
    </w:p>
    <w:p w14:paraId="698A73D0" w14:textId="77777777" w:rsidR="003872F9" w:rsidRDefault="003872F9" w:rsidP="002375D6">
      <w:pPr>
        <w:ind w:left="1418" w:hanging="1418"/>
        <w:rPr>
          <w:sz w:val="24"/>
          <w:szCs w:val="24"/>
        </w:rPr>
      </w:pPr>
    </w:p>
    <w:p w14:paraId="7F89DCE2" w14:textId="77777777" w:rsidR="00816681" w:rsidRDefault="00B7095D" w:rsidP="002375D6">
      <w:pPr>
        <w:ind w:left="1418" w:hanging="1418"/>
        <w:rPr>
          <w:sz w:val="24"/>
          <w:szCs w:val="24"/>
        </w:rPr>
      </w:pPr>
      <w:r>
        <w:rPr>
          <w:sz w:val="24"/>
          <w:szCs w:val="24"/>
        </w:rPr>
        <w:t>TABLE 18</w:t>
      </w:r>
      <w:r w:rsidR="00816681">
        <w:rPr>
          <w:sz w:val="24"/>
          <w:szCs w:val="24"/>
        </w:rPr>
        <w:t xml:space="preserve"> -</w:t>
      </w:r>
      <w:r w:rsidR="00816681">
        <w:rPr>
          <w:sz w:val="24"/>
          <w:szCs w:val="24"/>
        </w:rPr>
        <w:tab/>
        <w:t>INTERNAL TRAINING ATTENDANCES</w:t>
      </w:r>
      <w:r w:rsidR="00FB7ABF">
        <w:rPr>
          <w:sz w:val="24"/>
          <w:szCs w:val="24"/>
        </w:rPr>
        <w:t xml:space="preserve"> BY EQUALITY GROUP</w:t>
      </w:r>
    </w:p>
    <w:p w14:paraId="66EBC0A3" w14:textId="77777777" w:rsidR="00816681" w:rsidRDefault="00816681" w:rsidP="002375D6">
      <w:pPr>
        <w:ind w:left="1418" w:hanging="1418"/>
        <w:rPr>
          <w:sz w:val="24"/>
          <w:szCs w:val="24"/>
        </w:rPr>
      </w:pPr>
    </w:p>
    <w:p w14:paraId="7D4A14B0" w14:textId="77777777" w:rsidR="00816681" w:rsidRDefault="00B7095D" w:rsidP="002375D6">
      <w:pPr>
        <w:ind w:left="1418" w:hanging="1418"/>
        <w:rPr>
          <w:sz w:val="24"/>
          <w:szCs w:val="24"/>
        </w:rPr>
      </w:pPr>
      <w:r>
        <w:rPr>
          <w:sz w:val="24"/>
          <w:szCs w:val="24"/>
        </w:rPr>
        <w:t>TABLE 19</w:t>
      </w:r>
      <w:r w:rsidR="00816681">
        <w:rPr>
          <w:sz w:val="24"/>
          <w:szCs w:val="24"/>
        </w:rPr>
        <w:t xml:space="preserve"> -</w:t>
      </w:r>
      <w:r w:rsidR="00816681">
        <w:rPr>
          <w:sz w:val="24"/>
          <w:szCs w:val="24"/>
        </w:rPr>
        <w:tab/>
        <w:t xml:space="preserve">CAREER PROGRESSION </w:t>
      </w:r>
      <w:r w:rsidR="00FB7ABF">
        <w:rPr>
          <w:sz w:val="24"/>
          <w:szCs w:val="24"/>
        </w:rPr>
        <w:t>BY EQUALITY GROUP</w:t>
      </w:r>
    </w:p>
    <w:p w14:paraId="1E089E39" w14:textId="77777777" w:rsidR="00816681" w:rsidRDefault="00816681" w:rsidP="002375D6">
      <w:pPr>
        <w:ind w:left="1418" w:hanging="1418"/>
        <w:rPr>
          <w:sz w:val="24"/>
          <w:szCs w:val="24"/>
        </w:rPr>
      </w:pPr>
    </w:p>
    <w:p w14:paraId="4BAAB4F7" w14:textId="77777777" w:rsidR="003872F9" w:rsidRDefault="00B7095D" w:rsidP="002375D6">
      <w:pPr>
        <w:ind w:left="1418" w:hanging="1418"/>
        <w:rPr>
          <w:sz w:val="24"/>
          <w:szCs w:val="24"/>
        </w:rPr>
      </w:pPr>
      <w:r>
        <w:rPr>
          <w:sz w:val="24"/>
          <w:szCs w:val="24"/>
        </w:rPr>
        <w:t>TABLE 20</w:t>
      </w:r>
      <w:r w:rsidR="003872F9">
        <w:rPr>
          <w:sz w:val="24"/>
          <w:szCs w:val="24"/>
        </w:rPr>
        <w:t xml:space="preserve"> - </w:t>
      </w:r>
      <w:r w:rsidR="003872F9">
        <w:rPr>
          <w:sz w:val="24"/>
          <w:szCs w:val="24"/>
        </w:rPr>
        <w:tab/>
        <w:t>CAREER PROGRESSION</w:t>
      </w:r>
      <w:r w:rsidR="00FB7ABF">
        <w:rPr>
          <w:sz w:val="24"/>
          <w:szCs w:val="24"/>
        </w:rPr>
        <w:t xml:space="preserve"> BY TYPE</w:t>
      </w:r>
    </w:p>
    <w:p w14:paraId="6EED53C6" w14:textId="77777777" w:rsidR="00EE03EC" w:rsidRDefault="00EE03EC" w:rsidP="002375D6">
      <w:pPr>
        <w:ind w:left="1418" w:hanging="1418"/>
        <w:rPr>
          <w:sz w:val="24"/>
          <w:szCs w:val="24"/>
        </w:rPr>
      </w:pPr>
    </w:p>
    <w:p w14:paraId="21B3D049" w14:textId="77777777" w:rsidR="00EE03EC" w:rsidRDefault="00B7095D" w:rsidP="002375D6">
      <w:pPr>
        <w:ind w:left="1418" w:hanging="1418"/>
        <w:rPr>
          <w:sz w:val="24"/>
          <w:szCs w:val="24"/>
        </w:rPr>
      </w:pPr>
      <w:r>
        <w:rPr>
          <w:sz w:val="24"/>
          <w:szCs w:val="24"/>
        </w:rPr>
        <w:t>TABLE 21</w:t>
      </w:r>
      <w:r w:rsidR="00EE03EC">
        <w:rPr>
          <w:sz w:val="24"/>
          <w:szCs w:val="24"/>
        </w:rPr>
        <w:t xml:space="preserve"> -</w:t>
      </w:r>
      <w:r w:rsidR="00EE03EC">
        <w:rPr>
          <w:sz w:val="24"/>
          <w:szCs w:val="24"/>
        </w:rPr>
        <w:tab/>
        <w:t>GENDER PAY GAP</w:t>
      </w:r>
    </w:p>
    <w:p w14:paraId="0A4A5604" w14:textId="77777777" w:rsidR="00523770" w:rsidRDefault="00523770" w:rsidP="002375D6">
      <w:pPr>
        <w:rPr>
          <w:b/>
          <w:sz w:val="28"/>
          <w:szCs w:val="28"/>
        </w:rPr>
      </w:pPr>
    </w:p>
    <w:p w14:paraId="60D29498" w14:textId="77777777" w:rsidR="003872F9" w:rsidRPr="00CC36C9" w:rsidRDefault="003872F9" w:rsidP="002375D6">
      <w:pPr>
        <w:rPr>
          <w:b/>
          <w:sz w:val="28"/>
          <w:szCs w:val="28"/>
        </w:rPr>
      </w:pPr>
      <w:r w:rsidRPr="00CC36C9">
        <w:rPr>
          <w:b/>
          <w:sz w:val="28"/>
          <w:szCs w:val="28"/>
        </w:rPr>
        <w:t>Section 5 – Formal procedures</w:t>
      </w:r>
    </w:p>
    <w:p w14:paraId="099B6D74" w14:textId="77777777" w:rsidR="003872F9" w:rsidRDefault="003872F9" w:rsidP="002375D6">
      <w:pPr>
        <w:ind w:left="1418" w:hanging="1418"/>
        <w:rPr>
          <w:sz w:val="24"/>
          <w:szCs w:val="24"/>
        </w:rPr>
      </w:pPr>
    </w:p>
    <w:p w14:paraId="2AC2B3A3" w14:textId="77777777" w:rsidR="00816681" w:rsidRDefault="00816681" w:rsidP="002375D6">
      <w:pPr>
        <w:ind w:left="1418" w:hanging="1418"/>
        <w:rPr>
          <w:sz w:val="24"/>
          <w:szCs w:val="24"/>
        </w:rPr>
      </w:pPr>
      <w:r>
        <w:rPr>
          <w:sz w:val="24"/>
          <w:szCs w:val="24"/>
        </w:rPr>
        <w:t xml:space="preserve">TABLE </w:t>
      </w:r>
      <w:r w:rsidR="00B7095D">
        <w:rPr>
          <w:sz w:val="24"/>
          <w:szCs w:val="24"/>
        </w:rPr>
        <w:t>22</w:t>
      </w:r>
      <w:r>
        <w:rPr>
          <w:sz w:val="24"/>
          <w:szCs w:val="24"/>
        </w:rPr>
        <w:t xml:space="preserve"> - </w:t>
      </w:r>
      <w:r>
        <w:rPr>
          <w:sz w:val="24"/>
          <w:szCs w:val="24"/>
        </w:rPr>
        <w:tab/>
        <w:t>STAFF GRIEVANCES</w:t>
      </w:r>
      <w:r w:rsidR="00FB7ABF">
        <w:rPr>
          <w:sz w:val="24"/>
          <w:szCs w:val="24"/>
        </w:rPr>
        <w:t xml:space="preserve"> BY EQUALITY GROUP</w:t>
      </w:r>
    </w:p>
    <w:p w14:paraId="0A724C69" w14:textId="77777777" w:rsidR="00816681" w:rsidRDefault="00816681" w:rsidP="002375D6">
      <w:pPr>
        <w:ind w:left="1418" w:hanging="1418"/>
        <w:rPr>
          <w:sz w:val="24"/>
          <w:szCs w:val="24"/>
        </w:rPr>
      </w:pPr>
    </w:p>
    <w:p w14:paraId="5DEA039A" w14:textId="77777777" w:rsidR="00816681" w:rsidRDefault="00B7095D" w:rsidP="002375D6">
      <w:pPr>
        <w:ind w:left="1418" w:hanging="1418"/>
        <w:rPr>
          <w:sz w:val="24"/>
          <w:szCs w:val="24"/>
        </w:rPr>
      </w:pPr>
      <w:r>
        <w:rPr>
          <w:sz w:val="24"/>
          <w:szCs w:val="24"/>
        </w:rPr>
        <w:t>TABLE 23</w:t>
      </w:r>
      <w:r w:rsidR="00816681">
        <w:rPr>
          <w:sz w:val="24"/>
          <w:szCs w:val="24"/>
        </w:rPr>
        <w:t xml:space="preserve"> -</w:t>
      </w:r>
      <w:r w:rsidR="00816681">
        <w:rPr>
          <w:sz w:val="24"/>
          <w:szCs w:val="24"/>
        </w:rPr>
        <w:tab/>
        <w:t>STAFF DISCIPLINARY CASES</w:t>
      </w:r>
      <w:r w:rsidR="00FB7ABF">
        <w:rPr>
          <w:sz w:val="24"/>
          <w:szCs w:val="24"/>
        </w:rPr>
        <w:t xml:space="preserve"> BY TYPE BY EQUALITY GROUP</w:t>
      </w:r>
    </w:p>
    <w:p w14:paraId="75991245" w14:textId="77777777" w:rsidR="00816681" w:rsidRDefault="00816681" w:rsidP="002375D6">
      <w:pPr>
        <w:ind w:left="1418" w:hanging="1418"/>
        <w:rPr>
          <w:sz w:val="24"/>
          <w:szCs w:val="24"/>
        </w:rPr>
      </w:pPr>
    </w:p>
    <w:p w14:paraId="0C5ECD6B" w14:textId="77777777" w:rsidR="003872F9" w:rsidRPr="00CC36C9" w:rsidRDefault="00CC36C9" w:rsidP="002375D6">
      <w:pPr>
        <w:rPr>
          <w:b/>
          <w:sz w:val="28"/>
          <w:szCs w:val="28"/>
        </w:rPr>
      </w:pPr>
      <w:r>
        <w:rPr>
          <w:b/>
          <w:sz w:val="28"/>
          <w:szCs w:val="28"/>
        </w:rPr>
        <w:t>Section 6 – Sickness a</w:t>
      </w:r>
      <w:r w:rsidR="003872F9" w:rsidRPr="00CC36C9">
        <w:rPr>
          <w:b/>
          <w:sz w:val="28"/>
          <w:szCs w:val="28"/>
        </w:rPr>
        <w:t>bsence</w:t>
      </w:r>
    </w:p>
    <w:p w14:paraId="2BFB2803" w14:textId="77777777" w:rsidR="003872F9" w:rsidRDefault="003872F9" w:rsidP="002375D6">
      <w:pPr>
        <w:ind w:left="1418" w:hanging="1418"/>
        <w:rPr>
          <w:sz w:val="24"/>
          <w:szCs w:val="24"/>
        </w:rPr>
      </w:pPr>
    </w:p>
    <w:p w14:paraId="5D3AC006" w14:textId="77777777" w:rsidR="00562E70" w:rsidRPr="004F69D3" w:rsidRDefault="00562E70" w:rsidP="00562E70">
      <w:pPr>
        <w:tabs>
          <w:tab w:val="left" w:pos="1276"/>
        </w:tabs>
        <w:rPr>
          <w:i/>
          <w:sz w:val="24"/>
          <w:szCs w:val="24"/>
        </w:rPr>
      </w:pPr>
      <w:r w:rsidRPr="004F69D3">
        <w:rPr>
          <w:i/>
          <w:sz w:val="24"/>
          <w:szCs w:val="24"/>
        </w:rPr>
        <w:t>At a glanc</w:t>
      </w:r>
      <w:r w:rsidR="007D5116">
        <w:rPr>
          <w:i/>
          <w:sz w:val="24"/>
          <w:szCs w:val="24"/>
        </w:rPr>
        <w:t>e</w:t>
      </w:r>
      <w:r w:rsidR="001D4F82">
        <w:rPr>
          <w:i/>
          <w:sz w:val="24"/>
          <w:szCs w:val="24"/>
        </w:rPr>
        <w:t xml:space="preserve"> 5:</w:t>
      </w:r>
      <w:r w:rsidR="007D5116">
        <w:rPr>
          <w:i/>
          <w:sz w:val="24"/>
          <w:szCs w:val="24"/>
        </w:rPr>
        <w:t>UWE sickness rate</w:t>
      </w:r>
    </w:p>
    <w:p w14:paraId="31E58437" w14:textId="77777777" w:rsidR="00562E70" w:rsidRDefault="00562E70" w:rsidP="00562E70">
      <w:pPr>
        <w:tabs>
          <w:tab w:val="left" w:pos="1276"/>
        </w:tabs>
        <w:rPr>
          <w:sz w:val="24"/>
          <w:szCs w:val="24"/>
        </w:rPr>
      </w:pPr>
    </w:p>
    <w:p w14:paraId="4D0E0A3F" w14:textId="77777777" w:rsidR="00816681" w:rsidRDefault="00B7095D" w:rsidP="002375D6">
      <w:pPr>
        <w:ind w:left="1418" w:hanging="1418"/>
        <w:rPr>
          <w:sz w:val="24"/>
          <w:szCs w:val="24"/>
        </w:rPr>
      </w:pPr>
      <w:r>
        <w:rPr>
          <w:sz w:val="24"/>
          <w:szCs w:val="24"/>
        </w:rPr>
        <w:t>TABLE 24</w:t>
      </w:r>
      <w:r w:rsidR="00816681">
        <w:rPr>
          <w:sz w:val="24"/>
          <w:szCs w:val="24"/>
        </w:rPr>
        <w:t xml:space="preserve"> - </w:t>
      </w:r>
      <w:r w:rsidR="00816681">
        <w:rPr>
          <w:sz w:val="24"/>
          <w:szCs w:val="24"/>
        </w:rPr>
        <w:tab/>
        <w:t>SICKNESS RATES</w:t>
      </w:r>
    </w:p>
    <w:p w14:paraId="2EABEBAE" w14:textId="77777777" w:rsidR="00816681" w:rsidRDefault="00816681" w:rsidP="002375D6">
      <w:pPr>
        <w:ind w:left="1418" w:hanging="1418"/>
        <w:rPr>
          <w:sz w:val="24"/>
          <w:szCs w:val="24"/>
        </w:rPr>
      </w:pPr>
    </w:p>
    <w:p w14:paraId="147D2F0E" w14:textId="77777777" w:rsidR="00B7095D" w:rsidRDefault="00EE03EC" w:rsidP="002375D6">
      <w:pPr>
        <w:ind w:left="1418" w:hanging="1418"/>
        <w:rPr>
          <w:sz w:val="24"/>
          <w:szCs w:val="24"/>
        </w:rPr>
      </w:pPr>
      <w:r>
        <w:rPr>
          <w:sz w:val="24"/>
          <w:szCs w:val="24"/>
        </w:rPr>
        <w:t>TABLE 2</w:t>
      </w:r>
      <w:r w:rsidR="007B67C2">
        <w:rPr>
          <w:sz w:val="24"/>
          <w:szCs w:val="24"/>
        </w:rPr>
        <w:t>5</w:t>
      </w:r>
      <w:r w:rsidR="00816681">
        <w:rPr>
          <w:sz w:val="24"/>
          <w:szCs w:val="24"/>
        </w:rPr>
        <w:t xml:space="preserve"> - </w:t>
      </w:r>
      <w:r w:rsidR="00816681">
        <w:rPr>
          <w:sz w:val="24"/>
          <w:szCs w:val="24"/>
        </w:rPr>
        <w:tab/>
      </w:r>
      <w:r w:rsidR="00B7095D">
        <w:rPr>
          <w:sz w:val="24"/>
          <w:szCs w:val="24"/>
        </w:rPr>
        <w:t>SICKNESS ABSENCE RATES BY EQUALITY GROUP</w:t>
      </w:r>
    </w:p>
    <w:p w14:paraId="2182F272" w14:textId="77777777" w:rsidR="00B7095D" w:rsidRDefault="00B7095D" w:rsidP="002375D6">
      <w:pPr>
        <w:ind w:left="1418" w:hanging="1418"/>
        <w:rPr>
          <w:sz w:val="24"/>
          <w:szCs w:val="24"/>
        </w:rPr>
      </w:pPr>
    </w:p>
    <w:p w14:paraId="379BC865" w14:textId="77777777" w:rsidR="00816681" w:rsidRDefault="00B7095D" w:rsidP="002375D6">
      <w:pPr>
        <w:ind w:left="1418" w:hanging="1418"/>
        <w:rPr>
          <w:sz w:val="24"/>
          <w:szCs w:val="24"/>
        </w:rPr>
      </w:pPr>
      <w:r>
        <w:rPr>
          <w:sz w:val="24"/>
          <w:szCs w:val="24"/>
        </w:rPr>
        <w:t>TABLE 2</w:t>
      </w:r>
      <w:r w:rsidR="007B67C2">
        <w:rPr>
          <w:sz w:val="24"/>
          <w:szCs w:val="24"/>
        </w:rPr>
        <w:t>6</w:t>
      </w:r>
      <w:r>
        <w:rPr>
          <w:sz w:val="24"/>
          <w:szCs w:val="24"/>
        </w:rPr>
        <w:t xml:space="preserve"> -</w:t>
      </w:r>
      <w:r>
        <w:rPr>
          <w:sz w:val="24"/>
          <w:szCs w:val="24"/>
        </w:rPr>
        <w:tab/>
      </w:r>
      <w:r w:rsidR="00816681">
        <w:rPr>
          <w:sz w:val="24"/>
          <w:szCs w:val="24"/>
        </w:rPr>
        <w:t>REASONS FOR SICKNESS ABSENCE</w:t>
      </w:r>
    </w:p>
    <w:p w14:paraId="6E63A162" w14:textId="77777777" w:rsidR="00982D8B" w:rsidRDefault="00982D8B" w:rsidP="002375D6">
      <w:pPr>
        <w:rPr>
          <w:sz w:val="24"/>
          <w:szCs w:val="24"/>
        </w:rPr>
      </w:pPr>
    </w:p>
    <w:p w14:paraId="7F330C82" w14:textId="77777777" w:rsidR="00C67245" w:rsidRDefault="00C67245" w:rsidP="002375D6">
      <w:pPr>
        <w:ind w:left="1418" w:hanging="1418"/>
        <w:rPr>
          <w:sz w:val="24"/>
          <w:szCs w:val="24"/>
        </w:rPr>
      </w:pPr>
      <w:r>
        <w:rPr>
          <w:b/>
          <w:sz w:val="28"/>
          <w:szCs w:val="28"/>
        </w:rPr>
        <w:t>Section 7 – Employee assistance programm</w:t>
      </w:r>
      <w:r w:rsidR="00FB7ABF">
        <w:rPr>
          <w:b/>
          <w:sz w:val="28"/>
          <w:szCs w:val="28"/>
        </w:rPr>
        <w:t>e (EAP)</w:t>
      </w:r>
      <w:r w:rsidRPr="00C67245">
        <w:rPr>
          <w:sz w:val="24"/>
          <w:szCs w:val="24"/>
        </w:rPr>
        <w:t xml:space="preserve"> </w:t>
      </w:r>
    </w:p>
    <w:p w14:paraId="6473C43F" w14:textId="77777777" w:rsidR="00C67245" w:rsidRDefault="00C67245" w:rsidP="002375D6">
      <w:pPr>
        <w:ind w:left="1418" w:hanging="1418"/>
        <w:rPr>
          <w:sz w:val="24"/>
          <w:szCs w:val="24"/>
        </w:rPr>
      </w:pPr>
    </w:p>
    <w:p w14:paraId="483C89D1" w14:textId="77777777" w:rsidR="00C67245" w:rsidRDefault="00EE03EC" w:rsidP="002375D6">
      <w:pPr>
        <w:ind w:left="1418" w:hanging="1418"/>
        <w:rPr>
          <w:sz w:val="24"/>
          <w:szCs w:val="24"/>
        </w:rPr>
      </w:pPr>
      <w:r>
        <w:rPr>
          <w:sz w:val="24"/>
          <w:szCs w:val="24"/>
        </w:rPr>
        <w:t>TABLE 2</w:t>
      </w:r>
      <w:r w:rsidR="007B67C2">
        <w:rPr>
          <w:sz w:val="24"/>
          <w:szCs w:val="24"/>
        </w:rPr>
        <w:t>7</w:t>
      </w:r>
      <w:r w:rsidR="00C67245">
        <w:rPr>
          <w:sz w:val="24"/>
          <w:szCs w:val="24"/>
        </w:rPr>
        <w:t xml:space="preserve"> - </w:t>
      </w:r>
      <w:r w:rsidR="00C67245">
        <w:rPr>
          <w:sz w:val="24"/>
          <w:szCs w:val="24"/>
        </w:rPr>
        <w:tab/>
      </w:r>
      <w:r w:rsidR="006F2699">
        <w:rPr>
          <w:sz w:val="24"/>
          <w:szCs w:val="24"/>
        </w:rPr>
        <w:t xml:space="preserve">USE OF </w:t>
      </w:r>
      <w:r w:rsidR="00FB7ABF">
        <w:rPr>
          <w:sz w:val="24"/>
          <w:szCs w:val="24"/>
        </w:rPr>
        <w:t xml:space="preserve">EAP </w:t>
      </w:r>
      <w:r w:rsidR="00C67245">
        <w:rPr>
          <w:sz w:val="24"/>
          <w:szCs w:val="24"/>
        </w:rPr>
        <w:t>SERVICES</w:t>
      </w:r>
    </w:p>
    <w:p w14:paraId="557FE41A" w14:textId="77777777" w:rsidR="00C67245" w:rsidRPr="00C67245" w:rsidRDefault="00C67245" w:rsidP="002375D6">
      <w:pPr>
        <w:rPr>
          <w:b/>
          <w:sz w:val="28"/>
          <w:szCs w:val="28"/>
        </w:rPr>
      </w:pPr>
    </w:p>
    <w:p w14:paraId="265E96BC" w14:textId="77777777" w:rsidR="008B4D32" w:rsidRPr="00A618B7" w:rsidRDefault="009120D7" w:rsidP="002375D6">
      <w:pPr>
        <w:rPr>
          <w:b/>
          <w:sz w:val="28"/>
          <w:szCs w:val="28"/>
        </w:rPr>
      </w:pPr>
      <w:r w:rsidRPr="00A618B7">
        <w:rPr>
          <w:b/>
          <w:sz w:val="28"/>
          <w:szCs w:val="28"/>
        </w:rPr>
        <w:t>Section 8 – Benchmark performance indicators</w:t>
      </w:r>
    </w:p>
    <w:p w14:paraId="15C9633F" w14:textId="77777777" w:rsidR="008B4D32" w:rsidRDefault="008B4D32" w:rsidP="002375D6">
      <w:pPr>
        <w:rPr>
          <w:b/>
          <w:sz w:val="32"/>
          <w:szCs w:val="32"/>
        </w:rPr>
      </w:pPr>
    </w:p>
    <w:p w14:paraId="69F11D29" w14:textId="77777777" w:rsidR="009120D7" w:rsidRDefault="00EE03EC" w:rsidP="002375D6">
      <w:pPr>
        <w:ind w:left="1418" w:hanging="1418"/>
        <w:rPr>
          <w:sz w:val="24"/>
          <w:szCs w:val="24"/>
        </w:rPr>
      </w:pPr>
      <w:r>
        <w:rPr>
          <w:sz w:val="24"/>
          <w:szCs w:val="24"/>
        </w:rPr>
        <w:t xml:space="preserve">TABLE </w:t>
      </w:r>
      <w:r w:rsidR="007B67C2">
        <w:rPr>
          <w:sz w:val="24"/>
          <w:szCs w:val="24"/>
        </w:rPr>
        <w:t>28</w:t>
      </w:r>
      <w:r w:rsidR="00EB3F58">
        <w:rPr>
          <w:sz w:val="24"/>
          <w:szCs w:val="24"/>
        </w:rPr>
        <w:t xml:space="preserve"> -</w:t>
      </w:r>
      <w:r w:rsidR="009120D7">
        <w:rPr>
          <w:sz w:val="24"/>
          <w:szCs w:val="24"/>
        </w:rPr>
        <w:t xml:space="preserve"> </w:t>
      </w:r>
      <w:r w:rsidR="009120D7">
        <w:rPr>
          <w:sz w:val="24"/>
          <w:szCs w:val="24"/>
        </w:rPr>
        <w:tab/>
      </w:r>
      <w:r w:rsidR="002375D6">
        <w:rPr>
          <w:sz w:val="24"/>
          <w:szCs w:val="24"/>
        </w:rPr>
        <w:t xml:space="preserve">COMPARISONS WITH </w:t>
      </w:r>
      <w:r w:rsidR="00CF6B9C">
        <w:rPr>
          <w:sz w:val="24"/>
          <w:szCs w:val="24"/>
        </w:rPr>
        <w:t>OT</w:t>
      </w:r>
      <w:r w:rsidR="009120D7">
        <w:rPr>
          <w:sz w:val="24"/>
          <w:szCs w:val="24"/>
        </w:rPr>
        <w:t>HE</w:t>
      </w:r>
      <w:r w:rsidR="00CF6B9C">
        <w:rPr>
          <w:sz w:val="24"/>
          <w:szCs w:val="24"/>
        </w:rPr>
        <w:t>R UNIVERSITIES</w:t>
      </w:r>
      <w:r w:rsidR="009120D7">
        <w:rPr>
          <w:sz w:val="24"/>
          <w:szCs w:val="24"/>
        </w:rPr>
        <w:t xml:space="preserve"> </w:t>
      </w:r>
    </w:p>
    <w:p w14:paraId="61F88D5A" w14:textId="77777777" w:rsidR="008B4D32" w:rsidRDefault="008B4D32" w:rsidP="002375D6">
      <w:pPr>
        <w:rPr>
          <w:b/>
          <w:sz w:val="32"/>
          <w:szCs w:val="32"/>
        </w:rPr>
      </w:pPr>
    </w:p>
    <w:p w14:paraId="17539F46" w14:textId="77777777" w:rsidR="008B4D32" w:rsidRDefault="008B4D32" w:rsidP="002375D6">
      <w:pPr>
        <w:rPr>
          <w:b/>
          <w:sz w:val="32"/>
          <w:szCs w:val="32"/>
        </w:rPr>
      </w:pPr>
    </w:p>
    <w:p w14:paraId="7E11F148" w14:textId="77777777" w:rsidR="008B4D32" w:rsidRDefault="008B4D32" w:rsidP="002375D6">
      <w:pPr>
        <w:rPr>
          <w:b/>
          <w:sz w:val="32"/>
          <w:szCs w:val="32"/>
        </w:rPr>
      </w:pPr>
    </w:p>
    <w:p w14:paraId="1162417C" w14:textId="77777777" w:rsidR="008B4D32" w:rsidRDefault="008B4D32" w:rsidP="002375D6">
      <w:pPr>
        <w:rPr>
          <w:b/>
          <w:sz w:val="32"/>
          <w:szCs w:val="32"/>
        </w:rPr>
      </w:pPr>
    </w:p>
    <w:p w14:paraId="0176DBF0" w14:textId="77777777" w:rsidR="008B4D32" w:rsidRDefault="008B4D32" w:rsidP="00756304">
      <w:pPr>
        <w:jc w:val="both"/>
        <w:rPr>
          <w:b/>
          <w:sz w:val="32"/>
          <w:szCs w:val="32"/>
        </w:rPr>
      </w:pPr>
    </w:p>
    <w:p w14:paraId="47E027E8" w14:textId="77777777" w:rsidR="001D4F82" w:rsidRDefault="001D4F82">
      <w:pPr>
        <w:rPr>
          <w:b/>
          <w:sz w:val="28"/>
          <w:szCs w:val="28"/>
        </w:rPr>
      </w:pPr>
      <w:r>
        <w:rPr>
          <w:b/>
          <w:sz w:val="28"/>
          <w:szCs w:val="28"/>
        </w:rPr>
        <w:br w:type="page"/>
      </w:r>
    </w:p>
    <w:p w14:paraId="7D67BF14" w14:textId="77777777" w:rsidR="00756304" w:rsidRPr="00A618B7" w:rsidRDefault="00756304" w:rsidP="00756304">
      <w:pPr>
        <w:jc w:val="both"/>
        <w:rPr>
          <w:b/>
          <w:sz w:val="28"/>
          <w:szCs w:val="28"/>
        </w:rPr>
      </w:pPr>
      <w:r w:rsidRPr="00A618B7">
        <w:rPr>
          <w:b/>
          <w:sz w:val="28"/>
          <w:szCs w:val="28"/>
        </w:rPr>
        <w:t xml:space="preserve">Section 1 – Staff </w:t>
      </w:r>
      <w:r w:rsidR="00A41332" w:rsidRPr="00A618B7">
        <w:rPr>
          <w:b/>
          <w:sz w:val="28"/>
          <w:szCs w:val="28"/>
        </w:rPr>
        <w:t>e</w:t>
      </w:r>
      <w:r w:rsidRPr="00A618B7">
        <w:rPr>
          <w:b/>
          <w:sz w:val="28"/>
          <w:szCs w:val="28"/>
        </w:rPr>
        <w:t>mployment</w:t>
      </w:r>
    </w:p>
    <w:p w14:paraId="101A58BB" w14:textId="77777777" w:rsidR="00756304" w:rsidRDefault="00756304" w:rsidP="00756304">
      <w:pPr>
        <w:jc w:val="both"/>
        <w:rPr>
          <w:sz w:val="28"/>
          <w:szCs w:val="28"/>
        </w:rPr>
      </w:pPr>
    </w:p>
    <w:p w14:paraId="5DCAB827" w14:textId="77777777" w:rsidR="00880D12" w:rsidRPr="001D4F82" w:rsidRDefault="00DF353D" w:rsidP="00756304">
      <w:pPr>
        <w:jc w:val="both"/>
        <w:rPr>
          <w:i/>
          <w:sz w:val="28"/>
          <w:szCs w:val="28"/>
        </w:rPr>
      </w:pPr>
      <w:r w:rsidRPr="001D4F82">
        <w:rPr>
          <w:i/>
          <w:sz w:val="28"/>
          <w:szCs w:val="28"/>
        </w:rPr>
        <w:t>At a glance</w:t>
      </w:r>
      <w:r w:rsidR="001D4F82" w:rsidRPr="001D4F82">
        <w:rPr>
          <w:i/>
          <w:sz w:val="28"/>
          <w:szCs w:val="28"/>
        </w:rPr>
        <w:t xml:space="preserve"> 1</w:t>
      </w:r>
      <w:r w:rsidR="00C80390" w:rsidRPr="001D4F82">
        <w:rPr>
          <w:i/>
          <w:sz w:val="28"/>
          <w:szCs w:val="28"/>
        </w:rPr>
        <w:t>:</w:t>
      </w:r>
    </w:p>
    <w:p w14:paraId="45078F2D" w14:textId="77777777" w:rsidR="00880D12" w:rsidRPr="00A618B7" w:rsidRDefault="00880D12" w:rsidP="00880D12">
      <w:pPr>
        <w:spacing w:line="276" w:lineRule="auto"/>
        <w:jc w:val="both"/>
        <w:rPr>
          <w:sz w:val="28"/>
          <w:szCs w:val="28"/>
        </w:rPr>
      </w:pPr>
    </w:p>
    <w:p w14:paraId="4E0C9779" w14:textId="77777777" w:rsidR="00880D12" w:rsidRDefault="00894CDC" w:rsidP="00880D12">
      <w:pPr>
        <w:spacing w:line="276" w:lineRule="auto"/>
        <w:jc w:val="both"/>
        <w:rPr>
          <w:sz w:val="28"/>
          <w:szCs w:val="28"/>
        </w:rPr>
      </w:pPr>
      <w:r>
        <w:rPr>
          <w:noProof/>
        </w:rPr>
        <w:drawing>
          <wp:inline distT="0" distB="0" distL="0" distR="0" wp14:anchorId="3C3B3992" wp14:editId="471C6CCE">
            <wp:extent cx="5943600" cy="3484245"/>
            <wp:effectExtent l="0" t="0" r="19050" b="209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41BECE6" w14:textId="77777777" w:rsidR="00880D12" w:rsidRDefault="00880D12" w:rsidP="00880D12">
      <w:pPr>
        <w:spacing w:line="276" w:lineRule="auto"/>
        <w:jc w:val="both"/>
        <w:rPr>
          <w:sz w:val="28"/>
          <w:szCs w:val="28"/>
        </w:rPr>
      </w:pPr>
    </w:p>
    <w:p w14:paraId="4E5C1BA1" w14:textId="77777777" w:rsidR="00E32077" w:rsidRDefault="00EF207B">
      <w:pPr>
        <w:rPr>
          <w:sz w:val="28"/>
          <w:szCs w:val="28"/>
        </w:rPr>
      </w:pPr>
      <w:r>
        <w:rPr>
          <w:noProof/>
        </w:rPr>
        <w:drawing>
          <wp:inline distT="0" distB="0" distL="0" distR="0" wp14:anchorId="288701B7" wp14:editId="5E598C04">
            <wp:extent cx="5943600" cy="3881755"/>
            <wp:effectExtent l="0" t="0" r="19050" b="234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E9CD4CB" w14:textId="77777777" w:rsidR="00E32077" w:rsidRDefault="00E32077">
      <w:pPr>
        <w:rPr>
          <w:sz w:val="28"/>
          <w:szCs w:val="28"/>
        </w:rPr>
      </w:pPr>
    </w:p>
    <w:p w14:paraId="219C3967" w14:textId="77777777" w:rsidR="00880D12" w:rsidRDefault="00880D12" w:rsidP="00E32077">
      <w:pPr>
        <w:jc w:val="right"/>
        <w:rPr>
          <w:sz w:val="28"/>
          <w:szCs w:val="28"/>
        </w:rPr>
      </w:pPr>
      <w:r>
        <w:rPr>
          <w:sz w:val="28"/>
          <w:szCs w:val="28"/>
        </w:rPr>
        <w:br w:type="page"/>
      </w:r>
    </w:p>
    <w:p w14:paraId="0152ED1A" w14:textId="77777777" w:rsidR="00756304" w:rsidRPr="00A618B7" w:rsidRDefault="00756304" w:rsidP="00756304">
      <w:pPr>
        <w:jc w:val="both"/>
        <w:rPr>
          <w:sz w:val="28"/>
          <w:szCs w:val="28"/>
        </w:rPr>
      </w:pPr>
      <w:r w:rsidRPr="00A618B7">
        <w:rPr>
          <w:sz w:val="28"/>
          <w:szCs w:val="28"/>
        </w:rPr>
        <w:t xml:space="preserve">TABLE 1 – </w:t>
      </w:r>
      <w:r w:rsidRPr="00B64993">
        <w:rPr>
          <w:sz w:val="28"/>
          <w:szCs w:val="28"/>
        </w:rPr>
        <w:t xml:space="preserve">STAFF </w:t>
      </w:r>
      <w:r w:rsidR="00B01678" w:rsidRPr="00B64993">
        <w:rPr>
          <w:sz w:val="28"/>
          <w:szCs w:val="28"/>
        </w:rPr>
        <w:t>IN POST AT 31/12/20</w:t>
      </w:r>
      <w:r w:rsidR="00AD6CAC" w:rsidRPr="00B64993">
        <w:rPr>
          <w:sz w:val="28"/>
          <w:szCs w:val="28"/>
        </w:rPr>
        <w:t>1</w:t>
      </w:r>
      <w:r w:rsidR="00432045" w:rsidRPr="00B64993">
        <w:rPr>
          <w:sz w:val="28"/>
          <w:szCs w:val="28"/>
        </w:rPr>
        <w:t>2</w:t>
      </w:r>
    </w:p>
    <w:p w14:paraId="655EB943" w14:textId="77777777" w:rsidR="00756304" w:rsidRDefault="00756304" w:rsidP="00756304">
      <w:pPr>
        <w:jc w:val="both"/>
        <w:rPr>
          <w:sz w:val="24"/>
          <w:szCs w:val="24"/>
        </w:rPr>
      </w:pPr>
    </w:p>
    <w:tbl>
      <w:tblPr>
        <w:tblStyle w:val="TableGrid"/>
        <w:tblW w:w="9714" w:type="dxa"/>
        <w:tblLook w:val="01E0" w:firstRow="1" w:lastRow="1" w:firstColumn="1" w:lastColumn="1" w:noHBand="0" w:noVBand="0"/>
      </w:tblPr>
      <w:tblGrid>
        <w:gridCol w:w="3620"/>
        <w:gridCol w:w="1057"/>
        <w:gridCol w:w="895"/>
        <w:gridCol w:w="1057"/>
        <w:gridCol w:w="895"/>
        <w:gridCol w:w="1057"/>
        <w:gridCol w:w="1133"/>
      </w:tblGrid>
      <w:tr w:rsidR="00925449" w14:paraId="20C50C63" w14:textId="77777777" w:rsidTr="003C2174">
        <w:tc>
          <w:tcPr>
            <w:tcW w:w="3620" w:type="dxa"/>
            <w:shd w:val="clear" w:color="auto" w:fill="B8CCE4" w:themeFill="accent1" w:themeFillTint="66"/>
          </w:tcPr>
          <w:p w14:paraId="7DF62FBB" w14:textId="77777777" w:rsidR="00925449" w:rsidRPr="00CC36C9" w:rsidRDefault="00925449" w:rsidP="00756304">
            <w:pPr>
              <w:jc w:val="both"/>
              <w:rPr>
                <w:b/>
                <w:sz w:val="24"/>
                <w:szCs w:val="24"/>
              </w:rPr>
            </w:pPr>
            <w:r w:rsidRPr="00CC36C9">
              <w:rPr>
                <w:b/>
                <w:sz w:val="24"/>
                <w:szCs w:val="24"/>
              </w:rPr>
              <w:t>FACULTY</w:t>
            </w:r>
            <w:r>
              <w:rPr>
                <w:b/>
                <w:sz w:val="24"/>
                <w:szCs w:val="24"/>
              </w:rPr>
              <w:t xml:space="preserve"> </w:t>
            </w:r>
            <w:r w:rsidRPr="00CC36C9">
              <w:rPr>
                <w:b/>
                <w:sz w:val="24"/>
                <w:szCs w:val="24"/>
              </w:rPr>
              <w:t>/</w:t>
            </w:r>
            <w:r>
              <w:rPr>
                <w:b/>
                <w:sz w:val="24"/>
                <w:szCs w:val="24"/>
              </w:rPr>
              <w:t xml:space="preserve"> </w:t>
            </w:r>
            <w:r w:rsidRPr="00CC36C9">
              <w:rPr>
                <w:b/>
                <w:sz w:val="24"/>
                <w:szCs w:val="24"/>
              </w:rPr>
              <w:t>SERVICE</w:t>
            </w:r>
          </w:p>
        </w:tc>
        <w:tc>
          <w:tcPr>
            <w:tcW w:w="1057" w:type="dxa"/>
            <w:shd w:val="clear" w:color="auto" w:fill="B8CCE4" w:themeFill="accent1" w:themeFillTint="66"/>
          </w:tcPr>
          <w:p w14:paraId="68920FEB" w14:textId="77777777" w:rsidR="00925449" w:rsidRDefault="00925449" w:rsidP="00925449">
            <w:pPr>
              <w:jc w:val="center"/>
              <w:rPr>
                <w:b/>
                <w:sz w:val="24"/>
                <w:szCs w:val="24"/>
              </w:rPr>
            </w:pPr>
            <w:r w:rsidRPr="00CC36C9">
              <w:rPr>
                <w:b/>
                <w:sz w:val="24"/>
                <w:szCs w:val="24"/>
              </w:rPr>
              <w:t>HEADS</w:t>
            </w:r>
          </w:p>
          <w:p w14:paraId="4679954B" w14:textId="77777777" w:rsidR="00925449" w:rsidRPr="00CC36C9" w:rsidRDefault="00925449" w:rsidP="00925449">
            <w:pPr>
              <w:jc w:val="center"/>
              <w:rPr>
                <w:b/>
                <w:sz w:val="24"/>
                <w:szCs w:val="24"/>
              </w:rPr>
            </w:pPr>
            <w:r>
              <w:rPr>
                <w:b/>
                <w:sz w:val="24"/>
                <w:szCs w:val="24"/>
              </w:rPr>
              <w:t>2012</w:t>
            </w:r>
          </w:p>
        </w:tc>
        <w:tc>
          <w:tcPr>
            <w:tcW w:w="895" w:type="dxa"/>
            <w:shd w:val="clear" w:color="auto" w:fill="B8CCE4" w:themeFill="accent1" w:themeFillTint="66"/>
          </w:tcPr>
          <w:p w14:paraId="41613FCE" w14:textId="77777777" w:rsidR="00925449" w:rsidRDefault="00925449" w:rsidP="00925449">
            <w:pPr>
              <w:jc w:val="center"/>
              <w:rPr>
                <w:b/>
                <w:sz w:val="24"/>
                <w:szCs w:val="24"/>
              </w:rPr>
            </w:pPr>
            <w:smartTag w:uri="urn:schemas-microsoft-com:office:smarttags" w:element="stockticker">
              <w:r w:rsidRPr="00CC36C9">
                <w:rPr>
                  <w:b/>
                  <w:sz w:val="24"/>
                  <w:szCs w:val="24"/>
                </w:rPr>
                <w:t>FTE</w:t>
              </w:r>
              <w:r>
                <w:rPr>
                  <w:b/>
                  <w:sz w:val="24"/>
                  <w:szCs w:val="24"/>
                </w:rPr>
                <w:t>*</w:t>
              </w:r>
            </w:smartTag>
          </w:p>
          <w:p w14:paraId="4AD98858" w14:textId="77777777" w:rsidR="00925449" w:rsidRPr="00CC36C9" w:rsidRDefault="00925449" w:rsidP="00925449">
            <w:pPr>
              <w:jc w:val="center"/>
              <w:rPr>
                <w:b/>
                <w:sz w:val="24"/>
                <w:szCs w:val="24"/>
              </w:rPr>
            </w:pPr>
            <w:r>
              <w:rPr>
                <w:b/>
                <w:sz w:val="24"/>
                <w:szCs w:val="24"/>
              </w:rPr>
              <w:t>2012</w:t>
            </w:r>
          </w:p>
        </w:tc>
        <w:tc>
          <w:tcPr>
            <w:tcW w:w="1057" w:type="dxa"/>
            <w:shd w:val="clear" w:color="auto" w:fill="B8CCE4" w:themeFill="accent1" w:themeFillTint="66"/>
          </w:tcPr>
          <w:p w14:paraId="16506EE3" w14:textId="77777777" w:rsidR="00925449" w:rsidRDefault="00925449" w:rsidP="00756304">
            <w:pPr>
              <w:jc w:val="center"/>
              <w:rPr>
                <w:b/>
                <w:sz w:val="24"/>
                <w:szCs w:val="24"/>
              </w:rPr>
            </w:pPr>
            <w:r w:rsidRPr="00CC36C9">
              <w:rPr>
                <w:b/>
                <w:sz w:val="24"/>
                <w:szCs w:val="24"/>
              </w:rPr>
              <w:t>HEADS</w:t>
            </w:r>
          </w:p>
          <w:p w14:paraId="26BAC8EB" w14:textId="77777777" w:rsidR="00925449" w:rsidRPr="00CC36C9" w:rsidRDefault="00925449" w:rsidP="00756304">
            <w:pPr>
              <w:jc w:val="center"/>
              <w:rPr>
                <w:b/>
                <w:sz w:val="24"/>
                <w:szCs w:val="24"/>
              </w:rPr>
            </w:pPr>
            <w:r>
              <w:rPr>
                <w:b/>
                <w:sz w:val="24"/>
                <w:szCs w:val="24"/>
              </w:rPr>
              <w:t>2011</w:t>
            </w:r>
          </w:p>
        </w:tc>
        <w:tc>
          <w:tcPr>
            <w:tcW w:w="895" w:type="dxa"/>
            <w:shd w:val="clear" w:color="auto" w:fill="B8CCE4" w:themeFill="accent1" w:themeFillTint="66"/>
          </w:tcPr>
          <w:p w14:paraId="66BA99AA" w14:textId="77777777" w:rsidR="00925449" w:rsidRDefault="00925449" w:rsidP="00756304">
            <w:pPr>
              <w:jc w:val="center"/>
              <w:rPr>
                <w:b/>
                <w:sz w:val="24"/>
                <w:szCs w:val="24"/>
              </w:rPr>
            </w:pPr>
            <w:smartTag w:uri="urn:schemas-microsoft-com:office:smarttags" w:element="stockticker">
              <w:r w:rsidRPr="00CC36C9">
                <w:rPr>
                  <w:b/>
                  <w:sz w:val="24"/>
                  <w:szCs w:val="24"/>
                </w:rPr>
                <w:t>FTE</w:t>
              </w:r>
              <w:r>
                <w:rPr>
                  <w:b/>
                  <w:sz w:val="24"/>
                  <w:szCs w:val="24"/>
                </w:rPr>
                <w:t>*</w:t>
              </w:r>
            </w:smartTag>
          </w:p>
          <w:p w14:paraId="1FA5F4BD" w14:textId="77777777" w:rsidR="00925449" w:rsidRPr="00CC36C9" w:rsidRDefault="00925449" w:rsidP="00756304">
            <w:pPr>
              <w:jc w:val="center"/>
              <w:rPr>
                <w:b/>
                <w:sz w:val="24"/>
                <w:szCs w:val="24"/>
              </w:rPr>
            </w:pPr>
            <w:r>
              <w:rPr>
                <w:b/>
                <w:sz w:val="24"/>
                <w:szCs w:val="24"/>
              </w:rPr>
              <w:t>2011</w:t>
            </w:r>
          </w:p>
        </w:tc>
        <w:tc>
          <w:tcPr>
            <w:tcW w:w="1057" w:type="dxa"/>
            <w:shd w:val="clear" w:color="auto" w:fill="B8CCE4" w:themeFill="accent1" w:themeFillTint="66"/>
          </w:tcPr>
          <w:p w14:paraId="3CAAB24E" w14:textId="77777777" w:rsidR="00925449" w:rsidRPr="00CC36C9" w:rsidRDefault="00925449" w:rsidP="009B3DDE">
            <w:pPr>
              <w:jc w:val="center"/>
              <w:rPr>
                <w:b/>
                <w:sz w:val="24"/>
                <w:szCs w:val="24"/>
              </w:rPr>
            </w:pPr>
            <w:r w:rsidRPr="00CC36C9">
              <w:rPr>
                <w:b/>
                <w:sz w:val="24"/>
                <w:szCs w:val="24"/>
              </w:rPr>
              <w:t>HEADS 20</w:t>
            </w:r>
            <w:r>
              <w:rPr>
                <w:b/>
                <w:sz w:val="24"/>
                <w:szCs w:val="24"/>
              </w:rPr>
              <w:t>10</w:t>
            </w:r>
          </w:p>
        </w:tc>
        <w:tc>
          <w:tcPr>
            <w:tcW w:w="1133" w:type="dxa"/>
            <w:shd w:val="clear" w:color="auto" w:fill="B8CCE4" w:themeFill="accent1" w:themeFillTint="66"/>
          </w:tcPr>
          <w:p w14:paraId="7B872449" w14:textId="77777777" w:rsidR="00925449" w:rsidRDefault="00925449" w:rsidP="00756304">
            <w:pPr>
              <w:jc w:val="center"/>
              <w:rPr>
                <w:b/>
                <w:sz w:val="24"/>
                <w:szCs w:val="24"/>
              </w:rPr>
            </w:pPr>
            <w:r>
              <w:rPr>
                <w:b/>
                <w:sz w:val="24"/>
                <w:szCs w:val="24"/>
              </w:rPr>
              <w:t>FTE*</w:t>
            </w:r>
          </w:p>
          <w:p w14:paraId="0A880F71" w14:textId="77777777" w:rsidR="00925449" w:rsidRPr="00CC36C9" w:rsidRDefault="00925449" w:rsidP="009B3DDE">
            <w:pPr>
              <w:jc w:val="center"/>
              <w:rPr>
                <w:b/>
                <w:sz w:val="24"/>
                <w:szCs w:val="24"/>
              </w:rPr>
            </w:pPr>
            <w:r>
              <w:rPr>
                <w:b/>
                <w:sz w:val="24"/>
                <w:szCs w:val="24"/>
              </w:rPr>
              <w:t>2010</w:t>
            </w:r>
          </w:p>
        </w:tc>
      </w:tr>
      <w:tr w:rsidR="00925449" w:rsidRPr="00A64EA5" w14:paraId="1BD21F75" w14:textId="77777777" w:rsidTr="003C2174">
        <w:trPr>
          <w:gridAfter w:val="2"/>
          <w:wAfter w:w="2190" w:type="dxa"/>
        </w:trPr>
        <w:tc>
          <w:tcPr>
            <w:tcW w:w="3620" w:type="dxa"/>
          </w:tcPr>
          <w:p w14:paraId="4278FD7E" w14:textId="77777777" w:rsidR="00925449" w:rsidRPr="00756304" w:rsidRDefault="00925449" w:rsidP="00756304">
            <w:pPr>
              <w:jc w:val="both"/>
              <w:rPr>
                <w:szCs w:val="22"/>
              </w:rPr>
            </w:pPr>
            <w:r>
              <w:rPr>
                <w:szCs w:val="22"/>
              </w:rPr>
              <w:t>Business and Law</w:t>
            </w:r>
          </w:p>
        </w:tc>
        <w:tc>
          <w:tcPr>
            <w:tcW w:w="1057" w:type="dxa"/>
          </w:tcPr>
          <w:p w14:paraId="36A1A836" w14:textId="77777777" w:rsidR="00925449" w:rsidRPr="00401308" w:rsidRDefault="00401308" w:rsidP="00401308">
            <w:pPr>
              <w:jc w:val="center"/>
              <w:rPr>
                <w:rFonts w:cs="Arial"/>
                <w:sz w:val="24"/>
                <w:szCs w:val="24"/>
              </w:rPr>
            </w:pPr>
            <w:r w:rsidRPr="00401308">
              <w:rPr>
                <w:rFonts w:cs="Arial"/>
                <w:color w:val="000000"/>
                <w:sz w:val="24"/>
                <w:szCs w:val="24"/>
              </w:rPr>
              <w:t>246</w:t>
            </w:r>
          </w:p>
        </w:tc>
        <w:tc>
          <w:tcPr>
            <w:tcW w:w="895" w:type="dxa"/>
          </w:tcPr>
          <w:p w14:paraId="72BEE67F" w14:textId="77777777" w:rsidR="00925449" w:rsidRPr="00401308" w:rsidRDefault="00401308" w:rsidP="00401308">
            <w:pPr>
              <w:jc w:val="center"/>
              <w:rPr>
                <w:rFonts w:cs="Arial"/>
                <w:sz w:val="24"/>
                <w:szCs w:val="24"/>
              </w:rPr>
            </w:pPr>
            <w:r w:rsidRPr="00401308">
              <w:rPr>
                <w:rFonts w:cs="Arial"/>
                <w:color w:val="000000"/>
                <w:sz w:val="24"/>
                <w:szCs w:val="24"/>
              </w:rPr>
              <w:t>225</w:t>
            </w:r>
          </w:p>
        </w:tc>
        <w:tc>
          <w:tcPr>
            <w:tcW w:w="1057" w:type="dxa"/>
          </w:tcPr>
          <w:p w14:paraId="209D8FE6" w14:textId="77777777" w:rsidR="00925449" w:rsidRPr="00401308" w:rsidRDefault="00925449" w:rsidP="00217AAE">
            <w:pPr>
              <w:jc w:val="center"/>
              <w:rPr>
                <w:rFonts w:cs="Arial"/>
                <w:sz w:val="24"/>
                <w:szCs w:val="24"/>
              </w:rPr>
            </w:pPr>
            <w:r w:rsidRPr="00401308">
              <w:rPr>
                <w:rFonts w:cs="Arial"/>
                <w:sz w:val="24"/>
                <w:szCs w:val="24"/>
              </w:rPr>
              <w:t>296</w:t>
            </w:r>
          </w:p>
        </w:tc>
        <w:tc>
          <w:tcPr>
            <w:tcW w:w="895" w:type="dxa"/>
          </w:tcPr>
          <w:p w14:paraId="57A62479" w14:textId="77777777" w:rsidR="00925449" w:rsidRPr="00A64EA5" w:rsidRDefault="00925449" w:rsidP="0037641A">
            <w:pPr>
              <w:jc w:val="center"/>
              <w:rPr>
                <w:rFonts w:cs="Arial"/>
                <w:sz w:val="24"/>
                <w:szCs w:val="24"/>
              </w:rPr>
            </w:pPr>
            <w:r w:rsidRPr="00A64EA5">
              <w:rPr>
                <w:rFonts w:cs="Arial"/>
                <w:sz w:val="24"/>
                <w:szCs w:val="24"/>
              </w:rPr>
              <w:t>270</w:t>
            </w:r>
          </w:p>
        </w:tc>
      </w:tr>
      <w:tr w:rsidR="00925449" w:rsidRPr="00A64EA5" w14:paraId="51193373" w14:textId="77777777" w:rsidTr="003C2174">
        <w:trPr>
          <w:gridAfter w:val="2"/>
          <w:wAfter w:w="2190" w:type="dxa"/>
        </w:trPr>
        <w:tc>
          <w:tcPr>
            <w:tcW w:w="3620" w:type="dxa"/>
          </w:tcPr>
          <w:p w14:paraId="670D9BC0" w14:textId="77777777" w:rsidR="00925449" w:rsidRPr="00756304" w:rsidRDefault="00925449" w:rsidP="00195818">
            <w:pPr>
              <w:jc w:val="both"/>
              <w:rPr>
                <w:szCs w:val="22"/>
              </w:rPr>
            </w:pPr>
            <w:r>
              <w:rPr>
                <w:szCs w:val="22"/>
              </w:rPr>
              <w:t xml:space="preserve">Arts Creative </w:t>
            </w:r>
            <w:proofErr w:type="spellStart"/>
            <w:r>
              <w:rPr>
                <w:szCs w:val="22"/>
              </w:rPr>
              <w:t>Inds</w:t>
            </w:r>
            <w:proofErr w:type="spellEnd"/>
            <w:r>
              <w:rPr>
                <w:szCs w:val="22"/>
              </w:rPr>
              <w:t xml:space="preserve"> &amp; Education</w:t>
            </w:r>
          </w:p>
        </w:tc>
        <w:tc>
          <w:tcPr>
            <w:tcW w:w="1057" w:type="dxa"/>
          </w:tcPr>
          <w:p w14:paraId="101D0333" w14:textId="77777777" w:rsidR="00925449" w:rsidRPr="00A64EA5" w:rsidRDefault="00A64EA5" w:rsidP="00A64EA5">
            <w:pPr>
              <w:jc w:val="center"/>
              <w:rPr>
                <w:rFonts w:cs="Arial"/>
                <w:sz w:val="24"/>
                <w:szCs w:val="24"/>
              </w:rPr>
            </w:pPr>
            <w:r w:rsidRPr="00A64EA5">
              <w:rPr>
                <w:rFonts w:cs="Arial"/>
                <w:color w:val="000000"/>
                <w:sz w:val="24"/>
                <w:szCs w:val="24"/>
              </w:rPr>
              <w:t>339</w:t>
            </w:r>
          </w:p>
        </w:tc>
        <w:tc>
          <w:tcPr>
            <w:tcW w:w="895" w:type="dxa"/>
          </w:tcPr>
          <w:p w14:paraId="441064F6" w14:textId="77777777" w:rsidR="00925449" w:rsidRPr="00A64EA5" w:rsidRDefault="00A64EA5" w:rsidP="00A64EA5">
            <w:pPr>
              <w:jc w:val="center"/>
              <w:rPr>
                <w:rFonts w:cs="Arial"/>
                <w:sz w:val="24"/>
                <w:szCs w:val="24"/>
              </w:rPr>
            </w:pPr>
            <w:r w:rsidRPr="00A64EA5">
              <w:rPr>
                <w:rFonts w:cs="Arial"/>
                <w:color w:val="000000"/>
                <w:sz w:val="24"/>
                <w:szCs w:val="24"/>
              </w:rPr>
              <w:t>268</w:t>
            </w:r>
          </w:p>
        </w:tc>
        <w:tc>
          <w:tcPr>
            <w:tcW w:w="1057" w:type="dxa"/>
          </w:tcPr>
          <w:p w14:paraId="43FE1C5D" w14:textId="77777777" w:rsidR="00925449" w:rsidRPr="00A64EA5" w:rsidRDefault="00925449" w:rsidP="00756304">
            <w:pPr>
              <w:jc w:val="center"/>
              <w:rPr>
                <w:rFonts w:cs="Arial"/>
                <w:sz w:val="24"/>
                <w:szCs w:val="24"/>
              </w:rPr>
            </w:pPr>
            <w:r w:rsidRPr="00A64EA5">
              <w:rPr>
                <w:rFonts w:cs="Arial"/>
                <w:sz w:val="24"/>
                <w:szCs w:val="24"/>
              </w:rPr>
              <w:t>430</w:t>
            </w:r>
          </w:p>
        </w:tc>
        <w:tc>
          <w:tcPr>
            <w:tcW w:w="895" w:type="dxa"/>
          </w:tcPr>
          <w:p w14:paraId="06930450" w14:textId="77777777" w:rsidR="00925449" w:rsidRPr="00A64EA5" w:rsidRDefault="00925449" w:rsidP="0037641A">
            <w:pPr>
              <w:jc w:val="center"/>
              <w:rPr>
                <w:rFonts w:cs="Arial"/>
                <w:sz w:val="24"/>
                <w:szCs w:val="24"/>
              </w:rPr>
            </w:pPr>
            <w:r w:rsidRPr="00A64EA5">
              <w:rPr>
                <w:rFonts w:cs="Arial"/>
                <w:sz w:val="24"/>
                <w:szCs w:val="24"/>
              </w:rPr>
              <w:t>355</w:t>
            </w:r>
          </w:p>
        </w:tc>
      </w:tr>
      <w:tr w:rsidR="00925449" w:rsidRPr="00A64EA5" w14:paraId="25CB1876" w14:textId="77777777" w:rsidTr="003C2174">
        <w:trPr>
          <w:gridAfter w:val="2"/>
          <w:wAfter w:w="2190" w:type="dxa"/>
        </w:trPr>
        <w:tc>
          <w:tcPr>
            <w:tcW w:w="3620" w:type="dxa"/>
          </w:tcPr>
          <w:p w14:paraId="4ED79A11" w14:textId="77777777" w:rsidR="00925449" w:rsidRPr="00756304" w:rsidRDefault="00925449" w:rsidP="00756304">
            <w:pPr>
              <w:jc w:val="both"/>
              <w:rPr>
                <w:szCs w:val="22"/>
              </w:rPr>
            </w:pPr>
            <w:r>
              <w:rPr>
                <w:szCs w:val="22"/>
              </w:rPr>
              <w:t>E</w:t>
            </w:r>
            <w:r w:rsidRPr="00756304">
              <w:rPr>
                <w:szCs w:val="22"/>
              </w:rPr>
              <w:t xml:space="preserve">nvironment </w:t>
            </w:r>
            <w:r>
              <w:rPr>
                <w:szCs w:val="22"/>
              </w:rPr>
              <w:t>&amp;</w:t>
            </w:r>
            <w:r w:rsidRPr="00756304">
              <w:rPr>
                <w:szCs w:val="22"/>
              </w:rPr>
              <w:t xml:space="preserve"> Technology</w:t>
            </w:r>
          </w:p>
        </w:tc>
        <w:tc>
          <w:tcPr>
            <w:tcW w:w="1057" w:type="dxa"/>
          </w:tcPr>
          <w:p w14:paraId="403E6F78" w14:textId="77777777" w:rsidR="00925449" w:rsidRPr="00A64EA5" w:rsidRDefault="00A64EA5" w:rsidP="00A64EA5">
            <w:pPr>
              <w:jc w:val="center"/>
              <w:rPr>
                <w:rFonts w:cs="Arial"/>
                <w:sz w:val="24"/>
                <w:szCs w:val="24"/>
              </w:rPr>
            </w:pPr>
            <w:r w:rsidRPr="00A64EA5">
              <w:rPr>
                <w:rFonts w:cs="Arial"/>
                <w:color w:val="000000"/>
                <w:sz w:val="24"/>
                <w:szCs w:val="24"/>
              </w:rPr>
              <w:t>368</w:t>
            </w:r>
          </w:p>
        </w:tc>
        <w:tc>
          <w:tcPr>
            <w:tcW w:w="895" w:type="dxa"/>
          </w:tcPr>
          <w:p w14:paraId="36471AA6" w14:textId="77777777" w:rsidR="00925449" w:rsidRPr="00A64EA5" w:rsidRDefault="00A64EA5" w:rsidP="00A64EA5">
            <w:pPr>
              <w:jc w:val="center"/>
              <w:rPr>
                <w:rFonts w:cs="Arial"/>
                <w:sz w:val="24"/>
                <w:szCs w:val="24"/>
              </w:rPr>
            </w:pPr>
            <w:r w:rsidRPr="00A64EA5">
              <w:rPr>
                <w:rFonts w:cs="Arial"/>
                <w:color w:val="000000"/>
                <w:sz w:val="24"/>
                <w:szCs w:val="24"/>
              </w:rPr>
              <w:t>337</w:t>
            </w:r>
          </w:p>
        </w:tc>
        <w:tc>
          <w:tcPr>
            <w:tcW w:w="1057" w:type="dxa"/>
          </w:tcPr>
          <w:p w14:paraId="60D613CA" w14:textId="77777777" w:rsidR="00925449" w:rsidRPr="00A64EA5" w:rsidRDefault="00925449" w:rsidP="00756304">
            <w:pPr>
              <w:jc w:val="center"/>
              <w:rPr>
                <w:rFonts w:cs="Arial"/>
                <w:sz w:val="24"/>
                <w:szCs w:val="24"/>
              </w:rPr>
            </w:pPr>
            <w:r w:rsidRPr="00A64EA5">
              <w:rPr>
                <w:rFonts w:cs="Arial"/>
                <w:sz w:val="24"/>
                <w:szCs w:val="24"/>
              </w:rPr>
              <w:t>437</w:t>
            </w:r>
          </w:p>
        </w:tc>
        <w:tc>
          <w:tcPr>
            <w:tcW w:w="895" w:type="dxa"/>
          </w:tcPr>
          <w:p w14:paraId="0FC22326" w14:textId="77777777" w:rsidR="00925449" w:rsidRPr="00A64EA5" w:rsidRDefault="00925449" w:rsidP="0037641A">
            <w:pPr>
              <w:jc w:val="center"/>
              <w:rPr>
                <w:rFonts w:cs="Arial"/>
                <w:sz w:val="24"/>
                <w:szCs w:val="24"/>
              </w:rPr>
            </w:pPr>
            <w:r w:rsidRPr="00A64EA5">
              <w:rPr>
                <w:rFonts w:cs="Arial"/>
                <w:sz w:val="24"/>
                <w:szCs w:val="24"/>
              </w:rPr>
              <w:t>399</w:t>
            </w:r>
          </w:p>
        </w:tc>
      </w:tr>
      <w:tr w:rsidR="00925449" w:rsidRPr="00A64EA5" w14:paraId="5E2F6D4A" w14:textId="77777777" w:rsidTr="003C2174">
        <w:trPr>
          <w:gridAfter w:val="2"/>
          <w:wAfter w:w="2190" w:type="dxa"/>
        </w:trPr>
        <w:tc>
          <w:tcPr>
            <w:tcW w:w="3620" w:type="dxa"/>
          </w:tcPr>
          <w:p w14:paraId="7B762E6C" w14:textId="77777777" w:rsidR="00925449" w:rsidRPr="00756304" w:rsidRDefault="00925449" w:rsidP="00756304">
            <w:pPr>
              <w:jc w:val="both"/>
              <w:rPr>
                <w:szCs w:val="22"/>
              </w:rPr>
            </w:pPr>
            <w:r w:rsidRPr="00756304">
              <w:rPr>
                <w:szCs w:val="22"/>
              </w:rPr>
              <w:t xml:space="preserve">Health </w:t>
            </w:r>
            <w:r>
              <w:rPr>
                <w:szCs w:val="22"/>
              </w:rPr>
              <w:t>&amp;</w:t>
            </w:r>
            <w:r w:rsidRPr="00756304">
              <w:rPr>
                <w:szCs w:val="22"/>
              </w:rPr>
              <w:t xml:space="preserve"> Life Sciences</w:t>
            </w:r>
          </w:p>
        </w:tc>
        <w:tc>
          <w:tcPr>
            <w:tcW w:w="1057" w:type="dxa"/>
          </w:tcPr>
          <w:p w14:paraId="7FDFD0FA" w14:textId="77777777" w:rsidR="00925449" w:rsidRPr="00A64EA5" w:rsidRDefault="00A64EA5" w:rsidP="00A64EA5">
            <w:pPr>
              <w:jc w:val="center"/>
              <w:rPr>
                <w:rFonts w:cs="Arial"/>
                <w:sz w:val="24"/>
                <w:szCs w:val="24"/>
              </w:rPr>
            </w:pPr>
            <w:r w:rsidRPr="00A64EA5">
              <w:rPr>
                <w:rFonts w:cs="Arial"/>
                <w:color w:val="000000"/>
                <w:sz w:val="24"/>
                <w:szCs w:val="24"/>
              </w:rPr>
              <w:t>485</w:t>
            </w:r>
          </w:p>
        </w:tc>
        <w:tc>
          <w:tcPr>
            <w:tcW w:w="895" w:type="dxa"/>
          </w:tcPr>
          <w:p w14:paraId="48610EAA" w14:textId="77777777" w:rsidR="00925449" w:rsidRPr="00A64EA5" w:rsidRDefault="00A64EA5" w:rsidP="00A64EA5">
            <w:pPr>
              <w:jc w:val="center"/>
              <w:rPr>
                <w:rFonts w:cs="Arial"/>
                <w:sz w:val="24"/>
                <w:szCs w:val="24"/>
              </w:rPr>
            </w:pPr>
            <w:r w:rsidRPr="00A64EA5">
              <w:rPr>
                <w:rFonts w:cs="Arial"/>
                <w:color w:val="000000"/>
                <w:sz w:val="24"/>
                <w:szCs w:val="24"/>
              </w:rPr>
              <w:t>419</w:t>
            </w:r>
          </w:p>
        </w:tc>
        <w:tc>
          <w:tcPr>
            <w:tcW w:w="1057" w:type="dxa"/>
          </w:tcPr>
          <w:p w14:paraId="4E7C75BC" w14:textId="77777777" w:rsidR="00925449" w:rsidRPr="00A64EA5" w:rsidRDefault="00925449" w:rsidP="00756304">
            <w:pPr>
              <w:jc w:val="center"/>
              <w:rPr>
                <w:rFonts w:cs="Arial"/>
                <w:sz w:val="24"/>
                <w:szCs w:val="24"/>
              </w:rPr>
            </w:pPr>
            <w:r w:rsidRPr="00A64EA5">
              <w:rPr>
                <w:rFonts w:cs="Arial"/>
                <w:sz w:val="24"/>
                <w:szCs w:val="24"/>
              </w:rPr>
              <w:t>532</w:t>
            </w:r>
          </w:p>
        </w:tc>
        <w:tc>
          <w:tcPr>
            <w:tcW w:w="895" w:type="dxa"/>
          </w:tcPr>
          <w:p w14:paraId="17BD8F4E" w14:textId="77777777" w:rsidR="00925449" w:rsidRPr="00A64EA5" w:rsidRDefault="00925449" w:rsidP="0037641A">
            <w:pPr>
              <w:jc w:val="center"/>
              <w:rPr>
                <w:rFonts w:cs="Arial"/>
                <w:sz w:val="24"/>
                <w:szCs w:val="24"/>
              </w:rPr>
            </w:pPr>
            <w:r w:rsidRPr="00A64EA5">
              <w:rPr>
                <w:rFonts w:cs="Arial"/>
                <w:sz w:val="24"/>
                <w:szCs w:val="24"/>
              </w:rPr>
              <w:t>468</w:t>
            </w:r>
          </w:p>
        </w:tc>
      </w:tr>
      <w:tr w:rsidR="00925449" w14:paraId="06400889" w14:textId="77777777" w:rsidTr="003C2174">
        <w:tc>
          <w:tcPr>
            <w:tcW w:w="3620" w:type="dxa"/>
          </w:tcPr>
          <w:p w14:paraId="5C80946F" w14:textId="77777777" w:rsidR="00925449" w:rsidRPr="00CC36C9" w:rsidRDefault="00925449" w:rsidP="00A618B7">
            <w:pPr>
              <w:jc w:val="right"/>
              <w:rPr>
                <w:i/>
                <w:szCs w:val="22"/>
              </w:rPr>
            </w:pPr>
            <w:r w:rsidRPr="00CC36C9">
              <w:rPr>
                <w:i/>
                <w:szCs w:val="22"/>
              </w:rPr>
              <w:t>F</w:t>
            </w:r>
            <w:r>
              <w:rPr>
                <w:i/>
                <w:szCs w:val="22"/>
              </w:rPr>
              <w:t>aculty totals</w:t>
            </w:r>
          </w:p>
        </w:tc>
        <w:tc>
          <w:tcPr>
            <w:tcW w:w="1057" w:type="dxa"/>
          </w:tcPr>
          <w:p w14:paraId="4BCB5D63" w14:textId="77777777" w:rsidR="00925449" w:rsidRPr="00BA593C" w:rsidRDefault="00A64EA5" w:rsidP="00A64EA5">
            <w:pPr>
              <w:jc w:val="center"/>
              <w:rPr>
                <w:rFonts w:cs="Arial"/>
                <w:i/>
                <w:sz w:val="24"/>
                <w:szCs w:val="24"/>
              </w:rPr>
            </w:pPr>
            <w:r w:rsidRPr="00BA593C">
              <w:rPr>
                <w:rFonts w:cs="Arial"/>
                <w:bCs/>
                <w:i/>
                <w:color w:val="000000"/>
                <w:sz w:val="24"/>
                <w:szCs w:val="24"/>
              </w:rPr>
              <w:t>1438</w:t>
            </w:r>
          </w:p>
        </w:tc>
        <w:tc>
          <w:tcPr>
            <w:tcW w:w="895" w:type="dxa"/>
          </w:tcPr>
          <w:p w14:paraId="53CA6A7E" w14:textId="77777777" w:rsidR="00925449" w:rsidRPr="00BA593C" w:rsidRDefault="00A64EA5" w:rsidP="00A64EA5">
            <w:pPr>
              <w:jc w:val="center"/>
              <w:rPr>
                <w:rFonts w:cs="Arial"/>
                <w:bCs/>
                <w:i/>
                <w:color w:val="000000"/>
                <w:sz w:val="24"/>
                <w:szCs w:val="24"/>
              </w:rPr>
            </w:pPr>
            <w:r w:rsidRPr="00BA593C">
              <w:rPr>
                <w:rFonts w:cs="Arial"/>
                <w:bCs/>
                <w:i/>
                <w:color w:val="000000"/>
                <w:sz w:val="24"/>
                <w:szCs w:val="24"/>
              </w:rPr>
              <w:t>1248</w:t>
            </w:r>
          </w:p>
        </w:tc>
        <w:tc>
          <w:tcPr>
            <w:tcW w:w="1057" w:type="dxa"/>
          </w:tcPr>
          <w:p w14:paraId="17644136" w14:textId="77777777" w:rsidR="00925449" w:rsidRPr="00BA593C" w:rsidRDefault="00925449" w:rsidP="00756304">
            <w:pPr>
              <w:jc w:val="center"/>
              <w:rPr>
                <w:rFonts w:cs="Arial"/>
                <w:i/>
                <w:sz w:val="24"/>
                <w:szCs w:val="24"/>
              </w:rPr>
            </w:pPr>
            <w:r w:rsidRPr="00BA593C">
              <w:rPr>
                <w:rFonts w:cs="Arial"/>
                <w:i/>
                <w:sz w:val="24"/>
                <w:szCs w:val="24"/>
              </w:rPr>
              <w:t>1695</w:t>
            </w:r>
          </w:p>
        </w:tc>
        <w:tc>
          <w:tcPr>
            <w:tcW w:w="895" w:type="dxa"/>
          </w:tcPr>
          <w:p w14:paraId="7C267B7F" w14:textId="77777777" w:rsidR="00925449" w:rsidRPr="00BA593C" w:rsidRDefault="00925449" w:rsidP="001F1339">
            <w:pPr>
              <w:jc w:val="center"/>
              <w:rPr>
                <w:rFonts w:cs="Arial"/>
                <w:i/>
                <w:sz w:val="24"/>
                <w:szCs w:val="24"/>
              </w:rPr>
            </w:pPr>
            <w:r w:rsidRPr="00BA593C">
              <w:rPr>
                <w:rFonts w:cs="Arial"/>
                <w:i/>
                <w:sz w:val="24"/>
                <w:szCs w:val="24"/>
              </w:rPr>
              <w:t>1493</w:t>
            </w:r>
          </w:p>
        </w:tc>
        <w:tc>
          <w:tcPr>
            <w:tcW w:w="1057" w:type="dxa"/>
          </w:tcPr>
          <w:p w14:paraId="6B5CB0E5" w14:textId="77777777" w:rsidR="00925449" w:rsidRPr="00A64EA5" w:rsidRDefault="00925449" w:rsidP="00756304">
            <w:pPr>
              <w:jc w:val="center"/>
              <w:rPr>
                <w:rFonts w:cs="Arial"/>
                <w:i/>
                <w:sz w:val="24"/>
                <w:szCs w:val="24"/>
              </w:rPr>
            </w:pPr>
            <w:r w:rsidRPr="00A64EA5">
              <w:rPr>
                <w:rFonts w:cs="Arial"/>
                <w:i/>
                <w:sz w:val="24"/>
                <w:szCs w:val="24"/>
              </w:rPr>
              <w:t>1896</w:t>
            </w:r>
          </w:p>
        </w:tc>
        <w:tc>
          <w:tcPr>
            <w:tcW w:w="1133" w:type="dxa"/>
          </w:tcPr>
          <w:p w14:paraId="5DFB2179" w14:textId="77777777" w:rsidR="00925449" w:rsidRPr="00A64EA5" w:rsidRDefault="00925449" w:rsidP="00756304">
            <w:pPr>
              <w:jc w:val="center"/>
              <w:rPr>
                <w:rFonts w:cs="Arial"/>
                <w:i/>
                <w:sz w:val="24"/>
                <w:szCs w:val="24"/>
              </w:rPr>
            </w:pPr>
            <w:r w:rsidRPr="00A64EA5">
              <w:rPr>
                <w:rFonts w:cs="Arial"/>
                <w:i/>
                <w:sz w:val="24"/>
                <w:szCs w:val="24"/>
              </w:rPr>
              <w:t>1659</w:t>
            </w:r>
          </w:p>
        </w:tc>
      </w:tr>
      <w:tr w:rsidR="00925449" w:rsidRPr="00A618B7" w14:paraId="0B39B49B" w14:textId="77777777" w:rsidTr="003C2174">
        <w:trPr>
          <w:gridAfter w:val="2"/>
          <w:wAfter w:w="2190" w:type="dxa"/>
        </w:trPr>
        <w:tc>
          <w:tcPr>
            <w:tcW w:w="3620" w:type="dxa"/>
          </w:tcPr>
          <w:p w14:paraId="6194209F" w14:textId="77777777" w:rsidR="00925449" w:rsidRPr="00756304" w:rsidRDefault="00925449" w:rsidP="00CA3127">
            <w:pPr>
              <w:rPr>
                <w:szCs w:val="22"/>
              </w:rPr>
            </w:pPr>
            <w:r>
              <w:rPr>
                <w:szCs w:val="22"/>
              </w:rPr>
              <w:t xml:space="preserve">Corporate &amp; Academic </w:t>
            </w:r>
            <w:r w:rsidR="00CA3127">
              <w:rPr>
                <w:szCs w:val="22"/>
              </w:rPr>
              <w:t>S</w:t>
            </w:r>
            <w:r>
              <w:rPr>
                <w:szCs w:val="22"/>
              </w:rPr>
              <w:t>ervices***</w:t>
            </w:r>
          </w:p>
        </w:tc>
        <w:tc>
          <w:tcPr>
            <w:tcW w:w="1057" w:type="dxa"/>
          </w:tcPr>
          <w:p w14:paraId="0AB45E17" w14:textId="77777777" w:rsidR="00925449" w:rsidRPr="00BA593C" w:rsidRDefault="00A64EA5" w:rsidP="007D0933">
            <w:pPr>
              <w:jc w:val="center"/>
              <w:rPr>
                <w:rFonts w:cs="Arial"/>
                <w:sz w:val="24"/>
                <w:szCs w:val="24"/>
              </w:rPr>
            </w:pPr>
            <w:r w:rsidRPr="00BA593C">
              <w:rPr>
                <w:rFonts w:cs="Arial"/>
                <w:color w:val="000000"/>
                <w:sz w:val="24"/>
                <w:szCs w:val="24"/>
              </w:rPr>
              <w:t>14</w:t>
            </w:r>
            <w:r w:rsidR="00410166">
              <w:rPr>
                <w:rFonts w:cs="Arial"/>
                <w:color w:val="000000"/>
                <w:sz w:val="24"/>
                <w:szCs w:val="24"/>
              </w:rPr>
              <w:t>1</w:t>
            </w:r>
          </w:p>
        </w:tc>
        <w:tc>
          <w:tcPr>
            <w:tcW w:w="895" w:type="dxa"/>
          </w:tcPr>
          <w:p w14:paraId="448A422A" w14:textId="77777777" w:rsidR="00925449" w:rsidRPr="00BA593C" w:rsidRDefault="00A64EA5" w:rsidP="00410166">
            <w:pPr>
              <w:jc w:val="center"/>
              <w:rPr>
                <w:rFonts w:cs="Arial"/>
                <w:sz w:val="24"/>
                <w:szCs w:val="24"/>
              </w:rPr>
            </w:pPr>
            <w:r w:rsidRPr="00BA593C">
              <w:rPr>
                <w:rFonts w:cs="Arial"/>
                <w:color w:val="000000"/>
                <w:sz w:val="24"/>
                <w:szCs w:val="24"/>
              </w:rPr>
              <w:t>13</w:t>
            </w:r>
            <w:r w:rsidR="00410166">
              <w:rPr>
                <w:rFonts w:cs="Arial"/>
                <w:color w:val="000000"/>
                <w:sz w:val="24"/>
                <w:szCs w:val="24"/>
              </w:rPr>
              <w:t>1</w:t>
            </w:r>
          </w:p>
        </w:tc>
        <w:tc>
          <w:tcPr>
            <w:tcW w:w="1057" w:type="dxa"/>
          </w:tcPr>
          <w:p w14:paraId="07192CBD" w14:textId="77777777" w:rsidR="00925449" w:rsidRPr="00BA593C" w:rsidRDefault="00925449" w:rsidP="00756304">
            <w:pPr>
              <w:jc w:val="center"/>
              <w:rPr>
                <w:rFonts w:cs="Arial"/>
                <w:sz w:val="24"/>
                <w:szCs w:val="24"/>
              </w:rPr>
            </w:pPr>
            <w:r w:rsidRPr="00BA593C">
              <w:rPr>
                <w:rFonts w:cs="Arial"/>
                <w:sz w:val="24"/>
                <w:szCs w:val="24"/>
              </w:rPr>
              <w:t>41</w:t>
            </w:r>
          </w:p>
        </w:tc>
        <w:tc>
          <w:tcPr>
            <w:tcW w:w="895" w:type="dxa"/>
          </w:tcPr>
          <w:p w14:paraId="6BD5FC37" w14:textId="77777777" w:rsidR="00925449" w:rsidRPr="00BA593C" w:rsidRDefault="00925449" w:rsidP="00F70754">
            <w:pPr>
              <w:jc w:val="center"/>
              <w:rPr>
                <w:rFonts w:cs="Arial"/>
                <w:sz w:val="24"/>
                <w:szCs w:val="24"/>
              </w:rPr>
            </w:pPr>
            <w:r w:rsidRPr="00BA593C">
              <w:rPr>
                <w:rFonts w:cs="Arial"/>
                <w:sz w:val="24"/>
                <w:szCs w:val="24"/>
              </w:rPr>
              <w:t>38</w:t>
            </w:r>
          </w:p>
        </w:tc>
      </w:tr>
      <w:tr w:rsidR="00925449" w:rsidRPr="00A618B7" w14:paraId="08370D43" w14:textId="77777777" w:rsidTr="003C2174">
        <w:trPr>
          <w:gridAfter w:val="2"/>
          <w:wAfter w:w="2190" w:type="dxa"/>
        </w:trPr>
        <w:tc>
          <w:tcPr>
            <w:tcW w:w="3620" w:type="dxa"/>
          </w:tcPr>
          <w:p w14:paraId="3FD26411" w14:textId="77777777" w:rsidR="00925449" w:rsidRPr="00756304" w:rsidRDefault="00925449" w:rsidP="00756304">
            <w:pPr>
              <w:jc w:val="both"/>
              <w:rPr>
                <w:szCs w:val="22"/>
              </w:rPr>
            </w:pPr>
            <w:r>
              <w:rPr>
                <w:szCs w:val="22"/>
              </w:rPr>
              <w:t>Centre for Performing Arts</w:t>
            </w:r>
          </w:p>
        </w:tc>
        <w:tc>
          <w:tcPr>
            <w:tcW w:w="1057" w:type="dxa"/>
          </w:tcPr>
          <w:p w14:paraId="0555BE24" w14:textId="77777777" w:rsidR="00925449" w:rsidRPr="00BA593C" w:rsidRDefault="007D0933" w:rsidP="007D0933">
            <w:pPr>
              <w:jc w:val="center"/>
              <w:rPr>
                <w:rFonts w:cs="Arial"/>
                <w:sz w:val="24"/>
                <w:szCs w:val="24"/>
              </w:rPr>
            </w:pPr>
            <w:r w:rsidRPr="00BA593C">
              <w:rPr>
                <w:rFonts w:cs="Arial"/>
                <w:color w:val="000000"/>
                <w:sz w:val="24"/>
                <w:szCs w:val="24"/>
              </w:rPr>
              <w:t>5</w:t>
            </w:r>
          </w:p>
        </w:tc>
        <w:tc>
          <w:tcPr>
            <w:tcW w:w="895" w:type="dxa"/>
          </w:tcPr>
          <w:p w14:paraId="456C1603" w14:textId="77777777" w:rsidR="00925449" w:rsidRPr="00BA593C" w:rsidRDefault="007D0933" w:rsidP="007D0933">
            <w:pPr>
              <w:jc w:val="center"/>
              <w:rPr>
                <w:rFonts w:cs="Arial"/>
                <w:sz w:val="24"/>
                <w:szCs w:val="24"/>
              </w:rPr>
            </w:pPr>
            <w:r w:rsidRPr="00BA593C">
              <w:rPr>
                <w:rFonts w:cs="Arial"/>
                <w:color w:val="000000"/>
                <w:sz w:val="24"/>
                <w:szCs w:val="24"/>
              </w:rPr>
              <w:t>5</w:t>
            </w:r>
          </w:p>
        </w:tc>
        <w:tc>
          <w:tcPr>
            <w:tcW w:w="1057" w:type="dxa"/>
          </w:tcPr>
          <w:p w14:paraId="5E954E00" w14:textId="77777777" w:rsidR="00925449" w:rsidRPr="00BA593C" w:rsidRDefault="00925449" w:rsidP="00756304">
            <w:pPr>
              <w:jc w:val="center"/>
              <w:rPr>
                <w:rFonts w:cs="Arial"/>
                <w:sz w:val="24"/>
                <w:szCs w:val="24"/>
              </w:rPr>
            </w:pPr>
            <w:r w:rsidRPr="00BA593C">
              <w:rPr>
                <w:rFonts w:cs="Arial"/>
                <w:sz w:val="24"/>
                <w:szCs w:val="24"/>
              </w:rPr>
              <w:t>5</w:t>
            </w:r>
          </w:p>
        </w:tc>
        <w:tc>
          <w:tcPr>
            <w:tcW w:w="895" w:type="dxa"/>
          </w:tcPr>
          <w:p w14:paraId="20DE38D5" w14:textId="77777777" w:rsidR="00925449" w:rsidRPr="00BA593C" w:rsidRDefault="00925449" w:rsidP="0037641A">
            <w:pPr>
              <w:jc w:val="center"/>
              <w:rPr>
                <w:rFonts w:cs="Arial"/>
                <w:sz w:val="24"/>
                <w:szCs w:val="24"/>
              </w:rPr>
            </w:pPr>
            <w:r w:rsidRPr="00BA593C">
              <w:rPr>
                <w:rFonts w:cs="Arial"/>
                <w:sz w:val="24"/>
                <w:szCs w:val="24"/>
              </w:rPr>
              <w:t>5</w:t>
            </w:r>
          </w:p>
        </w:tc>
      </w:tr>
      <w:tr w:rsidR="00925449" w:rsidRPr="00A618B7" w14:paraId="26C681D1" w14:textId="77777777" w:rsidTr="003C2174">
        <w:trPr>
          <w:gridAfter w:val="2"/>
          <w:wAfter w:w="2190" w:type="dxa"/>
        </w:trPr>
        <w:tc>
          <w:tcPr>
            <w:tcW w:w="3620" w:type="dxa"/>
          </w:tcPr>
          <w:p w14:paraId="43047A90" w14:textId="77777777" w:rsidR="00925449" w:rsidRDefault="00925449" w:rsidP="00756304">
            <w:pPr>
              <w:jc w:val="both"/>
              <w:rPr>
                <w:szCs w:val="22"/>
              </w:rPr>
            </w:pPr>
            <w:r>
              <w:rPr>
                <w:szCs w:val="22"/>
              </w:rPr>
              <w:t>Directorate</w:t>
            </w:r>
          </w:p>
        </w:tc>
        <w:tc>
          <w:tcPr>
            <w:tcW w:w="1057" w:type="dxa"/>
          </w:tcPr>
          <w:p w14:paraId="1DDEBB22" w14:textId="77777777" w:rsidR="00925449" w:rsidRPr="00BA593C" w:rsidRDefault="007D0933" w:rsidP="00756304">
            <w:pPr>
              <w:jc w:val="center"/>
              <w:rPr>
                <w:rFonts w:cs="Arial"/>
                <w:sz w:val="24"/>
                <w:szCs w:val="24"/>
              </w:rPr>
            </w:pPr>
            <w:r w:rsidRPr="00BA593C">
              <w:rPr>
                <w:rFonts w:cs="Arial"/>
                <w:sz w:val="24"/>
                <w:szCs w:val="24"/>
              </w:rPr>
              <w:t>2</w:t>
            </w:r>
            <w:r w:rsidR="00410166">
              <w:rPr>
                <w:rFonts w:cs="Arial"/>
                <w:sz w:val="24"/>
                <w:szCs w:val="24"/>
              </w:rPr>
              <w:t>4</w:t>
            </w:r>
          </w:p>
        </w:tc>
        <w:tc>
          <w:tcPr>
            <w:tcW w:w="895" w:type="dxa"/>
          </w:tcPr>
          <w:p w14:paraId="04BDD282" w14:textId="77777777" w:rsidR="00925449" w:rsidRPr="00BA593C" w:rsidRDefault="00410166" w:rsidP="00410166">
            <w:pPr>
              <w:jc w:val="center"/>
              <w:rPr>
                <w:rFonts w:cs="Arial"/>
                <w:sz w:val="24"/>
                <w:szCs w:val="24"/>
              </w:rPr>
            </w:pPr>
            <w:r>
              <w:rPr>
                <w:rFonts w:cs="Arial"/>
                <w:sz w:val="24"/>
                <w:szCs w:val="24"/>
              </w:rPr>
              <w:t>21</w:t>
            </w:r>
          </w:p>
        </w:tc>
        <w:tc>
          <w:tcPr>
            <w:tcW w:w="1057" w:type="dxa"/>
          </w:tcPr>
          <w:p w14:paraId="01417FD3" w14:textId="77777777" w:rsidR="00925449" w:rsidRPr="00BA593C" w:rsidRDefault="00925449" w:rsidP="00756304">
            <w:pPr>
              <w:jc w:val="center"/>
              <w:rPr>
                <w:rFonts w:cs="Arial"/>
                <w:sz w:val="24"/>
                <w:szCs w:val="24"/>
              </w:rPr>
            </w:pPr>
            <w:r w:rsidRPr="00BA593C">
              <w:rPr>
                <w:rFonts w:cs="Arial"/>
                <w:sz w:val="24"/>
                <w:szCs w:val="24"/>
              </w:rPr>
              <w:t>22</w:t>
            </w:r>
          </w:p>
        </w:tc>
        <w:tc>
          <w:tcPr>
            <w:tcW w:w="895" w:type="dxa"/>
          </w:tcPr>
          <w:p w14:paraId="48D176C7" w14:textId="77777777" w:rsidR="00925449" w:rsidRPr="00BA593C" w:rsidRDefault="00925449" w:rsidP="00680FF1">
            <w:pPr>
              <w:jc w:val="center"/>
              <w:rPr>
                <w:rFonts w:cs="Arial"/>
                <w:sz w:val="24"/>
                <w:szCs w:val="24"/>
              </w:rPr>
            </w:pPr>
            <w:r w:rsidRPr="00BA593C">
              <w:rPr>
                <w:rFonts w:cs="Arial"/>
                <w:sz w:val="24"/>
                <w:szCs w:val="24"/>
              </w:rPr>
              <w:t>20</w:t>
            </w:r>
          </w:p>
        </w:tc>
      </w:tr>
      <w:tr w:rsidR="00925449" w:rsidRPr="00A618B7" w14:paraId="083AD11C" w14:textId="77777777" w:rsidTr="003C2174">
        <w:trPr>
          <w:gridAfter w:val="2"/>
          <w:wAfter w:w="2190" w:type="dxa"/>
        </w:trPr>
        <w:tc>
          <w:tcPr>
            <w:tcW w:w="3620" w:type="dxa"/>
          </w:tcPr>
          <w:p w14:paraId="286F05D8" w14:textId="77777777" w:rsidR="00925449" w:rsidRDefault="00925449" w:rsidP="00756304">
            <w:pPr>
              <w:jc w:val="both"/>
              <w:rPr>
                <w:szCs w:val="22"/>
              </w:rPr>
            </w:pPr>
            <w:r>
              <w:rPr>
                <w:szCs w:val="22"/>
              </w:rPr>
              <w:t>Dean of Students</w:t>
            </w:r>
          </w:p>
        </w:tc>
        <w:tc>
          <w:tcPr>
            <w:tcW w:w="1057" w:type="dxa"/>
          </w:tcPr>
          <w:p w14:paraId="463FFDEB" w14:textId="77777777" w:rsidR="00925449" w:rsidRPr="00BA593C" w:rsidRDefault="007D0933" w:rsidP="007D0933">
            <w:pPr>
              <w:jc w:val="center"/>
              <w:rPr>
                <w:rFonts w:cs="Arial"/>
                <w:sz w:val="24"/>
                <w:szCs w:val="24"/>
              </w:rPr>
            </w:pPr>
            <w:r w:rsidRPr="00BA593C">
              <w:rPr>
                <w:rFonts w:cs="Arial"/>
                <w:color w:val="000000"/>
                <w:sz w:val="24"/>
                <w:szCs w:val="24"/>
              </w:rPr>
              <w:t>7</w:t>
            </w:r>
          </w:p>
        </w:tc>
        <w:tc>
          <w:tcPr>
            <w:tcW w:w="895" w:type="dxa"/>
          </w:tcPr>
          <w:p w14:paraId="1FFD0108" w14:textId="77777777" w:rsidR="00925449" w:rsidRPr="00BA593C" w:rsidRDefault="007D0933" w:rsidP="007D0933">
            <w:pPr>
              <w:jc w:val="center"/>
              <w:rPr>
                <w:rFonts w:cs="Arial"/>
                <w:sz w:val="24"/>
                <w:szCs w:val="24"/>
              </w:rPr>
            </w:pPr>
            <w:r w:rsidRPr="00BA593C">
              <w:rPr>
                <w:rFonts w:cs="Arial"/>
                <w:color w:val="000000"/>
                <w:sz w:val="24"/>
                <w:szCs w:val="24"/>
              </w:rPr>
              <w:t>6</w:t>
            </w:r>
          </w:p>
        </w:tc>
        <w:tc>
          <w:tcPr>
            <w:tcW w:w="1057" w:type="dxa"/>
          </w:tcPr>
          <w:p w14:paraId="481D4F85" w14:textId="77777777" w:rsidR="00925449" w:rsidRPr="00BA593C" w:rsidRDefault="00925449" w:rsidP="00756304">
            <w:pPr>
              <w:jc w:val="center"/>
              <w:rPr>
                <w:rFonts w:cs="Arial"/>
                <w:sz w:val="24"/>
                <w:szCs w:val="24"/>
              </w:rPr>
            </w:pPr>
            <w:r w:rsidRPr="00BA593C">
              <w:rPr>
                <w:rFonts w:cs="Arial"/>
                <w:sz w:val="24"/>
                <w:szCs w:val="24"/>
              </w:rPr>
              <w:t>5</w:t>
            </w:r>
          </w:p>
        </w:tc>
        <w:tc>
          <w:tcPr>
            <w:tcW w:w="895" w:type="dxa"/>
          </w:tcPr>
          <w:p w14:paraId="27808353" w14:textId="77777777" w:rsidR="00925449" w:rsidRPr="00BA593C" w:rsidRDefault="00925449" w:rsidP="0037641A">
            <w:pPr>
              <w:jc w:val="center"/>
              <w:rPr>
                <w:rFonts w:cs="Arial"/>
                <w:sz w:val="24"/>
                <w:szCs w:val="24"/>
              </w:rPr>
            </w:pPr>
            <w:r w:rsidRPr="00BA593C">
              <w:rPr>
                <w:rFonts w:cs="Arial"/>
                <w:sz w:val="24"/>
                <w:szCs w:val="24"/>
              </w:rPr>
              <w:t>5</w:t>
            </w:r>
          </w:p>
        </w:tc>
      </w:tr>
      <w:tr w:rsidR="00925449" w:rsidRPr="00A618B7" w14:paraId="2F28404F" w14:textId="77777777" w:rsidTr="003C2174">
        <w:trPr>
          <w:gridAfter w:val="2"/>
          <w:wAfter w:w="2190" w:type="dxa"/>
        </w:trPr>
        <w:tc>
          <w:tcPr>
            <w:tcW w:w="3620" w:type="dxa"/>
          </w:tcPr>
          <w:p w14:paraId="5374DD5D" w14:textId="77777777" w:rsidR="00925449" w:rsidRDefault="00925449" w:rsidP="00A618B7">
            <w:pPr>
              <w:jc w:val="both"/>
              <w:rPr>
                <w:szCs w:val="22"/>
              </w:rPr>
            </w:pPr>
            <w:r>
              <w:rPr>
                <w:szCs w:val="22"/>
              </w:rPr>
              <w:t>Development and Alumni</w:t>
            </w:r>
          </w:p>
        </w:tc>
        <w:tc>
          <w:tcPr>
            <w:tcW w:w="1057" w:type="dxa"/>
          </w:tcPr>
          <w:p w14:paraId="455D097C" w14:textId="77777777" w:rsidR="00925449" w:rsidRPr="00BA593C" w:rsidRDefault="007D0933" w:rsidP="007D0933">
            <w:pPr>
              <w:jc w:val="center"/>
              <w:rPr>
                <w:rFonts w:cs="Arial"/>
                <w:sz w:val="24"/>
                <w:szCs w:val="24"/>
              </w:rPr>
            </w:pPr>
            <w:r w:rsidRPr="00BA593C">
              <w:rPr>
                <w:rFonts w:cs="Arial"/>
                <w:color w:val="000000"/>
                <w:sz w:val="24"/>
                <w:szCs w:val="24"/>
              </w:rPr>
              <w:t>6</w:t>
            </w:r>
          </w:p>
        </w:tc>
        <w:tc>
          <w:tcPr>
            <w:tcW w:w="895" w:type="dxa"/>
          </w:tcPr>
          <w:p w14:paraId="1D41A594" w14:textId="77777777" w:rsidR="00925449" w:rsidRPr="00BA593C" w:rsidRDefault="007D0933" w:rsidP="007D0933">
            <w:pPr>
              <w:jc w:val="center"/>
              <w:rPr>
                <w:rFonts w:cs="Arial"/>
                <w:sz w:val="24"/>
                <w:szCs w:val="24"/>
              </w:rPr>
            </w:pPr>
            <w:r w:rsidRPr="00BA593C">
              <w:rPr>
                <w:rFonts w:cs="Arial"/>
                <w:color w:val="000000"/>
                <w:sz w:val="24"/>
                <w:szCs w:val="24"/>
              </w:rPr>
              <w:t>5</w:t>
            </w:r>
          </w:p>
        </w:tc>
        <w:tc>
          <w:tcPr>
            <w:tcW w:w="1057" w:type="dxa"/>
          </w:tcPr>
          <w:p w14:paraId="7A79D5D6" w14:textId="77777777" w:rsidR="00925449" w:rsidRPr="00BA593C" w:rsidRDefault="00925449" w:rsidP="00756304">
            <w:pPr>
              <w:jc w:val="center"/>
              <w:rPr>
                <w:rFonts w:cs="Arial"/>
                <w:sz w:val="24"/>
                <w:szCs w:val="24"/>
              </w:rPr>
            </w:pPr>
            <w:r w:rsidRPr="00BA593C">
              <w:rPr>
                <w:rFonts w:cs="Arial"/>
                <w:sz w:val="24"/>
                <w:szCs w:val="24"/>
              </w:rPr>
              <w:t>4</w:t>
            </w:r>
          </w:p>
        </w:tc>
        <w:tc>
          <w:tcPr>
            <w:tcW w:w="895" w:type="dxa"/>
          </w:tcPr>
          <w:p w14:paraId="2F0D5FFD" w14:textId="77777777" w:rsidR="00925449" w:rsidRPr="00BA593C" w:rsidRDefault="00925449" w:rsidP="00F70754">
            <w:pPr>
              <w:jc w:val="center"/>
              <w:rPr>
                <w:rFonts w:cs="Arial"/>
                <w:sz w:val="24"/>
                <w:szCs w:val="24"/>
              </w:rPr>
            </w:pPr>
            <w:r w:rsidRPr="00BA593C">
              <w:rPr>
                <w:rFonts w:cs="Arial"/>
                <w:sz w:val="24"/>
                <w:szCs w:val="24"/>
              </w:rPr>
              <w:t>4</w:t>
            </w:r>
          </w:p>
        </w:tc>
      </w:tr>
      <w:tr w:rsidR="00925449" w:rsidRPr="00A618B7" w14:paraId="69084395" w14:textId="77777777" w:rsidTr="003C2174">
        <w:trPr>
          <w:gridAfter w:val="2"/>
          <w:wAfter w:w="2190" w:type="dxa"/>
        </w:trPr>
        <w:tc>
          <w:tcPr>
            <w:tcW w:w="3620" w:type="dxa"/>
          </w:tcPr>
          <w:p w14:paraId="3637D08B" w14:textId="77777777" w:rsidR="00925449" w:rsidRDefault="00925449" w:rsidP="00756304">
            <w:pPr>
              <w:jc w:val="both"/>
              <w:rPr>
                <w:szCs w:val="22"/>
              </w:rPr>
            </w:pPr>
            <w:r>
              <w:rPr>
                <w:szCs w:val="22"/>
              </w:rPr>
              <w:t>Facilities</w:t>
            </w:r>
          </w:p>
        </w:tc>
        <w:tc>
          <w:tcPr>
            <w:tcW w:w="1057" w:type="dxa"/>
          </w:tcPr>
          <w:p w14:paraId="16484708" w14:textId="77777777" w:rsidR="00925449" w:rsidRPr="00BA593C" w:rsidRDefault="007D0933" w:rsidP="007D0933">
            <w:pPr>
              <w:jc w:val="center"/>
              <w:rPr>
                <w:rFonts w:cs="Arial"/>
                <w:sz w:val="24"/>
                <w:szCs w:val="24"/>
              </w:rPr>
            </w:pPr>
            <w:r w:rsidRPr="00BA593C">
              <w:rPr>
                <w:rFonts w:cs="Arial"/>
                <w:color w:val="000000"/>
                <w:sz w:val="24"/>
                <w:szCs w:val="24"/>
              </w:rPr>
              <w:t>458</w:t>
            </w:r>
          </w:p>
        </w:tc>
        <w:tc>
          <w:tcPr>
            <w:tcW w:w="895" w:type="dxa"/>
          </w:tcPr>
          <w:p w14:paraId="6DD9ABE9" w14:textId="77777777" w:rsidR="00925449" w:rsidRPr="00BA593C" w:rsidRDefault="007D0933" w:rsidP="007D0933">
            <w:pPr>
              <w:jc w:val="center"/>
              <w:rPr>
                <w:rFonts w:cs="Arial"/>
                <w:sz w:val="24"/>
                <w:szCs w:val="24"/>
              </w:rPr>
            </w:pPr>
            <w:r w:rsidRPr="00BA593C">
              <w:rPr>
                <w:rFonts w:cs="Arial"/>
                <w:color w:val="000000"/>
                <w:sz w:val="24"/>
                <w:szCs w:val="24"/>
              </w:rPr>
              <w:t>351</w:t>
            </w:r>
          </w:p>
        </w:tc>
        <w:tc>
          <w:tcPr>
            <w:tcW w:w="1057" w:type="dxa"/>
          </w:tcPr>
          <w:p w14:paraId="52A4F7B7" w14:textId="77777777" w:rsidR="00925449" w:rsidRPr="00BA593C" w:rsidRDefault="00925449" w:rsidP="00756304">
            <w:pPr>
              <w:jc w:val="center"/>
              <w:rPr>
                <w:rFonts w:cs="Arial"/>
                <w:sz w:val="24"/>
                <w:szCs w:val="24"/>
              </w:rPr>
            </w:pPr>
            <w:r w:rsidRPr="00BA593C">
              <w:rPr>
                <w:rFonts w:cs="Arial"/>
                <w:sz w:val="24"/>
                <w:szCs w:val="24"/>
              </w:rPr>
              <w:t>458</w:t>
            </w:r>
          </w:p>
        </w:tc>
        <w:tc>
          <w:tcPr>
            <w:tcW w:w="895" w:type="dxa"/>
          </w:tcPr>
          <w:p w14:paraId="1DBFFAE1" w14:textId="77777777" w:rsidR="00925449" w:rsidRPr="00BA593C" w:rsidRDefault="00925449" w:rsidP="00756304">
            <w:pPr>
              <w:jc w:val="center"/>
              <w:rPr>
                <w:rFonts w:cs="Arial"/>
                <w:sz w:val="24"/>
                <w:szCs w:val="24"/>
              </w:rPr>
            </w:pPr>
            <w:r w:rsidRPr="00BA593C">
              <w:rPr>
                <w:rFonts w:cs="Arial"/>
                <w:sz w:val="24"/>
                <w:szCs w:val="24"/>
              </w:rPr>
              <w:t>350</w:t>
            </w:r>
          </w:p>
        </w:tc>
      </w:tr>
      <w:tr w:rsidR="00925449" w:rsidRPr="00A618B7" w14:paraId="1ED47FBF" w14:textId="77777777" w:rsidTr="003C2174">
        <w:trPr>
          <w:gridAfter w:val="2"/>
          <w:wAfter w:w="2190" w:type="dxa"/>
        </w:trPr>
        <w:tc>
          <w:tcPr>
            <w:tcW w:w="3620" w:type="dxa"/>
          </w:tcPr>
          <w:p w14:paraId="7D158DA8" w14:textId="77777777" w:rsidR="00925449" w:rsidRDefault="00925449" w:rsidP="00756304">
            <w:pPr>
              <w:jc w:val="both"/>
              <w:rPr>
                <w:szCs w:val="22"/>
              </w:rPr>
            </w:pPr>
            <w:r>
              <w:rPr>
                <w:szCs w:val="22"/>
              </w:rPr>
              <w:t>Finance</w:t>
            </w:r>
          </w:p>
        </w:tc>
        <w:tc>
          <w:tcPr>
            <w:tcW w:w="1057" w:type="dxa"/>
          </w:tcPr>
          <w:p w14:paraId="3EE860C4" w14:textId="77777777" w:rsidR="00925449" w:rsidRPr="00BA593C" w:rsidRDefault="007D0933" w:rsidP="007D0933">
            <w:pPr>
              <w:jc w:val="center"/>
              <w:rPr>
                <w:rFonts w:cs="Arial"/>
                <w:sz w:val="24"/>
                <w:szCs w:val="24"/>
              </w:rPr>
            </w:pPr>
            <w:r w:rsidRPr="00BA593C">
              <w:rPr>
                <w:rFonts w:cs="Arial"/>
                <w:color w:val="000000"/>
                <w:sz w:val="24"/>
                <w:szCs w:val="24"/>
              </w:rPr>
              <w:t>89</w:t>
            </w:r>
          </w:p>
        </w:tc>
        <w:tc>
          <w:tcPr>
            <w:tcW w:w="895" w:type="dxa"/>
          </w:tcPr>
          <w:p w14:paraId="73D506E8" w14:textId="77777777" w:rsidR="00925449" w:rsidRPr="00BA593C" w:rsidRDefault="007D0933" w:rsidP="007D0933">
            <w:pPr>
              <w:jc w:val="center"/>
              <w:rPr>
                <w:rFonts w:cs="Arial"/>
                <w:sz w:val="24"/>
                <w:szCs w:val="24"/>
              </w:rPr>
            </w:pPr>
            <w:r w:rsidRPr="00BA593C">
              <w:rPr>
                <w:rFonts w:cs="Arial"/>
                <w:color w:val="000000"/>
                <w:sz w:val="24"/>
                <w:szCs w:val="24"/>
              </w:rPr>
              <w:t>80</w:t>
            </w:r>
          </w:p>
        </w:tc>
        <w:tc>
          <w:tcPr>
            <w:tcW w:w="1057" w:type="dxa"/>
          </w:tcPr>
          <w:p w14:paraId="4E76EBF7" w14:textId="77777777" w:rsidR="00925449" w:rsidRPr="00BA593C" w:rsidRDefault="00925449" w:rsidP="00756304">
            <w:pPr>
              <w:jc w:val="center"/>
              <w:rPr>
                <w:rFonts w:cs="Arial"/>
                <w:sz w:val="24"/>
                <w:szCs w:val="24"/>
              </w:rPr>
            </w:pPr>
            <w:r w:rsidRPr="00BA593C">
              <w:rPr>
                <w:rFonts w:cs="Arial"/>
                <w:sz w:val="24"/>
                <w:szCs w:val="24"/>
              </w:rPr>
              <w:t>80</w:t>
            </w:r>
          </w:p>
        </w:tc>
        <w:tc>
          <w:tcPr>
            <w:tcW w:w="895" w:type="dxa"/>
          </w:tcPr>
          <w:p w14:paraId="43473BF8" w14:textId="77777777" w:rsidR="00925449" w:rsidRPr="00BA593C" w:rsidRDefault="00925449" w:rsidP="00756304">
            <w:pPr>
              <w:jc w:val="center"/>
              <w:rPr>
                <w:rFonts w:cs="Arial"/>
                <w:sz w:val="24"/>
                <w:szCs w:val="24"/>
              </w:rPr>
            </w:pPr>
            <w:r w:rsidRPr="00BA593C">
              <w:rPr>
                <w:rFonts w:cs="Arial"/>
                <w:sz w:val="24"/>
                <w:szCs w:val="24"/>
              </w:rPr>
              <w:t>72</w:t>
            </w:r>
          </w:p>
        </w:tc>
      </w:tr>
      <w:tr w:rsidR="00925449" w:rsidRPr="00A618B7" w14:paraId="1B4235E4" w14:textId="77777777" w:rsidTr="003C2174">
        <w:trPr>
          <w:gridAfter w:val="2"/>
          <w:wAfter w:w="2190" w:type="dxa"/>
        </w:trPr>
        <w:tc>
          <w:tcPr>
            <w:tcW w:w="3620" w:type="dxa"/>
          </w:tcPr>
          <w:p w14:paraId="59359661" w14:textId="77777777" w:rsidR="00925449" w:rsidRDefault="00925449" w:rsidP="00756304">
            <w:pPr>
              <w:jc w:val="both"/>
              <w:rPr>
                <w:szCs w:val="22"/>
              </w:rPr>
            </w:pPr>
            <w:r>
              <w:rPr>
                <w:szCs w:val="22"/>
              </w:rPr>
              <w:t>Human Resources</w:t>
            </w:r>
          </w:p>
        </w:tc>
        <w:tc>
          <w:tcPr>
            <w:tcW w:w="1057" w:type="dxa"/>
          </w:tcPr>
          <w:p w14:paraId="77D6F8D4" w14:textId="77777777" w:rsidR="00925449" w:rsidRPr="00BA593C" w:rsidRDefault="007D0933" w:rsidP="007D0933">
            <w:pPr>
              <w:jc w:val="center"/>
              <w:rPr>
                <w:rFonts w:cs="Arial"/>
                <w:sz w:val="24"/>
                <w:szCs w:val="24"/>
              </w:rPr>
            </w:pPr>
            <w:r w:rsidRPr="00BA593C">
              <w:rPr>
                <w:rFonts w:cs="Arial"/>
                <w:color w:val="000000"/>
                <w:sz w:val="24"/>
                <w:szCs w:val="24"/>
              </w:rPr>
              <w:t>57</w:t>
            </w:r>
          </w:p>
        </w:tc>
        <w:tc>
          <w:tcPr>
            <w:tcW w:w="895" w:type="dxa"/>
          </w:tcPr>
          <w:p w14:paraId="0D14C4F2" w14:textId="77777777" w:rsidR="00925449" w:rsidRPr="00BA593C" w:rsidRDefault="007D0933" w:rsidP="007D0933">
            <w:pPr>
              <w:jc w:val="center"/>
              <w:rPr>
                <w:rFonts w:cs="Arial"/>
                <w:sz w:val="24"/>
                <w:szCs w:val="24"/>
              </w:rPr>
            </w:pPr>
            <w:r w:rsidRPr="00BA593C">
              <w:rPr>
                <w:rFonts w:cs="Arial"/>
                <w:color w:val="000000"/>
                <w:sz w:val="24"/>
                <w:szCs w:val="24"/>
              </w:rPr>
              <w:t>48</w:t>
            </w:r>
          </w:p>
        </w:tc>
        <w:tc>
          <w:tcPr>
            <w:tcW w:w="1057" w:type="dxa"/>
          </w:tcPr>
          <w:p w14:paraId="70D428FD" w14:textId="77777777" w:rsidR="00925449" w:rsidRPr="00BA593C" w:rsidRDefault="00925449" w:rsidP="00756304">
            <w:pPr>
              <w:jc w:val="center"/>
              <w:rPr>
                <w:rFonts w:cs="Arial"/>
                <w:sz w:val="24"/>
                <w:szCs w:val="24"/>
              </w:rPr>
            </w:pPr>
            <w:r w:rsidRPr="00BA593C">
              <w:rPr>
                <w:rFonts w:cs="Arial"/>
                <w:sz w:val="24"/>
                <w:szCs w:val="24"/>
              </w:rPr>
              <w:t>56</w:t>
            </w:r>
          </w:p>
        </w:tc>
        <w:tc>
          <w:tcPr>
            <w:tcW w:w="895" w:type="dxa"/>
          </w:tcPr>
          <w:p w14:paraId="16357124" w14:textId="77777777" w:rsidR="00925449" w:rsidRPr="00BA593C" w:rsidRDefault="00925449" w:rsidP="00756304">
            <w:pPr>
              <w:jc w:val="center"/>
              <w:rPr>
                <w:rFonts w:cs="Arial"/>
                <w:sz w:val="24"/>
                <w:szCs w:val="24"/>
              </w:rPr>
            </w:pPr>
            <w:r w:rsidRPr="00BA593C">
              <w:rPr>
                <w:rFonts w:cs="Arial"/>
                <w:sz w:val="24"/>
                <w:szCs w:val="24"/>
              </w:rPr>
              <w:t>48</w:t>
            </w:r>
          </w:p>
        </w:tc>
      </w:tr>
      <w:tr w:rsidR="00925449" w:rsidRPr="00A618B7" w14:paraId="0E4094BC" w14:textId="77777777" w:rsidTr="003C2174">
        <w:trPr>
          <w:gridAfter w:val="2"/>
          <w:wAfter w:w="2190" w:type="dxa"/>
        </w:trPr>
        <w:tc>
          <w:tcPr>
            <w:tcW w:w="3620" w:type="dxa"/>
          </w:tcPr>
          <w:p w14:paraId="561A2E10" w14:textId="77777777" w:rsidR="00925449" w:rsidRDefault="00925449" w:rsidP="00756304">
            <w:pPr>
              <w:jc w:val="both"/>
              <w:rPr>
                <w:szCs w:val="22"/>
              </w:rPr>
            </w:pPr>
            <w:r>
              <w:rPr>
                <w:szCs w:val="22"/>
              </w:rPr>
              <w:t>IT Services</w:t>
            </w:r>
          </w:p>
        </w:tc>
        <w:tc>
          <w:tcPr>
            <w:tcW w:w="1057" w:type="dxa"/>
          </w:tcPr>
          <w:p w14:paraId="45660B88" w14:textId="77777777" w:rsidR="00925449" w:rsidRPr="00BA593C" w:rsidRDefault="007D0933" w:rsidP="007D0933">
            <w:pPr>
              <w:jc w:val="center"/>
              <w:rPr>
                <w:rFonts w:cs="Arial"/>
                <w:sz w:val="24"/>
                <w:szCs w:val="24"/>
              </w:rPr>
            </w:pPr>
            <w:r w:rsidRPr="00BA593C">
              <w:rPr>
                <w:rFonts w:cs="Arial"/>
                <w:color w:val="000000"/>
                <w:sz w:val="24"/>
                <w:szCs w:val="24"/>
              </w:rPr>
              <w:t>170</w:t>
            </w:r>
          </w:p>
        </w:tc>
        <w:tc>
          <w:tcPr>
            <w:tcW w:w="895" w:type="dxa"/>
          </w:tcPr>
          <w:p w14:paraId="76D53393" w14:textId="77777777" w:rsidR="00925449" w:rsidRPr="00BA593C" w:rsidRDefault="007D0933" w:rsidP="007D0933">
            <w:pPr>
              <w:jc w:val="center"/>
              <w:rPr>
                <w:rFonts w:cs="Arial"/>
                <w:sz w:val="24"/>
                <w:szCs w:val="24"/>
              </w:rPr>
            </w:pPr>
            <w:r w:rsidRPr="00BA593C">
              <w:rPr>
                <w:rFonts w:cs="Arial"/>
                <w:color w:val="000000"/>
                <w:sz w:val="24"/>
                <w:szCs w:val="24"/>
              </w:rPr>
              <w:t>159</w:t>
            </w:r>
          </w:p>
        </w:tc>
        <w:tc>
          <w:tcPr>
            <w:tcW w:w="1057" w:type="dxa"/>
          </w:tcPr>
          <w:p w14:paraId="6C288011" w14:textId="77777777" w:rsidR="00925449" w:rsidRPr="00BA593C" w:rsidRDefault="00925449" w:rsidP="00756304">
            <w:pPr>
              <w:jc w:val="center"/>
              <w:rPr>
                <w:rFonts w:cs="Arial"/>
                <w:sz w:val="24"/>
                <w:szCs w:val="24"/>
              </w:rPr>
            </w:pPr>
            <w:r w:rsidRPr="00BA593C">
              <w:rPr>
                <w:rFonts w:cs="Arial"/>
                <w:sz w:val="24"/>
                <w:szCs w:val="24"/>
              </w:rPr>
              <w:t>178</w:t>
            </w:r>
          </w:p>
        </w:tc>
        <w:tc>
          <w:tcPr>
            <w:tcW w:w="895" w:type="dxa"/>
          </w:tcPr>
          <w:p w14:paraId="68C5FB24" w14:textId="77777777" w:rsidR="00925449" w:rsidRPr="00BA593C" w:rsidRDefault="00925449" w:rsidP="00756304">
            <w:pPr>
              <w:jc w:val="center"/>
              <w:rPr>
                <w:rFonts w:cs="Arial"/>
                <w:sz w:val="24"/>
                <w:szCs w:val="24"/>
              </w:rPr>
            </w:pPr>
            <w:r w:rsidRPr="00BA593C">
              <w:rPr>
                <w:rFonts w:cs="Arial"/>
                <w:sz w:val="24"/>
                <w:szCs w:val="24"/>
              </w:rPr>
              <w:t>168</w:t>
            </w:r>
          </w:p>
        </w:tc>
      </w:tr>
      <w:tr w:rsidR="00925449" w:rsidRPr="00A618B7" w14:paraId="54808434" w14:textId="77777777" w:rsidTr="003C2174">
        <w:trPr>
          <w:gridAfter w:val="2"/>
          <w:wAfter w:w="2190" w:type="dxa"/>
        </w:trPr>
        <w:tc>
          <w:tcPr>
            <w:tcW w:w="3620" w:type="dxa"/>
          </w:tcPr>
          <w:p w14:paraId="5E969F0D" w14:textId="77777777" w:rsidR="00925449" w:rsidRDefault="00925449" w:rsidP="00756304">
            <w:pPr>
              <w:jc w:val="both"/>
              <w:rPr>
                <w:szCs w:val="22"/>
              </w:rPr>
            </w:pPr>
            <w:r>
              <w:rPr>
                <w:szCs w:val="22"/>
              </w:rPr>
              <w:t>Library Services</w:t>
            </w:r>
          </w:p>
        </w:tc>
        <w:tc>
          <w:tcPr>
            <w:tcW w:w="1057" w:type="dxa"/>
          </w:tcPr>
          <w:p w14:paraId="53609CC0" w14:textId="77777777" w:rsidR="00925449" w:rsidRPr="00BA593C" w:rsidRDefault="00BA593C" w:rsidP="00BA593C">
            <w:pPr>
              <w:jc w:val="center"/>
              <w:rPr>
                <w:rFonts w:cs="Arial"/>
                <w:sz w:val="24"/>
                <w:szCs w:val="24"/>
              </w:rPr>
            </w:pPr>
            <w:r w:rsidRPr="00BA593C">
              <w:rPr>
                <w:rFonts w:cs="Arial"/>
                <w:color w:val="000000"/>
                <w:sz w:val="24"/>
                <w:szCs w:val="24"/>
              </w:rPr>
              <w:t>144</w:t>
            </w:r>
          </w:p>
        </w:tc>
        <w:tc>
          <w:tcPr>
            <w:tcW w:w="895" w:type="dxa"/>
          </w:tcPr>
          <w:p w14:paraId="3C6A4239" w14:textId="77777777" w:rsidR="00925449" w:rsidRPr="00BA593C" w:rsidRDefault="00BA593C" w:rsidP="00BA593C">
            <w:pPr>
              <w:jc w:val="center"/>
              <w:rPr>
                <w:rFonts w:cs="Arial"/>
                <w:sz w:val="24"/>
                <w:szCs w:val="24"/>
              </w:rPr>
            </w:pPr>
            <w:r w:rsidRPr="00BA593C">
              <w:rPr>
                <w:rFonts w:cs="Arial"/>
                <w:color w:val="000000"/>
                <w:sz w:val="24"/>
                <w:szCs w:val="24"/>
              </w:rPr>
              <w:t>111</w:t>
            </w:r>
          </w:p>
        </w:tc>
        <w:tc>
          <w:tcPr>
            <w:tcW w:w="1057" w:type="dxa"/>
          </w:tcPr>
          <w:p w14:paraId="537B61B1" w14:textId="77777777" w:rsidR="00925449" w:rsidRPr="00BA593C" w:rsidRDefault="00925449" w:rsidP="00756304">
            <w:pPr>
              <w:jc w:val="center"/>
              <w:rPr>
                <w:rFonts w:cs="Arial"/>
                <w:sz w:val="24"/>
                <w:szCs w:val="24"/>
              </w:rPr>
            </w:pPr>
            <w:r w:rsidRPr="00BA593C">
              <w:rPr>
                <w:rFonts w:cs="Arial"/>
                <w:sz w:val="24"/>
                <w:szCs w:val="24"/>
              </w:rPr>
              <w:t>141</w:t>
            </w:r>
          </w:p>
        </w:tc>
        <w:tc>
          <w:tcPr>
            <w:tcW w:w="895" w:type="dxa"/>
          </w:tcPr>
          <w:p w14:paraId="3F5FAD1A" w14:textId="77777777" w:rsidR="00925449" w:rsidRPr="00BA593C" w:rsidRDefault="00925449" w:rsidP="00756304">
            <w:pPr>
              <w:jc w:val="center"/>
              <w:rPr>
                <w:rFonts w:cs="Arial"/>
                <w:sz w:val="24"/>
                <w:szCs w:val="24"/>
              </w:rPr>
            </w:pPr>
            <w:r w:rsidRPr="00BA593C">
              <w:rPr>
                <w:rFonts w:cs="Arial"/>
                <w:sz w:val="24"/>
                <w:szCs w:val="24"/>
              </w:rPr>
              <w:t>111</w:t>
            </w:r>
          </w:p>
        </w:tc>
      </w:tr>
      <w:tr w:rsidR="00925449" w:rsidRPr="00A618B7" w14:paraId="5853EDED" w14:textId="77777777" w:rsidTr="003C2174">
        <w:trPr>
          <w:gridAfter w:val="2"/>
          <w:wAfter w:w="2190" w:type="dxa"/>
        </w:trPr>
        <w:tc>
          <w:tcPr>
            <w:tcW w:w="3620" w:type="dxa"/>
          </w:tcPr>
          <w:p w14:paraId="615C9CD9" w14:textId="77777777" w:rsidR="00925449" w:rsidRDefault="00925449" w:rsidP="00A618B7">
            <w:pPr>
              <w:jc w:val="both"/>
              <w:rPr>
                <w:szCs w:val="22"/>
              </w:rPr>
            </w:pPr>
            <w:r>
              <w:rPr>
                <w:szCs w:val="22"/>
              </w:rPr>
              <w:t>Marketing and Communications</w:t>
            </w:r>
          </w:p>
        </w:tc>
        <w:tc>
          <w:tcPr>
            <w:tcW w:w="1057" w:type="dxa"/>
          </w:tcPr>
          <w:p w14:paraId="38FA287E" w14:textId="77777777" w:rsidR="00925449" w:rsidRPr="00BA593C" w:rsidRDefault="00BA593C" w:rsidP="00BA593C">
            <w:pPr>
              <w:jc w:val="center"/>
              <w:rPr>
                <w:rFonts w:cs="Arial"/>
                <w:sz w:val="24"/>
                <w:szCs w:val="24"/>
              </w:rPr>
            </w:pPr>
            <w:r w:rsidRPr="00BA593C">
              <w:rPr>
                <w:rFonts w:cs="Arial"/>
                <w:color w:val="000000"/>
                <w:sz w:val="24"/>
                <w:szCs w:val="24"/>
              </w:rPr>
              <w:t>54</w:t>
            </w:r>
          </w:p>
        </w:tc>
        <w:tc>
          <w:tcPr>
            <w:tcW w:w="895" w:type="dxa"/>
          </w:tcPr>
          <w:p w14:paraId="6FF046AF" w14:textId="77777777" w:rsidR="00925449" w:rsidRPr="00BA593C" w:rsidRDefault="00BA593C" w:rsidP="00BA593C">
            <w:pPr>
              <w:jc w:val="center"/>
              <w:rPr>
                <w:rFonts w:cs="Arial"/>
                <w:sz w:val="24"/>
                <w:szCs w:val="24"/>
              </w:rPr>
            </w:pPr>
            <w:r w:rsidRPr="00BA593C">
              <w:rPr>
                <w:rFonts w:cs="Arial"/>
                <w:color w:val="000000"/>
                <w:sz w:val="24"/>
                <w:szCs w:val="24"/>
              </w:rPr>
              <w:t>43</w:t>
            </w:r>
          </w:p>
        </w:tc>
        <w:tc>
          <w:tcPr>
            <w:tcW w:w="1057" w:type="dxa"/>
          </w:tcPr>
          <w:p w14:paraId="6FD48A67" w14:textId="77777777" w:rsidR="00925449" w:rsidRPr="00BA593C" w:rsidRDefault="00925449" w:rsidP="00756304">
            <w:pPr>
              <w:jc w:val="center"/>
              <w:rPr>
                <w:rFonts w:cs="Arial"/>
                <w:sz w:val="24"/>
                <w:szCs w:val="24"/>
              </w:rPr>
            </w:pPr>
            <w:r w:rsidRPr="00BA593C">
              <w:rPr>
                <w:rFonts w:cs="Arial"/>
                <w:sz w:val="24"/>
                <w:szCs w:val="24"/>
              </w:rPr>
              <w:t>24</w:t>
            </w:r>
          </w:p>
        </w:tc>
        <w:tc>
          <w:tcPr>
            <w:tcW w:w="895" w:type="dxa"/>
          </w:tcPr>
          <w:p w14:paraId="47CE81BC" w14:textId="77777777" w:rsidR="00925449" w:rsidRPr="00BA593C" w:rsidRDefault="00925449" w:rsidP="00756304">
            <w:pPr>
              <w:jc w:val="center"/>
              <w:rPr>
                <w:rFonts w:cs="Arial"/>
                <w:sz w:val="24"/>
                <w:szCs w:val="24"/>
              </w:rPr>
            </w:pPr>
            <w:r w:rsidRPr="00BA593C">
              <w:rPr>
                <w:rFonts w:cs="Arial"/>
                <w:sz w:val="24"/>
                <w:szCs w:val="24"/>
              </w:rPr>
              <w:t>19</w:t>
            </w:r>
          </w:p>
        </w:tc>
      </w:tr>
      <w:tr w:rsidR="00925449" w:rsidRPr="00A618B7" w14:paraId="156BBCE9" w14:textId="77777777" w:rsidTr="003C2174">
        <w:trPr>
          <w:gridAfter w:val="2"/>
          <w:wAfter w:w="2190" w:type="dxa"/>
        </w:trPr>
        <w:tc>
          <w:tcPr>
            <w:tcW w:w="3620" w:type="dxa"/>
          </w:tcPr>
          <w:p w14:paraId="26DB74C4" w14:textId="77777777" w:rsidR="00925449" w:rsidRDefault="00925449" w:rsidP="00756304">
            <w:pPr>
              <w:jc w:val="both"/>
              <w:rPr>
                <w:szCs w:val="22"/>
              </w:rPr>
            </w:pPr>
            <w:r>
              <w:rPr>
                <w:szCs w:val="22"/>
              </w:rPr>
              <w:t>Research, Business &amp; Innovation</w:t>
            </w:r>
          </w:p>
        </w:tc>
        <w:tc>
          <w:tcPr>
            <w:tcW w:w="1057" w:type="dxa"/>
          </w:tcPr>
          <w:p w14:paraId="4C1B4A9C" w14:textId="77777777" w:rsidR="00925449" w:rsidRPr="00BA593C" w:rsidRDefault="00BA593C" w:rsidP="00BA593C">
            <w:pPr>
              <w:jc w:val="center"/>
              <w:rPr>
                <w:rFonts w:cs="Arial"/>
                <w:sz w:val="24"/>
                <w:szCs w:val="24"/>
              </w:rPr>
            </w:pPr>
            <w:r w:rsidRPr="00BA593C">
              <w:rPr>
                <w:rFonts w:cs="Arial"/>
                <w:color w:val="000000"/>
                <w:sz w:val="24"/>
                <w:szCs w:val="24"/>
              </w:rPr>
              <w:t>80</w:t>
            </w:r>
          </w:p>
        </w:tc>
        <w:tc>
          <w:tcPr>
            <w:tcW w:w="895" w:type="dxa"/>
          </w:tcPr>
          <w:p w14:paraId="4E0A207B" w14:textId="77777777" w:rsidR="00925449" w:rsidRPr="00BA593C" w:rsidRDefault="00BA593C" w:rsidP="00BA593C">
            <w:pPr>
              <w:jc w:val="center"/>
              <w:rPr>
                <w:rFonts w:cs="Arial"/>
                <w:sz w:val="24"/>
                <w:szCs w:val="24"/>
              </w:rPr>
            </w:pPr>
            <w:r w:rsidRPr="00BA593C">
              <w:rPr>
                <w:rFonts w:cs="Arial"/>
                <w:color w:val="000000"/>
                <w:sz w:val="24"/>
                <w:szCs w:val="24"/>
              </w:rPr>
              <w:t>71</w:t>
            </w:r>
          </w:p>
        </w:tc>
        <w:tc>
          <w:tcPr>
            <w:tcW w:w="1057" w:type="dxa"/>
          </w:tcPr>
          <w:p w14:paraId="758CF868" w14:textId="77777777" w:rsidR="00925449" w:rsidRPr="00BA593C" w:rsidRDefault="00925449" w:rsidP="00756304">
            <w:pPr>
              <w:jc w:val="center"/>
              <w:rPr>
                <w:rFonts w:cs="Arial"/>
                <w:sz w:val="24"/>
                <w:szCs w:val="24"/>
              </w:rPr>
            </w:pPr>
            <w:r w:rsidRPr="00BA593C">
              <w:rPr>
                <w:rFonts w:cs="Arial"/>
                <w:sz w:val="24"/>
                <w:szCs w:val="24"/>
              </w:rPr>
              <w:t>39</w:t>
            </w:r>
          </w:p>
        </w:tc>
        <w:tc>
          <w:tcPr>
            <w:tcW w:w="895" w:type="dxa"/>
          </w:tcPr>
          <w:p w14:paraId="3C2292EF" w14:textId="77777777" w:rsidR="00925449" w:rsidRPr="00BA593C" w:rsidRDefault="00925449" w:rsidP="00756304">
            <w:pPr>
              <w:jc w:val="center"/>
              <w:rPr>
                <w:rFonts w:cs="Arial"/>
                <w:sz w:val="24"/>
                <w:szCs w:val="24"/>
              </w:rPr>
            </w:pPr>
            <w:r w:rsidRPr="00BA593C">
              <w:rPr>
                <w:rFonts w:cs="Arial"/>
                <w:sz w:val="24"/>
                <w:szCs w:val="24"/>
              </w:rPr>
              <w:t>33</w:t>
            </w:r>
          </w:p>
        </w:tc>
      </w:tr>
      <w:tr w:rsidR="003C2174" w:rsidRPr="00A618B7" w14:paraId="7D5E5DD6" w14:textId="77777777" w:rsidTr="003C2174">
        <w:trPr>
          <w:gridAfter w:val="2"/>
          <w:wAfter w:w="2190" w:type="dxa"/>
        </w:trPr>
        <w:tc>
          <w:tcPr>
            <w:tcW w:w="3620" w:type="dxa"/>
          </w:tcPr>
          <w:p w14:paraId="613AE134" w14:textId="77777777" w:rsidR="003C2174" w:rsidRDefault="003C2174" w:rsidP="00B13051">
            <w:pPr>
              <w:rPr>
                <w:szCs w:val="22"/>
              </w:rPr>
            </w:pPr>
            <w:r>
              <w:rPr>
                <w:szCs w:val="22"/>
              </w:rPr>
              <w:t>SPS - Admissions &amp; Intl Dev.</w:t>
            </w:r>
          </w:p>
        </w:tc>
        <w:tc>
          <w:tcPr>
            <w:tcW w:w="1057" w:type="dxa"/>
          </w:tcPr>
          <w:p w14:paraId="2ADE6853" w14:textId="77777777" w:rsidR="003C2174" w:rsidRPr="00BA593C" w:rsidRDefault="003C2174" w:rsidP="00B13051">
            <w:pPr>
              <w:jc w:val="center"/>
              <w:rPr>
                <w:rFonts w:cs="Arial"/>
                <w:sz w:val="24"/>
                <w:szCs w:val="24"/>
              </w:rPr>
            </w:pPr>
            <w:r w:rsidRPr="00BA593C">
              <w:rPr>
                <w:rFonts w:cs="Arial"/>
                <w:color w:val="000000"/>
                <w:sz w:val="24"/>
                <w:szCs w:val="24"/>
              </w:rPr>
              <w:t>54</w:t>
            </w:r>
          </w:p>
        </w:tc>
        <w:tc>
          <w:tcPr>
            <w:tcW w:w="895" w:type="dxa"/>
          </w:tcPr>
          <w:p w14:paraId="3155093A" w14:textId="77777777" w:rsidR="003C2174" w:rsidRPr="00BA593C" w:rsidRDefault="003C2174" w:rsidP="00B13051">
            <w:pPr>
              <w:jc w:val="center"/>
              <w:rPr>
                <w:rFonts w:cs="Arial"/>
                <w:color w:val="000000"/>
                <w:sz w:val="24"/>
                <w:szCs w:val="24"/>
              </w:rPr>
            </w:pPr>
            <w:r w:rsidRPr="00BA593C">
              <w:rPr>
                <w:rFonts w:cs="Arial"/>
                <w:color w:val="000000"/>
                <w:sz w:val="24"/>
                <w:szCs w:val="24"/>
              </w:rPr>
              <w:t>50</w:t>
            </w:r>
          </w:p>
        </w:tc>
        <w:tc>
          <w:tcPr>
            <w:tcW w:w="1057" w:type="dxa"/>
          </w:tcPr>
          <w:p w14:paraId="264FBE14" w14:textId="77777777" w:rsidR="003C2174" w:rsidRPr="00BA593C" w:rsidRDefault="003C2174" w:rsidP="00B13051">
            <w:pPr>
              <w:jc w:val="center"/>
              <w:rPr>
                <w:rFonts w:cs="Arial"/>
                <w:sz w:val="24"/>
                <w:szCs w:val="24"/>
              </w:rPr>
            </w:pPr>
            <w:r w:rsidRPr="00BA593C">
              <w:rPr>
                <w:rFonts w:cs="Arial"/>
                <w:sz w:val="24"/>
                <w:szCs w:val="24"/>
              </w:rPr>
              <w:t>30</w:t>
            </w:r>
          </w:p>
        </w:tc>
        <w:tc>
          <w:tcPr>
            <w:tcW w:w="895" w:type="dxa"/>
          </w:tcPr>
          <w:p w14:paraId="5C3BCE18" w14:textId="77777777" w:rsidR="003C2174" w:rsidRPr="00BA593C" w:rsidRDefault="003C2174" w:rsidP="00B13051">
            <w:pPr>
              <w:jc w:val="center"/>
              <w:rPr>
                <w:rFonts w:cs="Arial"/>
                <w:sz w:val="24"/>
                <w:szCs w:val="24"/>
              </w:rPr>
            </w:pPr>
            <w:r w:rsidRPr="00BA593C">
              <w:rPr>
                <w:rFonts w:cs="Arial"/>
                <w:sz w:val="24"/>
                <w:szCs w:val="24"/>
              </w:rPr>
              <w:t>27</w:t>
            </w:r>
          </w:p>
        </w:tc>
      </w:tr>
      <w:tr w:rsidR="003C2174" w:rsidRPr="00A618B7" w14:paraId="364C7A14" w14:textId="77777777" w:rsidTr="003C2174">
        <w:trPr>
          <w:gridAfter w:val="2"/>
          <w:wAfter w:w="2190" w:type="dxa"/>
        </w:trPr>
        <w:tc>
          <w:tcPr>
            <w:tcW w:w="3620" w:type="dxa"/>
          </w:tcPr>
          <w:p w14:paraId="2842C2E5" w14:textId="77777777" w:rsidR="003C2174" w:rsidRDefault="003C2174" w:rsidP="00B13051">
            <w:pPr>
              <w:rPr>
                <w:szCs w:val="22"/>
              </w:rPr>
            </w:pPr>
            <w:r>
              <w:rPr>
                <w:szCs w:val="22"/>
              </w:rPr>
              <w:t>SPS – Sch. &amp; Colleges Part. Serv.</w:t>
            </w:r>
          </w:p>
        </w:tc>
        <w:tc>
          <w:tcPr>
            <w:tcW w:w="1057" w:type="dxa"/>
          </w:tcPr>
          <w:p w14:paraId="243B911A" w14:textId="77777777" w:rsidR="003C2174" w:rsidRPr="00BA593C" w:rsidRDefault="003C2174" w:rsidP="00BA593C">
            <w:pPr>
              <w:jc w:val="center"/>
              <w:rPr>
                <w:rFonts w:cs="Arial"/>
                <w:sz w:val="24"/>
                <w:szCs w:val="24"/>
              </w:rPr>
            </w:pPr>
            <w:r w:rsidRPr="00BA593C">
              <w:rPr>
                <w:rFonts w:cs="Arial"/>
                <w:color w:val="000000"/>
                <w:sz w:val="24"/>
                <w:szCs w:val="24"/>
              </w:rPr>
              <w:t>21</w:t>
            </w:r>
          </w:p>
        </w:tc>
        <w:tc>
          <w:tcPr>
            <w:tcW w:w="895" w:type="dxa"/>
          </w:tcPr>
          <w:p w14:paraId="1C3A57FB" w14:textId="77777777" w:rsidR="003C2174" w:rsidRPr="00BA593C" w:rsidRDefault="003C2174" w:rsidP="00BA593C">
            <w:pPr>
              <w:jc w:val="center"/>
              <w:rPr>
                <w:rFonts w:cs="Arial"/>
                <w:sz w:val="24"/>
                <w:szCs w:val="24"/>
              </w:rPr>
            </w:pPr>
            <w:r w:rsidRPr="00BA593C">
              <w:rPr>
                <w:rFonts w:cs="Arial"/>
                <w:color w:val="000000"/>
                <w:sz w:val="24"/>
                <w:szCs w:val="24"/>
              </w:rPr>
              <w:t>19</w:t>
            </w:r>
          </w:p>
        </w:tc>
        <w:tc>
          <w:tcPr>
            <w:tcW w:w="1057" w:type="dxa"/>
          </w:tcPr>
          <w:p w14:paraId="054E013E" w14:textId="77777777" w:rsidR="003C2174" w:rsidRPr="00BA593C" w:rsidRDefault="003C2174" w:rsidP="00756304">
            <w:pPr>
              <w:jc w:val="center"/>
              <w:rPr>
                <w:rFonts w:cs="Arial"/>
                <w:sz w:val="24"/>
                <w:szCs w:val="24"/>
              </w:rPr>
            </w:pPr>
            <w:r w:rsidRPr="00BA593C">
              <w:rPr>
                <w:rFonts w:cs="Arial"/>
                <w:sz w:val="24"/>
                <w:szCs w:val="24"/>
              </w:rPr>
              <w:t>15</w:t>
            </w:r>
          </w:p>
        </w:tc>
        <w:tc>
          <w:tcPr>
            <w:tcW w:w="895" w:type="dxa"/>
          </w:tcPr>
          <w:p w14:paraId="1C925ED3" w14:textId="77777777" w:rsidR="003C2174" w:rsidRPr="00BA593C" w:rsidRDefault="003C2174" w:rsidP="00756304">
            <w:pPr>
              <w:jc w:val="center"/>
              <w:rPr>
                <w:rFonts w:cs="Arial"/>
                <w:sz w:val="24"/>
                <w:szCs w:val="24"/>
              </w:rPr>
            </w:pPr>
            <w:r w:rsidRPr="00BA593C">
              <w:rPr>
                <w:rFonts w:cs="Arial"/>
                <w:sz w:val="24"/>
                <w:szCs w:val="24"/>
              </w:rPr>
              <w:t>13</w:t>
            </w:r>
          </w:p>
        </w:tc>
      </w:tr>
      <w:tr w:rsidR="003C2174" w:rsidRPr="00A618B7" w14:paraId="5026177C" w14:textId="77777777" w:rsidTr="003C2174">
        <w:trPr>
          <w:gridAfter w:val="2"/>
          <w:wAfter w:w="2190" w:type="dxa"/>
        </w:trPr>
        <w:tc>
          <w:tcPr>
            <w:tcW w:w="3620" w:type="dxa"/>
          </w:tcPr>
          <w:p w14:paraId="2EF4184D" w14:textId="77777777" w:rsidR="003C2174" w:rsidRDefault="003C2174" w:rsidP="00B13051">
            <w:pPr>
              <w:rPr>
                <w:szCs w:val="22"/>
              </w:rPr>
            </w:pPr>
            <w:r>
              <w:rPr>
                <w:szCs w:val="22"/>
              </w:rPr>
              <w:t>SPS - Student Services</w:t>
            </w:r>
          </w:p>
        </w:tc>
        <w:tc>
          <w:tcPr>
            <w:tcW w:w="1057" w:type="dxa"/>
          </w:tcPr>
          <w:p w14:paraId="6554FCF0" w14:textId="77777777" w:rsidR="003C2174" w:rsidRPr="00BA593C" w:rsidRDefault="003C2174" w:rsidP="00BA593C">
            <w:pPr>
              <w:jc w:val="center"/>
              <w:rPr>
                <w:rFonts w:cs="Arial"/>
                <w:color w:val="000000"/>
                <w:sz w:val="24"/>
                <w:szCs w:val="24"/>
              </w:rPr>
            </w:pPr>
            <w:r w:rsidRPr="00BA593C">
              <w:rPr>
                <w:rFonts w:cs="Arial"/>
                <w:color w:val="000000"/>
                <w:sz w:val="24"/>
                <w:szCs w:val="24"/>
              </w:rPr>
              <w:t>211</w:t>
            </w:r>
          </w:p>
        </w:tc>
        <w:tc>
          <w:tcPr>
            <w:tcW w:w="895" w:type="dxa"/>
            <w:tcBorders>
              <w:bottom w:val="single" w:sz="4" w:space="0" w:color="auto"/>
            </w:tcBorders>
          </w:tcPr>
          <w:p w14:paraId="08788185" w14:textId="77777777" w:rsidR="003C2174" w:rsidRPr="00BA593C" w:rsidRDefault="003C2174" w:rsidP="00BA593C">
            <w:pPr>
              <w:jc w:val="center"/>
              <w:rPr>
                <w:rFonts w:cs="Arial"/>
                <w:sz w:val="24"/>
                <w:szCs w:val="24"/>
              </w:rPr>
            </w:pPr>
            <w:r w:rsidRPr="00BA593C">
              <w:rPr>
                <w:rFonts w:cs="Arial"/>
                <w:color w:val="000000"/>
                <w:sz w:val="24"/>
                <w:szCs w:val="24"/>
              </w:rPr>
              <w:t>175</w:t>
            </w:r>
          </w:p>
        </w:tc>
        <w:tc>
          <w:tcPr>
            <w:tcW w:w="1057" w:type="dxa"/>
            <w:tcBorders>
              <w:bottom w:val="single" w:sz="4" w:space="0" w:color="auto"/>
            </w:tcBorders>
          </w:tcPr>
          <w:p w14:paraId="120D883C" w14:textId="77777777" w:rsidR="003C2174" w:rsidRPr="00BA593C" w:rsidRDefault="003C2174" w:rsidP="00756304">
            <w:pPr>
              <w:jc w:val="center"/>
              <w:rPr>
                <w:rFonts w:cs="Arial"/>
                <w:sz w:val="24"/>
                <w:szCs w:val="24"/>
              </w:rPr>
            </w:pPr>
            <w:r w:rsidRPr="00BA593C">
              <w:rPr>
                <w:rFonts w:cs="Arial"/>
                <w:sz w:val="24"/>
                <w:szCs w:val="24"/>
              </w:rPr>
              <w:t>88</w:t>
            </w:r>
          </w:p>
        </w:tc>
        <w:tc>
          <w:tcPr>
            <w:tcW w:w="895" w:type="dxa"/>
            <w:tcBorders>
              <w:bottom w:val="single" w:sz="4" w:space="0" w:color="auto"/>
            </w:tcBorders>
          </w:tcPr>
          <w:p w14:paraId="2C303320" w14:textId="77777777" w:rsidR="003C2174" w:rsidRPr="00BA593C" w:rsidRDefault="003C2174" w:rsidP="00756304">
            <w:pPr>
              <w:jc w:val="center"/>
              <w:rPr>
                <w:rFonts w:cs="Arial"/>
                <w:sz w:val="24"/>
                <w:szCs w:val="24"/>
              </w:rPr>
            </w:pPr>
            <w:r w:rsidRPr="00BA593C">
              <w:rPr>
                <w:rFonts w:cs="Arial"/>
                <w:sz w:val="24"/>
                <w:szCs w:val="24"/>
              </w:rPr>
              <w:t>73</w:t>
            </w:r>
          </w:p>
        </w:tc>
      </w:tr>
      <w:tr w:rsidR="00401308" w:rsidRPr="00A618B7" w14:paraId="4454CBDF" w14:textId="77777777" w:rsidTr="003C2174">
        <w:trPr>
          <w:trHeight w:val="77"/>
        </w:trPr>
        <w:tc>
          <w:tcPr>
            <w:tcW w:w="3620" w:type="dxa"/>
          </w:tcPr>
          <w:p w14:paraId="605FC71D" w14:textId="77777777" w:rsidR="00401308" w:rsidRPr="00401308" w:rsidRDefault="00401308" w:rsidP="00401308">
            <w:pPr>
              <w:rPr>
                <w:szCs w:val="22"/>
              </w:rPr>
            </w:pPr>
            <w:r>
              <w:rPr>
                <w:szCs w:val="22"/>
              </w:rPr>
              <w:t>Transformation Services</w:t>
            </w:r>
          </w:p>
        </w:tc>
        <w:tc>
          <w:tcPr>
            <w:tcW w:w="1057" w:type="dxa"/>
          </w:tcPr>
          <w:p w14:paraId="55667FEC" w14:textId="77777777" w:rsidR="00401308" w:rsidRPr="00401308" w:rsidRDefault="00401308" w:rsidP="00401308">
            <w:pPr>
              <w:jc w:val="center"/>
              <w:rPr>
                <w:rFonts w:cs="Arial"/>
                <w:bCs/>
                <w:i/>
                <w:color w:val="000000"/>
                <w:sz w:val="24"/>
                <w:szCs w:val="24"/>
              </w:rPr>
            </w:pPr>
            <w:r w:rsidRPr="00401308">
              <w:rPr>
                <w:rFonts w:cs="Arial"/>
                <w:color w:val="000000"/>
                <w:sz w:val="24"/>
                <w:szCs w:val="24"/>
              </w:rPr>
              <w:t>12</w:t>
            </w:r>
          </w:p>
        </w:tc>
        <w:tc>
          <w:tcPr>
            <w:tcW w:w="895" w:type="dxa"/>
            <w:tcBorders>
              <w:right w:val="single" w:sz="4" w:space="0" w:color="auto"/>
            </w:tcBorders>
          </w:tcPr>
          <w:p w14:paraId="58465926" w14:textId="77777777" w:rsidR="00401308" w:rsidRPr="00401308" w:rsidRDefault="00401308" w:rsidP="00401308">
            <w:pPr>
              <w:jc w:val="center"/>
              <w:rPr>
                <w:rFonts w:cs="Arial"/>
                <w:bCs/>
                <w:i/>
                <w:color w:val="000000"/>
                <w:sz w:val="24"/>
                <w:szCs w:val="24"/>
              </w:rPr>
            </w:pPr>
            <w:r w:rsidRPr="00401308">
              <w:rPr>
                <w:rFonts w:cs="Arial"/>
                <w:color w:val="000000"/>
                <w:sz w:val="24"/>
                <w:szCs w:val="24"/>
              </w:rPr>
              <w:t>11</w:t>
            </w:r>
          </w:p>
        </w:tc>
        <w:tc>
          <w:tcPr>
            <w:tcW w:w="1057" w:type="dxa"/>
            <w:tcBorders>
              <w:top w:val="single" w:sz="4" w:space="0" w:color="auto"/>
              <w:left w:val="single" w:sz="4" w:space="0" w:color="auto"/>
              <w:bottom w:val="single" w:sz="4" w:space="0" w:color="auto"/>
              <w:right w:val="single" w:sz="4" w:space="0" w:color="auto"/>
            </w:tcBorders>
          </w:tcPr>
          <w:p w14:paraId="1DD6ED89" w14:textId="77777777" w:rsidR="00401308" w:rsidRPr="00BA593C" w:rsidRDefault="003C2174" w:rsidP="00756304">
            <w:pPr>
              <w:jc w:val="center"/>
              <w:rPr>
                <w:rFonts w:cs="Arial"/>
                <w:i/>
                <w:sz w:val="24"/>
                <w:szCs w:val="24"/>
              </w:rPr>
            </w:pPr>
            <w:r>
              <w:rPr>
                <w:rFonts w:cs="Arial"/>
                <w:i/>
                <w:sz w:val="24"/>
                <w:szCs w:val="24"/>
              </w:rPr>
              <w:t>-</w:t>
            </w:r>
          </w:p>
        </w:tc>
        <w:tc>
          <w:tcPr>
            <w:tcW w:w="895" w:type="dxa"/>
            <w:tcBorders>
              <w:top w:val="single" w:sz="4" w:space="0" w:color="auto"/>
              <w:left w:val="single" w:sz="4" w:space="0" w:color="auto"/>
              <w:bottom w:val="single" w:sz="4" w:space="0" w:color="auto"/>
              <w:right w:val="single" w:sz="4" w:space="0" w:color="auto"/>
            </w:tcBorders>
          </w:tcPr>
          <w:p w14:paraId="5963555E" w14:textId="77777777" w:rsidR="00401308" w:rsidRPr="00BA593C" w:rsidRDefault="003C2174" w:rsidP="00756304">
            <w:pPr>
              <w:jc w:val="center"/>
              <w:rPr>
                <w:rFonts w:cs="Arial"/>
                <w:i/>
                <w:sz w:val="24"/>
                <w:szCs w:val="24"/>
              </w:rPr>
            </w:pPr>
            <w:r>
              <w:rPr>
                <w:rFonts w:cs="Arial"/>
                <w:i/>
                <w:sz w:val="24"/>
                <w:szCs w:val="24"/>
              </w:rPr>
              <w:t>-</w:t>
            </w:r>
          </w:p>
        </w:tc>
        <w:tc>
          <w:tcPr>
            <w:tcW w:w="1057" w:type="dxa"/>
            <w:tcBorders>
              <w:top w:val="nil"/>
              <w:left w:val="single" w:sz="4" w:space="0" w:color="auto"/>
              <w:bottom w:val="single" w:sz="4" w:space="0" w:color="auto"/>
              <w:right w:val="nil"/>
            </w:tcBorders>
          </w:tcPr>
          <w:p w14:paraId="52CEE49E" w14:textId="77777777" w:rsidR="00401308" w:rsidRDefault="00401308" w:rsidP="001D42EF">
            <w:pPr>
              <w:jc w:val="center"/>
              <w:rPr>
                <w:i/>
                <w:sz w:val="24"/>
                <w:szCs w:val="24"/>
              </w:rPr>
            </w:pPr>
          </w:p>
        </w:tc>
        <w:tc>
          <w:tcPr>
            <w:tcW w:w="1133" w:type="dxa"/>
            <w:tcBorders>
              <w:top w:val="nil"/>
              <w:left w:val="nil"/>
              <w:bottom w:val="single" w:sz="4" w:space="0" w:color="auto"/>
              <w:right w:val="nil"/>
            </w:tcBorders>
          </w:tcPr>
          <w:p w14:paraId="662569B2" w14:textId="77777777" w:rsidR="00401308" w:rsidRDefault="00401308" w:rsidP="001D42EF">
            <w:pPr>
              <w:jc w:val="center"/>
              <w:rPr>
                <w:i/>
                <w:sz w:val="24"/>
                <w:szCs w:val="24"/>
              </w:rPr>
            </w:pPr>
          </w:p>
        </w:tc>
      </w:tr>
      <w:tr w:rsidR="00925449" w:rsidRPr="00A618B7" w14:paraId="339C4137" w14:textId="77777777" w:rsidTr="003C2174">
        <w:tc>
          <w:tcPr>
            <w:tcW w:w="3620" w:type="dxa"/>
          </w:tcPr>
          <w:p w14:paraId="041E0DAC" w14:textId="77777777" w:rsidR="00925449" w:rsidRPr="00CC36C9" w:rsidRDefault="00925449" w:rsidP="00A618B7">
            <w:pPr>
              <w:jc w:val="right"/>
              <w:rPr>
                <w:i/>
                <w:szCs w:val="22"/>
              </w:rPr>
            </w:pPr>
            <w:r>
              <w:rPr>
                <w:i/>
                <w:szCs w:val="22"/>
              </w:rPr>
              <w:t>Service totals</w:t>
            </w:r>
          </w:p>
        </w:tc>
        <w:tc>
          <w:tcPr>
            <w:tcW w:w="1057" w:type="dxa"/>
          </w:tcPr>
          <w:p w14:paraId="0FFF22EE" w14:textId="77777777" w:rsidR="00925449" w:rsidRPr="00BA593C" w:rsidRDefault="00BA593C" w:rsidP="00BA593C">
            <w:pPr>
              <w:jc w:val="center"/>
              <w:rPr>
                <w:rFonts w:cs="Arial"/>
                <w:i/>
                <w:sz w:val="24"/>
                <w:szCs w:val="24"/>
              </w:rPr>
            </w:pPr>
            <w:r w:rsidRPr="00BA593C">
              <w:rPr>
                <w:rFonts w:cs="Arial"/>
                <w:bCs/>
                <w:i/>
                <w:color w:val="000000"/>
                <w:sz w:val="24"/>
                <w:szCs w:val="24"/>
              </w:rPr>
              <w:t>1533</w:t>
            </w:r>
          </w:p>
        </w:tc>
        <w:tc>
          <w:tcPr>
            <w:tcW w:w="895" w:type="dxa"/>
          </w:tcPr>
          <w:p w14:paraId="49EBB4B7" w14:textId="77777777" w:rsidR="00925449" w:rsidRPr="00BA593C" w:rsidRDefault="00BA593C" w:rsidP="00BA593C">
            <w:pPr>
              <w:jc w:val="center"/>
              <w:rPr>
                <w:rFonts w:cs="Arial"/>
                <w:bCs/>
                <w:i/>
                <w:color w:val="000000"/>
                <w:sz w:val="24"/>
                <w:szCs w:val="24"/>
              </w:rPr>
            </w:pPr>
            <w:r w:rsidRPr="00BA593C">
              <w:rPr>
                <w:rFonts w:cs="Arial"/>
                <w:bCs/>
                <w:i/>
                <w:color w:val="000000"/>
                <w:sz w:val="24"/>
                <w:szCs w:val="24"/>
              </w:rPr>
              <w:t>1287</w:t>
            </w:r>
          </w:p>
        </w:tc>
        <w:tc>
          <w:tcPr>
            <w:tcW w:w="1057" w:type="dxa"/>
            <w:tcBorders>
              <w:top w:val="single" w:sz="4" w:space="0" w:color="auto"/>
            </w:tcBorders>
          </w:tcPr>
          <w:p w14:paraId="7280A96B" w14:textId="77777777" w:rsidR="00925449" w:rsidRPr="00BA593C" w:rsidRDefault="00925449" w:rsidP="00756304">
            <w:pPr>
              <w:jc w:val="center"/>
              <w:rPr>
                <w:rFonts w:cs="Arial"/>
                <w:i/>
                <w:sz w:val="24"/>
                <w:szCs w:val="24"/>
              </w:rPr>
            </w:pPr>
            <w:r w:rsidRPr="00BA593C">
              <w:rPr>
                <w:rFonts w:cs="Arial"/>
                <w:i/>
                <w:sz w:val="24"/>
                <w:szCs w:val="24"/>
              </w:rPr>
              <w:t>1186</w:t>
            </w:r>
          </w:p>
        </w:tc>
        <w:tc>
          <w:tcPr>
            <w:tcW w:w="895" w:type="dxa"/>
            <w:tcBorders>
              <w:top w:val="single" w:sz="4" w:space="0" w:color="auto"/>
            </w:tcBorders>
          </w:tcPr>
          <w:p w14:paraId="4CF05F03" w14:textId="77777777" w:rsidR="00925449" w:rsidRPr="00BA593C" w:rsidRDefault="00925449" w:rsidP="00756304">
            <w:pPr>
              <w:jc w:val="center"/>
              <w:rPr>
                <w:rFonts w:cs="Arial"/>
                <w:i/>
                <w:sz w:val="24"/>
                <w:szCs w:val="24"/>
              </w:rPr>
            </w:pPr>
            <w:r w:rsidRPr="00BA593C">
              <w:rPr>
                <w:rFonts w:cs="Arial"/>
                <w:i/>
                <w:sz w:val="24"/>
                <w:szCs w:val="24"/>
              </w:rPr>
              <w:t>984</w:t>
            </w:r>
          </w:p>
        </w:tc>
        <w:tc>
          <w:tcPr>
            <w:tcW w:w="1057" w:type="dxa"/>
            <w:tcBorders>
              <w:top w:val="single" w:sz="4" w:space="0" w:color="auto"/>
            </w:tcBorders>
          </w:tcPr>
          <w:p w14:paraId="3C79DA92" w14:textId="77777777" w:rsidR="00925449" w:rsidRPr="00A618B7" w:rsidRDefault="00925449" w:rsidP="001D42EF">
            <w:pPr>
              <w:jc w:val="center"/>
              <w:rPr>
                <w:i/>
                <w:sz w:val="24"/>
                <w:szCs w:val="24"/>
              </w:rPr>
            </w:pPr>
            <w:r>
              <w:rPr>
                <w:i/>
                <w:sz w:val="24"/>
                <w:szCs w:val="24"/>
              </w:rPr>
              <w:t>1246</w:t>
            </w:r>
          </w:p>
        </w:tc>
        <w:tc>
          <w:tcPr>
            <w:tcW w:w="1133" w:type="dxa"/>
            <w:tcBorders>
              <w:top w:val="single" w:sz="4" w:space="0" w:color="auto"/>
            </w:tcBorders>
          </w:tcPr>
          <w:p w14:paraId="29C2DCC5" w14:textId="77777777" w:rsidR="00925449" w:rsidRPr="00A618B7" w:rsidRDefault="00925449" w:rsidP="001D42EF">
            <w:pPr>
              <w:jc w:val="center"/>
              <w:rPr>
                <w:i/>
                <w:sz w:val="24"/>
                <w:szCs w:val="24"/>
              </w:rPr>
            </w:pPr>
            <w:r>
              <w:rPr>
                <w:i/>
                <w:sz w:val="24"/>
                <w:szCs w:val="24"/>
              </w:rPr>
              <w:t>1040</w:t>
            </w:r>
          </w:p>
        </w:tc>
      </w:tr>
      <w:tr w:rsidR="00925449" w14:paraId="227D1884" w14:textId="77777777" w:rsidTr="003C2174">
        <w:trPr>
          <w:trHeight w:val="342"/>
        </w:trPr>
        <w:tc>
          <w:tcPr>
            <w:tcW w:w="3620" w:type="dxa"/>
          </w:tcPr>
          <w:p w14:paraId="0C7EB80B" w14:textId="77777777" w:rsidR="00925449" w:rsidRPr="00A618B7" w:rsidRDefault="00925449" w:rsidP="00A618B7">
            <w:pPr>
              <w:jc w:val="right"/>
              <w:rPr>
                <w:szCs w:val="22"/>
              </w:rPr>
            </w:pPr>
            <w:r w:rsidRPr="00A618B7">
              <w:rPr>
                <w:szCs w:val="22"/>
              </w:rPr>
              <w:t>Faculty and service sub total</w:t>
            </w:r>
          </w:p>
        </w:tc>
        <w:tc>
          <w:tcPr>
            <w:tcW w:w="1057" w:type="dxa"/>
          </w:tcPr>
          <w:p w14:paraId="74674866" w14:textId="77777777" w:rsidR="00925449" w:rsidRPr="008B40DB" w:rsidRDefault="00BA593C" w:rsidP="00756304">
            <w:pPr>
              <w:jc w:val="center"/>
              <w:rPr>
                <w:rFonts w:cs="Arial"/>
                <w:sz w:val="24"/>
                <w:szCs w:val="24"/>
              </w:rPr>
            </w:pPr>
            <w:r w:rsidRPr="008B40DB">
              <w:rPr>
                <w:rFonts w:cs="Arial"/>
                <w:sz w:val="24"/>
                <w:szCs w:val="24"/>
              </w:rPr>
              <w:t>2971</w:t>
            </w:r>
          </w:p>
        </w:tc>
        <w:tc>
          <w:tcPr>
            <w:tcW w:w="895" w:type="dxa"/>
          </w:tcPr>
          <w:p w14:paraId="3951590E" w14:textId="77777777" w:rsidR="00925449" w:rsidRPr="008B40DB" w:rsidRDefault="00D04F70" w:rsidP="00D04F70">
            <w:pPr>
              <w:jc w:val="center"/>
              <w:rPr>
                <w:rFonts w:cs="Arial"/>
                <w:sz w:val="24"/>
                <w:szCs w:val="24"/>
              </w:rPr>
            </w:pPr>
            <w:r w:rsidRPr="008B40DB">
              <w:rPr>
                <w:rFonts w:cs="Arial"/>
                <w:sz w:val="24"/>
                <w:szCs w:val="24"/>
              </w:rPr>
              <w:t>2535</w:t>
            </w:r>
          </w:p>
        </w:tc>
        <w:tc>
          <w:tcPr>
            <w:tcW w:w="1057" w:type="dxa"/>
          </w:tcPr>
          <w:p w14:paraId="00D24C6D" w14:textId="77777777" w:rsidR="00925449" w:rsidRPr="008B40DB" w:rsidRDefault="00925449" w:rsidP="00756304">
            <w:pPr>
              <w:jc w:val="center"/>
              <w:rPr>
                <w:rFonts w:cs="Arial"/>
                <w:sz w:val="24"/>
                <w:szCs w:val="24"/>
              </w:rPr>
            </w:pPr>
            <w:r w:rsidRPr="008B40DB">
              <w:rPr>
                <w:rFonts w:cs="Arial"/>
                <w:sz w:val="24"/>
                <w:szCs w:val="24"/>
              </w:rPr>
              <w:t>2881</w:t>
            </w:r>
          </w:p>
        </w:tc>
        <w:tc>
          <w:tcPr>
            <w:tcW w:w="895" w:type="dxa"/>
          </w:tcPr>
          <w:p w14:paraId="1ECA9903" w14:textId="77777777" w:rsidR="00925449" w:rsidRPr="008B40DB" w:rsidRDefault="00925449" w:rsidP="00756304">
            <w:pPr>
              <w:jc w:val="center"/>
              <w:rPr>
                <w:rFonts w:cs="Arial"/>
                <w:sz w:val="24"/>
                <w:szCs w:val="24"/>
              </w:rPr>
            </w:pPr>
            <w:r w:rsidRPr="008B40DB">
              <w:rPr>
                <w:rFonts w:cs="Arial"/>
                <w:sz w:val="24"/>
                <w:szCs w:val="24"/>
              </w:rPr>
              <w:t>2477</w:t>
            </w:r>
          </w:p>
        </w:tc>
        <w:tc>
          <w:tcPr>
            <w:tcW w:w="1057" w:type="dxa"/>
          </w:tcPr>
          <w:p w14:paraId="5D5CD065" w14:textId="77777777" w:rsidR="00925449" w:rsidRPr="008B40DB" w:rsidRDefault="00925449" w:rsidP="001D42EF">
            <w:pPr>
              <w:jc w:val="center"/>
              <w:rPr>
                <w:rFonts w:cs="Arial"/>
                <w:sz w:val="24"/>
                <w:szCs w:val="24"/>
              </w:rPr>
            </w:pPr>
            <w:r w:rsidRPr="008B40DB">
              <w:rPr>
                <w:rFonts w:cs="Arial"/>
                <w:sz w:val="24"/>
                <w:szCs w:val="24"/>
              </w:rPr>
              <w:t>3142</w:t>
            </w:r>
          </w:p>
        </w:tc>
        <w:tc>
          <w:tcPr>
            <w:tcW w:w="1133" w:type="dxa"/>
          </w:tcPr>
          <w:p w14:paraId="4CB3A2E5" w14:textId="77777777" w:rsidR="00925449" w:rsidRPr="008B40DB" w:rsidRDefault="00925449" w:rsidP="001D42EF">
            <w:pPr>
              <w:jc w:val="center"/>
              <w:rPr>
                <w:rFonts w:cs="Arial"/>
                <w:sz w:val="24"/>
                <w:szCs w:val="24"/>
              </w:rPr>
            </w:pPr>
            <w:r w:rsidRPr="008B40DB">
              <w:rPr>
                <w:rFonts w:cs="Arial"/>
                <w:sz w:val="24"/>
                <w:szCs w:val="24"/>
              </w:rPr>
              <w:t>2699</w:t>
            </w:r>
          </w:p>
        </w:tc>
      </w:tr>
      <w:tr w:rsidR="00925449" w14:paraId="110B11E5" w14:textId="77777777" w:rsidTr="003C2174">
        <w:trPr>
          <w:trHeight w:val="386"/>
        </w:trPr>
        <w:tc>
          <w:tcPr>
            <w:tcW w:w="3620" w:type="dxa"/>
          </w:tcPr>
          <w:p w14:paraId="342233F4" w14:textId="77777777" w:rsidR="00925449" w:rsidRDefault="00925449" w:rsidP="00756304">
            <w:pPr>
              <w:jc w:val="both"/>
              <w:rPr>
                <w:szCs w:val="22"/>
              </w:rPr>
            </w:pPr>
            <w:r>
              <w:rPr>
                <w:szCs w:val="22"/>
              </w:rPr>
              <w:t>Associate Lecturers</w:t>
            </w:r>
            <w:r w:rsidR="003C2174">
              <w:rPr>
                <w:szCs w:val="22"/>
              </w:rPr>
              <w:t>**</w:t>
            </w:r>
          </w:p>
        </w:tc>
        <w:tc>
          <w:tcPr>
            <w:tcW w:w="1057" w:type="dxa"/>
          </w:tcPr>
          <w:p w14:paraId="1F2FF3BB" w14:textId="77777777" w:rsidR="00925449" w:rsidRPr="008B40DB" w:rsidRDefault="008B40DB" w:rsidP="008B40DB">
            <w:pPr>
              <w:jc w:val="center"/>
              <w:rPr>
                <w:rFonts w:cs="Arial"/>
                <w:sz w:val="24"/>
                <w:szCs w:val="24"/>
              </w:rPr>
            </w:pPr>
            <w:r w:rsidRPr="008B40DB">
              <w:rPr>
                <w:rFonts w:cs="Arial"/>
                <w:color w:val="000000"/>
                <w:sz w:val="24"/>
                <w:szCs w:val="24"/>
              </w:rPr>
              <w:t>383</w:t>
            </w:r>
          </w:p>
        </w:tc>
        <w:tc>
          <w:tcPr>
            <w:tcW w:w="895" w:type="dxa"/>
          </w:tcPr>
          <w:p w14:paraId="0DA6097B" w14:textId="77777777" w:rsidR="00925449" w:rsidRPr="008B40DB" w:rsidRDefault="00243C2D" w:rsidP="008B40DB">
            <w:pPr>
              <w:jc w:val="center"/>
              <w:rPr>
                <w:rFonts w:cs="Arial"/>
                <w:sz w:val="24"/>
                <w:szCs w:val="24"/>
              </w:rPr>
            </w:pPr>
            <w:r w:rsidRPr="006E1E56">
              <w:rPr>
                <w:rFonts w:cs="Arial"/>
                <w:sz w:val="24"/>
                <w:szCs w:val="24"/>
              </w:rPr>
              <w:t>82</w:t>
            </w:r>
          </w:p>
        </w:tc>
        <w:tc>
          <w:tcPr>
            <w:tcW w:w="1057" w:type="dxa"/>
          </w:tcPr>
          <w:p w14:paraId="35C65E2B" w14:textId="77777777" w:rsidR="00925449" w:rsidRPr="008B40DB" w:rsidRDefault="00925449" w:rsidP="00756304">
            <w:pPr>
              <w:jc w:val="center"/>
              <w:rPr>
                <w:rFonts w:cs="Arial"/>
                <w:sz w:val="24"/>
                <w:szCs w:val="24"/>
              </w:rPr>
            </w:pPr>
            <w:r w:rsidRPr="008B40DB">
              <w:rPr>
                <w:rFonts w:cs="Arial"/>
                <w:sz w:val="24"/>
                <w:szCs w:val="24"/>
              </w:rPr>
              <w:t>342</w:t>
            </w:r>
          </w:p>
        </w:tc>
        <w:tc>
          <w:tcPr>
            <w:tcW w:w="895" w:type="dxa"/>
          </w:tcPr>
          <w:p w14:paraId="16177117" w14:textId="77777777" w:rsidR="00925449" w:rsidRPr="008B40DB" w:rsidRDefault="00925449" w:rsidP="00756304">
            <w:pPr>
              <w:jc w:val="center"/>
              <w:rPr>
                <w:rFonts w:cs="Arial"/>
                <w:sz w:val="24"/>
                <w:szCs w:val="24"/>
              </w:rPr>
            </w:pPr>
            <w:r w:rsidRPr="008B40DB">
              <w:rPr>
                <w:rFonts w:cs="Arial"/>
                <w:sz w:val="24"/>
                <w:szCs w:val="24"/>
              </w:rPr>
              <w:t>75</w:t>
            </w:r>
          </w:p>
        </w:tc>
        <w:tc>
          <w:tcPr>
            <w:tcW w:w="1057" w:type="dxa"/>
          </w:tcPr>
          <w:p w14:paraId="1C5A2E30" w14:textId="77777777" w:rsidR="00925449" w:rsidRPr="008B40DB" w:rsidRDefault="00925449" w:rsidP="001D42EF">
            <w:pPr>
              <w:jc w:val="center"/>
              <w:rPr>
                <w:rFonts w:cs="Arial"/>
                <w:sz w:val="24"/>
                <w:szCs w:val="24"/>
              </w:rPr>
            </w:pPr>
            <w:r w:rsidRPr="008B40DB">
              <w:rPr>
                <w:rFonts w:cs="Arial"/>
                <w:sz w:val="24"/>
                <w:szCs w:val="24"/>
              </w:rPr>
              <w:t>392</w:t>
            </w:r>
          </w:p>
        </w:tc>
        <w:tc>
          <w:tcPr>
            <w:tcW w:w="1133" w:type="dxa"/>
          </w:tcPr>
          <w:p w14:paraId="4AAAAF12" w14:textId="77777777" w:rsidR="00925449" w:rsidRPr="008B40DB" w:rsidRDefault="003C2174" w:rsidP="001D42EF">
            <w:pPr>
              <w:jc w:val="center"/>
              <w:rPr>
                <w:rFonts w:cs="Arial"/>
                <w:sz w:val="24"/>
                <w:szCs w:val="24"/>
              </w:rPr>
            </w:pPr>
            <w:r>
              <w:rPr>
                <w:rFonts w:cs="Arial"/>
                <w:sz w:val="24"/>
                <w:szCs w:val="24"/>
              </w:rPr>
              <w:t>111</w:t>
            </w:r>
          </w:p>
        </w:tc>
      </w:tr>
      <w:tr w:rsidR="00925449" w14:paraId="575107CD" w14:textId="77777777" w:rsidTr="003C2174">
        <w:tc>
          <w:tcPr>
            <w:tcW w:w="3620" w:type="dxa"/>
          </w:tcPr>
          <w:p w14:paraId="70BA3530" w14:textId="77777777" w:rsidR="00925449" w:rsidRDefault="00925449" w:rsidP="00756304">
            <w:pPr>
              <w:jc w:val="both"/>
              <w:rPr>
                <w:szCs w:val="22"/>
              </w:rPr>
            </w:pPr>
            <w:r>
              <w:rPr>
                <w:szCs w:val="22"/>
              </w:rPr>
              <w:t xml:space="preserve">Temporary </w:t>
            </w:r>
            <w:r w:rsidRPr="00A618B7">
              <w:rPr>
                <w:szCs w:val="22"/>
              </w:rPr>
              <w:t>staff (in assignment)</w:t>
            </w:r>
          </w:p>
        </w:tc>
        <w:tc>
          <w:tcPr>
            <w:tcW w:w="1057" w:type="dxa"/>
          </w:tcPr>
          <w:p w14:paraId="329758B7" w14:textId="77777777" w:rsidR="00925449" w:rsidRPr="008B40DB" w:rsidRDefault="008B40DB" w:rsidP="008B40DB">
            <w:pPr>
              <w:jc w:val="center"/>
              <w:rPr>
                <w:rFonts w:cs="Arial"/>
                <w:sz w:val="24"/>
                <w:szCs w:val="24"/>
              </w:rPr>
            </w:pPr>
            <w:r w:rsidRPr="008B40DB">
              <w:rPr>
                <w:rFonts w:cs="Arial"/>
                <w:color w:val="000000"/>
                <w:sz w:val="24"/>
                <w:szCs w:val="24"/>
              </w:rPr>
              <w:t>178</w:t>
            </w:r>
          </w:p>
        </w:tc>
        <w:tc>
          <w:tcPr>
            <w:tcW w:w="895" w:type="dxa"/>
          </w:tcPr>
          <w:p w14:paraId="73333C12" w14:textId="77777777" w:rsidR="00925449" w:rsidRPr="008B40DB" w:rsidRDefault="008B40DB" w:rsidP="008B40DB">
            <w:pPr>
              <w:jc w:val="center"/>
              <w:rPr>
                <w:rFonts w:cs="Arial"/>
                <w:sz w:val="24"/>
                <w:szCs w:val="24"/>
              </w:rPr>
            </w:pPr>
            <w:r w:rsidRPr="008B40DB">
              <w:rPr>
                <w:rFonts w:cs="Arial"/>
                <w:color w:val="000000"/>
                <w:sz w:val="24"/>
                <w:szCs w:val="24"/>
              </w:rPr>
              <w:t>93</w:t>
            </w:r>
          </w:p>
        </w:tc>
        <w:tc>
          <w:tcPr>
            <w:tcW w:w="1057" w:type="dxa"/>
          </w:tcPr>
          <w:p w14:paraId="0F946558" w14:textId="77777777" w:rsidR="00925449" w:rsidRPr="008B40DB" w:rsidRDefault="00925449" w:rsidP="00756304">
            <w:pPr>
              <w:jc w:val="center"/>
              <w:rPr>
                <w:rFonts w:cs="Arial"/>
                <w:sz w:val="24"/>
                <w:szCs w:val="24"/>
              </w:rPr>
            </w:pPr>
            <w:r w:rsidRPr="008B40DB">
              <w:rPr>
                <w:rFonts w:cs="Arial"/>
                <w:sz w:val="24"/>
                <w:szCs w:val="24"/>
              </w:rPr>
              <w:t>268</w:t>
            </w:r>
          </w:p>
        </w:tc>
        <w:tc>
          <w:tcPr>
            <w:tcW w:w="895" w:type="dxa"/>
          </w:tcPr>
          <w:p w14:paraId="4B009C89" w14:textId="77777777" w:rsidR="00925449" w:rsidRPr="008B40DB" w:rsidRDefault="00925449" w:rsidP="00756304">
            <w:pPr>
              <w:jc w:val="center"/>
              <w:rPr>
                <w:rFonts w:cs="Arial"/>
                <w:sz w:val="24"/>
                <w:szCs w:val="24"/>
              </w:rPr>
            </w:pPr>
            <w:r w:rsidRPr="008B40DB">
              <w:rPr>
                <w:rFonts w:cs="Arial"/>
                <w:sz w:val="24"/>
                <w:szCs w:val="24"/>
              </w:rPr>
              <w:t>158</w:t>
            </w:r>
          </w:p>
        </w:tc>
        <w:tc>
          <w:tcPr>
            <w:tcW w:w="1057" w:type="dxa"/>
          </w:tcPr>
          <w:p w14:paraId="71821D1E" w14:textId="77777777" w:rsidR="00925449" w:rsidRPr="008B40DB" w:rsidRDefault="00925449" w:rsidP="001D42EF">
            <w:pPr>
              <w:jc w:val="center"/>
              <w:rPr>
                <w:rFonts w:cs="Arial"/>
                <w:sz w:val="24"/>
                <w:szCs w:val="24"/>
              </w:rPr>
            </w:pPr>
            <w:r w:rsidRPr="008B40DB">
              <w:rPr>
                <w:rFonts w:cs="Arial"/>
                <w:sz w:val="24"/>
                <w:szCs w:val="24"/>
              </w:rPr>
              <w:t>276</w:t>
            </w:r>
          </w:p>
        </w:tc>
        <w:tc>
          <w:tcPr>
            <w:tcW w:w="1133" w:type="dxa"/>
          </w:tcPr>
          <w:p w14:paraId="27A3F093" w14:textId="77777777" w:rsidR="00925449" w:rsidRPr="008B40DB" w:rsidRDefault="00925449" w:rsidP="001D42EF">
            <w:pPr>
              <w:jc w:val="center"/>
              <w:rPr>
                <w:rFonts w:cs="Arial"/>
                <w:sz w:val="24"/>
                <w:szCs w:val="24"/>
              </w:rPr>
            </w:pPr>
            <w:r w:rsidRPr="008B40DB">
              <w:rPr>
                <w:rFonts w:cs="Arial"/>
                <w:sz w:val="24"/>
                <w:szCs w:val="24"/>
              </w:rPr>
              <w:t>159</w:t>
            </w:r>
          </w:p>
        </w:tc>
      </w:tr>
      <w:tr w:rsidR="00925449" w14:paraId="4167D1E4" w14:textId="77777777" w:rsidTr="003C2174">
        <w:tc>
          <w:tcPr>
            <w:tcW w:w="3620" w:type="dxa"/>
          </w:tcPr>
          <w:p w14:paraId="5AA5197D" w14:textId="77777777" w:rsidR="00925449" w:rsidRPr="00CC36C9" w:rsidRDefault="00925449" w:rsidP="00756304">
            <w:pPr>
              <w:jc w:val="both"/>
              <w:rPr>
                <w:b/>
                <w:szCs w:val="22"/>
              </w:rPr>
            </w:pPr>
            <w:r>
              <w:rPr>
                <w:b/>
                <w:szCs w:val="22"/>
              </w:rPr>
              <w:t>All staff</w:t>
            </w:r>
          </w:p>
        </w:tc>
        <w:tc>
          <w:tcPr>
            <w:tcW w:w="1057" w:type="dxa"/>
          </w:tcPr>
          <w:p w14:paraId="0ACFBE55" w14:textId="77777777" w:rsidR="00925449" w:rsidRPr="008B40DB" w:rsidRDefault="008B40DB" w:rsidP="008B40DB">
            <w:pPr>
              <w:jc w:val="center"/>
              <w:rPr>
                <w:rFonts w:cs="Arial"/>
                <w:b/>
                <w:sz w:val="24"/>
                <w:szCs w:val="24"/>
              </w:rPr>
            </w:pPr>
            <w:r w:rsidRPr="008B40DB">
              <w:rPr>
                <w:rFonts w:cs="Arial"/>
                <w:b/>
                <w:bCs/>
                <w:color w:val="000000"/>
                <w:sz w:val="24"/>
                <w:szCs w:val="24"/>
              </w:rPr>
              <w:t>3532</w:t>
            </w:r>
          </w:p>
        </w:tc>
        <w:tc>
          <w:tcPr>
            <w:tcW w:w="895" w:type="dxa"/>
          </w:tcPr>
          <w:p w14:paraId="5EC58843" w14:textId="77777777" w:rsidR="00925449" w:rsidRPr="008B40DB" w:rsidRDefault="002E1752" w:rsidP="008B40DB">
            <w:pPr>
              <w:jc w:val="center"/>
              <w:rPr>
                <w:rFonts w:cs="Arial"/>
                <w:b/>
                <w:sz w:val="24"/>
                <w:szCs w:val="24"/>
              </w:rPr>
            </w:pPr>
            <w:r>
              <w:rPr>
                <w:rFonts w:cs="Arial"/>
                <w:b/>
                <w:bCs/>
                <w:color w:val="000000"/>
                <w:sz w:val="24"/>
                <w:szCs w:val="24"/>
              </w:rPr>
              <w:t>2710</w:t>
            </w:r>
          </w:p>
        </w:tc>
        <w:tc>
          <w:tcPr>
            <w:tcW w:w="1057" w:type="dxa"/>
          </w:tcPr>
          <w:p w14:paraId="5B0953D2" w14:textId="77777777" w:rsidR="00925449" w:rsidRPr="008B40DB" w:rsidRDefault="00925449" w:rsidP="00756304">
            <w:pPr>
              <w:jc w:val="center"/>
              <w:rPr>
                <w:rFonts w:cs="Arial"/>
                <w:b/>
                <w:sz w:val="24"/>
                <w:szCs w:val="24"/>
              </w:rPr>
            </w:pPr>
            <w:r w:rsidRPr="008B40DB">
              <w:rPr>
                <w:rFonts w:cs="Arial"/>
                <w:b/>
                <w:sz w:val="24"/>
                <w:szCs w:val="24"/>
              </w:rPr>
              <w:t>3491</w:t>
            </w:r>
          </w:p>
        </w:tc>
        <w:tc>
          <w:tcPr>
            <w:tcW w:w="895" w:type="dxa"/>
          </w:tcPr>
          <w:p w14:paraId="0FE18532" w14:textId="77777777" w:rsidR="00925449" w:rsidRPr="008B40DB" w:rsidRDefault="00925449" w:rsidP="00756304">
            <w:pPr>
              <w:jc w:val="center"/>
              <w:rPr>
                <w:rFonts w:cs="Arial"/>
                <w:b/>
                <w:sz w:val="24"/>
                <w:szCs w:val="24"/>
              </w:rPr>
            </w:pPr>
            <w:r w:rsidRPr="008B40DB">
              <w:rPr>
                <w:rFonts w:cs="Arial"/>
                <w:b/>
                <w:sz w:val="24"/>
                <w:szCs w:val="24"/>
              </w:rPr>
              <w:t>2701</w:t>
            </w:r>
          </w:p>
        </w:tc>
        <w:tc>
          <w:tcPr>
            <w:tcW w:w="1057" w:type="dxa"/>
          </w:tcPr>
          <w:p w14:paraId="59BF83D6" w14:textId="77777777" w:rsidR="00925449" w:rsidRPr="008B40DB" w:rsidRDefault="00925449" w:rsidP="001D42EF">
            <w:pPr>
              <w:jc w:val="center"/>
              <w:rPr>
                <w:rFonts w:cs="Arial"/>
                <w:b/>
                <w:sz w:val="24"/>
                <w:szCs w:val="24"/>
              </w:rPr>
            </w:pPr>
            <w:r w:rsidRPr="008B40DB">
              <w:rPr>
                <w:rFonts w:cs="Arial"/>
                <w:b/>
                <w:sz w:val="24"/>
                <w:szCs w:val="24"/>
              </w:rPr>
              <w:t>3810</w:t>
            </w:r>
          </w:p>
        </w:tc>
        <w:tc>
          <w:tcPr>
            <w:tcW w:w="1133" w:type="dxa"/>
          </w:tcPr>
          <w:p w14:paraId="23319D2F" w14:textId="77777777" w:rsidR="00925449" w:rsidRPr="008B40DB" w:rsidRDefault="00925449" w:rsidP="001D42EF">
            <w:pPr>
              <w:jc w:val="center"/>
              <w:rPr>
                <w:rFonts w:cs="Arial"/>
                <w:b/>
                <w:sz w:val="24"/>
                <w:szCs w:val="24"/>
              </w:rPr>
            </w:pPr>
            <w:r w:rsidRPr="008B40DB">
              <w:rPr>
                <w:rFonts w:cs="Arial"/>
                <w:b/>
                <w:sz w:val="24"/>
                <w:szCs w:val="24"/>
              </w:rPr>
              <w:t>2969</w:t>
            </w:r>
          </w:p>
        </w:tc>
      </w:tr>
    </w:tbl>
    <w:p w14:paraId="46EBEC0C" w14:textId="77777777" w:rsidR="00617F82" w:rsidRDefault="00617F82" w:rsidP="00756304">
      <w:pPr>
        <w:jc w:val="both"/>
        <w:rPr>
          <w:sz w:val="24"/>
          <w:szCs w:val="24"/>
        </w:rPr>
      </w:pPr>
    </w:p>
    <w:p w14:paraId="63CB687E" w14:textId="77777777" w:rsidR="00B96AC2" w:rsidRDefault="00A314DD" w:rsidP="00A314DD">
      <w:pPr>
        <w:jc w:val="both"/>
        <w:rPr>
          <w:szCs w:val="22"/>
        </w:rPr>
      </w:pPr>
      <w:r w:rsidRPr="00A618B7">
        <w:rPr>
          <w:szCs w:val="22"/>
        </w:rPr>
        <w:t xml:space="preserve">* </w:t>
      </w:r>
      <w:r w:rsidR="00A65E27">
        <w:rPr>
          <w:szCs w:val="22"/>
        </w:rPr>
        <w:tab/>
      </w:r>
      <w:r w:rsidR="008F63A0">
        <w:rPr>
          <w:szCs w:val="22"/>
        </w:rPr>
        <w:t>FTE</w:t>
      </w:r>
      <w:r w:rsidR="00B96AC2">
        <w:rPr>
          <w:szCs w:val="22"/>
        </w:rPr>
        <w:t xml:space="preserve"> = </w:t>
      </w:r>
      <w:r w:rsidRPr="00A618B7">
        <w:rPr>
          <w:szCs w:val="22"/>
        </w:rPr>
        <w:t>full time equivalent</w:t>
      </w:r>
    </w:p>
    <w:p w14:paraId="0D748557" w14:textId="77777777" w:rsidR="00A314DD" w:rsidRDefault="00B96AC2" w:rsidP="00A314DD">
      <w:pPr>
        <w:jc w:val="both"/>
        <w:rPr>
          <w:szCs w:val="22"/>
        </w:rPr>
      </w:pPr>
      <w:r w:rsidRPr="00AF51D1">
        <w:rPr>
          <w:szCs w:val="22"/>
        </w:rPr>
        <w:t xml:space="preserve">** </w:t>
      </w:r>
      <w:r w:rsidR="00A65E27">
        <w:rPr>
          <w:szCs w:val="22"/>
        </w:rPr>
        <w:tab/>
      </w:r>
      <w:r w:rsidR="00AF51D1" w:rsidRPr="00AF51D1">
        <w:rPr>
          <w:szCs w:val="22"/>
        </w:rPr>
        <w:t>AL</w:t>
      </w:r>
      <w:r w:rsidR="008F63A0" w:rsidRPr="00AF51D1">
        <w:rPr>
          <w:szCs w:val="22"/>
        </w:rPr>
        <w:t xml:space="preserve"> FTE </w:t>
      </w:r>
      <w:r w:rsidR="00A314DD" w:rsidRPr="00AF51D1">
        <w:rPr>
          <w:szCs w:val="22"/>
        </w:rPr>
        <w:t>relates to the total for the previous academic year.</w:t>
      </w:r>
    </w:p>
    <w:p w14:paraId="4A2C0CBB" w14:textId="77777777" w:rsidR="00AF51D1" w:rsidRPr="00AF51D1" w:rsidRDefault="00AF51D1" w:rsidP="00A65E27">
      <w:pPr>
        <w:ind w:left="720" w:hanging="720"/>
        <w:jc w:val="both"/>
        <w:rPr>
          <w:szCs w:val="22"/>
        </w:rPr>
      </w:pPr>
      <w:r>
        <w:rPr>
          <w:szCs w:val="22"/>
        </w:rPr>
        <w:t xml:space="preserve">*** </w:t>
      </w:r>
      <w:r w:rsidR="00A65E27">
        <w:rPr>
          <w:szCs w:val="22"/>
        </w:rPr>
        <w:tab/>
      </w:r>
      <w:r>
        <w:rPr>
          <w:szCs w:val="22"/>
        </w:rPr>
        <w:t>Includes Academic Registry and BIP staff</w:t>
      </w:r>
      <w:r w:rsidR="00A91045">
        <w:rPr>
          <w:szCs w:val="22"/>
        </w:rPr>
        <w:t xml:space="preserve"> prior to 2012</w:t>
      </w:r>
    </w:p>
    <w:p w14:paraId="16F14FA2" w14:textId="77777777" w:rsidR="00A314DD" w:rsidRDefault="00A314DD" w:rsidP="00756304">
      <w:pPr>
        <w:jc w:val="both"/>
        <w:rPr>
          <w:sz w:val="24"/>
          <w:szCs w:val="24"/>
        </w:rPr>
      </w:pPr>
    </w:p>
    <w:p w14:paraId="4288AA55" w14:textId="77777777" w:rsidR="003F4228" w:rsidRPr="00406548" w:rsidRDefault="00406548" w:rsidP="000942F5">
      <w:pPr>
        <w:rPr>
          <w:sz w:val="24"/>
          <w:szCs w:val="24"/>
        </w:rPr>
      </w:pPr>
      <w:r w:rsidRPr="00406548">
        <w:rPr>
          <w:sz w:val="24"/>
          <w:szCs w:val="24"/>
        </w:rPr>
        <w:t xml:space="preserve">In 2012 49% </w:t>
      </w:r>
      <w:r w:rsidR="00B96AC2" w:rsidRPr="00406548">
        <w:rPr>
          <w:sz w:val="24"/>
          <w:szCs w:val="24"/>
        </w:rPr>
        <w:t xml:space="preserve">of all staff were </w:t>
      </w:r>
      <w:r w:rsidR="000942F5" w:rsidRPr="00406548">
        <w:rPr>
          <w:sz w:val="24"/>
          <w:szCs w:val="24"/>
        </w:rPr>
        <w:t xml:space="preserve">located </w:t>
      </w:r>
      <w:r w:rsidR="00B96AC2" w:rsidRPr="00406548">
        <w:rPr>
          <w:sz w:val="24"/>
          <w:szCs w:val="24"/>
        </w:rPr>
        <w:t>in f</w:t>
      </w:r>
      <w:r w:rsidR="00C80390" w:rsidRPr="00406548">
        <w:rPr>
          <w:sz w:val="24"/>
          <w:szCs w:val="24"/>
        </w:rPr>
        <w:t xml:space="preserve">aculties and </w:t>
      </w:r>
      <w:r w:rsidRPr="00406548">
        <w:rPr>
          <w:sz w:val="24"/>
          <w:szCs w:val="24"/>
        </w:rPr>
        <w:t>51</w:t>
      </w:r>
      <w:r w:rsidR="00A314DD" w:rsidRPr="00406548">
        <w:rPr>
          <w:sz w:val="24"/>
          <w:szCs w:val="24"/>
        </w:rPr>
        <w:t xml:space="preserve">% </w:t>
      </w:r>
      <w:r w:rsidR="00B96AC2" w:rsidRPr="00406548">
        <w:rPr>
          <w:sz w:val="24"/>
          <w:szCs w:val="24"/>
        </w:rPr>
        <w:t>in s</w:t>
      </w:r>
      <w:r w:rsidR="00A314DD" w:rsidRPr="00406548">
        <w:rPr>
          <w:sz w:val="24"/>
          <w:szCs w:val="24"/>
        </w:rPr>
        <w:t>ervices</w:t>
      </w:r>
      <w:r w:rsidR="00B96AC2" w:rsidRPr="00406548">
        <w:rPr>
          <w:sz w:val="24"/>
          <w:szCs w:val="24"/>
        </w:rPr>
        <w:t xml:space="preserve">.  </w:t>
      </w:r>
      <w:r w:rsidR="000942F5" w:rsidRPr="00406548">
        <w:rPr>
          <w:sz w:val="24"/>
          <w:szCs w:val="24"/>
        </w:rPr>
        <w:t xml:space="preserve">In </w:t>
      </w:r>
      <w:r w:rsidR="008176BC" w:rsidRPr="00406548">
        <w:rPr>
          <w:sz w:val="24"/>
          <w:szCs w:val="24"/>
        </w:rPr>
        <w:t>20</w:t>
      </w:r>
      <w:r w:rsidR="00C80390" w:rsidRPr="00406548">
        <w:rPr>
          <w:sz w:val="24"/>
          <w:szCs w:val="24"/>
        </w:rPr>
        <w:t>1</w:t>
      </w:r>
      <w:r w:rsidRPr="00406548">
        <w:rPr>
          <w:sz w:val="24"/>
          <w:szCs w:val="24"/>
        </w:rPr>
        <w:t>1</w:t>
      </w:r>
      <w:r w:rsidR="00B96AC2" w:rsidRPr="00406548">
        <w:rPr>
          <w:sz w:val="24"/>
          <w:szCs w:val="24"/>
        </w:rPr>
        <w:t xml:space="preserve">, </w:t>
      </w:r>
      <w:r w:rsidR="000942F5" w:rsidRPr="00406548">
        <w:rPr>
          <w:sz w:val="24"/>
          <w:szCs w:val="24"/>
        </w:rPr>
        <w:t xml:space="preserve">these figures were </w:t>
      </w:r>
      <w:r w:rsidR="008176BC" w:rsidRPr="00406548">
        <w:rPr>
          <w:sz w:val="24"/>
          <w:szCs w:val="24"/>
        </w:rPr>
        <w:t>6</w:t>
      </w:r>
      <w:r w:rsidRPr="00406548">
        <w:rPr>
          <w:sz w:val="24"/>
          <w:szCs w:val="24"/>
        </w:rPr>
        <w:t>0</w:t>
      </w:r>
      <w:r w:rsidR="003864D3" w:rsidRPr="00406548">
        <w:rPr>
          <w:sz w:val="24"/>
          <w:szCs w:val="24"/>
        </w:rPr>
        <w:t xml:space="preserve">% </w:t>
      </w:r>
      <w:r w:rsidR="000942F5" w:rsidRPr="00406548">
        <w:rPr>
          <w:sz w:val="24"/>
          <w:szCs w:val="24"/>
        </w:rPr>
        <w:t xml:space="preserve">and </w:t>
      </w:r>
      <w:r w:rsidRPr="00406548">
        <w:rPr>
          <w:sz w:val="24"/>
          <w:szCs w:val="24"/>
        </w:rPr>
        <w:t>40</w:t>
      </w:r>
      <w:r w:rsidR="003F4228" w:rsidRPr="00406548">
        <w:rPr>
          <w:sz w:val="24"/>
          <w:szCs w:val="24"/>
        </w:rPr>
        <w:t xml:space="preserve">% </w:t>
      </w:r>
      <w:r w:rsidR="000942F5" w:rsidRPr="00406548">
        <w:rPr>
          <w:sz w:val="24"/>
          <w:szCs w:val="24"/>
        </w:rPr>
        <w:t>respectively</w:t>
      </w:r>
      <w:r w:rsidR="00A314DD" w:rsidRPr="00406548">
        <w:rPr>
          <w:sz w:val="24"/>
          <w:szCs w:val="24"/>
        </w:rPr>
        <w:t xml:space="preserve">.  This </w:t>
      </w:r>
      <w:r w:rsidR="000942F5" w:rsidRPr="00406548">
        <w:rPr>
          <w:sz w:val="24"/>
          <w:szCs w:val="24"/>
        </w:rPr>
        <w:t xml:space="preserve">change </w:t>
      </w:r>
      <w:r w:rsidRPr="00406548">
        <w:rPr>
          <w:sz w:val="24"/>
          <w:szCs w:val="24"/>
        </w:rPr>
        <w:t xml:space="preserve">reflects </w:t>
      </w:r>
      <w:r w:rsidR="00A314DD" w:rsidRPr="00406548">
        <w:rPr>
          <w:sz w:val="24"/>
          <w:szCs w:val="24"/>
        </w:rPr>
        <w:t xml:space="preserve">the </w:t>
      </w:r>
      <w:r w:rsidR="00C80390" w:rsidRPr="00406548">
        <w:rPr>
          <w:sz w:val="24"/>
          <w:szCs w:val="24"/>
        </w:rPr>
        <w:t xml:space="preserve">impact of </w:t>
      </w:r>
      <w:r w:rsidRPr="00406548">
        <w:rPr>
          <w:sz w:val="24"/>
          <w:szCs w:val="24"/>
        </w:rPr>
        <w:t xml:space="preserve">the One University Administration </w:t>
      </w:r>
      <w:r w:rsidR="00E32077" w:rsidRPr="00406548">
        <w:rPr>
          <w:sz w:val="24"/>
          <w:szCs w:val="24"/>
        </w:rPr>
        <w:t xml:space="preserve">restructuring in </w:t>
      </w:r>
      <w:r w:rsidRPr="00406548">
        <w:rPr>
          <w:sz w:val="24"/>
          <w:szCs w:val="24"/>
        </w:rPr>
        <w:t xml:space="preserve">January </w:t>
      </w:r>
      <w:r w:rsidR="00E32077" w:rsidRPr="00406548">
        <w:rPr>
          <w:sz w:val="24"/>
          <w:szCs w:val="24"/>
        </w:rPr>
        <w:t>201</w:t>
      </w:r>
      <w:r w:rsidRPr="00406548">
        <w:rPr>
          <w:sz w:val="24"/>
          <w:szCs w:val="24"/>
        </w:rPr>
        <w:t>2</w:t>
      </w:r>
      <w:r w:rsidR="008C0096" w:rsidRPr="00406548">
        <w:rPr>
          <w:sz w:val="24"/>
          <w:szCs w:val="24"/>
        </w:rPr>
        <w:t>.</w:t>
      </w:r>
      <w:r w:rsidR="003F4228" w:rsidRPr="00406548">
        <w:rPr>
          <w:sz w:val="24"/>
          <w:szCs w:val="24"/>
        </w:rPr>
        <w:t xml:space="preserve">   </w:t>
      </w:r>
    </w:p>
    <w:p w14:paraId="0FFB465D" w14:textId="77777777" w:rsidR="00A314DD" w:rsidRPr="00406548" w:rsidRDefault="00A314DD" w:rsidP="00B96AC2">
      <w:pPr>
        <w:rPr>
          <w:sz w:val="24"/>
          <w:szCs w:val="24"/>
        </w:rPr>
      </w:pPr>
    </w:p>
    <w:p w14:paraId="35C71C34" w14:textId="77777777" w:rsidR="00586E22" w:rsidRPr="00406548" w:rsidRDefault="00586E22" w:rsidP="00B96AC2">
      <w:pPr>
        <w:rPr>
          <w:sz w:val="24"/>
          <w:szCs w:val="24"/>
        </w:rPr>
      </w:pPr>
      <w:r w:rsidRPr="00406548">
        <w:rPr>
          <w:sz w:val="24"/>
          <w:szCs w:val="24"/>
        </w:rPr>
        <w:t>The</w:t>
      </w:r>
      <w:r w:rsidR="003C2174">
        <w:rPr>
          <w:sz w:val="24"/>
          <w:szCs w:val="24"/>
        </w:rPr>
        <w:t>re has been a</w:t>
      </w:r>
      <w:r w:rsidR="00E32077" w:rsidRPr="00406548">
        <w:rPr>
          <w:sz w:val="24"/>
          <w:szCs w:val="24"/>
        </w:rPr>
        <w:t xml:space="preserve"> </w:t>
      </w:r>
      <w:r w:rsidR="00406548" w:rsidRPr="00406548">
        <w:rPr>
          <w:sz w:val="24"/>
          <w:szCs w:val="24"/>
        </w:rPr>
        <w:t>1</w:t>
      </w:r>
      <w:r w:rsidR="00E32077" w:rsidRPr="00406548">
        <w:rPr>
          <w:sz w:val="24"/>
          <w:szCs w:val="24"/>
        </w:rPr>
        <w:t xml:space="preserve">% </w:t>
      </w:r>
      <w:r w:rsidR="00406548" w:rsidRPr="00406548">
        <w:rPr>
          <w:sz w:val="24"/>
          <w:szCs w:val="24"/>
        </w:rPr>
        <w:t xml:space="preserve">increase </w:t>
      </w:r>
      <w:r w:rsidR="00E32077" w:rsidRPr="00406548">
        <w:rPr>
          <w:sz w:val="24"/>
          <w:szCs w:val="24"/>
        </w:rPr>
        <w:t>i</w:t>
      </w:r>
      <w:r w:rsidR="00406548" w:rsidRPr="00406548">
        <w:rPr>
          <w:sz w:val="24"/>
          <w:szCs w:val="24"/>
        </w:rPr>
        <w:t>n</w:t>
      </w:r>
      <w:r w:rsidR="00E32077" w:rsidRPr="00406548">
        <w:rPr>
          <w:sz w:val="24"/>
          <w:szCs w:val="24"/>
        </w:rPr>
        <w:t xml:space="preserve"> staffing numbers and a </w:t>
      </w:r>
      <w:r w:rsidR="00406548" w:rsidRPr="00406548">
        <w:rPr>
          <w:sz w:val="24"/>
          <w:szCs w:val="24"/>
        </w:rPr>
        <w:t>0.3% increase</w:t>
      </w:r>
      <w:r w:rsidR="00E32077" w:rsidRPr="00406548">
        <w:rPr>
          <w:sz w:val="24"/>
          <w:szCs w:val="24"/>
        </w:rPr>
        <w:t xml:space="preserve"> in staffing FTEs compared </w:t>
      </w:r>
      <w:r w:rsidR="00406548" w:rsidRPr="00406548">
        <w:rPr>
          <w:sz w:val="24"/>
          <w:szCs w:val="24"/>
        </w:rPr>
        <w:t>to</w:t>
      </w:r>
      <w:r w:rsidR="000942F5" w:rsidRPr="00406548">
        <w:rPr>
          <w:sz w:val="24"/>
          <w:szCs w:val="24"/>
        </w:rPr>
        <w:t xml:space="preserve"> </w:t>
      </w:r>
      <w:r w:rsidR="00406548" w:rsidRPr="00406548">
        <w:rPr>
          <w:sz w:val="24"/>
          <w:szCs w:val="24"/>
        </w:rPr>
        <w:t>2011</w:t>
      </w:r>
      <w:r w:rsidR="00E32077" w:rsidRPr="00406548">
        <w:rPr>
          <w:sz w:val="24"/>
          <w:szCs w:val="24"/>
        </w:rPr>
        <w:t xml:space="preserve">.  </w:t>
      </w:r>
    </w:p>
    <w:p w14:paraId="3291B622" w14:textId="77777777" w:rsidR="00444972" w:rsidRPr="00AD6CAC" w:rsidRDefault="00444972" w:rsidP="00756304">
      <w:pPr>
        <w:jc w:val="both"/>
        <w:rPr>
          <w:i/>
          <w:color w:val="FF0000"/>
          <w:sz w:val="24"/>
          <w:szCs w:val="24"/>
        </w:rPr>
      </w:pPr>
    </w:p>
    <w:p w14:paraId="1B04F585" w14:textId="77777777" w:rsidR="00E32077" w:rsidRDefault="00E32077" w:rsidP="00FC6AA9">
      <w:pPr>
        <w:jc w:val="right"/>
        <w:rPr>
          <w:szCs w:val="22"/>
        </w:rPr>
      </w:pPr>
    </w:p>
    <w:p w14:paraId="284BA784" w14:textId="77777777" w:rsidR="00E32077" w:rsidRDefault="00E32077" w:rsidP="00FC6AA9">
      <w:pPr>
        <w:jc w:val="right"/>
        <w:rPr>
          <w:szCs w:val="22"/>
        </w:rPr>
      </w:pPr>
    </w:p>
    <w:p w14:paraId="79662F44" w14:textId="77777777" w:rsidR="00E32077" w:rsidRDefault="00E32077" w:rsidP="00FC6AA9">
      <w:pPr>
        <w:jc w:val="right"/>
        <w:rPr>
          <w:szCs w:val="22"/>
        </w:rPr>
      </w:pPr>
    </w:p>
    <w:p w14:paraId="60304C5F" w14:textId="77777777" w:rsidR="00E32077" w:rsidRDefault="00E32077" w:rsidP="00FC6AA9">
      <w:pPr>
        <w:jc w:val="right"/>
        <w:rPr>
          <w:szCs w:val="22"/>
        </w:rPr>
      </w:pPr>
    </w:p>
    <w:p w14:paraId="37EEBE57" w14:textId="77777777" w:rsidR="00FC6AA9" w:rsidRPr="007216B4" w:rsidRDefault="00FC6AA9" w:rsidP="00FC6AA9">
      <w:pPr>
        <w:jc w:val="right"/>
        <w:rPr>
          <w:szCs w:val="22"/>
        </w:rPr>
      </w:pPr>
    </w:p>
    <w:p w14:paraId="5D08E3AC" w14:textId="77777777" w:rsidR="00444972" w:rsidRDefault="00444972" w:rsidP="00756304">
      <w:pPr>
        <w:jc w:val="both"/>
        <w:rPr>
          <w:sz w:val="24"/>
          <w:szCs w:val="24"/>
        </w:rPr>
      </w:pPr>
    </w:p>
    <w:p w14:paraId="3913360B" w14:textId="77777777" w:rsidR="00444972" w:rsidRDefault="00444972">
      <w:pPr>
        <w:rPr>
          <w:sz w:val="24"/>
          <w:szCs w:val="24"/>
        </w:rPr>
      </w:pPr>
      <w:r>
        <w:rPr>
          <w:sz w:val="24"/>
          <w:szCs w:val="24"/>
        </w:rPr>
        <w:br w:type="page"/>
      </w:r>
    </w:p>
    <w:p w14:paraId="310D27CD" w14:textId="77777777" w:rsidR="001A6957" w:rsidRDefault="001A6957" w:rsidP="00756304">
      <w:pPr>
        <w:jc w:val="both"/>
        <w:rPr>
          <w:sz w:val="24"/>
          <w:szCs w:val="24"/>
        </w:rPr>
        <w:sectPr w:rsidR="001A6957" w:rsidSect="00523770">
          <w:pgSz w:w="11909" w:h="16834" w:code="9"/>
          <w:pgMar w:top="1418" w:right="1277" w:bottom="1134" w:left="1134" w:header="709" w:footer="709" w:gutter="0"/>
          <w:cols w:space="720"/>
          <w:docGrid w:linePitch="299"/>
        </w:sectPr>
      </w:pPr>
    </w:p>
    <w:p w14:paraId="60BCBB36" w14:textId="77777777" w:rsidR="00DF353D" w:rsidRDefault="00DF353D" w:rsidP="001D4F82">
      <w:pPr>
        <w:ind w:firstLine="720"/>
        <w:jc w:val="both"/>
        <w:rPr>
          <w:i/>
          <w:sz w:val="28"/>
          <w:szCs w:val="28"/>
        </w:rPr>
      </w:pPr>
      <w:r w:rsidRPr="001D4F82">
        <w:rPr>
          <w:i/>
          <w:sz w:val="28"/>
          <w:szCs w:val="28"/>
        </w:rPr>
        <w:t>At a glance</w:t>
      </w:r>
      <w:r w:rsidR="001D4F82" w:rsidRPr="001D4F82">
        <w:rPr>
          <w:i/>
          <w:sz w:val="28"/>
          <w:szCs w:val="28"/>
        </w:rPr>
        <w:t xml:space="preserve"> 2</w:t>
      </w:r>
      <w:r w:rsidR="003E40A0" w:rsidRPr="001D4F82">
        <w:rPr>
          <w:i/>
          <w:sz w:val="28"/>
          <w:szCs w:val="28"/>
        </w:rPr>
        <w:t>:</w:t>
      </w:r>
    </w:p>
    <w:p w14:paraId="4366FB5B" w14:textId="77777777" w:rsidR="00DF353D" w:rsidRDefault="0063244C" w:rsidP="00DF353D">
      <w:pPr>
        <w:spacing w:line="276" w:lineRule="auto"/>
        <w:jc w:val="center"/>
        <w:rPr>
          <w:sz w:val="24"/>
          <w:szCs w:val="24"/>
        </w:rPr>
      </w:pPr>
      <w:r>
        <w:rPr>
          <w:noProof/>
        </w:rPr>
        <w:drawing>
          <wp:inline distT="0" distB="0" distL="0" distR="0" wp14:anchorId="2C5D5AAF" wp14:editId="146CAE43">
            <wp:extent cx="4550734" cy="2955851"/>
            <wp:effectExtent l="0" t="0" r="21590" b="165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0C5ABBF" w14:textId="77777777" w:rsidR="007D09D4" w:rsidRDefault="0063244C" w:rsidP="00DF353D">
      <w:pPr>
        <w:spacing w:line="276" w:lineRule="auto"/>
        <w:jc w:val="center"/>
        <w:rPr>
          <w:sz w:val="24"/>
          <w:szCs w:val="24"/>
        </w:rPr>
      </w:pPr>
      <w:r>
        <w:rPr>
          <w:noProof/>
        </w:rPr>
        <w:drawing>
          <wp:inline distT="0" distB="0" distL="0" distR="0" wp14:anchorId="28660D25" wp14:editId="6E12FEE2">
            <wp:extent cx="4582632" cy="2870790"/>
            <wp:effectExtent l="0" t="0" r="27940" b="254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A5AA87D" w14:textId="77777777" w:rsidR="001B198B" w:rsidRDefault="0063244C" w:rsidP="00DF353D">
      <w:pPr>
        <w:spacing w:line="276" w:lineRule="auto"/>
        <w:jc w:val="center"/>
        <w:rPr>
          <w:sz w:val="24"/>
          <w:szCs w:val="24"/>
        </w:rPr>
      </w:pPr>
      <w:r>
        <w:rPr>
          <w:noProof/>
        </w:rPr>
        <w:drawing>
          <wp:inline distT="0" distB="0" distL="0" distR="0" wp14:anchorId="69C91803" wp14:editId="62AB2B4A">
            <wp:extent cx="4572000" cy="27432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2FE7EAE" w14:textId="77777777" w:rsidR="00AD780F" w:rsidRPr="00AD780F" w:rsidRDefault="00AD780F" w:rsidP="00AD780F">
      <w:pPr>
        <w:spacing w:line="276" w:lineRule="auto"/>
        <w:ind w:right="994"/>
        <w:jc w:val="right"/>
        <w:rPr>
          <w:szCs w:val="22"/>
        </w:rPr>
        <w:sectPr w:rsidR="00AD780F" w:rsidRPr="00AD780F" w:rsidSect="00DF353D">
          <w:pgSz w:w="11909" w:h="16834" w:code="9"/>
          <w:pgMar w:top="851" w:right="0" w:bottom="709" w:left="425" w:header="709" w:footer="709" w:gutter="0"/>
          <w:cols w:space="720"/>
          <w:docGrid w:linePitch="299"/>
        </w:sectPr>
      </w:pPr>
      <w:r>
        <w:rPr>
          <w:szCs w:val="22"/>
        </w:rPr>
        <w:tab/>
      </w:r>
    </w:p>
    <w:p w14:paraId="184EA6B1" w14:textId="77777777" w:rsidR="00880D12" w:rsidRDefault="00880D12" w:rsidP="001B198B">
      <w:pPr>
        <w:spacing w:line="276" w:lineRule="auto"/>
        <w:rPr>
          <w:sz w:val="24"/>
          <w:szCs w:val="24"/>
        </w:rPr>
      </w:pPr>
    </w:p>
    <w:p w14:paraId="1C5D80BC" w14:textId="77777777" w:rsidR="00880D12" w:rsidRDefault="00880D12" w:rsidP="00880D12">
      <w:pPr>
        <w:jc w:val="both"/>
        <w:rPr>
          <w:sz w:val="24"/>
          <w:szCs w:val="24"/>
        </w:rPr>
      </w:pPr>
      <w:r>
        <w:rPr>
          <w:sz w:val="24"/>
          <w:szCs w:val="24"/>
        </w:rPr>
        <w:t xml:space="preserve">TABLE 2 –EMPLOYEE GROUP </w:t>
      </w:r>
      <w:smartTag w:uri="urn:schemas-microsoft-com:office:smarttags" w:element="stockticker">
        <w:r>
          <w:rPr>
            <w:sz w:val="24"/>
            <w:szCs w:val="24"/>
          </w:rPr>
          <w:t>AND</w:t>
        </w:r>
      </w:smartTag>
      <w:r>
        <w:rPr>
          <w:sz w:val="24"/>
          <w:szCs w:val="24"/>
        </w:rPr>
        <w:t xml:space="preserve"> GRADE</w:t>
      </w:r>
      <w:r w:rsidR="00264FD8">
        <w:rPr>
          <w:sz w:val="24"/>
          <w:szCs w:val="24"/>
        </w:rPr>
        <w:t xml:space="preserve"> BY EQUALITY GROUP</w:t>
      </w:r>
    </w:p>
    <w:p w14:paraId="4A207B1F" w14:textId="77777777" w:rsidR="00444972" w:rsidRDefault="00444972" w:rsidP="00756304">
      <w:pPr>
        <w:jc w:val="both"/>
        <w:rPr>
          <w:sz w:val="24"/>
          <w:szCs w:val="24"/>
        </w:rPr>
      </w:pPr>
    </w:p>
    <w:tbl>
      <w:tblPr>
        <w:tblStyle w:val="TableGrid"/>
        <w:tblW w:w="15277" w:type="dxa"/>
        <w:tblLayout w:type="fixed"/>
        <w:tblLook w:val="01E0" w:firstRow="1" w:lastRow="1" w:firstColumn="1" w:lastColumn="1" w:noHBand="0" w:noVBand="0"/>
      </w:tblPr>
      <w:tblGrid>
        <w:gridCol w:w="1525"/>
        <w:gridCol w:w="856"/>
        <w:gridCol w:w="707"/>
        <w:gridCol w:w="708"/>
        <w:gridCol w:w="709"/>
        <w:gridCol w:w="708"/>
        <w:gridCol w:w="709"/>
        <w:gridCol w:w="708"/>
        <w:gridCol w:w="851"/>
        <w:gridCol w:w="711"/>
        <w:gridCol w:w="850"/>
        <w:gridCol w:w="701"/>
        <w:gridCol w:w="855"/>
        <w:gridCol w:w="705"/>
        <w:gridCol w:w="854"/>
        <w:gridCol w:w="710"/>
        <w:gridCol w:w="851"/>
        <w:gridCol w:w="703"/>
        <w:gridCol w:w="856"/>
      </w:tblGrid>
      <w:tr w:rsidR="00A618B7" w:rsidRPr="0074794B" w14:paraId="4F4157CA" w14:textId="77777777" w:rsidTr="004F69D3">
        <w:tc>
          <w:tcPr>
            <w:tcW w:w="1525" w:type="dxa"/>
            <w:vMerge w:val="restart"/>
            <w:shd w:val="clear" w:color="auto" w:fill="B8CCE4" w:themeFill="accent1" w:themeFillTint="66"/>
          </w:tcPr>
          <w:p w14:paraId="5B203165" w14:textId="77777777" w:rsidR="00A618B7" w:rsidRPr="00CC36C9" w:rsidRDefault="00A618B7" w:rsidP="00756304">
            <w:pPr>
              <w:jc w:val="both"/>
              <w:rPr>
                <w:rFonts w:cs="Arial"/>
                <w:b/>
                <w:szCs w:val="22"/>
              </w:rPr>
            </w:pPr>
            <w:r w:rsidRPr="00CC36C9">
              <w:rPr>
                <w:rFonts w:cs="Arial"/>
                <w:b/>
                <w:szCs w:val="22"/>
              </w:rPr>
              <w:t>EMPLOYEE GROUP/ GRADE</w:t>
            </w:r>
          </w:p>
        </w:tc>
        <w:tc>
          <w:tcPr>
            <w:tcW w:w="856" w:type="dxa"/>
            <w:shd w:val="clear" w:color="auto" w:fill="B8CCE4" w:themeFill="accent1" w:themeFillTint="66"/>
          </w:tcPr>
          <w:p w14:paraId="7D13E76C" w14:textId="77777777" w:rsidR="00A618B7" w:rsidRPr="0023353D" w:rsidRDefault="00A618B7" w:rsidP="00100D85">
            <w:pPr>
              <w:ind w:left="34"/>
              <w:jc w:val="both"/>
              <w:rPr>
                <w:rFonts w:cs="Arial"/>
                <w:b/>
                <w:sz w:val="21"/>
                <w:szCs w:val="21"/>
              </w:rPr>
            </w:pPr>
            <w:r w:rsidRPr="0023353D">
              <w:rPr>
                <w:rFonts w:cs="Arial"/>
                <w:b/>
                <w:sz w:val="21"/>
                <w:szCs w:val="21"/>
              </w:rPr>
              <w:t>YEAR</w:t>
            </w:r>
          </w:p>
        </w:tc>
        <w:tc>
          <w:tcPr>
            <w:tcW w:w="707" w:type="dxa"/>
            <w:tcBorders>
              <w:right w:val="single" w:sz="12" w:space="0" w:color="auto"/>
            </w:tcBorders>
            <w:shd w:val="clear" w:color="auto" w:fill="B8CCE4" w:themeFill="accent1" w:themeFillTint="66"/>
          </w:tcPr>
          <w:p w14:paraId="7FA22479" w14:textId="77777777" w:rsidR="00A618B7" w:rsidRPr="00CC36C9" w:rsidRDefault="00A618B7" w:rsidP="00100D85">
            <w:pPr>
              <w:ind w:right="27"/>
              <w:jc w:val="both"/>
              <w:rPr>
                <w:rFonts w:cs="Arial"/>
                <w:b/>
                <w:szCs w:val="22"/>
              </w:rPr>
            </w:pPr>
            <w:smartTag w:uri="urn:schemas-microsoft-com:office:smarttags" w:element="stockticker">
              <w:r w:rsidRPr="00CC36C9">
                <w:rPr>
                  <w:rFonts w:cs="Arial"/>
                  <w:b/>
                  <w:szCs w:val="22"/>
                </w:rPr>
                <w:t>ALL</w:t>
              </w:r>
            </w:smartTag>
          </w:p>
        </w:tc>
        <w:tc>
          <w:tcPr>
            <w:tcW w:w="1417" w:type="dxa"/>
            <w:gridSpan w:val="2"/>
            <w:tcBorders>
              <w:left w:val="single" w:sz="12" w:space="0" w:color="auto"/>
            </w:tcBorders>
            <w:shd w:val="clear" w:color="auto" w:fill="B8CCE4" w:themeFill="accent1" w:themeFillTint="66"/>
          </w:tcPr>
          <w:p w14:paraId="0A5E3B1C" w14:textId="77777777" w:rsidR="00A618B7" w:rsidRPr="00CC36C9" w:rsidRDefault="00A618B7" w:rsidP="00626305">
            <w:pPr>
              <w:jc w:val="center"/>
              <w:rPr>
                <w:rFonts w:cs="Arial"/>
                <w:b/>
                <w:szCs w:val="22"/>
              </w:rPr>
            </w:pPr>
            <w:r w:rsidRPr="00CC36C9">
              <w:rPr>
                <w:rFonts w:cs="Arial"/>
                <w:b/>
                <w:szCs w:val="22"/>
              </w:rPr>
              <w:t>MALE</w:t>
            </w:r>
          </w:p>
        </w:tc>
        <w:tc>
          <w:tcPr>
            <w:tcW w:w="1417" w:type="dxa"/>
            <w:gridSpan w:val="2"/>
            <w:tcBorders>
              <w:right w:val="single" w:sz="12" w:space="0" w:color="auto"/>
            </w:tcBorders>
            <w:shd w:val="clear" w:color="auto" w:fill="B8CCE4" w:themeFill="accent1" w:themeFillTint="66"/>
          </w:tcPr>
          <w:p w14:paraId="5C0E4C1B" w14:textId="77777777" w:rsidR="00A618B7" w:rsidRPr="00CC36C9" w:rsidRDefault="00A618B7" w:rsidP="00626305">
            <w:pPr>
              <w:jc w:val="center"/>
              <w:rPr>
                <w:rFonts w:cs="Arial"/>
                <w:b/>
                <w:szCs w:val="22"/>
              </w:rPr>
            </w:pPr>
            <w:r w:rsidRPr="00CC36C9">
              <w:rPr>
                <w:rFonts w:cs="Arial"/>
                <w:b/>
                <w:szCs w:val="22"/>
              </w:rPr>
              <w:t>FEMALE</w:t>
            </w:r>
          </w:p>
        </w:tc>
        <w:tc>
          <w:tcPr>
            <w:tcW w:w="1559" w:type="dxa"/>
            <w:gridSpan w:val="2"/>
            <w:tcBorders>
              <w:left w:val="single" w:sz="12" w:space="0" w:color="auto"/>
            </w:tcBorders>
            <w:shd w:val="clear" w:color="auto" w:fill="B8CCE4" w:themeFill="accent1" w:themeFillTint="66"/>
          </w:tcPr>
          <w:p w14:paraId="2B8A84B9" w14:textId="77777777" w:rsidR="00A618B7" w:rsidRPr="00CC36C9" w:rsidRDefault="00A618B7" w:rsidP="00626305">
            <w:pPr>
              <w:jc w:val="center"/>
              <w:rPr>
                <w:rFonts w:cs="Arial"/>
                <w:b/>
                <w:szCs w:val="22"/>
              </w:rPr>
            </w:pPr>
            <w:r w:rsidRPr="00CC36C9">
              <w:rPr>
                <w:rFonts w:cs="Arial"/>
                <w:b/>
                <w:szCs w:val="22"/>
              </w:rPr>
              <w:t>BME</w:t>
            </w:r>
          </w:p>
        </w:tc>
        <w:tc>
          <w:tcPr>
            <w:tcW w:w="1561" w:type="dxa"/>
            <w:gridSpan w:val="2"/>
            <w:shd w:val="clear" w:color="auto" w:fill="B8CCE4" w:themeFill="accent1" w:themeFillTint="66"/>
          </w:tcPr>
          <w:p w14:paraId="7C1269AC" w14:textId="77777777" w:rsidR="00A618B7" w:rsidRPr="00CC36C9" w:rsidRDefault="00A618B7" w:rsidP="00626305">
            <w:pPr>
              <w:jc w:val="center"/>
              <w:rPr>
                <w:rFonts w:cs="Arial"/>
                <w:b/>
                <w:szCs w:val="22"/>
              </w:rPr>
            </w:pPr>
            <w:r w:rsidRPr="00CC36C9">
              <w:rPr>
                <w:rFonts w:cs="Arial"/>
                <w:b/>
                <w:szCs w:val="22"/>
              </w:rPr>
              <w:t>WHITE</w:t>
            </w:r>
          </w:p>
        </w:tc>
        <w:tc>
          <w:tcPr>
            <w:tcW w:w="1556" w:type="dxa"/>
            <w:gridSpan w:val="2"/>
            <w:tcBorders>
              <w:right w:val="single" w:sz="12" w:space="0" w:color="auto"/>
            </w:tcBorders>
            <w:shd w:val="clear" w:color="auto" w:fill="B8CCE4" w:themeFill="accent1" w:themeFillTint="66"/>
          </w:tcPr>
          <w:p w14:paraId="696CDBBA" w14:textId="77777777" w:rsidR="00A618B7" w:rsidRPr="00CC36C9" w:rsidRDefault="00A618B7" w:rsidP="00626305">
            <w:pPr>
              <w:jc w:val="center"/>
              <w:rPr>
                <w:rFonts w:cs="Arial"/>
                <w:b/>
                <w:szCs w:val="22"/>
              </w:rPr>
            </w:pPr>
            <w:r w:rsidRPr="00CC36C9">
              <w:rPr>
                <w:rFonts w:cs="Arial"/>
                <w:b/>
                <w:szCs w:val="22"/>
              </w:rPr>
              <w:t>ETHNICITY NOT KNOWN</w:t>
            </w:r>
          </w:p>
        </w:tc>
        <w:tc>
          <w:tcPr>
            <w:tcW w:w="1559" w:type="dxa"/>
            <w:gridSpan w:val="2"/>
            <w:tcBorders>
              <w:left w:val="single" w:sz="12" w:space="0" w:color="auto"/>
            </w:tcBorders>
            <w:shd w:val="clear" w:color="auto" w:fill="B8CCE4" w:themeFill="accent1" w:themeFillTint="66"/>
          </w:tcPr>
          <w:p w14:paraId="10364C29" w14:textId="77777777" w:rsidR="00A618B7" w:rsidRPr="00CC36C9" w:rsidRDefault="00A618B7" w:rsidP="00626305">
            <w:pPr>
              <w:jc w:val="center"/>
              <w:rPr>
                <w:rFonts w:cs="Arial"/>
                <w:b/>
                <w:szCs w:val="22"/>
              </w:rPr>
            </w:pPr>
            <w:r w:rsidRPr="00CC36C9">
              <w:rPr>
                <w:rFonts w:cs="Arial"/>
                <w:b/>
                <w:szCs w:val="22"/>
              </w:rPr>
              <w:t>DISABLED</w:t>
            </w:r>
          </w:p>
        </w:tc>
        <w:tc>
          <w:tcPr>
            <w:tcW w:w="1561" w:type="dxa"/>
            <w:gridSpan w:val="2"/>
            <w:shd w:val="clear" w:color="auto" w:fill="B8CCE4" w:themeFill="accent1" w:themeFillTint="66"/>
          </w:tcPr>
          <w:p w14:paraId="0E146F5A" w14:textId="77777777" w:rsidR="00A618B7" w:rsidRPr="00CC36C9" w:rsidRDefault="00A618B7" w:rsidP="00626305">
            <w:pPr>
              <w:jc w:val="center"/>
              <w:rPr>
                <w:rFonts w:cs="Arial"/>
                <w:b/>
                <w:szCs w:val="22"/>
              </w:rPr>
            </w:pPr>
            <w:r w:rsidRPr="00CC36C9">
              <w:rPr>
                <w:rFonts w:cs="Arial"/>
                <w:b/>
                <w:szCs w:val="22"/>
              </w:rPr>
              <w:t>NOT DISABLED*</w:t>
            </w:r>
          </w:p>
        </w:tc>
        <w:tc>
          <w:tcPr>
            <w:tcW w:w="1558" w:type="dxa"/>
            <w:gridSpan w:val="2"/>
            <w:shd w:val="clear" w:color="auto" w:fill="B8CCE4" w:themeFill="accent1" w:themeFillTint="66"/>
          </w:tcPr>
          <w:p w14:paraId="41009AD9" w14:textId="77777777" w:rsidR="00A618B7" w:rsidRPr="00CC36C9" w:rsidRDefault="00A618B7" w:rsidP="00264FD8">
            <w:pPr>
              <w:jc w:val="center"/>
              <w:rPr>
                <w:rFonts w:cs="Arial"/>
                <w:b/>
                <w:sz w:val="20"/>
              </w:rPr>
            </w:pPr>
            <w:r w:rsidRPr="00CC36C9">
              <w:rPr>
                <w:rFonts w:cs="Arial"/>
                <w:b/>
                <w:sz w:val="20"/>
              </w:rPr>
              <w:t>DISAB</w:t>
            </w:r>
            <w:r w:rsidR="00264FD8">
              <w:rPr>
                <w:rFonts w:cs="Arial"/>
                <w:b/>
                <w:sz w:val="20"/>
              </w:rPr>
              <w:t>LED</w:t>
            </w:r>
            <w:r w:rsidR="00601539">
              <w:rPr>
                <w:rFonts w:cs="Arial"/>
                <w:b/>
                <w:sz w:val="20"/>
              </w:rPr>
              <w:t xml:space="preserve"> STATUS  </w:t>
            </w:r>
            <w:r w:rsidRPr="00CC36C9">
              <w:rPr>
                <w:rFonts w:cs="Arial"/>
                <w:b/>
                <w:sz w:val="20"/>
              </w:rPr>
              <w:t xml:space="preserve"> NOT KNOWN*</w:t>
            </w:r>
          </w:p>
        </w:tc>
      </w:tr>
      <w:tr w:rsidR="004F69D3" w:rsidRPr="0074794B" w14:paraId="1326085E" w14:textId="77777777" w:rsidTr="004F69D3">
        <w:tc>
          <w:tcPr>
            <w:tcW w:w="1525" w:type="dxa"/>
            <w:vMerge/>
            <w:shd w:val="clear" w:color="auto" w:fill="B8CCE4" w:themeFill="accent1" w:themeFillTint="66"/>
          </w:tcPr>
          <w:p w14:paraId="18D1BBDF" w14:textId="77777777" w:rsidR="00A618B7" w:rsidRPr="00CC36C9" w:rsidRDefault="00A618B7" w:rsidP="00756304">
            <w:pPr>
              <w:jc w:val="both"/>
              <w:rPr>
                <w:rFonts w:cs="Arial"/>
                <w:b/>
                <w:szCs w:val="22"/>
              </w:rPr>
            </w:pPr>
          </w:p>
        </w:tc>
        <w:tc>
          <w:tcPr>
            <w:tcW w:w="856" w:type="dxa"/>
            <w:shd w:val="clear" w:color="auto" w:fill="B8CCE4" w:themeFill="accent1" w:themeFillTint="66"/>
          </w:tcPr>
          <w:p w14:paraId="41212B89" w14:textId="77777777" w:rsidR="00A618B7" w:rsidRPr="00CC36C9" w:rsidRDefault="00A618B7" w:rsidP="00756304">
            <w:pPr>
              <w:jc w:val="both"/>
              <w:rPr>
                <w:rFonts w:cs="Arial"/>
                <w:b/>
                <w:szCs w:val="22"/>
              </w:rPr>
            </w:pPr>
          </w:p>
        </w:tc>
        <w:tc>
          <w:tcPr>
            <w:tcW w:w="707" w:type="dxa"/>
            <w:tcBorders>
              <w:right w:val="single" w:sz="12" w:space="0" w:color="auto"/>
            </w:tcBorders>
            <w:shd w:val="clear" w:color="auto" w:fill="B8CCE4" w:themeFill="accent1" w:themeFillTint="66"/>
          </w:tcPr>
          <w:p w14:paraId="308FF239" w14:textId="77777777" w:rsidR="00A618B7" w:rsidRPr="0023353D" w:rsidRDefault="0023353D" w:rsidP="00626305">
            <w:pPr>
              <w:jc w:val="both"/>
              <w:rPr>
                <w:rFonts w:cs="Arial"/>
                <w:b/>
                <w:sz w:val="16"/>
                <w:szCs w:val="16"/>
              </w:rPr>
            </w:pPr>
            <w:r w:rsidRPr="0023353D">
              <w:rPr>
                <w:rFonts w:cs="Arial"/>
                <w:b/>
                <w:sz w:val="16"/>
                <w:szCs w:val="16"/>
              </w:rPr>
              <w:t>Heads</w:t>
            </w:r>
          </w:p>
        </w:tc>
        <w:tc>
          <w:tcPr>
            <w:tcW w:w="708" w:type="dxa"/>
            <w:tcBorders>
              <w:left w:val="single" w:sz="12" w:space="0" w:color="auto"/>
            </w:tcBorders>
            <w:shd w:val="clear" w:color="auto" w:fill="B8CCE4" w:themeFill="accent1" w:themeFillTint="66"/>
          </w:tcPr>
          <w:p w14:paraId="1D4C4B2D" w14:textId="77777777" w:rsidR="00A618B7" w:rsidRPr="00CC36C9" w:rsidRDefault="0023353D" w:rsidP="00626305">
            <w:pPr>
              <w:jc w:val="center"/>
              <w:rPr>
                <w:rFonts w:cs="Arial"/>
                <w:b/>
                <w:szCs w:val="22"/>
              </w:rPr>
            </w:pPr>
            <w:r w:rsidRPr="0023353D">
              <w:rPr>
                <w:rFonts w:cs="Arial"/>
                <w:b/>
                <w:sz w:val="16"/>
                <w:szCs w:val="16"/>
              </w:rPr>
              <w:t>Heads</w:t>
            </w:r>
          </w:p>
        </w:tc>
        <w:tc>
          <w:tcPr>
            <w:tcW w:w="709" w:type="dxa"/>
            <w:shd w:val="clear" w:color="auto" w:fill="B8CCE4" w:themeFill="accent1" w:themeFillTint="66"/>
          </w:tcPr>
          <w:p w14:paraId="12ECC85B" w14:textId="77777777" w:rsidR="00A618B7" w:rsidRPr="00CC36C9" w:rsidRDefault="00A618B7" w:rsidP="00626305">
            <w:pPr>
              <w:jc w:val="center"/>
              <w:rPr>
                <w:rFonts w:cs="Arial"/>
                <w:b/>
                <w:szCs w:val="22"/>
              </w:rPr>
            </w:pPr>
            <w:r w:rsidRPr="00CC36C9">
              <w:rPr>
                <w:rFonts w:cs="Arial"/>
                <w:b/>
                <w:szCs w:val="22"/>
              </w:rPr>
              <w:t>%</w:t>
            </w:r>
          </w:p>
        </w:tc>
        <w:tc>
          <w:tcPr>
            <w:tcW w:w="708" w:type="dxa"/>
            <w:shd w:val="clear" w:color="auto" w:fill="B8CCE4" w:themeFill="accent1" w:themeFillTint="66"/>
          </w:tcPr>
          <w:p w14:paraId="20CEF7B8" w14:textId="77777777" w:rsidR="00A618B7" w:rsidRPr="00CC36C9" w:rsidRDefault="0023353D" w:rsidP="00626305">
            <w:pPr>
              <w:jc w:val="center"/>
              <w:rPr>
                <w:rFonts w:cs="Arial"/>
                <w:b/>
                <w:szCs w:val="22"/>
              </w:rPr>
            </w:pPr>
            <w:r w:rsidRPr="0023353D">
              <w:rPr>
                <w:rFonts w:cs="Arial"/>
                <w:b/>
                <w:sz w:val="16"/>
                <w:szCs w:val="16"/>
              </w:rPr>
              <w:t>Heads</w:t>
            </w:r>
          </w:p>
        </w:tc>
        <w:tc>
          <w:tcPr>
            <w:tcW w:w="709" w:type="dxa"/>
            <w:tcBorders>
              <w:right w:val="single" w:sz="12" w:space="0" w:color="auto"/>
            </w:tcBorders>
            <w:shd w:val="clear" w:color="auto" w:fill="B8CCE4" w:themeFill="accent1" w:themeFillTint="66"/>
          </w:tcPr>
          <w:p w14:paraId="3F020B36" w14:textId="77777777" w:rsidR="00A618B7" w:rsidRPr="00CC36C9" w:rsidRDefault="00A618B7" w:rsidP="00626305">
            <w:pPr>
              <w:jc w:val="center"/>
              <w:rPr>
                <w:rFonts w:cs="Arial"/>
                <w:b/>
                <w:szCs w:val="22"/>
              </w:rPr>
            </w:pPr>
            <w:r w:rsidRPr="00CC36C9">
              <w:rPr>
                <w:rFonts w:cs="Arial"/>
                <w:b/>
                <w:szCs w:val="22"/>
              </w:rPr>
              <w:t>%</w:t>
            </w:r>
          </w:p>
        </w:tc>
        <w:tc>
          <w:tcPr>
            <w:tcW w:w="708" w:type="dxa"/>
            <w:tcBorders>
              <w:left w:val="single" w:sz="12" w:space="0" w:color="auto"/>
            </w:tcBorders>
            <w:shd w:val="clear" w:color="auto" w:fill="B8CCE4" w:themeFill="accent1" w:themeFillTint="66"/>
          </w:tcPr>
          <w:p w14:paraId="4C74E764" w14:textId="77777777" w:rsidR="00A618B7" w:rsidRPr="00CC36C9" w:rsidRDefault="0023353D" w:rsidP="00626305">
            <w:pPr>
              <w:jc w:val="center"/>
              <w:rPr>
                <w:rFonts w:cs="Arial"/>
                <w:b/>
                <w:szCs w:val="22"/>
              </w:rPr>
            </w:pPr>
            <w:r w:rsidRPr="0023353D">
              <w:rPr>
                <w:rFonts w:cs="Arial"/>
                <w:b/>
                <w:sz w:val="16"/>
                <w:szCs w:val="16"/>
              </w:rPr>
              <w:t>Heads</w:t>
            </w:r>
          </w:p>
        </w:tc>
        <w:tc>
          <w:tcPr>
            <w:tcW w:w="851" w:type="dxa"/>
            <w:shd w:val="clear" w:color="auto" w:fill="B8CCE4" w:themeFill="accent1" w:themeFillTint="66"/>
          </w:tcPr>
          <w:p w14:paraId="3BDDB9D3" w14:textId="77777777" w:rsidR="00A618B7" w:rsidRPr="00CC36C9" w:rsidRDefault="00A618B7" w:rsidP="00626305">
            <w:pPr>
              <w:jc w:val="center"/>
              <w:rPr>
                <w:rFonts w:cs="Arial"/>
                <w:b/>
                <w:szCs w:val="22"/>
              </w:rPr>
            </w:pPr>
            <w:r w:rsidRPr="00CC36C9">
              <w:rPr>
                <w:rFonts w:cs="Arial"/>
                <w:b/>
                <w:szCs w:val="22"/>
              </w:rPr>
              <w:t>%</w:t>
            </w:r>
          </w:p>
        </w:tc>
        <w:tc>
          <w:tcPr>
            <w:tcW w:w="711" w:type="dxa"/>
            <w:shd w:val="clear" w:color="auto" w:fill="B8CCE4" w:themeFill="accent1" w:themeFillTint="66"/>
          </w:tcPr>
          <w:p w14:paraId="442EACF8" w14:textId="77777777" w:rsidR="00A618B7" w:rsidRPr="00CC36C9" w:rsidRDefault="0023353D" w:rsidP="00626305">
            <w:pPr>
              <w:jc w:val="center"/>
              <w:rPr>
                <w:rFonts w:cs="Arial"/>
                <w:b/>
                <w:szCs w:val="22"/>
              </w:rPr>
            </w:pPr>
            <w:r w:rsidRPr="0023353D">
              <w:rPr>
                <w:rFonts w:cs="Arial"/>
                <w:b/>
                <w:sz w:val="16"/>
                <w:szCs w:val="16"/>
              </w:rPr>
              <w:t>Heads</w:t>
            </w:r>
          </w:p>
        </w:tc>
        <w:tc>
          <w:tcPr>
            <w:tcW w:w="850" w:type="dxa"/>
            <w:shd w:val="clear" w:color="auto" w:fill="B8CCE4" w:themeFill="accent1" w:themeFillTint="66"/>
          </w:tcPr>
          <w:p w14:paraId="4DAE6D5A" w14:textId="77777777" w:rsidR="00A618B7" w:rsidRPr="00CC36C9" w:rsidRDefault="00A618B7" w:rsidP="00626305">
            <w:pPr>
              <w:jc w:val="center"/>
              <w:rPr>
                <w:rFonts w:cs="Arial"/>
                <w:b/>
                <w:szCs w:val="22"/>
              </w:rPr>
            </w:pPr>
            <w:r w:rsidRPr="00CC36C9">
              <w:rPr>
                <w:rFonts w:cs="Arial"/>
                <w:b/>
                <w:szCs w:val="22"/>
              </w:rPr>
              <w:t>%</w:t>
            </w:r>
          </w:p>
        </w:tc>
        <w:tc>
          <w:tcPr>
            <w:tcW w:w="701" w:type="dxa"/>
            <w:shd w:val="clear" w:color="auto" w:fill="B8CCE4" w:themeFill="accent1" w:themeFillTint="66"/>
          </w:tcPr>
          <w:p w14:paraId="37A5E592" w14:textId="77777777" w:rsidR="00A618B7" w:rsidRPr="00CC36C9" w:rsidRDefault="0023353D" w:rsidP="00626305">
            <w:pPr>
              <w:jc w:val="center"/>
              <w:rPr>
                <w:rFonts w:cs="Arial"/>
                <w:b/>
                <w:szCs w:val="22"/>
              </w:rPr>
            </w:pPr>
            <w:r w:rsidRPr="0023353D">
              <w:rPr>
                <w:rFonts w:cs="Arial"/>
                <w:b/>
                <w:sz w:val="16"/>
                <w:szCs w:val="16"/>
              </w:rPr>
              <w:t>Heads</w:t>
            </w:r>
          </w:p>
        </w:tc>
        <w:tc>
          <w:tcPr>
            <w:tcW w:w="855" w:type="dxa"/>
            <w:tcBorders>
              <w:right w:val="single" w:sz="12" w:space="0" w:color="auto"/>
            </w:tcBorders>
            <w:shd w:val="clear" w:color="auto" w:fill="B8CCE4" w:themeFill="accent1" w:themeFillTint="66"/>
          </w:tcPr>
          <w:p w14:paraId="7264DDA4" w14:textId="77777777" w:rsidR="00A618B7" w:rsidRPr="00CC36C9" w:rsidRDefault="00A618B7" w:rsidP="00626305">
            <w:pPr>
              <w:jc w:val="center"/>
              <w:rPr>
                <w:rFonts w:cs="Arial"/>
                <w:b/>
                <w:szCs w:val="22"/>
              </w:rPr>
            </w:pPr>
            <w:r w:rsidRPr="00CC36C9">
              <w:rPr>
                <w:rFonts w:cs="Arial"/>
                <w:b/>
                <w:szCs w:val="22"/>
              </w:rPr>
              <w:t>%</w:t>
            </w:r>
          </w:p>
        </w:tc>
        <w:tc>
          <w:tcPr>
            <w:tcW w:w="705" w:type="dxa"/>
            <w:tcBorders>
              <w:left w:val="single" w:sz="12" w:space="0" w:color="auto"/>
            </w:tcBorders>
            <w:shd w:val="clear" w:color="auto" w:fill="B8CCE4" w:themeFill="accent1" w:themeFillTint="66"/>
          </w:tcPr>
          <w:p w14:paraId="2297C0FC" w14:textId="77777777" w:rsidR="00A618B7" w:rsidRPr="00CC36C9" w:rsidRDefault="0023353D" w:rsidP="00626305">
            <w:pPr>
              <w:jc w:val="center"/>
              <w:rPr>
                <w:rFonts w:cs="Arial"/>
                <w:b/>
                <w:szCs w:val="22"/>
              </w:rPr>
            </w:pPr>
            <w:r w:rsidRPr="0023353D">
              <w:rPr>
                <w:rFonts w:cs="Arial"/>
                <w:b/>
                <w:sz w:val="16"/>
                <w:szCs w:val="16"/>
              </w:rPr>
              <w:t>Heads</w:t>
            </w:r>
          </w:p>
        </w:tc>
        <w:tc>
          <w:tcPr>
            <w:tcW w:w="854" w:type="dxa"/>
            <w:shd w:val="clear" w:color="auto" w:fill="B8CCE4" w:themeFill="accent1" w:themeFillTint="66"/>
          </w:tcPr>
          <w:p w14:paraId="32D3464F" w14:textId="77777777" w:rsidR="00A618B7" w:rsidRPr="00CC36C9" w:rsidRDefault="00A618B7" w:rsidP="00626305">
            <w:pPr>
              <w:jc w:val="center"/>
              <w:rPr>
                <w:rFonts w:cs="Arial"/>
                <w:b/>
                <w:szCs w:val="22"/>
              </w:rPr>
            </w:pPr>
            <w:r w:rsidRPr="00CC36C9">
              <w:rPr>
                <w:rFonts w:cs="Arial"/>
                <w:b/>
                <w:szCs w:val="22"/>
              </w:rPr>
              <w:t>%</w:t>
            </w:r>
          </w:p>
        </w:tc>
        <w:tc>
          <w:tcPr>
            <w:tcW w:w="710" w:type="dxa"/>
            <w:shd w:val="clear" w:color="auto" w:fill="B8CCE4" w:themeFill="accent1" w:themeFillTint="66"/>
          </w:tcPr>
          <w:p w14:paraId="6E3D1877" w14:textId="77777777" w:rsidR="00A618B7" w:rsidRPr="00CC36C9" w:rsidRDefault="0023353D" w:rsidP="00626305">
            <w:pPr>
              <w:jc w:val="center"/>
              <w:rPr>
                <w:rFonts w:cs="Arial"/>
                <w:b/>
                <w:szCs w:val="22"/>
              </w:rPr>
            </w:pPr>
            <w:r w:rsidRPr="0023353D">
              <w:rPr>
                <w:rFonts w:cs="Arial"/>
                <w:b/>
                <w:sz w:val="16"/>
                <w:szCs w:val="16"/>
              </w:rPr>
              <w:t>Heads</w:t>
            </w:r>
          </w:p>
        </w:tc>
        <w:tc>
          <w:tcPr>
            <w:tcW w:w="851" w:type="dxa"/>
            <w:shd w:val="clear" w:color="auto" w:fill="B8CCE4" w:themeFill="accent1" w:themeFillTint="66"/>
          </w:tcPr>
          <w:p w14:paraId="38E09048" w14:textId="77777777" w:rsidR="00A618B7" w:rsidRPr="00CC36C9" w:rsidRDefault="00A618B7" w:rsidP="00626305">
            <w:pPr>
              <w:jc w:val="center"/>
              <w:rPr>
                <w:rFonts w:cs="Arial"/>
                <w:b/>
                <w:szCs w:val="22"/>
              </w:rPr>
            </w:pPr>
            <w:r w:rsidRPr="00CC36C9">
              <w:rPr>
                <w:rFonts w:cs="Arial"/>
                <w:b/>
                <w:szCs w:val="22"/>
              </w:rPr>
              <w:t>%</w:t>
            </w:r>
          </w:p>
        </w:tc>
        <w:tc>
          <w:tcPr>
            <w:tcW w:w="703" w:type="dxa"/>
            <w:shd w:val="clear" w:color="auto" w:fill="B8CCE4" w:themeFill="accent1" w:themeFillTint="66"/>
          </w:tcPr>
          <w:p w14:paraId="1A0BE829" w14:textId="77777777" w:rsidR="00A618B7" w:rsidRPr="00CC36C9" w:rsidRDefault="0023353D" w:rsidP="00626305">
            <w:pPr>
              <w:jc w:val="center"/>
              <w:rPr>
                <w:rFonts w:cs="Arial"/>
                <w:b/>
                <w:szCs w:val="22"/>
              </w:rPr>
            </w:pPr>
            <w:r w:rsidRPr="0023353D">
              <w:rPr>
                <w:rFonts w:cs="Arial"/>
                <w:b/>
                <w:sz w:val="16"/>
                <w:szCs w:val="16"/>
              </w:rPr>
              <w:t>Heads</w:t>
            </w:r>
          </w:p>
        </w:tc>
        <w:tc>
          <w:tcPr>
            <w:tcW w:w="856" w:type="dxa"/>
            <w:shd w:val="clear" w:color="auto" w:fill="B8CCE4" w:themeFill="accent1" w:themeFillTint="66"/>
          </w:tcPr>
          <w:p w14:paraId="55D623BE" w14:textId="77777777" w:rsidR="00A618B7" w:rsidRPr="00CC36C9" w:rsidRDefault="00A618B7" w:rsidP="00626305">
            <w:pPr>
              <w:jc w:val="center"/>
              <w:rPr>
                <w:rFonts w:cs="Arial"/>
                <w:b/>
                <w:szCs w:val="22"/>
              </w:rPr>
            </w:pPr>
            <w:r w:rsidRPr="00CC36C9">
              <w:rPr>
                <w:rFonts w:cs="Arial"/>
                <w:b/>
                <w:szCs w:val="22"/>
              </w:rPr>
              <w:t>%</w:t>
            </w:r>
          </w:p>
        </w:tc>
      </w:tr>
      <w:tr w:rsidR="00B75011" w:rsidRPr="0074794B" w14:paraId="5A8EB09E" w14:textId="77777777" w:rsidTr="009F0AA6">
        <w:tc>
          <w:tcPr>
            <w:tcW w:w="1525" w:type="dxa"/>
          </w:tcPr>
          <w:p w14:paraId="351BB78B" w14:textId="77777777" w:rsidR="00B75011" w:rsidRPr="0074794B" w:rsidRDefault="00B75011" w:rsidP="00756304">
            <w:pPr>
              <w:jc w:val="both"/>
              <w:rPr>
                <w:rFonts w:cs="Arial"/>
                <w:szCs w:val="22"/>
              </w:rPr>
            </w:pPr>
            <w:r w:rsidRPr="0074794B">
              <w:rPr>
                <w:rFonts w:cs="Arial"/>
                <w:szCs w:val="22"/>
              </w:rPr>
              <w:t>Senior Management</w:t>
            </w:r>
          </w:p>
          <w:p w14:paraId="035D2E96" w14:textId="77777777" w:rsidR="00B75011" w:rsidRPr="0074794B" w:rsidRDefault="00B75011" w:rsidP="00756304">
            <w:pPr>
              <w:jc w:val="both"/>
              <w:rPr>
                <w:rFonts w:cs="Arial"/>
                <w:szCs w:val="22"/>
              </w:rPr>
            </w:pPr>
          </w:p>
        </w:tc>
        <w:tc>
          <w:tcPr>
            <w:tcW w:w="856" w:type="dxa"/>
          </w:tcPr>
          <w:p w14:paraId="28D0D0DD" w14:textId="77777777" w:rsidR="00B75011" w:rsidRDefault="00B75011" w:rsidP="00626305">
            <w:pPr>
              <w:jc w:val="center"/>
              <w:rPr>
                <w:rFonts w:cs="Arial"/>
                <w:i/>
                <w:szCs w:val="22"/>
              </w:rPr>
            </w:pPr>
          </w:p>
          <w:p w14:paraId="6DE973BE" w14:textId="77777777" w:rsidR="006A74BA" w:rsidRDefault="006A74BA" w:rsidP="00626305">
            <w:pPr>
              <w:jc w:val="center"/>
              <w:rPr>
                <w:rFonts w:cs="Arial"/>
                <w:i/>
                <w:szCs w:val="22"/>
              </w:rPr>
            </w:pPr>
            <w:r>
              <w:rPr>
                <w:rFonts w:cs="Arial"/>
                <w:i/>
                <w:szCs w:val="22"/>
              </w:rPr>
              <w:t>2012</w:t>
            </w:r>
          </w:p>
          <w:p w14:paraId="300A287A" w14:textId="77777777" w:rsidR="002D137C" w:rsidRDefault="002D137C" w:rsidP="00626305">
            <w:pPr>
              <w:jc w:val="center"/>
              <w:rPr>
                <w:rFonts w:cs="Arial"/>
                <w:i/>
                <w:szCs w:val="22"/>
              </w:rPr>
            </w:pPr>
            <w:r>
              <w:rPr>
                <w:rFonts w:cs="Arial"/>
                <w:i/>
                <w:szCs w:val="22"/>
              </w:rPr>
              <w:t>2011</w:t>
            </w:r>
          </w:p>
          <w:p w14:paraId="10BF8BBE" w14:textId="77777777" w:rsidR="00487989" w:rsidRDefault="00487989" w:rsidP="00626305">
            <w:pPr>
              <w:jc w:val="center"/>
              <w:rPr>
                <w:rFonts w:cs="Arial"/>
                <w:i/>
                <w:szCs w:val="22"/>
              </w:rPr>
            </w:pPr>
            <w:r>
              <w:rPr>
                <w:rFonts w:cs="Arial"/>
                <w:i/>
                <w:szCs w:val="22"/>
              </w:rPr>
              <w:t>2010</w:t>
            </w:r>
          </w:p>
          <w:p w14:paraId="1F60AD13" w14:textId="77777777" w:rsidR="006A74BA" w:rsidRPr="007B0E45" w:rsidRDefault="006A74BA" w:rsidP="006A74BA">
            <w:pPr>
              <w:rPr>
                <w:rFonts w:cs="Arial"/>
                <w:i/>
                <w:szCs w:val="22"/>
              </w:rPr>
            </w:pPr>
          </w:p>
        </w:tc>
        <w:tc>
          <w:tcPr>
            <w:tcW w:w="707" w:type="dxa"/>
            <w:tcBorders>
              <w:right w:val="single" w:sz="12" w:space="0" w:color="auto"/>
            </w:tcBorders>
          </w:tcPr>
          <w:p w14:paraId="5ADC7C74" w14:textId="77777777" w:rsidR="00B75011" w:rsidRDefault="00B75011" w:rsidP="00626305">
            <w:pPr>
              <w:jc w:val="center"/>
              <w:rPr>
                <w:rFonts w:cs="Arial"/>
                <w:szCs w:val="22"/>
              </w:rPr>
            </w:pPr>
          </w:p>
          <w:p w14:paraId="579F6414" w14:textId="77777777" w:rsidR="006A74BA" w:rsidRDefault="006D35A3" w:rsidP="00626305">
            <w:pPr>
              <w:jc w:val="center"/>
              <w:rPr>
                <w:rFonts w:cs="Arial"/>
                <w:szCs w:val="22"/>
              </w:rPr>
            </w:pPr>
            <w:r>
              <w:rPr>
                <w:rFonts w:cs="Arial"/>
                <w:szCs w:val="22"/>
              </w:rPr>
              <w:t>77</w:t>
            </w:r>
          </w:p>
          <w:p w14:paraId="18CF295C" w14:textId="77777777" w:rsidR="002D137C" w:rsidRDefault="002D137C" w:rsidP="00626305">
            <w:pPr>
              <w:jc w:val="center"/>
              <w:rPr>
                <w:rFonts w:cs="Arial"/>
                <w:szCs w:val="22"/>
              </w:rPr>
            </w:pPr>
            <w:r>
              <w:rPr>
                <w:rFonts w:cs="Arial"/>
                <w:szCs w:val="22"/>
              </w:rPr>
              <w:t>77</w:t>
            </w:r>
          </w:p>
          <w:p w14:paraId="5E727CF2" w14:textId="77777777" w:rsidR="00487989" w:rsidRDefault="00BB747D" w:rsidP="00626305">
            <w:pPr>
              <w:jc w:val="center"/>
              <w:rPr>
                <w:rFonts w:cs="Arial"/>
                <w:szCs w:val="22"/>
              </w:rPr>
            </w:pPr>
            <w:r>
              <w:rPr>
                <w:rFonts w:cs="Arial"/>
                <w:szCs w:val="22"/>
              </w:rPr>
              <w:t>82</w:t>
            </w:r>
          </w:p>
          <w:p w14:paraId="6930378A" w14:textId="77777777" w:rsidR="006A74BA" w:rsidRPr="0074794B" w:rsidRDefault="006A74BA" w:rsidP="00626305">
            <w:pPr>
              <w:jc w:val="center"/>
              <w:rPr>
                <w:rFonts w:cs="Arial"/>
                <w:szCs w:val="22"/>
              </w:rPr>
            </w:pPr>
          </w:p>
        </w:tc>
        <w:tc>
          <w:tcPr>
            <w:tcW w:w="708" w:type="dxa"/>
            <w:tcBorders>
              <w:left w:val="single" w:sz="12" w:space="0" w:color="auto"/>
            </w:tcBorders>
          </w:tcPr>
          <w:p w14:paraId="79CF8AFC" w14:textId="77777777" w:rsidR="00B75011" w:rsidRDefault="00B75011" w:rsidP="00626305">
            <w:pPr>
              <w:jc w:val="center"/>
              <w:rPr>
                <w:rFonts w:cs="Arial"/>
                <w:szCs w:val="22"/>
              </w:rPr>
            </w:pPr>
          </w:p>
          <w:p w14:paraId="2A13EE4B" w14:textId="77777777" w:rsidR="006A74BA" w:rsidRDefault="006D35A3" w:rsidP="00626305">
            <w:pPr>
              <w:jc w:val="center"/>
              <w:rPr>
                <w:rFonts w:cs="Arial"/>
                <w:szCs w:val="22"/>
              </w:rPr>
            </w:pPr>
            <w:r>
              <w:rPr>
                <w:rFonts w:cs="Arial"/>
                <w:szCs w:val="22"/>
              </w:rPr>
              <w:t>52</w:t>
            </w:r>
          </w:p>
          <w:p w14:paraId="59A979C1" w14:textId="77777777" w:rsidR="002D137C" w:rsidRDefault="002D137C" w:rsidP="00626305">
            <w:pPr>
              <w:jc w:val="center"/>
              <w:rPr>
                <w:rFonts w:cs="Arial"/>
                <w:szCs w:val="22"/>
              </w:rPr>
            </w:pPr>
            <w:r>
              <w:rPr>
                <w:rFonts w:cs="Arial"/>
                <w:szCs w:val="22"/>
              </w:rPr>
              <w:t>55</w:t>
            </w:r>
          </w:p>
          <w:p w14:paraId="55B0B807" w14:textId="77777777" w:rsidR="00487989" w:rsidRDefault="00BB747D" w:rsidP="00626305">
            <w:pPr>
              <w:jc w:val="center"/>
              <w:rPr>
                <w:rFonts w:cs="Arial"/>
                <w:szCs w:val="22"/>
              </w:rPr>
            </w:pPr>
            <w:r>
              <w:rPr>
                <w:rFonts w:cs="Arial"/>
                <w:szCs w:val="22"/>
              </w:rPr>
              <w:t>58</w:t>
            </w:r>
          </w:p>
          <w:p w14:paraId="7790D95A" w14:textId="77777777" w:rsidR="006A74BA" w:rsidRPr="0074794B" w:rsidRDefault="006A74BA" w:rsidP="00487989">
            <w:pPr>
              <w:jc w:val="center"/>
              <w:rPr>
                <w:rFonts w:cs="Arial"/>
                <w:szCs w:val="22"/>
              </w:rPr>
            </w:pPr>
          </w:p>
        </w:tc>
        <w:tc>
          <w:tcPr>
            <w:tcW w:w="709" w:type="dxa"/>
          </w:tcPr>
          <w:p w14:paraId="0AEF58B8" w14:textId="77777777" w:rsidR="00B75011" w:rsidRDefault="00B75011" w:rsidP="00626305">
            <w:pPr>
              <w:jc w:val="center"/>
              <w:rPr>
                <w:rFonts w:cs="Arial"/>
                <w:szCs w:val="22"/>
              </w:rPr>
            </w:pPr>
          </w:p>
          <w:p w14:paraId="1B2B4A76" w14:textId="77777777" w:rsidR="006A74BA" w:rsidRDefault="006D35A3" w:rsidP="00626305">
            <w:pPr>
              <w:jc w:val="center"/>
              <w:rPr>
                <w:rFonts w:cs="Arial"/>
                <w:szCs w:val="22"/>
              </w:rPr>
            </w:pPr>
            <w:r>
              <w:rPr>
                <w:rFonts w:cs="Arial"/>
                <w:szCs w:val="22"/>
              </w:rPr>
              <w:t>68%</w:t>
            </w:r>
          </w:p>
          <w:p w14:paraId="66D44C82" w14:textId="77777777" w:rsidR="002D137C" w:rsidRDefault="002D137C" w:rsidP="00626305">
            <w:pPr>
              <w:jc w:val="center"/>
              <w:rPr>
                <w:rFonts w:cs="Arial"/>
                <w:szCs w:val="22"/>
              </w:rPr>
            </w:pPr>
            <w:r>
              <w:rPr>
                <w:rFonts w:cs="Arial"/>
                <w:szCs w:val="22"/>
              </w:rPr>
              <w:t>71%</w:t>
            </w:r>
          </w:p>
          <w:p w14:paraId="7988078A" w14:textId="77777777" w:rsidR="00487989" w:rsidRDefault="00F57244" w:rsidP="00626305">
            <w:pPr>
              <w:jc w:val="center"/>
              <w:rPr>
                <w:rFonts w:cs="Arial"/>
                <w:szCs w:val="22"/>
              </w:rPr>
            </w:pPr>
            <w:r>
              <w:rPr>
                <w:rFonts w:cs="Arial"/>
                <w:szCs w:val="22"/>
              </w:rPr>
              <w:t>71%</w:t>
            </w:r>
          </w:p>
          <w:p w14:paraId="7296440C" w14:textId="77777777" w:rsidR="00B75011" w:rsidRPr="0074794B" w:rsidRDefault="00B75011" w:rsidP="006A74BA">
            <w:pPr>
              <w:jc w:val="center"/>
              <w:rPr>
                <w:rFonts w:cs="Arial"/>
                <w:szCs w:val="22"/>
              </w:rPr>
            </w:pPr>
          </w:p>
        </w:tc>
        <w:tc>
          <w:tcPr>
            <w:tcW w:w="708" w:type="dxa"/>
          </w:tcPr>
          <w:p w14:paraId="09BD776D" w14:textId="77777777" w:rsidR="00B75011" w:rsidRDefault="00B75011" w:rsidP="00626305">
            <w:pPr>
              <w:jc w:val="center"/>
              <w:rPr>
                <w:rFonts w:cs="Arial"/>
                <w:szCs w:val="22"/>
              </w:rPr>
            </w:pPr>
          </w:p>
          <w:p w14:paraId="449B35D6" w14:textId="77777777" w:rsidR="006A74BA" w:rsidRDefault="006D35A3" w:rsidP="00626305">
            <w:pPr>
              <w:jc w:val="center"/>
              <w:rPr>
                <w:rFonts w:cs="Arial"/>
                <w:szCs w:val="22"/>
              </w:rPr>
            </w:pPr>
            <w:r>
              <w:rPr>
                <w:rFonts w:cs="Arial"/>
                <w:szCs w:val="22"/>
              </w:rPr>
              <w:t>25</w:t>
            </w:r>
          </w:p>
          <w:p w14:paraId="116D3726" w14:textId="77777777" w:rsidR="002D137C" w:rsidRDefault="002D137C" w:rsidP="00626305">
            <w:pPr>
              <w:jc w:val="center"/>
              <w:rPr>
                <w:rFonts w:cs="Arial"/>
                <w:szCs w:val="22"/>
              </w:rPr>
            </w:pPr>
            <w:r>
              <w:rPr>
                <w:rFonts w:cs="Arial"/>
                <w:szCs w:val="22"/>
              </w:rPr>
              <w:t>22</w:t>
            </w:r>
          </w:p>
          <w:p w14:paraId="25E96F91" w14:textId="77777777" w:rsidR="00487989" w:rsidRDefault="00BB747D" w:rsidP="00626305">
            <w:pPr>
              <w:jc w:val="center"/>
              <w:rPr>
                <w:rFonts w:cs="Arial"/>
                <w:szCs w:val="22"/>
              </w:rPr>
            </w:pPr>
            <w:r>
              <w:rPr>
                <w:rFonts w:cs="Arial"/>
                <w:szCs w:val="22"/>
              </w:rPr>
              <w:t>24</w:t>
            </w:r>
          </w:p>
          <w:p w14:paraId="0769E173" w14:textId="77777777" w:rsidR="00B75011" w:rsidRPr="0074794B" w:rsidRDefault="00B75011" w:rsidP="002D137C">
            <w:pPr>
              <w:jc w:val="center"/>
              <w:rPr>
                <w:rFonts w:cs="Arial"/>
                <w:szCs w:val="22"/>
              </w:rPr>
            </w:pPr>
          </w:p>
        </w:tc>
        <w:tc>
          <w:tcPr>
            <w:tcW w:w="709" w:type="dxa"/>
            <w:tcBorders>
              <w:right w:val="single" w:sz="12" w:space="0" w:color="auto"/>
            </w:tcBorders>
          </w:tcPr>
          <w:p w14:paraId="03FAAF1B" w14:textId="77777777" w:rsidR="00B75011" w:rsidRDefault="00B75011" w:rsidP="00626305">
            <w:pPr>
              <w:jc w:val="center"/>
              <w:rPr>
                <w:rFonts w:cs="Arial"/>
                <w:szCs w:val="22"/>
              </w:rPr>
            </w:pPr>
          </w:p>
          <w:p w14:paraId="431C465F" w14:textId="77777777" w:rsidR="006A74BA" w:rsidRDefault="006D35A3" w:rsidP="00626305">
            <w:pPr>
              <w:jc w:val="center"/>
              <w:rPr>
                <w:rFonts w:cs="Arial"/>
                <w:szCs w:val="22"/>
              </w:rPr>
            </w:pPr>
            <w:r>
              <w:rPr>
                <w:rFonts w:cs="Arial"/>
                <w:szCs w:val="22"/>
              </w:rPr>
              <w:t>32%</w:t>
            </w:r>
          </w:p>
          <w:p w14:paraId="2EC480C1" w14:textId="77777777" w:rsidR="00487989" w:rsidRDefault="002D137C" w:rsidP="00626305">
            <w:pPr>
              <w:jc w:val="center"/>
              <w:rPr>
                <w:rFonts w:cs="Arial"/>
                <w:szCs w:val="22"/>
              </w:rPr>
            </w:pPr>
            <w:r>
              <w:rPr>
                <w:rFonts w:cs="Arial"/>
                <w:szCs w:val="22"/>
              </w:rPr>
              <w:t>29%</w:t>
            </w:r>
            <w:r w:rsidR="00F57244">
              <w:rPr>
                <w:rFonts w:cs="Arial"/>
                <w:szCs w:val="22"/>
              </w:rPr>
              <w:t>29%</w:t>
            </w:r>
          </w:p>
          <w:p w14:paraId="438C4893" w14:textId="77777777" w:rsidR="00B75011" w:rsidRPr="0074794B" w:rsidRDefault="00B75011" w:rsidP="002D137C">
            <w:pPr>
              <w:jc w:val="center"/>
              <w:rPr>
                <w:rFonts w:cs="Arial"/>
                <w:szCs w:val="22"/>
              </w:rPr>
            </w:pPr>
          </w:p>
        </w:tc>
        <w:tc>
          <w:tcPr>
            <w:tcW w:w="708" w:type="dxa"/>
            <w:tcBorders>
              <w:left w:val="single" w:sz="12" w:space="0" w:color="auto"/>
            </w:tcBorders>
          </w:tcPr>
          <w:p w14:paraId="77C90EC8" w14:textId="77777777" w:rsidR="00B75011" w:rsidRDefault="00B75011" w:rsidP="00626305">
            <w:pPr>
              <w:jc w:val="center"/>
              <w:rPr>
                <w:rFonts w:cs="Arial"/>
                <w:szCs w:val="22"/>
              </w:rPr>
            </w:pPr>
          </w:p>
          <w:p w14:paraId="7749179F" w14:textId="77777777" w:rsidR="006A74BA" w:rsidRDefault="00600BC0" w:rsidP="00626305">
            <w:pPr>
              <w:jc w:val="center"/>
              <w:rPr>
                <w:rFonts w:cs="Arial"/>
                <w:szCs w:val="22"/>
              </w:rPr>
            </w:pPr>
            <w:r>
              <w:rPr>
                <w:rFonts w:cs="Arial"/>
                <w:szCs w:val="22"/>
              </w:rPr>
              <w:t>2</w:t>
            </w:r>
          </w:p>
          <w:p w14:paraId="4A1C3076" w14:textId="77777777" w:rsidR="00F035CD" w:rsidRDefault="00F035CD" w:rsidP="00626305">
            <w:pPr>
              <w:jc w:val="center"/>
              <w:rPr>
                <w:rFonts w:cs="Arial"/>
                <w:szCs w:val="22"/>
              </w:rPr>
            </w:pPr>
            <w:r>
              <w:rPr>
                <w:rFonts w:cs="Arial"/>
                <w:szCs w:val="22"/>
              </w:rPr>
              <w:t>0</w:t>
            </w:r>
          </w:p>
          <w:p w14:paraId="367C08E4" w14:textId="77777777" w:rsidR="00487989" w:rsidRDefault="00930144" w:rsidP="00626305">
            <w:pPr>
              <w:jc w:val="center"/>
              <w:rPr>
                <w:rFonts w:cs="Arial"/>
                <w:szCs w:val="22"/>
              </w:rPr>
            </w:pPr>
            <w:r>
              <w:rPr>
                <w:rFonts w:cs="Arial"/>
                <w:szCs w:val="22"/>
              </w:rPr>
              <w:t>0</w:t>
            </w:r>
          </w:p>
          <w:p w14:paraId="4F6DED7E" w14:textId="77777777" w:rsidR="00B75011" w:rsidRPr="0074794B" w:rsidRDefault="00B75011" w:rsidP="00626305">
            <w:pPr>
              <w:jc w:val="center"/>
              <w:rPr>
                <w:rFonts w:cs="Arial"/>
                <w:szCs w:val="22"/>
              </w:rPr>
            </w:pPr>
          </w:p>
        </w:tc>
        <w:tc>
          <w:tcPr>
            <w:tcW w:w="851" w:type="dxa"/>
          </w:tcPr>
          <w:p w14:paraId="473CCC5F" w14:textId="77777777" w:rsidR="00B75011" w:rsidRDefault="00B75011" w:rsidP="00626305">
            <w:pPr>
              <w:jc w:val="center"/>
              <w:rPr>
                <w:rFonts w:cs="Arial"/>
                <w:szCs w:val="22"/>
              </w:rPr>
            </w:pPr>
          </w:p>
          <w:p w14:paraId="02792AF0" w14:textId="77777777" w:rsidR="006A74BA" w:rsidRDefault="002B56ED" w:rsidP="00B3741D">
            <w:pPr>
              <w:rPr>
                <w:rFonts w:cs="Arial"/>
                <w:szCs w:val="22"/>
              </w:rPr>
            </w:pPr>
            <w:r>
              <w:rPr>
                <w:rFonts w:cs="Arial"/>
                <w:szCs w:val="22"/>
              </w:rPr>
              <w:t xml:space="preserve"> </w:t>
            </w:r>
            <w:r w:rsidR="00600BC0">
              <w:rPr>
                <w:rFonts w:cs="Arial"/>
                <w:szCs w:val="22"/>
              </w:rPr>
              <w:t>2</w:t>
            </w:r>
            <w:r w:rsidR="00B3741D">
              <w:rPr>
                <w:rFonts w:cs="Arial"/>
                <w:szCs w:val="22"/>
              </w:rPr>
              <w:t>.</w:t>
            </w:r>
            <w:r w:rsidR="00600BC0">
              <w:rPr>
                <w:rFonts w:cs="Arial"/>
                <w:szCs w:val="22"/>
              </w:rPr>
              <w:t>6</w:t>
            </w:r>
            <w:r w:rsidR="00B3741D">
              <w:rPr>
                <w:rFonts w:cs="Arial"/>
                <w:szCs w:val="22"/>
              </w:rPr>
              <w:t>%</w:t>
            </w:r>
          </w:p>
          <w:p w14:paraId="7D70E52B" w14:textId="77777777" w:rsidR="00F035CD" w:rsidRDefault="00F035CD" w:rsidP="00F035CD">
            <w:pPr>
              <w:jc w:val="center"/>
              <w:rPr>
                <w:rFonts w:cs="Arial"/>
                <w:szCs w:val="22"/>
              </w:rPr>
            </w:pPr>
            <w:r>
              <w:rPr>
                <w:rFonts w:cs="Arial"/>
                <w:szCs w:val="22"/>
              </w:rPr>
              <w:t>0%</w:t>
            </w:r>
          </w:p>
          <w:p w14:paraId="6F14945D" w14:textId="77777777" w:rsidR="00F57244" w:rsidRPr="0074794B" w:rsidRDefault="00F57244" w:rsidP="00F57244">
            <w:pPr>
              <w:jc w:val="center"/>
              <w:rPr>
                <w:rFonts w:cs="Arial"/>
                <w:szCs w:val="22"/>
              </w:rPr>
            </w:pPr>
            <w:r>
              <w:rPr>
                <w:rFonts w:cs="Arial"/>
                <w:szCs w:val="22"/>
              </w:rPr>
              <w:t>0%</w:t>
            </w:r>
          </w:p>
          <w:p w14:paraId="038C9A37" w14:textId="77777777" w:rsidR="00B75011" w:rsidRPr="0074794B" w:rsidRDefault="00B75011" w:rsidP="002D137C">
            <w:pPr>
              <w:jc w:val="center"/>
              <w:rPr>
                <w:rFonts w:cs="Arial"/>
                <w:szCs w:val="22"/>
              </w:rPr>
            </w:pPr>
          </w:p>
        </w:tc>
        <w:tc>
          <w:tcPr>
            <w:tcW w:w="711" w:type="dxa"/>
          </w:tcPr>
          <w:p w14:paraId="4404EF25" w14:textId="77777777" w:rsidR="00B75011" w:rsidRDefault="00B75011" w:rsidP="00626305">
            <w:pPr>
              <w:jc w:val="center"/>
              <w:rPr>
                <w:rFonts w:cs="Arial"/>
                <w:szCs w:val="22"/>
              </w:rPr>
            </w:pPr>
          </w:p>
          <w:p w14:paraId="0C573D01" w14:textId="77777777" w:rsidR="006A74BA" w:rsidRDefault="00EC7075" w:rsidP="00626305">
            <w:pPr>
              <w:jc w:val="center"/>
              <w:rPr>
                <w:rFonts w:cs="Arial"/>
                <w:szCs w:val="22"/>
              </w:rPr>
            </w:pPr>
            <w:r>
              <w:rPr>
                <w:rFonts w:cs="Arial"/>
                <w:szCs w:val="22"/>
              </w:rPr>
              <w:t>74</w:t>
            </w:r>
          </w:p>
          <w:p w14:paraId="09CC0BAF" w14:textId="77777777" w:rsidR="00F035CD" w:rsidRDefault="00F035CD" w:rsidP="00626305">
            <w:pPr>
              <w:jc w:val="center"/>
              <w:rPr>
                <w:rFonts w:cs="Arial"/>
                <w:szCs w:val="22"/>
              </w:rPr>
            </w:pPr>
            <w:r>
              <w:rPr>
                <w:rFonts w:cs="Arial"/>
                <w:szCs w:val="22"/>
              </w:rPr>
              <w:t>75</w:t>
            </w:r>
          </w:p>
          <w:p w14:paraId="73E8F484" w14:textId="77777777" w:rsidR="00487989" w:rsidRDefault="00930144" w:rsidP="00626305">
            <w:pPr>
              <w:jc w:val="center"/>
              <w:rPr>
                <w:rFonts w:cs="Arial"/>
                <w:szCs w:val="22"/>
              </w:rPr>
            </w:pPr>
            <w:r>
              <w:rPr>
                <w:rFonts w:cs="Arial"/>
                <w:szCs w:val="22"/>
              </w:rPr>
              <w:t>81</w:t>
            </w:r>
          </w:p>
          <w:p w14:paraId="4AF951C8" w14:textId="77777777" w:rsidR="00B75011" w:rsidRPr="0074794B" w:rsidRDefault="00B75011" w:rsidP="002D137C">
            <w:pPr>
              <w:jc w:val="center"/>
              <w:rPr>
                <w:rFonts w:cs="Arial"/>
                <w:szCs w:val="22"/>
              </w:rPr>
            </w:pPr>
          </w:p>
        </w:tc>
        <w:tc>
          <w:tcPr>
            <w:tcW w:w="850" w:type="dxa"/>
          </w:tcPr>
          <w:p w14:paraId="59C339CD" w14:textId="77777777" w:rsidR="00B75011" w:rsidRDefault="00B75011" w:rsidP="00626305">
            <w:pPr>
              <w:jc w:val="center"/>
              <w:rPr>
                <w:rFonts w:cs="Arial"/>
                <w:szCs w:val="22"/>
              </w:rPr>
            </w:pPr>
          </w:p>
          <w:p w14:paraId="318D46A3" w14:textId="77777777" w:rsidR="006A74BA" w:rsidRDefault="00EC7075" w:rsidP="00F035CD">
            <w:pPr>
              <w:jc w:val="center"/>
              <w:rPr>
                <w:rFonts w:cs="Arial"/>
                <w:szCs w:val="22"/>
              </w:rPr>
            </w:pPr>
            <w:r>
              <w:rPr>
                <w:rFonts w:cs="Arial"/>
                <w:szCs w:val="22"/>
              </w:rPr>
              <w:t>96%</w:t>
            </w:r>
          </w:p>
          <w:p w14:paraId="13DBBAE7" w14:textId="77777777" w:rsidR="00F035CD" w:rsidRDefault="00F035CD" w:rsidP="00F035CD">
            <w:pPr>
              <w:jc w:val="center"/>
              <w:rPr>
                <w:rFonts w:cs="Arial"/>
                <w:szCs w:val="22"/>
              </w:rPr>
            </w:pPr>
            <w:r>
              <w:rPr>
                <w:rFonts w:cs="Arial"/>
                <w:szCs w:val="22"/>
              </w:rPr>
              <w:t>97%</w:t>
            </w:r>
          </w:p>
          <w:p w14:paraId="6F9DE1AB" w14:textId="77777777" w:rsidR="00487989" w:rsidRDefault="00904FCD" w:rsidP="00626305">
            <w:pPr>
              <w:jc w:val="center"/>
              <w:rPr>
                <w:rFonts w:cs="Arial"/>
                <w:szCs w:val="22"/>
              </w:rPr>
            </w:pPr>
            <w:r>
              <w:rPr>
                <w:rFonts w:cs="Arial"/>
                <w:szCs w:val="22"/>
              </w:rPr>
              <w:t>99</w:t>
            </w:r>
            <w:r w:rsidR="00F57244">
              <w:rPr>
                <w:rFonts w:cs="Arial"/>
                <w:szCs w:val="22"/>
              </w:rPr>
              <w:t>%</w:t>
            </w:r>
          </w:p>
          <w:p w14:paraId="16E74E57" w14:textId="77777777" w:rsidR="00B75011" w:rsidRPr="0074794B" w:rsidRDefault="00B75011" w:rsidP="00487989">
            <w:pPr>
              <w:jc w:val="center"/>
              <w:rPr>
                <w:rFonts w:cs="Arial"/>
                <w:szCs w:val="22"/>
              </w:rPr>
            </w:pPr>
          </w:p>
        </w:tc>
        <w:tc>
          <w:tcPr>
            <w:tcW w:w="701" w:type="dxa"/>
          </w:tcPr>
          <w:p w14:paraId="42B524C4" w14:textId="77777777" w:rsidR="00B75011" w:rsidRDefault="00B75011" w:rsidP="00626305">
            <w:pPr>
              <w:jc w:val="center"/>
              <w:rPr>
                <w:rFonts w:cs="Arial"/>
                <w:szCs w:val="22"/>
              </w:rPr>
            </w:pPr>
          </w:p>
          <w:p w14:paraId="3A503FC8" w14:textId="77777777" w:rsidR="006A74BA" w:rsidRDefault="00600BC0" w:rsidP="00626305">
            <w:pPr>
              <w:jc w:val="center"/>
              <w:rPr>
                <w:rFonts w:cs="Arial"/>
                <w:szCs w:val="22"/>
              </w:rPr>
            </w:pPr>
            <w:r>
              <w:rPr>
                <w:rFonts w:cs="Arial"/>
                <w:szCs w:val="22"/>
              </w:rPr>
              <w:t>1</w:t>
            </w:r>
          </w:p>
          <w:p w14:paraId="33ABA78F" w14:textId="77777777" w:rsidR="00F035CD" w:rsidRDefault="00F035CD" w:rsidP="00626305">
            <w:pPr>
              <w:jc w:val="center"/>
              <w:rPr>
                <w:rFonts w:cs="Arial"/>
                <w:szCs w:val="22"/>
              </w:rPr>
            </w:pPr>
            <w:r>
              <w:rPr>
                <w:rFonts w:cs="Arial"/>
                <w:szCs w:val="22"/>
              </w:rPr>
              <w:t>2</w:t>
            </w:r>
          </w:p>
          <w:p w14:paraId="5B47F2DD" w14:textId="77777777" w:rsidR="00487989" w:rsidRDefault="00930144" w:rsidP="00626305">
            <w:pPr>
              <w:jc w:val="center"/>
              <w:rPr>
                <w:rFonts w:cs="Arial"/>
                <w:szCs w:val="22"/>
              </w:rPr>
            </w:pPr>
            <w:r>
              <w:rPr>
                <w:rFonts w:cs="Arial"/>
                <w:szCs w:val="22"/>
              </w:rPr>
              <w:t>1</w:t>
            </w:r>
          </w:p>
          <w:p w14:paraId="723CE0EC" w14:textId="77777777" w:rsidR="00691E84" w:rsidRPr="0074794B" w:rsidRDefault="00691E84" w:rsidP="00626305">
            <w:pPr>
              <w:jc w:val="center"/>
              <w:rPr>
                <w:rFonts w:cs="Arial"/>
                <w:szCs w:val="22"/>
              </w:rPr>
            </w:pPr>
          </w:p>
        </w:tc>
        <w:tc>
          <w:tcPr>
            <w:tcW w:w="855" w:type="dxa"/>
            <w:tcBorders>
              <w:right w:val="single" w:sz="12" w:space="0" w:color="auto"/>
            </w:tcBorders>
          </w:tcPr>
          <w:p w14:paraId="248DB95E" w14:textId="77777777" w:rsidR="00B75011" w:rsidRDefault="00B75011" w:rsidP="00626305">
            <w:pPr>
              <w:jc w:val="center"/>
              <w:rPr>
                <w:rFonts w:cs="Arial"/>
                <w:szCs w:val="22"/>
              </w:rPr>
            </w:pPr>
          </w:p>
          <w:p w14:paraId="6C0D19BF" w14:textId="77777777" w:rsidR="006A74BA" w:rsidRDefault="00600BC0" w:rsidP="00F035CD">
            <w:pPr>
              <w:jc w:val="center"/>
              <w:rPr>
                <w:rFonts w:cs="Arial"/>
                <w:szCs w:val="22"/>
              </w:rPr>
            </w:pPr>
            <w:r>
              <w:rPr>
                <w:rFonts w:cs="Arial"/>
                <w:szCs w:val="22"/>
              </w:rPr>
              <w:t>1</w:t>
            </w:r>
            <w:r w:rsidR="00CE65CD">
              <w:rPr>
                <w:rFonts w:cs="Arial"/>
                <w:szCs w:val="22"/>
              </w:rPr>
              <w:t>.</w:t>
            </w:r>
            <w:r>
              <w:rPr>
                <w:rFonts w:cs="Arial"/>
                <w:szCs w:val="22"/>
              </w:rPr>
              <w:t>3</w:t>
            </w:r>
            <w:r w:rsidR="00CE65CD">
              <w:rPr>
                <w:rFonts w:cs="Arial"/>
                <w:szCs w:val="22"/>
              </w:rPr>
              <w:t>%</w:t>
            </w:r>
          </w:p>
          <w:p w14:paraId="4DA1A2FB" w14:textId="77777777" w:rsidR="00F035CD" w:rsidRDefault="00F035CD" w:rsidP="00F035CD">
            <w:pPr>
              <w:jc w:val="center"/>
              <w:rPr>
                <w:rFonts w:cs="Arial"/>
                <w:szCs w:val="22"/>
              </w:rPr>
            </w:pPr>
            <w:r>
              <w:rPr>
                <w:rFonts w:cs="Arial"/>
                <w:szCs w:val="22"/>
              </w:rPr>
              <w:t>2.6%</w:t>
            </w:r>
          </w:p>
          <w:p w14:paraId="4CF654EB" w14:textId="77777777" w:rsidR="00487989" w:rsidRDefault="00F57244" w:rsidP="00626305">
            <w:pPr>
              <w:jc w:val="center"/>
              <w:rPr>
                <w:rFonts w:cs="Arial"/>
                <w:szCs w:val="22"/>
              </w:rPr>
            </w:pPr>
            <w:r>
              <w:rPr>
                <w:rFonts w:cs="Arial"/>
                <w:szCs w:val="22"/>
              </w:rPr>
              <w:t>1.2%</w:t>
            </w:r>
          </w:p>
          <w:p w14:paraId="21249E21" w14:textId="77777777" w:rsidR="009F22AE" w:rsidRPr="0074794B" w:rsidRDefault="009F22AE" w:rsidP="00626305">
            <w:pPr>
              <w:jc w:val="center"/>
              <w:rPr>
                <w:rFonts w:cs="Arial"/>
                <w:szCs w:val="22"/>
              </w:rPr>
            </w:pPr>
          </w:p>
        </w:tc>
        <w:tc>
          <w:tcPr>
            <w:tcW w:w="705" w:type="dxa"/>
            <w:tcBorders>
              <w:left w:val="single" w:sz="12" w:space="0" w:color="auto"/>
            </w:tcBorders>
          </w:tcPr>
          <w:p w14:paraId="14D31AE7" w14:textId="77777777" w:rsidR="00B75011" w:rsidRDefault="00B75011" w:rsidP="00626305">
            <w:pPr>
              <w:jc w:val="center"/>
              <w:rPr>
                <w:rFonts w:cs="Arial"/>
                <w:szCs w:val="22"/>
              </w:rPr>
            </w:pPr>
          </w:p>
          <w:p w14:paraId="01BBCB44" w14:textId="77777777" w:rsidR="006A74BA" w:rsidRDefault="00CE65CD" w:rsidP="00626305">
            <w:pPr>
              <w:jc w:val="center"/>
              <w:rPr>
                <w:rFonts w:cs="Arial"/>
                <w:szCs w:val="22"/>
              </w:rPr>
            </w:pPr>
            <w:r>
              <w:rPr>
                <w:rFonts w:cs="Arial"/>
                <w:szCs w:val="22"/>
              </w:rPr>
              <w:t>7</w:t>
            </w:r>
          </w:p>
          <w:p w14:paraId="1C719DC9" w14:textId="77777777" w:rsidR="00E64E0C" w:rsidRDefault="00E64E0C" w:rsidP="00626305">
            <w:pPr>
              <w:jc w:val="center"/>
              <w:rPr>
                <w:rFonts w:cs="Arial"/>
                <w:szCs w:val="22"/>
              </w:rPr>
            </w:pPr>
            <w:r>
              <w:rPr>
                <w:rFonts w:cs="Arial"/>
                <w:szCs w:val="22"/>
              </w:rPr>
              <w:t>6</w:t>
            </w:r>
          </w:p>
          <w:p w14:paraId="4DBEF6B2" w14:textId="77777777" w:rsidR="00487989" w:rsidRDefault="003457C8" w:rsidP="00626305">
            <w:pPr>
              <w:jc w:val="center"/>
              <w:rPr>
                <w:rFonts w:cs="Arial"/>
                <w:szCs w:val="22"/>
              </w:rPr>
            </w:pPr>
            <w:r>
              <w:rPr>
                <w:rFonts w:cs="Arial"/>
                <w:szCs w:val="22"/>
              </w:rPr>
              <w:t>6</w:t>
            </w:r>
          </w:p>
          <w:p w14:paraId="320AF0DE" w14:textId="77777777" w:rsidR="000E41ED" w:rsidRPr="0074794B" w:rsidRDefault="000E41ED" w:rsidP="00626305">
            <w:pPr>
              <w:jc w:val="center"/>
              <w:rPr>
                <w:rFonts w:cs="Arial"/>
                <w:szCs w:val="22"/>
              </w:rPr>
            </w:pPr>
          </w:p>
        </w:tc>
        <w:tc>
          <w:tcPr>
            <w:tcW w:w="854" w:type="dxa"/>
          </w:tcPr>
          <w:p w14:paraId="68C74532" w14:textId="77777777" w:rsidR="00B75011" w:rsidRDefault="00B75011" w:rsidP="00626305">
            <w:pPr>
              <w:jc w:val="center"/>
              <w:rPr>
                <w:rFonts w:cs="Arial"/>
                <w:szCs w:val="22"/>
              </w:rPr>
            </w:pPr>
          </w:p>
          <w:p w14:paraId="3FB6731E" w14:textId="77777777" w:rsidR="006A74BA" w:rsidRDefault="00CE65CD" w:rsidP="00E64E0C">
            <w:pPr>
              <w:jc w:val="center"/>
              <w:rPr>
                <w:rFonts w:cs="Arial"/>
                <w:szCs w:val="22"/>
              </w:rPr>
            </w:pPr>
            <w:r>
              <w:rPr>
                <w:rFonts w:cs="Arial"/>
                <w:szCs w:val="22"/>
              </w:rPr>
              <w:t>9.1%</w:t>
            </w:r>
          </w:p>
          <w:p w14:paraId="556B2B93" w14:textId="77777777" w:rsidR="00E64E0C" w:rsidRDefault="00E64E0C" w:rsidP="00E64E0C">
            <w:pPr>
              <w:jc w:val="center"/>
              <w:rPr>
                <w:rFonts w:cs="Arial"/>
                <w:szCs w:val="22"/>
              </w:rPr>
            </w:pPr>
            <w:r>
              <w:rPr>
                <w:rFonts w:cs="Arial"/>
                <w:szCs w:val="22"/>
              </w:rPr>
              <w:t>7.8%</w:t>
            </w:r>
          </w:p>
          <w:p w14:paraId="0B7392E7" w14:textId="77777777" w:rsidR="00487989" w:rsidRDefault="00F57244" w:rsidP="00626305">
            <w:pPr>
              <w:jc w:val="center"/>
              <w:rPr>
                <w:rFonts w:cs="Arial"/>
                <w:szCs w:val="22"/>
              </w:rPr>
            </w:pPr>
            <w:r>
              <w:rPr>
                <w:rFonts w:cs="Arial"/>
                <w:szCs w:val="22"/>
              </w:rPr>
              <w:t>7.3%</w:t>
            </w:r>
          </w:p>
          <w:p w14:paraId="6BD75BFE" w14:textId="77777777" w:rsidR="000E41ED" w:rsidRPr="0074794B" w:rsidRDefault="000E41ED" w:rsidP="002D137C">
            <w:pPr>
              <w:jc w:val="center"/>
              <w:rPr>
                <w:rFonts w:cs="Arial"/>
                <w:szCs w:val="22"/>
              </w:rPr>
            </w:pPr>
          </w:p>
        </w:tc>
        <w:tc>
          <w:tcPr>
            <w:tcW w:w="710" w:type="dxa"/>
          </w:tcPr>
          <w:p w14:paraId="3FF10254" w14:textId="77777777" w:rsidR="00B75011" w:rsidRDefault="00B75011" w:rsidP="00626305">
            <w:pPr>
              <w:jc w:val="center"/>
              <w:rPr>
                <w:rFonts w:cs="Arial"/>
                <w:szCs w:val="22"/>
              </w:rPr>
            </w:pPr>
          </w:p>
          <w:p w14:paraId="1BF32F4D" w14:textId="77777777" w:rsidR="006A74BA" w:rsidRDefault="00CE65CD" w:rsidP="00626305">
            <w:pPr>
              <w:jc w:val="center"/>
              <w:rPr>
                <w:rFonts w:cs="Arial"/>
                <w:szCs w:val="22"/>
              </w:rPr>
            </w:pPr>
            <w:r>
              <w:rPr>
                <w:rFonts w:cs="Arial"/>
                <w:szCs w:val="22"/>
              </w:rPr>
              <w:t>70</w:t>
            </w:r>
          </w:p>
          <w:p w14:paraId="5B6A6E32" w14:textId="77777777" w:rsidR="00E64E0C" w:rsidRDefault="00E64E0C" w:rsidP="00626305">
            <w:pPr>
              <w:jc w:val="center"/>
              <w:rPr>
                <w:rFonts w:cs="Arial"/>
                <w:szCs w:val="22"/>
              </w:rPr>
            </w:pPr>
            <w:r>
              <w:rPr>
                <w:rFonts w:cs="Arial"/>
                <w:szCs w:val="22"/>
              </w:rPr>
              <w:t>70</w:t>
            </w:r>
          </w:p>
          <w:p w14:paraId="1D124A1C" w14:textId="77777777" w:rsidR="00487989" w:rsidRDefault="003457C8" w:rsidP="00626305">
            <w:pPr>
              <w:jc w:val="center"/>
              <w:rPr>
                <w:rFonts w:cs="Arial"/>
                <w:szCs w:val="22"/>
              </w:rPr>
            </w:pPr>
            <w:r>
              <w:rPr>
                <w:rFonts w:cs="Arial"/>
                <w:szCs w:val="22"/>
              </w:rPr>
              <w:t>75</w:t>
            </w:r>
          </w:p>
          <w:p w14:paraId="61B1D4C2" w14:textId="77777777" w:rsidR="00DB7DFB" w:rsidRPr="0074794B" w:rsidRDefault="00DB7DFB" w:rsidP="00626305">
            <w:pPr>
              <w:jc w:val="center"/>
              <w:rPr>
                <w:rFonts w:cs="Arial"/>
                <w:szCs w:val="22"/>
              </w:rPr>
            </w:pPr>
          </w:p>
        </w:tc>
        <w:tc>
          <w:tcPr>
            <w:tcW w:w="851" w:type="dxa"/>
          </w:tcPr>
          <w:p w14:paraId="7E3C0657" w14:textId="77777777" w:rsidR="00B75011" w:rsidRDefault="00B75011" w:rsidP="00626305">
            <w:pPr>
              <w:jc w:val="center"/>
              <w:rPr>
                <w:rFonts w:cs="Arial"/>
                <w:szCs w:val="22"/>
              </w:rPr>
            </w:pPr>
          </w:p>
          <w:p w14:paraId="5FCC3F13" w14:textId="77777777" w:rsidR="006A74BA" w:rsidRDefault="00CE65CD" w:rsidP="00E64E0C">
            <w:pPr>
              <w:jc w:val="center"/>
              <w:rPr>
                <w:rFonts w:cs="Arial"/>
                <w:szCs w:val="22"/>
              </w:rPr>
            </w:pPr>
            <w:r>
              <w:rPr>
                <w:rFonts w:cs="Arial"/>
                <w:szCs w:val="22"/>
              </w:rPr>
              <w:t>91%</w:t>
            </w:r>
          </w:p>
          <w:p w14:paraId="399CA554" w14:textId="77777777" w:rsidR="00E64E0C" w:rsidRDefault="00E64E0C" w:rsidP="00E64E0C">
            <w:pPr>
              <w:jc w:val="center"/>
              <w:rPr>
                <w:rFonts w:cs="Arial"/>
                <w:szCs w:val="22"/>
              </w:rPr>
            </w:pPr>
            <w:r>
              <w:rPr>
                <w:rFonts w:cs="Arial"/>
                <w:szCs w:val="22"/>
              </w:rPr>
              <w:t>91%</w:t>
            </w:r>
          </w:p>
          <w:p w14:paraId="497F50CC" w14:textId="77777777" w:rsidR="00487989" w:rsidRDefault="00F57244" w:rsidP="00626305">
            <w:pPr>
              <w:jc w:val="center"/>
              <w:rPr>
                <w:rFonts w:cs="Arial"/>
                <w:szCs w:val="22"/>
              </w:rPr>
            </w:pPr>
            <w:r>
              <w:rPr>
                <w:rFonts w:cs="Arial"/>
                <w:szCs w:val="22"/>
              </w:rPr>
              <w:t>9</w:t>
            </w:r>
            <w:r w:rsidR="00904FCD">
              <w:rPr>
                <w:rFonts w:cs="Arial"/>
                <w:szCs w:val="22"/>
              </w:rPr>
              <w:t>2</w:t>
            </w:r>
            <w:r>
              <w:rPr>
                <w:rFonts w:cs="Arial"/>
                <w:szCs w:val="22"/>
              </w:rPr>
              <w:t>%</w:t>
            </w:r>
          </w:p>
          <w:p w14:paraId="344B6E50" w14:textId="77777777" w:rsidR="00DB7DFB" w:rsidRPr="0074794B" w:rsidRDefault="00DB7DFB" w:rsidP="00487989">
            <w:pPr>
              <w:jc w:val="center"/>
              <w:rPr>
                <w:rFonts w:cs="Arial"/>
                <w:szCs w:val="22"/>
              </w:rPr>
            </w:pPr>
          </w:p>
        </w:tc>
        <w:tc>
          <w:tcPr>
            <w:tcW w:w="703" w:type="dxa"/>
          </w:tcPr>
          <w:p w14:paraId="4CD3C27C" w14:textId="77777777" w:rsidR="00B75011" w:rsidRDefault="00B75011" w:rsidP="00626305">
            <w:pPr>
              <w:jc w:val="center"/>
              <w:rPr>
                <w:rFonts w:cs="Arial"/>
                <w:szCs w:val="22"/>
              </w:rPr>
            </w:pPr>
          </w:p>
          <w:p w14:paraId="72D8FD90" w14:textId="77777777" w:rsidR="006A74BA" w:rsidRDefault="00CE65CD" w:rsidP="00626305">
            <w:pPr>
              <w:jc w:val="center"/>
              <w:rPr>
                <w:rFonts w:cs="Arial"/>
                <w:szCs w:val="22"/>
              </w:rPr>
            </w:pPr>
            <w:r>
              <w:rPr>
                <w:rFonts w:cs="Arial"/>
                <w:szCs w:val="22"/>
              </w:rPr>
              <w:t>0</w:t>
            </w:r>
          </w:p>
          <w:p w14:paraId="09847A72" w14:textId="77777777" w:rsidR="00E64E0C" w:rsidRDefault="00E64E0C" w:rsidP="00626305">
            <w:pPr>
              <w:jc w:val="center"/>
              <w:rPr>
                <w:rFonts w:cs="Arial"/>
                <w:szCs w:val="22"/>
              </w:rPr>
            </w:pPr>
            <w:r>
              <w:rPr>
                <w:rFonts w:cs="Arial"/>
                <w:szCs w:val="22"/>
              </w:rPr>
              <w:t>1</w:t>
            </w:r>
          </w:p>
          <w:p w14:paraId="3A5A27EE" w14:textId="77777777" w:rsidR="00487989" w:rsidRDefault="003457C8" w:rsidP="00626305">
            <w:pPr>
              <w:jc w:val="center"/>
              <w:rPr>
                <w:rFonts w:cs="Arial"/>
                <w:szCs w:val="22"/>
              </w:rPr>
            </w:pPr>
            <w:r>
              <w:rPr>
                <w:rFonts w:cs="Arial"/>
                <w:szCs w:val="22"/>
              </w:rPr>
              <w:t>1</w:t>
            </w:r>
          </w:p>
          <w:p w14:paraId="2FBA9800" w14:textId="77777777" w:rsidR="00B75011" w:rsidRPr="0074794B" w:rsidRDefault="00B75011" w:rsidP="00487989">
            <w:pPr>
              <w:jc w:val="center"/>
              <w:rPr>
                <w:rFonts w:cs="Arial"/>
                <w:szCs w:val="22"/>
              </w:rPr>
            </w:pPr>
          </w:p>
        </w:tc>
        <w:tc>
          <w:tcPr>
            <w:tcW w:w="856" w:type="dxa"/>
          </w:tcPr>
          <w:p w14:paraId="2465F6DE" w14:textId="77777777" w:rsidR="00B75011" w:rsidRDefault="00B75011" w:rsidP="00626305">
            <w:pPr>
              <w:jc w:val="center"/>
              <w:rPr>
                <w:rFonts w:cs="Arial"/>
                <w:szCs w:val="22"/>
              </w:rPr>
            </w:pPr>
          </w:p>
          <w:p w14:paraId="76BC6555" w14:textId="77777777" w:rsidR="006A74BA" w:rsidRDefault="00CE65CD" w:rsidP="00E64E0C">
            <w:pPr>
              <w:jc w:val="center"/>
              <w:rPr>
                <w:rFonts w:cs="Arial"/>
                <w:szCs w:val="22"/>
              </w:rPr>
            </w:pPr>
            <w:r>
              <w:rPr>
                <w:rFonts w:cs="Arial"/>
                <w:szCs w:val="22"/>
              </w:rPr>
              <w:t>0%</w:t>
            </w:r>
          </w:p>
          <w:p w14:paraId="3488610B" w14:textId="77777777" w:rsidR="00E64E0C" w:rsidRDefault="00E64E0C" w:rsidP="00E64E0C">
            <w:pPr>
              <w:jc w:val="center"/>
              <w:rPr>
                <w:rFonts w:cs="Arial"/>
                <w:szCs w:val="22"/>
              </w:rPr>
            </w:pPr>
            <w:r>
              <w:rPr>
                <w:rFonts w:cs="Arial"/>
                <w:szCs w:val="22"/>
              </w:rPr>
              <w:t>1.3%</w:t>
            </w:r>
          </w:p>
          <w:p w14:paraId="6EFFC3E0" w14:textId="77777777" w:rsidR="00487989" w:rsidRDefault="00F57244" w:rsidP="00626305">
            <w:pPr>
              <w:jc w:val="center"/>
              <w:rPr>
                <w:rFonts w:cs="Arial"/>
                <w:szCs w:val="22"/>
              </w:rPr>
            </w:pPr>
            <w:r>
              <w:rPr>
                <w:rFonts w:cs="Arial"/>
                <w:szCs w:val="22"/>
              </w:rPr>
              <w:t>1.2%</w:t>
            </w:r>
          </w:p>
          <w:p w14:paraId="650A6341" w14:textId="77777777" w:rsidR="00B75011" w:rsidRPr="0074794B" w:rsidRDefault="00B75011" w:rsidP="00487989">
            <w:pPr>
              <w:jc w:val="center"/>
              <w:rPr>
                <w:rFonts w:cs="Arial"/>
                <w:szCs w:val="22"/>
              </w:rPr>
            </w:pPr>
          </w:p>
        </w:tc>
      </w:tr>
      <w:tr w:rsidR="0074794B" w:rsidRPr="0074794B" w14:paraId="43ACCEEF" w14:textId="77777777" w:rsidTr="009F0AA6">
        <w:tc>
          <w:tcPr>
            <w:tcW w:w="1525" w:type="dxa"/>
          </w:tcPr>
          <w:p w14:paraId="2F1A8ED7" w14:textId="77777777" w:rsidR="0074794B" w:rsidRPr="0074794B" w:rsidRDefault="0074794B" w:rsidP="00756304">
            <w:pPr>
              <w:jc w:val="both"/>
              <w:rPr>
                <w:rFonts w:cs="Arial"/>
                <w:szCs w:val="22"/>
              </w:rPr>
            </w:pPr>
            <w:r w:rsidRPr="0074794B">
              <w:rPr>
                <w:rFonts w:cs="Arial"/>
                <w:szCs w:val="22"/>
              </w:rPr>
              <w:t>Academic</w:t>
            </w:r>
          </w:p>
          <w:p w14:paraId="28E6A819" w14:textId="77777777" w:rsidR="0074794B" w:rsidRPr="0074794B" w:rsidRDefault="0074794B" w:rsidP="00300F65">
            <w:pPr>
              <w:jc w:val="right"/>
              <w:rPr>
                <w:rFonts w:cs="Arial"/>
                <w:szCs w:val="22"/>
              </w:rPr>
            </w:pPr>
            <w:r w:rsidRPr="0074794B">
              <w:rPr>
                <w:rFonts w:cs="Arial"/>
                <w:szCs w:val="22"/>
              </w:rPr>
              <w:t>Grade J</w:t>
            </w:r>
          </w:p>
          <w:p w14:paraId="33CB8054" w14:textId="77777777" w:rsidR="0074794B" w:rsidRPr="0074794B" w:rsidRDefault="0074794B" w:rsidP="00300F65">
            <w:pPr>
              <w:jc w:val="right"/>
              <w:rPr>
                <w:rFonts w:cs="Arial"/>
                <w:szCs w:val="22"/>
              </w:rPr>
            </w:pPr>
          </w:p>
          <w:p w14:paraId="2106E7AA" w14:textId="77777777" w:rsidR="0074794B" w:rsidRPr="0074794B" w:rsidRDefault="0074794B" w:rsidP="00300F65">
            <w:pPr>
              <w:jc w:val="right"/>
              <w:rPr>
                <w:rFonts w:cs="Arial"/>
                <w:szCs w:val="22"/>
              </w:rPr>
            </w:pPr>
          </w:p>
          <w:p w14:paraId="20F233BC" w14:textId="77777777" w:rsidR="00487989" w:rsidRDefault="00487989" w:rsidP="00300F65">
            <w:pPr>
              <w:jc w:val="right"/>
              <w:rPr>
                <w:rFonts w:cs="Arial"/>
                <w:szCs w:val="22"/>
              </w:rPr>
            </w:pPr>
          </w:p>
          <w:p w14:paraId="06B77803" w14:textId="77777777" w:rsidR="0074794B" w:rsidRPr="0074794B" w:rsidRDefault="0074794B" w:rsidP="00300F65">
            <w:pPr>
              <w:jc w:val="right"/>
              <w:rPr>
                <w:rFonts w:cs="Arial"/>
                <w:szCs w:val="22"/>
              </w:rPr>
            </w:pPr>
            <w:r w:rsidRPr="0074794B">
              <w:rPr>
                <w:rFonts w:cs="Arial"/>
                <w:szCs w:val="22"/>
              </w:rPr>
              <w:t>Grade I</w:t>
            </w:r>
          </w:p>
          <w:p w14:paraId="4783ADDB" w14:textId="77777777" w:rsidR="0074794B" w:rsidRPr="0074794B" w:rsidRDefault="0074794B" w:rsidP="00300F65">
            <w:pPr>
              <w:jc w:val="right"/>
              <w:rPr>
                <w:rFonts w:cs="Arial"/>
                <w:szCs w:val="22"/>
              </w:rPr>
            </w:pPr>
          </w:p>
          <w:p w14:paraId="21B18F31" w14:textId="77777777" w:rsidR="0074794B" w:rsidRPr="0074794B" w:rsidRDefault="0074794B" w:rsidP="00300F65">
            <w:pPr>
              <w:jc w:val="right"/>
              <w:rPr>
                <w:rFonts w:cs="Arial"/>
                <w:szCs w:val="22"/>
              </w:rPr>
            </w:pPr>
          </w:p>
          <w:p w14:paraId="33CEFC1B" w14:textId="77777777" w:rsidR="0074794B" w:rsidRPr="0074794B" w:rsidRDefault="0074794B" w:rsidP="00300F65">
            <w:pPr>
              <w:jc w:val="right"/>
              <w:rPr>
                <w:rFonts w:cs="Arial"/>
                <w:szCs w:val="22"/>
              </w:rPr>
            </w:pPr>
          </w:p>
          <w:p w14:paraId="26AA5F38" w14:textId="77777777" w:rsidR="0074794B" w:rsidRPr="0074794B" w:rsidRDefault="0074794B" w:rsidP="00300F65">
            <w:pPr>
              <w:jc w:val="right"/>
              <w:rPr>
                <w:rFonts w:cs="Arial"/>
                <w:szCs w:val="22"/>
              </w:rPr>
            </w:pPr>
            <w:r w:rsidRPr="0074794B">
              <w:rPr>
                <w:rFonts w:cs="Arial"/>
                <w:szCs w:val="22"/>
              </w:rPr>
              <w:t>Grade H</w:t>
            </w:r>
          </w:p>
          <w:p w14:paraId="71139ECA" w14:textId="77777777" w:rsidR="0074794B" w:rsidRPr="0074794B" w:rsidRDefault="0074794B" w:rsidP="00300F65">
            <w:pPr>
              <w:jc w:val="right"/>
              <w:rPr>
                <w:rFonts w:cs="Arial"/>
                <w:szCs w:val="22"/>
              </w:rPr>
            </w:pPr>
          </w:p>
          <w:p w14:paraId="18BF951C" w14:textId="77777777" w:rsidR="0074794B" w:rsidRPr="0074794B" w:rsidRDefault="0074794B" w:rsidP="00300F65">
            <w:pPr>
              <w:jc w:val="right"/>
              <w:rPr>
                <w:rFonts w:cs="Arial"/>
                <w:szCs w:val="22"/>
              </w:rPr>
            </w:pPr>
          </w:p>
          <w:p w14:paraId="08C8120A" w14:textId="77777777" w:rsidR="006A1E2A" w:rsidRDefault="006A1E2A" w:rsidP="00300F65">
            <w:pPr>
              <w:jc w:val="right"/>
              <w:rPr>
                <w:rFonts w:cs="Arial"/>
                <w:szCs w:val="22"/>
              </w:rPr>
            </w:pPr>
          </w:p>
          <w:p w14:paraId="7E68CC51" w14:textId="77777777" w:rsidR="0074794B" w:rsidRPr="0074794B" w:rsidRDefault="0074794B" w:rsidP="00300F65">
            <w:pPr>
              <w:jc w:val="right"/>
              <w:rPr>
                <w:rFonts w:cs="Arial"/>
                <w:szCs w:val="22"/>
              </w:rPr>
            </w:pPr>
            <w:r w:rsidRPr="0074794B">
              <w:rPr>
                <w:rFonts w:cs="Arial"/>
                <w:szCs w:val="22"/>
              </w:rPr>
              <w:t>Grade G</w:t>
            </w:r>
          </w:p>
          <w:p w14:paraId="15733298" w14:textId="77777777" w:rsidR="0074794B" w:rsidRPr="0074794B" w:rsidRDefault="0074794B" w:rsidP="00AC59AE">
            <w:pPr>
              <w:jc w:val="center"/>
              <w:rPr>
                <w:rFonts w:cs="Arial"/>
                <w:szCs w:val="22"/>
              </w:rPr>
            </w:pPr>
          </w:p>
        </w:tc>
        <w:tc>
          <w:tcPr>
            <w:tcW w:w="856" w:type="dxa"/>
          </w:tcPr>
          <w:p w14:paraId="7F68ABBC" w14:textId="77777777" w:rsidR="00697C6D" w:rsidRPr="007B0E45" w:rsidRDefault="00697C6D" w:rsidP="00697C6D">
            <w:pPr>
              <w:rPr>
                <w:rFonts w:cs="Arial"/>
                <w:i/>
                <w:szCs w:val="22"/>
              </w:rPr>
            </w:pPr>
          </w:p>
          <w:p w14:paraId="6D91462D" w14:textId="77777777" w:rsidR="002C2D97" w:rsidRDefault="002C2D97" w:rsidP="002D137C">
            <w:pPr>
              <w:jc w:val="center"/>
              <w:rPr>
                <w:rFonts w:cs="Arial"/>
                <w:i/>
                <w:szCs w:val="22"/>
              </w:rPr>
            </w:pPr>
            <w:r>
              <w:rPr>
                <w:rFonts w:cs="Arial"/>
                <w:i/>
                <w:szCs w:val="22"/>
              </w:rPr>
              <w:t>2012</w:t>
            </w:r>
          </w:p>
          <w:p w14:paraId="793E285A" w14:textId="77777777" w:rsidR="002D137C" w:rsidRDefault="002D137C" w:rsidP="002D137C">
            <w:pPr>
              <w:jc w:val="center"/>
              <w:rPr>
                <w:rFonts w:cs="Arial"/>
                <w:i/>
                <w:szCs w:val="22"/>
              </w:rPr>
            </w:pPr>
            <w:r>
              <w:rPr>
                <w:rFonts w:cs="Arial"/>
                <w:i/>
                <w:szCs w:val="22"/>
              </w:rPr>
              <w:t>2011</w:t>
            </w:r>
          </w:p>
          <w:p w14:paraId="609EF636" w14:textId="77777777" w:rsidR="00487989" w:rsidRDefault="00487989" w:rsidP="00AD6C9C">
            <w:pPr>
              <w:jc w:val="center"/>
              <w:rPr>
                <w:rFonts w:cs="Arial"/>
                <w:i/>
                <w:szCs w:val="22"/>
              </w:rPr>
            </w:pPr>
            <w:r>
              <w:rPr>
                <w:rFonts w:cs="Arial"/>
                <w:i/>
                <w:szCs w:val="22"/>
              </w:rPr>
              <w:t>2010</w:t>
            </w:r>
          </w:p>
          <w:p w14:paraId="4D5856A6" w14:textId="77777777" w:rsidR="00697C6D" w:rsidRDefault="00697C6D" w:rsidP="00AD6C9C">
            <w:pPr>
              <w:jc w:val="center"/>
              <w:rPr>
                <w:rFonts w:cs="Arial"/>
                <w:i/>
                <w:szCs w:val="22"/>
              </w:rPr>
            </w:pPr>
          </w:p>
          <w:p w14:paraId="510100C2" w14:textId="77777777" w:rsidR="0074794B" w:rsidRPr="007B0E45" w:rsidRDefault="002C2D97" w:rsidP="00AD6C9C">
            <w:pPr>
              <w:jc w:val="center"/>
              <w:rPr>
                <w:rFonts w:cs="Arial"/>
                <w:i/>
                <w:szCs w:val="22"/>
              </w:rPr>
            </w:pPr>
            <w:r>
              <w:rPr>
                <w:rFonts w:cs="Arial"/>
                <w:i/>
                <w:szCs w:val="22"/>
              </w:rPr>
              <w:t>2012</w:t>
            </w:r>
          </w:p>
          <w:p w14:paraId="2E87063E" w14:textId="77777777" w:rsidR="002D137C" w:rsidRDefault="002D137C" w:rsidP="002D137C">
            <w:pPr>
              <w:jc w:val="center"/>
              <w:rPr>
                <w:rFonts w:cs="Arial"/>
                <w:i/>
                <w:szCs w:val="22"/>
              </w:rPr>
            </w:pPr>
            <w:r>
              <w:rPr>
                <w:rFonts w:cs="Arial"/>
                <w:i/>
                <w:szCs w:val="22"/>
              </w:rPr>
              <w:t>2011</w:t>
            </w:r>
          </w:p>
          <w:p w14:paraId="0D07445B" w14:textId="77777777" w:rsidR="00487989" w:rsidRDefault="00487989" w:rsidP="00AD6C9C">
            <w:pPr>
              <w:jc w:val="center"/>
              <w:rPr>
                <w:rFonts w:cs="Arial"/>
                <w:i/>
                <w:szCs w:val="22"/>
              </w:rPr>
            </w:pPr>
            <w:r>
              <w:rPr>
                <w:rFonts w:cs="Arial"/>
                <w:i/>
                <w:szCs w:val="22"/>
              </w:rPr>
              <w:t>2010</w:t>
            </w:r>
          </w:p>
          <w:p w14:paraId="6AD603A3" w14:textId="77777777" w:rsidR="000B7B4A" w:rsidRDefault="000B7B4A" w:rsidP="00AD6C9C">
            <w:pPr>
              <w:jc w:val="center"/>
              <w:rPr>
                <w:rFonts w:cs="Arial"/>
                <w:i/>
                <w:szCs w:val="22"/>
              </w:rPr>
            </w:pPr>
          </w:p>
          <w:p w14:paraId="2F568757" w14:textId="77777777" w:rsidR="0074794B" w:rsidRPr="007B0E45" w:rsidRDefault="002C2D97" w:rsidP="00AD6C9C">
            <w:pPr>
              <w:jc w:val="center"/>
              <w:rPr>
                <w:rFonts w:cs="Arial"/>
                <w:i/>
                <w:szCs w:val="22"/>
              </w:rPr>
            </w:pPr>
            <w:r>
              <w:rPr>
                <w:rFonts w:cs="Arial"/>
                <w:i/>
                <w:szCs w:val="22"/>
              </w:rPr>
              <w:t>2012</w:t>
            </w:r>
          </w:p>
          <w:p w14:paraId="2592E980" w14:textId="77777777" w:rsidR="002D137C" w:rsidRDefault="002D137C" w:rsidP="002D137C">
            <w:pPr>
              <w:jc w:val="center"/>
              <w:rPr>
                <w:rFonts w:cs="Arial"/>
                <w:i/>
                <w:szCs w:val="22"/>
              </w:rPr>
            </w:pPr>
            <w:r>
              <w:rPr>
                <w:rFonts w:cs="Arial"/>
                <w:i/>
                <w:szCs w:val="22"/>
              </w:rPr>
              <w:t>2011</w:t>
            </w:r>
          </w:p>
          <w:p w14:paraId="1014A5A0" w14:textId="77777777" w:rsidR="006A1E2A" w:rsidRDefault="006A1E2A" w:rsidP="00AD6C9C">
            <w:pPr>
              <w:jc w:val="center"/>
              <w:rPr>
                <w:rFonts w:cs="Arial"/>
                <w:i/>
                <w:szCs w:val="22"/>
              </w:rPr>
            </w:pPr>
            <w:r>
              <w:rPr>
                <w:rFonts w:cs="Arial"/>
                <w:i/>
                <w:szCs w:val="22"/>
              </w:rPr>
              <w:t>2010</w:t>
            </w:r>
          </w:p>
          <w:p w14:paraId="0322A19A" w14:textId="77777777" w:rsidR="000B7B4A" w:rsidRDefault="000B7B4A" w:rsidP="00AD6C9C">
            <w:pPr>
              <w:jc w:val="center"/>
              <w:rPr>
                <w:rFonts w:cs="Arial"/>
                <w:i/>
                <w:szCs w:val="22"/>
              </w:rPr>
            </w:pPr>
          </w:p>
          <w:p w14:paraId="629E4671" w14:textId="77777777" w:rsidR="0074794B" w:rsidRDefault="002C2D97" w:rsidP="00AD6C9C">
            <w:pPr>
              <w:jc w:val="center"/>
              <w:rPr>
                <w:rFonts w:cs="Arial"/>
                <w:i/>
                <w:szCs w:val="22"/>
              </w:rPr>
            </w:pPr>
            <w:r>
              <w:rPr>
                <w:rFonts w:cs="Arial"/>
                <w:i/>
                <w:szCs w:val="22"/>
              </w:rPr>
              <w:t>2012</w:t>
            </w:r>
          </w:p>
          <w:p w14:paraId="6D01516A" w14:textId="77777777" w:rsidR="002D137C" w:rsidRDefault="002D137C" w:rsidP="002D137C">
            <w:pPr>
              <w:jc w:val="center"/>
              <w:rPr>
                <w:rFonts w:cs="Arial"/>
                <w:i/>
                <w:szCs w:val="22"/>
              </w:rPr>
            </w:pPr>
            <w:r>
              <w:rPr>
                <w:rFonts w:cs="Arial"/>
                <w:i/>
                <w:szCs w:val="22"/>
              </w:rPr>
              <w:t>2011</w:t>
            </w:r>
          </w:p>
          <w:p w14:paraId="669D43B8" w14:textId="77777777" w:rsidR="000B7B4A" w:rsidRPr="007B0E45" w:rsidRDefault="006A1E2A" w:rsidP="00AD6C9C">
            <w:pPr>
              <w:jc w:val="center"/>
              <w:rPr>
                <w:rFonts w:cs="Arial"/>
                <w:i/>
                <w:szCs w:val="22"/>
              </w:rPr>
            </w:pPr>
            <w:r>
              <w:rPr>
                <w:rFonts w:cs="Arial"/>
                <w:i/>
                <w:szCs w:val="22"/>
              </w:rPr>
              <w:t>2010</w:t>
            </w:r>
          </w:p>
          <w:p w14:paraId="3A3BDF8F" w14:textId="77777777" w:rsidR="0074794B" w:rsidRPr="007B0E45" w:rsidRDefault="0074794B" w:rsidP="002D137C">
            <w:pPr>
              <w:jc w:val="center"/>
              <w:rPr>
                <w:rFonts w:cs="Arial"/>
                <w:i/>
                <w:szCs w:val="22"/>
              </w:rPr>
            </w:pPr>
          </w:p>
        </w:tc>
        <w:tc>
          <w:tcPr>
            <w:tcW w:w="707" w:type="dxa"/>
            <w:tcBorders>
              <w:right w:val="single" w:sz="12" w:space="0" w:color="auto"/>
            </w:tcBorders>
          </w:tcPr>
          <w:p w14:paraId="25FC3224" w14:textId="77777777" w:rsidR="0074794B" w:rsidRPr="0074794B" w:rsidRDefault="0074794B" w:rsidP="00626305">
            <w:pPr>
              <w:jc w:val="center"/>
              <w:rPr>
                <w:rFonts w:cs="Arial"/>
                <w:szCs w:val="22"/>
              </w:rPr>
            </w:pPr>
          </w:p>
          <w:p w14:paraId="571C439A" w14:textId="77777777" w:rsidR="002C2D97" w:rsidRDefault="00B612C1" w:rsidP="00626305">
            <w:pPr>
              <w:jc w:val="center"/>
              <w:rPr>
                <w:rFonts w:cs="Arial"/>
                <w:szCs w:val="22"/>
              </w:rPr>
            </w:pPr>
            <w:r>
              <w:rPr>
                <w:rFonts w:cs="Arial"/>
                <w:szCs w:val="22"/>
              </w:rPr>
              <w:t>96</w:t>
            </w:r>
          </w:p>
          <w:p w14:paraId="725A5172" w14:textId="77777777" w:rsidR="002D137C" w:rsidRDefault="002D137C" w:rsidP="00626305">
            <w:pPr>
              <w:jc w:val="center"/>
              <w:rPr>
                <w:rFonts w:cs="Arial"/>
                <w:szCs w:val="22"/>
              </w:rPr>
            </w:pPr>
            <w:r>
              <w:rPr>
                <w:rFonts w:cs="Arial"/>
                <w:szCs w:val="22"/>
              </w:rPr>
              <w:t>85</w:t>
            </w:r>
          </w:p>
          <w:p w14:paraId="0DF36ED7" w14:textId="77777777" w:rsidR="00487989" w:rsidRDefault="00BB747D" w:rsidP="00626305">
            <w:pPr>
              <w:jc w:val="center"/>
              <w:rPr>
                <w:rFonts w:cs="Arial"/>
                <w:szCs w:val="22"/>
              </w:rPr>
            </w:pPr>
            <w:r>
              <w:rPr>
                <w:rFonts w:cs="Arial"/>
                <w:szCs w:val="22"/>
              </w:rPr>
              <w:t>107</w:t>
            </w:r>
          </w:p>
          <w:p w14:paraId="4EEFDB49" w14:textId="77777777" w:rsidR="00697C6D" w:rsidRDefault="00697C6D" w:rsidP="00626305">
            <w:pPr>
              <w:jc w:val="center"/>
              <w:rPr>
                <w:rFonts w:cs="Arial"/>
                <w:szCs w:val="22"/>
              </w:rPr>
            </w:pPr>
          </w:p>
          <w:p w14:paraId="62BC6DAA" w14:textId="77777777" w:rsidR="0074794B" w:rsidRPr="0074794B" w:rsidRDefault="00641083" w:rsidP="00626305">
            <w:pPr>
              <w:jc w:val="center"/>
              <w:rPr>
                <w:rFonts w:cs="Arial"/>
                <w:szCs w:val="22"/>
              </w:rPr>
            </w:pPr>
            <w:r>
              <w:rPr>
                <w:rFonts w:cs="Arial"/>
                <w:szCs w:val="22"/>
              </w:rPr>
              <w:t>170</w:t>
            </w:r>
          </w:p>
          <w:p w14:paraId="71C7ED0B" w14:textId="77777777" w:rsidR="002D137C" w:rsidRDefault="002D137C" w:rsidP="00626305">
            <w:pPr>
              <w:jc w:val="center"/>
              <w:rPr>
                <w:rFonts w:cs="Arial"/>
                <w:szCs w:val="22"/>
              </w:rPr>
            </w:pPr>
            <w:r>
              <w:rPr>
                <w:rFonts w:cs="Arial"/>
                <w:szCs w:val="22"/>
              </w:rPr>
              <w:t>163</w:t>
            </w:r>
          </w:p>
          <w:p w14:paraId="1DDDBA7B" w14:textId="77777777" w:rsidR="00487989" w:rsidRDefault="00BB747D" w:rsidP="00626305">
            <w:pPr>
              <w:jc w:val="center"/>
              <w:rPr>
                <w:rFonts w:cs="Arial"/>
                <w:szCs w:val="22"/>
              </w:rPr>
            </w:pPr>
            <w:r>
              <w:rPr>
                <w:rFonts w:cs="Arial"/>
                <w:szCs w:val="22"/>
              </w:rPr>
              <w:t>206</w:t>
            </w:r>
          </w:p>
          <w:p w14:paraId="5E47C158" w14:textId="77777777" w:rsidR="000B7B4A" w:rsidRDefault="000B7B4A" w:rsidP="00626305">
            <w:pPr>
              <w:jc w:val="center"/>
              <w:rPr>
                <w:rFonts w:cs="Arial"/>
                <w:szCs w:val="22"/>
              </w:rPr>
            </w:pPr>
          </w:p>
          <w:p w14:paraId="01D143CF" w14:textId="77777777" w:rsidR="0074794B" w:rsidRPr="0074794B" w:rsidRDefault="00641083" w:rsidP="00626305">
            <w:pPr>
              <w:jc w:val="center"/>
              <w:rPr>
                <w:rFonts w:cs="Arial"/>
                <w:szCs w:val="22"/>
              </w:rPr>
            </w:pPr>
            <w:r>
              <w:rPr>
                <w:rFonts w:cs="Arial"/>
                <w:szCs w:val="22"/>
              </w:rPr>
              <w:t>731</w:t>
            </w:r>
          </w:p>
          <w:p w14:paraId="542312D2" w14:textId="77777777" w:rsidR="002D137C" w:rsidRDefault="002D137C" w:rsidP="00626305">
            <w:pPr>
              <w:jc w:val="center"/>
              <w:rPr>
                <w:rFonts w:cs="Arial"/>
                <w:szCs w:val="22"/>
              </w:rPr>
            </w:pPr>
            <w:r>
              <w:rPr>
                <w:rFonts w:cs="Arial"/>
                <w:szCs w:val="22"/>
              </w:rPr>
              <w:t>751</w:t>
            </w:r>
          </w:p>
          <w:p w14:paraId="6095EC17" w14:textId="77777777" w:rsidR="00487989" w:rsidRDefault="00BB747D" w:rsidP="00626305">
            <w:pPr>
              <w:jc w:val="center"/>
              <w:rPr>
                <w:rFonts w:cs="Arial"/>
                <w:szCs w:val="22"/>
              </w:rPr>
            </w:pPr>
            <w:r>
              <w:rPr>
                <w:rFonts w:cs="Arial"/>
                <w:szCs w:val="22"/>
              </w:rPr>
              <w:t>785</w:t>
            </w:r>
          </w:p>
          <w:p w14:paraId="728F0B1D" w14:textId="77777777" w:rsidR="000B7B4A" w:rsidRDefault="000B7B4A" w:rsidP="00626305">
            <w:pPr>
              <w:jc w:val="center"/>
              <w:rPr>
                <w:rFonts w:cs="Arial"/>
                <w:szCs w:val="22"/>
              </w:rPr>
            </w:pPr>
          </w:p>
          <w:p w14:paraId="74AA52CA" w14:textId="77777777" w:rsidR="0074794B" w:rsidRPr="0074794B" w:rsidRDefault="00641083" w:rsidP="00626305">
            <w:pPr>
              <w:jc w:val="center"/>
              <w:rPr>
                <w:rFonts w:cs="Arial"/>
                <w:szCs w:val="22"/>
              </w:rPr>
            </w:pPr>
            <w:r>
              <w:rPr>
                <w:rFonts w:cs="Arial"/>
                <w:szCs w:val="22"/>
              </w:rPr>
              <w:t>31</w:t>
            </w:r>
          </w:p>
          <w:p w14:paraId="453707F1" w14:textId="77777777" w:rsidR="002D137C" w:rsidRDefault="002D137C" w:rsidP="00626305">
            <w:pPr>
              <w:jc w:val="center"/>
              <w:rPr>
                <w:rFonts w:cs="Arial"/>
                <w:szCs w:val="22"/>
              </w:rPr>
            </w:pPr>
            <w:r>
              <w:rPr>
                <w:rFonts w:cs="Arial"/>
                <w:szCs w:val="22"/>
              </w:rPr>
              <w:t>22</w:t>
            </w:r>
          </w:p>
          <w:p w14:paraId="6B388C6E" w14:textId="77777777" w:rsidR="006A1E2A" w:rsidRPr="0074794B" w:rsidRDefault="00BB747D" w:rsidP="002C2D97">
            <w:pPr>
              <w:jc w:val="center"/>
              <w:rPr>
                <w:rFonts w:cs="Arial"/>
                <w:szCs w:val="22"/>
              </w:rPr>
            </w:pPr>
            <w:r>
              <w:rPr>
                <w:rFonts w:cs="Arial"/>
                <w:szCs w:val="22"/>
              </w:rPr>
              <w:t>38</w:t>
            </w:r>
          </w:p>
        </w:tc>
        <w:tc>
          <w:tcPr>
            <w:tcW w:w="708" w:type="dxa"/>
            <w:tcBorders>
              <w:left w:val="single" w:sz="12" w:space="0" w:color="auto"/>
            </w:tcBorders>
          </w:tcPr>
          <w:p w14:paraId="737036AB" w14:textId="77777777" w:rsidR="0074794B" w:rsidRPr="0074794B" w:rsidRDefault="0074794B" w:rsidP="00626305">
            <w:pPr>
              <w:jc w:val="center"/>
              <w:rPr>
                <w:rFonts w:cs="Arial"/>
                <w:szCs w:val="22"/>
              </w:rPr>
            </w:pPr>
          </w:p>
          <w:p w14:paraId="32EE2EBD" w14:textId="77777777" w:rsidR="002C2D97" w:rsidRDefault="00B612C1" w:rsidP="00B612C1">
            <w:pPr>
              <w:rPr>
                <w:rFonts w:cs="Arial"/>
                <w:szCs w:val="22"/>
              </w:rPr>
            </w:pPr>
            <w:r>
              <w:rPr>
                <w:rFonts w:cs="Arial"/>
                <w:szCs w:val="22"/>
              </w:rPr>
              <w:t xml:space="preserve">  59</w:t>
            </w:r>
          </w:p>
          <w:p w14:paraId="7683E2CC" w14:textId="77777777" w:rsidR="002D137C" w:rsidRDefault="002D137C" w:rsidP="00626305">
            <w:pPr>
              <w:jc w:val="center"/>
              <w:rPr>
                <w:rFonts w:cs="Arial"/>
                <w:szCs w:val="22"/>
              </w:rPr>
            </w:pPr>
            <w:r>
              <w:rPr>
                <w:rFonts w:cs="Arial"/>
                <w:szCs w:val="22"/>
              </w:rPr>
              <w:t>54</w:t>
            </w:r>
          </w:p>
          <w:p w14:paraId="3CA099A8" w14:textId="77777777" w:rsidR="00487989" w:rsidRDefault="00BB747D" w:rsidP="00626305">
            <w:pPr>
              <w:jc w:val="center"/>
              <w:rPr>
                <w:rFonts w:cs="Arial"/>
                <w:szCs w:val="22"/>
              </w:rPr>
            </w:pPr>
            <w:r>
              <w:rPr>
                <w:rFonts w:cs="Arial"/>
                <w:szCs w:val="22"/>
              </w:rPr>
              <w:t>67</w:t>
            </w:r>
          </w:p>
          <w:p w14:paraId="78338AEF" w14:textId="77777777" w:rsidR="00697C6D" w:rsidRDefault="00697C6D" w:rsidP="00626305">
            <w:pPr>
              <w:jc w:val="center"/>
              <w:rPr>
                <w:rFonts w:cs="Arial"/>
                <w:szCs w:val="22"/>
              </w:rPr>
            </w:pPr>
          </w:p>
          <w:p w14:paraId="6C65E8E9" w14:textId="77777777" w:rsidR="0074794B" w:rsidRPr="0074794B" w:rsidRDefault="00641083" w:rsidP="00626305">
            <w:pPr>
              <w:jc w:val="center"/>
              <w:rPr>
                <w:rFonts w:cs="Arial"/>
                <w:szCs w:val="22"/>
              </w:rPr>
            </w:pPr>
            <w:r>
              <w:rPr>
                <w:rFonts w:cs="Arial"/>
                <w:szCs w:val="22"/>
              </w:rPr>
              <w:t>89</w:t>
            </w:r>
          </w:p>
          <w:p w14:paraId="1CA516AD" w14:textId="77777777" w:rsidR="002D137C" w:rsidRDefault="002D137C" w:rsidP="00626305">
            <w:pPr>
              <w:jc w:val="center"/>
              <w:rPr>
                <w:rFonts w:cs="Arial"/>
                <w:szCs w:val="22"/>
              </w:rPr>
            </w:pPr>
            <w:r>
              <w:rPr>
                <w:rFonts w:cs="Arial"/>
                <w:szCs w:val="22"/>
              </w:rPr>
              <w:t>88</w:t>
            </w:r>
          </w:p>
          <w:p w14:paraId="0463B136" w14:textId="77777777" w:rsidR="00487989" w:rsidRDefault="00BB747D" w:rsidP="00626305">
            <w:pPr>
              <w:jc w:val="center"/>
              <w:rPr>
                <w:rFonts w:cs="Arial"/>
                <w:szCs w:val="22"/>
              </w:rPr>
            </w:pPr>
            <w:r>
              <w:rPr>
                <w:rFonts w:cs="Arial"/>
                <w:szCs w:val="22"/>
              </w:rPr>
              <w:t>111</w:t>
            </w:r>
          </w:p>
          <w:p w14:paraId="7F92073B" w14:textId="77777777" w:rsidR="000B7B4A" w:rsidRDefault="000B7B4A" w:rsidP="00626305">
            <w:pPr>
              <w:jc w:val="center"/>
              <w:rPr>
                <w:rFonts w:cs="Arial"/>
                <w:szCs w:val="22"/>
              </w:rPr>
            </w:pPr>
          </w:p>
          <w:p w14:paraId="202C5F7E" w14:textId="77777777" w:rsidR="0074794B" w:rsidRPr="0074794B" w:rsidRDefault="00641083" w:rsidP="00626305">
            <w:pPr>
              <w:jc w:val="center"/>
              <w:rPr>
                <w:rFonts w:cs="Arial"/>
                <w:szCs w:val="22"/>
              </w:rPr>
            </w:pPr>
            <w:r>
              <w:rPr>
                <w:rFonts w:cs="Arial"/>
                <w:szCs w:val="22"/>
              </w:rPr>
              <w:t>352</w:t>
            </w:r>
          </w:p>
          <w:p w14:paraId="61581E64" w14:textId="77777777" w:rsidR="002D137C" w:rsidRDefault="002D137C" w:rsidP="002D137C">
            <w:pPr>
              <w:jc w:val="center"/>
              <w:rPr>
                <w:rFonts w:cs="Arial"/>
                <w:szCs w:val="22"/>
              </w:rPr>
            </w:pPr>
            <w:r>
              <w:rPr>
                <w:rFonts w:cs="Arial"/>
                <w:szCs w:val="22"/>
              </w:rPr>
              <w:t>348</w:t>
            </w:r>
          </w:p>
          <w:p w14:paraId="0C92D652" w14:textId="77777777" w:rsidR="00487989" w:rsidRDefault="00BB747D" w:rsidP="002D137C">
            <w:pPr>
              <w:jc w:val="center"/>
              <w:rPr>
                <w:rFonts w:cs="Arial"/>
                <w:szCs w:val="22"/>
              </w:rPr>
            </w:pPr>
            <w:r>
              <w:rPr>
                <w:rFonts w:cs="Arial"/>
                <w:szCs w:val="22"/>
              </w:rPr>
              <w:t>365</w:t>
            </w:r>
          </w:p>
          <w:p w14:paraId="7834C228" w14:textId="77777777" w:rsidR="000B7B4A" w:rsidRDefault="000B7B4A" w:rsidP="00626305">
            <w:pPr>
              <w:jc w:val="center"/>
              <w:rPr>
                <w:rFonts w:cs="Arial"/>
                <w:szCs w:val="22"/>
              </w:rPr>
            </w:pPr>
          </w:p>
          <w:p w14:paraId="1B09657B" w14:textId="77777777" w:rsidR="0074794B" w:rsidRPr="0074794B" w:rsidRDefault="00641083" w:rsidP="00626305">
            <w:pPr>
              <w:jc w:val="center"/>
              <w:rPr>
                <w:rFonts w:cs="Arial"/>
                <w:szCs w:val="22"/>
              </w:rPr>
            </w:pPr>
            <w:r>
              <w:rPr>
                <w:rFonts w:cs="Arial"/>
                <w:szCs w:val="22"/>
              </w:rPr>
              <w:t>14</w:t>
            </w:r>
          </w:p>
          <w:p w14:paraId="5286D734" w14:textId="77777777" w:rsidR="002D137C" w:rsidRDefault="002D137C" w:rsidP="00626305">
            <w:pPr>
              <w:jc w:val="center"/>
              <w:rPr>
                <w:rFonts w:cs="Arial"/>
                <w:szCs w:val="22"/>
              </w:rPr>
            </w:pPr>
            <w:r>
              <w:rPr>
                <w:rFonts w:cs="Arial"/>
                <w:szCs w:val="22"/>
              </w:rPr>
              <w:t>9</w:t>
            </w:r>
          </w:p>
          <w:p w14:paraId="19FAD696" w14:textId="77777777" w:rsidR="000B7B4A" w:rsidRDefault="00BB747D" w:rsidP="00626305">
            <w:pPr>
              <w:jc w:val="center"/>
              <w:rPr>
                <w:rFonts w:cs="Arial"/>
                <w:szCs w:val="22"/>
              </w:rPr>
            </w:pPr>
            <w:r>
              <w:rPr>
                <w:rFonts w:cs="Arial"/>
                <w:szCs w:val="22"/>
              </w:rPr>
              <w:t>17</w:t>
            </w:r>
          </w:p>
          <w:p w14:paraId="4706F329" w14:textId="77777777" w:rsidR="0074794B" w:rsidRPr="0074794B" w:rsidRDefault="0074794B" w:rsidP="002D137C">
            <w:pPr>
              <w:jc w:val="center"/>
              <w:rPr>
                <w:rFonts w:cs="Arial"/>
                <w:szCs w:val="22"/>
              </w:rPr>
            </w:pPr>
          </w:p>
        </w:tc>
        <w:tc>
          <w:tcPr>
            <w:tcW w:w="709" w:type="dxa"/>
          </w:tcPr>
          <w:p w14:paraId="70AB4E59" w14:textId="77777777" w:rsidR="0074794B" w:rsidRPr="0074794B" w:rsidRDefault="0074794B" w:rsidP="00626305">
            <w:pPr>
              <w:jc w:val="center"/>
              <w:rPr>
                <w:rFonts w:cs="Arial"/>
                <w:szCs w:val="22"/>
              </w:rPr>
            </w:pPr>
          </w:p>
          <w:p w14:paraId="76E9A018" w14:textId="77777777" w:rsidR="002C2D97" w:rsidRDefault="00B612C1" w:rsidP="00F57244">
            <w:pPr>
              <w:rPr>
                <w:rFonts w:cs="Arial"/>
                <w:szCs w:val="22"/>
              </w:rPr>
            </w:pPr>
            <w:r>
              <w:rPr>
                <w:rFonts w:cs="Arial"/>
                <w:szCs w:val="22"/>
              </w:rPr>
              <w:t>61%</w:t>
            </w:r>
          </w:p>
          <w:p w14:paraId="7BAFAAFB" w14:textId="77777777" w:rsidR="002D137C" w:rsidRDefault="002D137C" w:rsidP="00F57244">
            <w:pPr>
              <w:rPr>
                <w:rFonts w:cs="Arial"/>
                <w:szCs w:val="22"/>
              </w:rPr>
            </w:pPr>
            <w:r>
              <w:rPr>
                <w:rFonts w:cs="Arial"/>
                <w:szCs w:val="22"/>
              </w:rPr>
              <w:t>6</w:t>
            </w:r>
            <w:r w:rsidR="00FF202A">
              <w:rPr>
                <w:rFonts w:cs="Arial"/>
                <w:szCs w:val="22"/>
              </w:rPr>
              <w:t>4</w:t>
            </w:r>
            <w:r>
              <w:rPr>
                <w:rFonts w:cs="Arial"/>
                <w:szCs w:val="22"/>
              </w:rPr>
              <w:t>%</w:t>
            </w:r>
          </w:p>
          <w:p w14:paraId="1D3F5F8A" w14:textId="77777777" w:rsidR="00487989" w:rsidRDefault="009603A7" w:rsidP="00F57244">
            <w:pPr>
              <w:rPr>
                <w:rFonts w:cs="Arial"/>
                <w:szCs w:val="22"/>
              </w:rPr>
            </w:pPr>
            <w:r>
              <w:rPr>
                <w:rFonts w:cs="Arial"/>
                <w:szCs w:val="22"/>
              </w:rPr>
              <w:t>63%</w:t>
            </w:r>
          </w:p>
          <w:p w14:paraId="2340EA74" w14:textId="77777777" w:rsidR="00697C6D" w:rsidRDefault="00697C6D" w:rsidP="00626305">
            <w:pPr>
              <w:jc w:val="center"/>
              <w:rPr>
                <w:rFonts w:cs="Arial"/>
                <w:szCs w:val="22"/>
              </w:rPr>
            </w:pPr>
          </w:p>
          <w:p w14:paraId="0C6F3C43" w14:textId="77777777" w:rsidR="0074794B" w:rsidRPr="0074794B" w:rsidRDefault="00641083" w:rsidP="00626305">
            <w:pPr>
              <w:jc w:val="center"/>
              <w:rPr>
                <w:rFonts w:cs="Arial"/>
                <w:szCs w:val="22"/>
              </w:rPr>
            </w:pPr>
            <w:r>
              <w:rPr>
                <w:rFonts w:cs="Arial"/>
                <w:szCs w:val="22"/>
              </w:rPr>
              <w:t>52%</w:t>
            </w:r>
          </w:p>
          <w:p w14:paraId="22677AD5" w14:textId="77777777" w:rsidR="002D137C" w:rsidRDefault="002D137C" w:rsidP="00626305">
            <w:pPr>
              <w:jc w:val="center"/>
              <w:rPr>
                <w:rFonts w:cs="Arial"/>
                <w:szCs w:val="22"/>
              </w:rPr>
            </w:pPr>
            <w:r>
              <w:rPr>
                <w:rFonts w:cs="Arial"/>
                <w:szCs w:val="22"/>
              </w:rPr>
              <w:t>54%</w:t>
            </w:r>
          </w:p>
          <w:p w14:paraId="76E00276" w14:textId="77777777" w:rsidR="00487989" w:rsidRDefault="009603A7" w:rsidP="00626305">
            <w:pPr>
              <w:jc w:val="center"/>
              <w:rPr>
                <w:rFonts w:cs="Arial"/>
                <w:szCs w:val="22"/>
              </w:rPr>
            </w:pPr>
            <w:r>
              <w:rPr>
                <w:rFonts w:cs="Arial"/>
                <w:szCs w:val="22"/>
              </w:rPr>
              <w:t>54%</w:t>
            </w:r>
          </w:p>
          <w:p w14:paraId="0ACB54D8" w14:textId="77777777" w:rsidR="0074794B" w:rsidRDefault="0074794B" w:rsidP="00626305">
            <w:pPr>
              <w:jc w:val="center"/>
              <w:rPr>
                <w:rFonts w:cs="Arial"/>
                <w:szCs w:val="22"/>
              </w:rPr>
            </w:pPr>
          </w:p>
          <w:p w14:paraId="35828C34" w14:textId="77777777" w:rsidR="002C2D97" w:rsidRPr="0074794B" w:rsidRDefault="00641083" w:rsidP="00626305">
            <w:pPr>
              <w:jc w:val="center"/>
              <w:rPr>
                <w:rFonts w:cs="Arial"/>
                <w:szCs w:val="22"/>
              </w:rPr>
            </w:pPr>
            <w:r>
              <w:rPr>
                <w:rFonts w:cs="Arial"/>
                <w:szCs w:val="22"/>
              </w:rPr>
              <w:t>48%</w:t>
            </w:r>
          </w:p>
          <w:p w14:paraId="6C498765" w14:textId="77777777" w:rsidR="002D137C" w:rsidRDefault="002D137C" w:rsidP="00626305">
            <w:pPr>
              <w:jc w:val="center"/>
              <w:rPr>
                <w:rFonts w:cs="Arial"/>
                <w:szCs w:val="22"/>
              </w:rPr>
            </w:pPr>
            <w:r>
              <w:rPr>
                <w:rFonts w:cs="Arial"/>
                <w:szCs w:val="22"/>
              </w:rPr>
              <w:t>46%</w:t>
            </w:r>
          </w:p>
          <w:p w14:paraId="5BDC2C18" w14:textId="77777777" w:rsidR="00487989" w:rsidRDefault="00904FCD" w:rsidP="00626305">
            <w:pPr>
              <w:jc w:val="center"/>
              <w:rPr>
                <w:rFonts w:cs="Arial"/>
                <w:szCs w:val="22"/>
              </w:rPr>
            </w:pPr>
            <w:r>
              <w:rPr>
                <w:rFonts w:cs="Arial"/>
                <w:szCs w:val="22"/>
              </w:rPr>
              <w:t>46%</w:t>
            </w:r>
          </w:p>
          <w:p w14:paraId="28947F0B" w14:textId="77777777" w:rsidR="000B7B4A" w:rsidRDefault="000B7B4A" w:rsidP="00626305">
            <w:pPr>
              <w:jc w:val="center"/>
              <w:rPr>
                <w:rFonts w:cs="Arial"/>
                <w:szCs w:val="22"/>
              </w:rPr>
            </w:pPr>
          </w:p>
          <w:p w14:paraId="63DA992B" w14:textId="77777777" w:rsidR="0074794B" w:rsidRPr="0074794B" w:rsidRDefault="00641083" w:rsidP="00626305">
            <w:pPr>
              <w:jc w:val="center"/>
              <w:rPr>
                <w:rFonts w:cs="Arial"/>
                <w:szCs w:val="22"/>
              </w:rPr>
            </w:pPr>
            <w:r>
              <w:rPr>
                <w:rFonts w:cs="Arial"/>
                <w:szCs w:val="22"/>
              </w:rPr>
              <w:t>45%</w:t>
            </w:r>
          </w:p>
          <w:p w14:paraId="5432EE19" w14:textId="77777777" w:rsidR="002D137C" w:rsidRDefault="002D137C" w:rsidP="00626305">
            <w:pPr>
              <w:jc w:val="center"/>
              <w:rPr>
                <w:rFonts w:cs="Arial"/>
                <w:szCs w:val="22"/>
              </w:rPr>
            </w:pPr>
            <w:r>
              <w:rPr>
                <w:rFonts w:cs="Arial"/>
                <w:szCs w:val="22"/>
              </w:rPr>
              <w:t>41%</w:t>
            </w:r>
          </w:p>
          <w:p w14:paraId="40E50901" w14:textId="77777777" w:rsidR="000B7B4A" w:rsidRDefault="00904FCD" w:rsidP="00626305">
            <w:pPr>
              <w:jc w:val="center"/>
              <w:rPr>
                <w:rFonts w:cs="Arial"/>
                <w:szCs w:val="22"/>
              </w:rPr>
            </w:pPr>
            <w:r>
              <w:rPr>
                <w:rFonts w:cs="Arial"/>
                <w:szCs w:val="22"/>
              </w:rPr>
              <w:t>45%</w:t>
            </w:r>
          </w:p>
          <w:p w14:paraId="2D972FA0" w14:textId="77777777" w:rsidR="0074794B" w:rsidRPr="0074794B" w:rsidRDefault="0074794B" w:rsidP="002D137C">
            <w:pPr>
              <w:jc w:val="center"/>
              <w:rPr>
                <w:rFonts w:cs="Arial"/>
                <w:szCs w:val="22"/>
              </w:rPr>
            </w:pPr>
          </w:p>
        </w:tc>
        <w:tc>
          <w:tcPr>
            <w:tcW w:w="708" w:type="dxa"/>
          </w:tcPr>
          <w:p w14:paraId="1C0AD2D0" w14:textId="77777777" w:rsidR="0074794B" w:rsidRPr="0074794B" w:rsidRDefault="0074794B" w:rsidP="00626305">
            <w:pPr>
              <w:jc w:val="center"/>
              <w:rPr>
                <w:rFonts w:cs="Arial"/>
                <w:szCs w:val="22"/>
              </w:rPr>
            </w:pPr>
          </w:p>
          <w:p w14:paraId="66462630" w14:textId="77777777" w:rsidR="002C2D97" w:rsidRDefault="009B09F9" w:rsidP="00626305">
            <w:pPr>
              <w:jc w:val="center"/>
              <w:rPr>
                <w:rFonts w:cs="Arial"/>
                <w:szCs w:val="22"/>
              </w:rPr>
            </w:pPr>
            <w:r>
              <w:rPr>
                <w:rFonts w:cs="Arial"/>
                <w:szCs w:val="22"/>
              </w:rPr>
              <w:t>37</w:t>
            </w:r>
          </w:p>
          <w:p w14:paraId="2C33FB38" w14:textId="77777777" w:rsidR="002D137C" w:rsidRDefault="002D137C" w:rsidP="00626305">
            <w:pPr>
              <w:jc w:val="center"/>
              <w:rPr>
                <w:rFonts w:cs="Arial"/>
                <w:szCs w:val="22"/>
              </w:rPr>
            </w:pPr>
            <w:r>
              <w:rPr>
                <w:rFonts w:cs="Arial"/>
                <w:szCs w:val="22"/>
              </w:rPr>
              <w:t>31</w:t>
            </w:r>
          </w:p>
          <w:p w14:paraId="61396FE1" w14:textId="77777777" w:rsidR="00487989" w:rsidRDefault="00BB747D" w:rsidP="00626305">
            <w:pPr>
              <w:jc w:val="center"/>
              <w:rPr>
                <w:rFonts w:cs="Arial"/>
                <w:szCs w:val="22"/>
              </w:rPr>
            </w:pPr>
            <w:r>
              <w:rPr>
                <w:rFonts w:cs="Arial"/>
                <w:szCs w:val="22"/>
              </w:rPr>
              <w:t>40</w:t>
            </w:r>
          </w:p>
          <w:p w14:paraId="7385F116" w14:textId="77777777" w:rsidR="00697C6D" w:rsidRDefault="00697C6D" w:rsidP="00626305">
            <w:pPr>
              <w:jc w:val="center"/>
              <w:rPr>
                <w:rFonts w:cs="Arial"/>
                <w:szCs w:val="22"/>
              </w:rPr>
            </w:pPr>
          </w:p>
          <w:p w14:paraId="747EDDD6" w14:textId="77777777" w:rsidR="0074794B" w:rsidRPr="0074794B" w:rsidRDefault="00641083" w:rsidP="00626305">
            <w:pPr>
              <w:jc w:val="center"/>
              <w:rPr>
                <w:rFonts w:cs="Arial"/>
                <w:szCs w:val="22"/>
              </w:rPr>
            </w:pPr>
            <w:r>
              <w:rPr>
                <w:rFonts w:cs="Arial"/>
                <w:szCs w:val="22"/>
              </w:rPr>
              <w:t>81</w:t>
            </w:r>
          </w:p>
          <w:p w14:paraId="42115CE5" w14:textId="77777777" w:rsidR="002D137C" w:rsidRDefault="002D137C" w:rsidP="00626305">
            <w:pPr>
              <w:jc w:val="center"/>
              <w:rPr>
                <w:rFonts w:cs="Arial"/>
                <w:szCs w:val="22"/>
              </w:rPr>
            </w:pPr>
            <w:r>
              <w:rPr>
                <w:rFonts w:cs="Arial"/>
                <w:szCs w:val="22"/>
              </w:rPr>
              <w:t>75</w:t>
            </w:r>
          </w:p>
          <w:p w14:paraId="2F25844D" w14:textId="77777777" w:rsidR="00487989" w:rsidRDefault="00BB747D" w:rsidP="00626305">
            <w:pPr>
              <w:jc w:val="center"/>
              <w:rPr>
                <w:rFonts w:cs="Arial"/>
                <w:szCs w:val="22"/>
              </w:rPr>
            </w:pPr>
            <w:r>
              <w:rPr>
                <w:rFonts w:cs="Arial"/>
                <w:szCs w:val="22"/>
              </w:rPr>
              <w:t>95</w:t>
            </w:r>
          </w:p>
          <w:p w14:paraId="4D513FE9" w14:textId="77777777" w:rsidR="000B7B4A" w:rsidRDefault="000B7B4A" w:rsidP="00626305">
            <w:pPr>
              <w:jc w:val="center"/>
              <w:rPr>
                <w:rFonts w:cs="Arial"/>
                <w:szCs w:val="22"/>
              </w:rPr>
            </w:pPr>
          </w:p>
          <w:p w14:paraId="410DA17D" w14:textId="77777777" w:rsidR="0074794B" w:rsidRPr="0074794B" w:rsidRDefault="00641083" w:rsidP="00626305">
            <w:pPr>
              <w:jc w:val="center"/>
              <w:rPr>
                <w:rFonts w:cs="Arial"/>
                <w:szCs w:val="22"/>
              </w:rPr>
            </w:pPr>
            <w:r>
              <w:rPr>
                <w:rFonts w:cs="Arial"/>
                <w:szCs w:val="22"/>
              </w:rPr>
              <w:t>379</w:t>
            </w:r>
          </w:p>
          <w:p w14:paraId="42F91C11" w14:textId="77777777" w:rsidR="002D137C" w:rsidRDefault="002D137C" w:rsidP="00626305">
            <w:pPr>
              <w:jc w:val="center"/>
              <w:rPr>
                <w:rFonts w:cs="Arial"/>
                <w:szCs w:val="22"/>
              </w:rPr>
            </w:pPr>
            <w:r>
              <w:rPr>
                <w:rFonts w:cs="Arial"/>
                <w:szCs w:val="22"/>
              </w:rPr>
              <w:t>403</w:t>
            </w:r>
          </w:p>
          <w:p w14:paraId="69B681FA" w14:textId="77777777" w:rsidR="00487989" w:rsidRDefault="00BB747D" w:rsidP="00626305">
            <w:pPr>
              <w:jc w:val="center"/>
              <w:rPr>
                <w:rFonts w:cs="Arial"/>
                <w:szCs w:val="22"/>
              </w:rPr>
            </w:pPr>
            <w:r>
              <w:rPr>
                <w:rFonts w:cs="Arial"/>
                <w:szCs w:val="22"/>
              </w:rPr>
              <w:t>420</w:t>
            </w:r>
          </w:p>
          <w:p w14:paraId="19A550CE" w14:textId="77777777" w:rsidR="000B7B4A" w:rsidRDefault="000B7B4A" w:rsidP="00626305">
            <w:pPr>
              <w:jc w:val="center"/>
              <w:rPr>
                <w:rFonts w:cs="Arial"/>
                <w:szCs w:val="22"/>
              </w:rPr>
            </w:pPr>
          </w:p>
          <w:p w14:paraId="7619A169" w14:textId="77777777" w:rsidR="0074794B" w:rsidRPr="0074794B" w:rsidRDefault="00641083" w:rsidP="00626305">
            <w:pPr>
              <w:jc w:val="center"/>
              <w:rPr>
                <w:rFonts w:cs="Arial"/>
                <w:szCs w:val="22"/>
              </w:rPr>
            </w:pPr>
            <w:r>
              <w:rPr>
                <w:rFonts w:cs="Arial"/>
                <w:szCs w:val="22"/>
              </w:rPr>
              <w:t>17</w:t>
            </w:r>
          </w:p>
          <w:p w14:paraId="50522A49" w14:textId="77777777" w:rsidR="002D137C" w:rsidRDefault="002D137C" w:rsidP="00626305">
            <w:pPr>
              <w:jc w:val="center"/>
              <w:rPr>
                <w:rFonts w:cs="Arial"/>
                <w:szCs w:val="22"/>
              </w:rPr>
            </w:pPr>
            <w:r>
              <w:rPr>
                <w:rFonts w:cs="Arial"/>
                <w:szCs w:val="22"/>
              </w:rPr>
              <w:t>13</w:t>
            </w:r>
          </w:p>
          <w:p w14:paraId="7B2D16FF" w14:textId="77777777" w:rsidR="000B7B4A" w:rsidRDefault="00BB747D" w:rsidP="00626305">
            <w:pPr>
              <w:jc w:val="center"/>
              <w:rPr>
                <w:rFonts w:cs="Arial"/>
                <w:szCs w:val="22"/>
              </w:rPr>
            </w:pPr>
            <w:r>
              <w:rPr>
                <w:rFonts w:cs="Arial"/>
                <w:szCs w:val="22"/>
              </w:rPr>
              <w:t>21</w:t>
            </w:r>
          </w:p>
          <w:p w14:paraId="0BD824BC" w14:textId="77777777" w:rsidR="0074794B" w:rsidRPr="0074794B" w:rsidRDefault="0074794B" w:rsidP="002D137C">
            <w:pPr>
              <w:jc w:val="center"/>
              <w:rPr>
                <w:rFonts w:cs="Arial"/>
                <w:szCs w:val="22"/>
              </w:rPr>
            </w:pPr>
          </w:p>
        </w:tc>
        <w:tc>
          <w:tcPr>
            <w:tcW w:w="709" w:type="dxa"/>
            <w:tcBorders>
              <w:right w:val="single" w:sz="12" w:space="0" w:color="auto"/>
            </w:tcBorders>
          </w:tcPr>
          <w:p w14:paraId="7E05E994" w14:textId="77777777" w:rsidR="0074794B" w:rsidRPr="0074794B" w:rsidRDefault="0074794B" w:rsidP="00626305">
            <w:pPr>
              <w:jc w:val="center"/>
              <w:rPr>
                <w:rFonts w:cs="Arial"/>
                <w:szCs w:val="22"/>
              </w:rPr>
            </w:pPr>
          </w:p>
          <w:p w14:paraId="43DED631" w14:textId="77777777" w:rsidR="002C2D97" w:rsidRDefault="009B09F9" w:rsidP="00626305">
            <w:pPr>
              <w:jc w:val="center"/>
              <w:rPr>
                <w:rFonts w:cs="Arial"/>
                <w:szCs w:val="22"/>
              </w:rPr>
            </w:pPr>
            <w:r>
              <w:rPr>
                <w:rFonts w:cs="Arial"/>
                <w:szCs w:val="22"/>
              </w:rPr>
              <w:t>39%</w:t>
            </w:r>
          </w:p>
          <w:p w14:paraId="56CBE034" w14:textId="77777777" w:rsidR="002D137C" w:rsidRDefault="002D137C" w:rsidP="00626305">
            <w:pPr>
              <w:jc w:val="center"/>
              <w:rPr>
                <w:rFonts w:cs="Arial"/>
                <w:szCs w:val="22"/>
              </w:rPr>
            </w:pPr>
            <w:r>
              <w:rPr>
                <w:rFonts w:cs="Arial"/>
                <w:szCs w:val="22"/>
              </w:rPr>
              <w:t>3</w:t>
            </w:r>
            <w:r w:rsidR="00FF202A">
              <w:rPr>
                <w:rFonts w:cs="Arial"/>
                <w:szCs w:val="22"/>
              </w:rPr>
              <w:t>6</w:t>
            </w:r>
            <w:r>
              <w:rPr>
                <w:rFonts w:cs="Arial"/>
                <w:szCs w:val="22"/>
              </w:rPr>
              <w:t>%</w:t>
            </w:r>
          </w:p>
          <w:p w14:paraId="666512E4" w14:textId="77777777" w:rsidR="00487989" w:rsidRDefault="009603A7" w:rsidP="00626305">
            <w:pPr>
              <w:jc w:val="center"/>
              <w:rPr>
                <w:rFonts w:cs="Arial"/>
                <w:szCs w:val="22"/>
              </w:rPr>
            </w:pPr>
            <w:r>
              <w:rPr>
                <w:rFonts w:cs="Arial"/>
                <w:szCs w:val="22"/>
              </w:rPr>
              <w:t>37%</w:t>
            </w:r>
          </w:p>
          <w:p w14:paraId="4E92932A" w14:textId="77777777" w:rsidR="00697C6D" w:rsidRDefault="00697C6D" w:rsidP="00626305">
            <w:pPr>
              <w:jc w:val="center"/>
              <w:rPr>
                <w:rFonts w:cs="Arial"/>
                <w:szCs w:val="22"/>
              </w:rPr>
            </w:pPr>
          </w:p>
          <w:p w14:paraId="68248008" w14:textId="77777777" w:rsidR="0074794B" w:rsidRPr="0074794B" w:rsidRDefault="00641083" w:rsidP="00626305">
            <w:pPr>
              <w:jc w:val="center"/>
              <w:rPr>
                <w:rFonts w:cs="Arial"/>
                <w:szCs w:val="22"/>
              </w:rPr>
            </w:pPr>
            <w:r>
              <w:rPr>
                <w:rFonts w:cs="Arial"/>
                <w:szCs w:val="22"/>
              </w:rPr>
              <w:t>48%</w:t>
            </w:r>
          </w:p>
          <w:p w14:paraId="5B50A193" w14:textId="77777777" w:rsidR="002D137C" w:rsidRDefault="002D137C" w:rsidP="00626305">
            <w:pPr>
              <w:jc w:val="center"/>
              <w:rPr>
                <w:rFonts w:cs="Arial"/>
                <w:szCs w:val="22"/>
              </w:rPr>
            </w:pPr>
            <w:r>
              <w:rPr>
                <w:rFonts w:cs="Arial"/>
                <w:szCs w:val="22"/>
              </w:rPr>
              <w:t>46%</w:t>
            </w:r>
          </w:p>
          <w:p w14:paraId="3F53691B" w14:textId="77777777" w:rsidR="00487989" w:rsidRDefault="009603A7" w:rsidP="00626305">
            <w:pPr>
              <w:jc w:val="center"/>
              <w:rPr>
                <w:rFonts w:cs="Arial"/>
                <w:szCs w:val="22"/>
              </w:rPr>
            </w:pPr>
            <w:r>
              <w:rPr>
                <w:rFonts w:cs="Arial"/>
                <w:szCs w:val="22"/>
              </w:rPr>
              <w:t>46%</w:t>
            </w:r>
          </w:p>
          <w:p w14:paraId="7DF40F71" w14:textId="77777777" w:rsidR="0074794B" w:rsidRDefault="0074794B" w:rsidP="00626305">
            <w:pPr>
              <w:jc w:val="center"/>
              <w:rPr>
                <w:rFonts w:cs="Arial"/>
                <w:szCs w:val="22"/>
              </w:rPr>
            </w:pPr>
          </w:p>
          <w:p w14:paraId="17014BB4" w14:textId="77777777" w:rsidR="002C2D97" w:rsidRPr="0074794B" w:rsidRDefault="00641083" w:rsidP="00626305">
            <w:pPr>
              <w:jc w:val="center"/>
              <w:rPr>
                <w:rFonts w:cs="Arial"/>
                <w:szCs w:val="22"/>
              </w:rPr>
            </w:pPr>
            <w:r>
              <w:rPr>
                <w:rFonts w:cs="Arial"/>
                <w:szCs w:val="22"/>
              </w:rPr>
              <w:t>52%</w:t>
            </w:r>
          </w:p>
          <w:p w14:paraId="27C1F037" w14:textId="77777777" w:rsidR="002D137C" w:rsidRDefault="002D137C" w:rsidP="00626305">
            <w:pPr>
              <w:jc w:val="center"/>
              <w:rPr>
                <w:rFonts w:cs="Arial"/>
                <w:szCs w:val="22"/>
              </w:rPr>
            </w:pPr>
            <w:r>
              <w:rPr>
                <w:rFonts w:cs="Arial"/>
                <w:szCs w:val="22"/>
              </w:rPr>
              <w:t>54%</w:t>
            </w:r>
          </w:p>
          <w:p w14:paraId="56292DD1" w14:textId="77777777" w:rsidR="00487989" w:rsidRDefault="00904FCD" w:rsidP="00626305">
            <w:pPr>
              <w:jc w:val="center"/>
              <w:rPr>
                <w:rFonts w:cs="Arial"/>
                <w:szCs w:val="22"/>
              </w:rPr>
            </w:pPr>
            <w:r>
              <w:rPr>
                <w:rFonts w:cs="Arial"/>
                <w:szCs w:val="22"/>
              </w:rPr>
              <w:t>54%</w:t>
            </w:r>
          </w:p>
          <w:p w14:paraId="04CFA1D7" w14:textId="77777777" w:rsidR="000B7B4A" w:rsidRDefault="000B7B4A" w:rsidP="00626305">
            <w:pPr>
              <w:jc w:val="center"/>
              <w:rPr>
                <w:rFonts w:cs="Arial"/>
                <w:szCs w:val="22"/>
              </w:rPr>
            </w:pPr>
          </w:p>
          <w:p w14:paraId="2C8072B3" w14:textId="77777777" w:rsidR="0074794B" w:rsidRPr="0074794B" w:rsidRDefault="00641083" w:rsidP="00626305">
            <w:pPr>
              <w:jc w:val="center"/>
              <w:rPr>
                <w:rFonts w:cs="Arial"/>
                <w:szCs w:val="22"/>
              </w:rPr>
            </w:pPr>
            <w:r>
              <w:rPr>
                <w:rFonts w:cs="Arial"/>
                <w:szCs w:val="22"/>
              </w:rPr>
              <w:t>55%</w:t>
            </w:r>
          </w:p>
          <w:p w14:paraId="56BCFC57" w14:textId="77777777" w:rsidR="002D137C" w:rsidRDefault="002D137C" w:rsidP="00626305">
            <w:pPr>
              <w:jc w:val="center"/>
              <w:rPr>
                <w:rFonts w:cs="Arial"/>
                <w:szCs w:val="22"/>
              </w:rPr>
            </w:pPr>
            <w:r>
              <w:rPr>
                <w:rFonts w:cs="Arial"/>
                <w:szCs w:val="22"/>
              </w:rPr>
              <w:t>59%</w:t>
            </w:r>
          </w:p>
          <w:p w14:paraId="2B29821A" w14:textId="77777777" w:rsidR="000B7B4A" w:rsidRDefault="00904FCD" w:rsidP="00626305">
            <w:pPr>
              <w:jc w:val="center"/>
              <w:rPr>
                <w:rFonts w:cs="Arial"/>
                <w:szCs w:val="22"/>
              </w:rPr>
            </w:pPr>
            <w:r>
              <w:rPr>
                <w:rFonts w:cs="Arial"/>
                <w:szCs w:val="22"/>
              </w:rPr>
              <w:t>55%</w:t>
            </w:r>
          </w:p>
          <w:p w14:paraId="7270F9E2" w14:textId="77777777" w:rsidR="0074794B" w:rsidRPr="0074794B" w:rsidRDefault="0074794B" w:rsidP="002E1811">
            <w:pPr>
              <w:tabs>
                <w:tab w:val="center" w:pos="246"/>
              </w:tabs>
              <w:rPr>
                <w:rFonts w:cs="Arial"/>
                <w:szCs w:val="22"/>
              </w:rPr>
            </w:pPr>
          </w:p>
        </w:tc>
        <w:tc>
          <w:tcPr>
            <w:tcW w:w="708" w:type="dxa"/>
            <w:tcBorders>
              <w:left w:val="single" w:sz="12" w:space="0" w:color="auto"/>
            </w:tcBorders>
          </w:tcPr>
          <w:p w14:paraId="732F3627" w14:textId="77777777" w:rsidR="0074794B" w:rsidRPr="0074794B" w:rsidRDefault="0074794B" w:rsidP="00626305">
            <w:pPr>
              <w:jc w:val="center"/>
              <w:rPr>
                <w:rFonts w:cs="Arial"/>
                <w:szCs w:val="22"/>
              </w:rPr>
            </w:pPr>
          </w:p>
          <w:p w14:paraId="753D7B50" w14:textId="77777777" w:rsidR="002C2D97" w:rsidRDefault="009B09F9" w:rsidP="00626305">
            <w:pPr>
              <w:jc w:val="center"/>
              <w:rPr>
                <w:rFonts w:cs="Arial"/>
                <w:szCs w:val="22"/>
              </w:rPr>
            </w:pPr>
            <w:r>
              <w:rPr>
                <w:rFonts w:cs="Arial"/>
                <w:szCs w:val="22"/>
              </w:rPr>
              <w:t>5</w:t>
            </w:r>
          </w:p>
          <w:p w14:paraId="52B0A3B9" w14:textId="77777777" w:rsidR="00F035CD" w:rsidRDefault="00F035CD" w:rsidP="00626305">
            <w:pPr>
              <w:jc w:val="center"/>
              <w:rPr>
                <w:rFonts w:cs="Arial"/>
                <w:szCs w:val="22"/>
              </w:rPr>
            </w:pPr>
            <w:r>
              <w:rPr>
                <w:rFonts w:cs="Arial"/>
                <w:szCs w:val="22"/>
              </w:rPr>
              <w:t>5</w:t>
            </w:r>
          </w:p>
          <w:p w14:paraId="5D85CD31" w14:textId="77777777" w:rsidR="00930144" w:rsidRDefault="00930144" w:rsidP="00626305">
            <w:pPr>
              <w:jc w:val="center"/>
              <w:rPr>
                <w:rFonts w:cs="Arial"/>
                <w:szCs w:val="22"/>
              </w:rPr>
            </w:pPr>
            <w:r>
              <w:rPr>
                <w:rFonts w:cs="Arial"/>
                <w:szCs w:val="22"/>
              </w:rPr>
              <w:t>5</w:t>
            </w:r>
          </w:p>
          <w:p w14:paraId="711DBA99" w14:textId="77777777" w:rsidR="00697C6D" w:rsidRDefault="00697C6D" w:rsidP="00626305">
            <w:pPr>
              <w:jc w:val="center"/>
              <w:rPr>
                <w:rFonts w:cs="Arial"/>
                <w:szCs w:val="22"/>
              </w:rPr>
            </w:pPr>
          </w:p>
          <w:p w14:paraId="1C8C6BB5" w14:textId="77777777" w:rsidR="0074794B" w:rsidRPr="0074794B" w:rsidRDefault="00D9240E" w:rsidP="00626305">
            <w:pPr>
              <w:jc w:val="center"/>
              <w:rPr>
                <w:rFonts w:cs="Arial"/>
                <w:szCs w:val="22"/>
              </w:rPr>
            </w:pPr>
            <w:r>
              <w:rPr>
                <w:rFonts w:cs="Arial"/>
                <w:szCs w:val="22"/>
              </w:rPr>
              <w:t>14</w:t>
            </w:r>
          </w:p>
          <w:p w14:paraId="520CB66D" w14:textId="77777777" w:rsidR="00F035CD" w:rsidRDefault="00F035CD" w:rsidP="00626305">
            <w:pPr>
              <w:jc w:val="center"/>
              <w:rPr>
                <w:rFonts w:cs="Arial"/>
                <w:szCs w:val="22"/>
              </w:rPr>
            </w:pPr>
            <w:r>
              <w:rPr>
                <w:rFonts w:cs="Arial"/>
                <w:szCs w:val="22"/>
              </w:rPr>
              <w:t>13</w:t>
            </w:r>
          </w:p>
          <w:p w14:paraId="4CBF4BDD" w14:textId="77777777" w:rsidR="00487989" w:rsidRDefault="00930144" w:rsidP="00626305">
            <w:pPr>
              <w:jc w:val="center"/>
              <w:rPr>
                <w:rFonts w:cs="Arial"/>
                <w:szCs w:val="22"/>
              </w:rPr>
            </w:pPr>
            <w:r>
              <w:rPr>
                <w:rFonts w:cs="Arial"/>
                <w:szCs w:val="22"/>
              </w:rPr>
              <w:t>15</w:t>
            </w:r>
          </w:p>
          <w:p w14:paraId="61CE3613" w14:textId="77777777" w:rsidR="000B7B4A" w:rsidRDefault="000B7B4A" w:rsidP="00626305">
            <w:pPr>
              <w:jc w:val="center"/>
              <w:rPr>
                <w:rFonts w:cs="Arial"/>
                <w:szCs w:val="22"/>
              </w:rPr>
            </w:pPr>
          </w:p>
          <w:p w14:paraId="3EFD5A1C" w14:textId="77777777" w:rsidR="0074794B" w:rsidRPr="0074794B" w:rsidRDefault="006F4583" w:rsidP="00626305">
            <w:pPr>
              <w:jc w:val="center"/>
              <w:rPr>
                <w:rFonts w:cs="Arial"/>
                <w:szCs w:val="22"/>
              </w:rPr>
            </w:pPr>
            <w:r>
              <w:rPr>
                <w:rFonts w:cs="Arial"/>
                <w:szCs w:val="22"/>
              </w:rPr>
              <w:t>44</w:t>
            </w:r>
          </w:p>
          <w:p w14:paraId="1876AA88" w14:textId="77777777" w:rsidR="00F035CD" w:rsidRDefault="00F035CD" w:rsidP="00626305">
            <w:pPr>
              <w:jc w:val="center"/>
              <w:rPr>
                <w:rFonts w:cs="Arial"/>
                <w:szCs w:val="22"/>
              </w:rPr>
            </w:pPr>
            <w:r>
              <w:rPr>
                <w:rFonts w:cs="Arial"/>
                <w:szCs w:val="22"/>
              </w:rPr>
              <w:t>46</w:t>
            </w:r>
          </w:p>
          <w:p w14:paraId="1B78EC64" w14:textId="77777777" w:rsidR="00487989" w:rsidRDefault="00930144" w:rsidP="00626305">
            <w:pPr>
              <w:jc w:val="center"/>
              <w:rPr>
                <w:rFonts w:cs="Arial"/>
                <w:szCs w:val="22"/>
              </w:rPr>
            </w:pPr>
            <w:r>
              <w:rPr>
                <w:rFonts w:cs="Arial"/>
                <w:szCs w:val="22"/>
              </w:rPr>
              <w:t>53</w:t>
            </w:r>
          </w:p>
          <w:p w14:paraId="091168A9" w14:textId="77777777" w:rsidR="000B7B4A" w:rsidRDefault="000B7B4A" w:rsidP="00626305">
            <w:pPr>
              <w:jc w:val="center"/>
              <w:rPr>
                <w:rFonts w:cs="Arial"/>
                <w:szCs w:val="22"/>
              </w:rPr>
            </w:pPr>
          </w:p>
          <w:p w14:paraId="7BE8D4F0" w14:textId="77777777" w:rsidR="0074794B" w:rsidRPr="0074794B" w:rsidRDefault="006F4583" w:rsidP="00626305">
            <w:pPr>
              <w:jc w:val="center"/>
              <w:rPr>
                <w:rFonts w:cs="Arial"/>
                <w:szCs w:val="22"/>
              </w:rPr>
            </w:pPr>
            <w:r>
              <w:rPr>
                <w:rFonts w:cs="Arial"/>
                <w:szCs w:val="22"/>
              </w:rPr>
              <w:t>8</w:t>
            </w:r>
          </w:p>
          <w:p w14:paraId="2E3DE836" w14:textId="77777777" w:rsidR="00F035CD" w:rsidRDefault="00F035CD" w:rsidP="00626305">
            <w:pPr>
              <w:jc w:val="center"/>
              <w:rPr>
                <w:rFonts w:cs="Arial"/>
                <w:szCs w:val="22"/>
              </w:rPr>
            </w:pPr>
            <w:r>
              <w:rPr>
                <w:rFonts w:cs="Arial"/>
                <w:szCs w:val="22"/>
              </w:rPr>
              <w:t>5</w:t>
            </w:r>
          </w:p>
          <w:p w14:paraId="18021E2F" w14:textId="77777777" w:rsidR="006A1E2A" w:rsidRDefault="00930144" w:rsidP="00626305">
            <w:pPr>
              <w:jc w:val="center"/>
              <w:rPr>
                <w:rFonts w:cs="Arial"/>
                <w:szCs w:val="22"/>
              </w:rPr>
            </w:pPr>
            <w:r>
              <w:rPr>
                <w:rFonts w:cs="Arial"/>
                <w:szCs w:val="22"/>
              </w:rPr>
              <w:t>6</w:t>
            </w:r>
          </w:p>
          <w:p w14:paraId="244CBE41" w14:textId="77777777" w:rsidR="0074794B" w:rsidRPr="0074794B" w:rsidRDefault="0074794B" w:rsidP="002D137C">
            <w:pPr>
              <w:jc w:val="center"/>
              <w:rPr>
                <w:rFonts w:cs="Arial"/>
                <w:szCs w:val="22"/>
              </w:rPr>
            </w:pPr>
          </w:p>
        </w:tc>
        <w:tc>
          <w:tcPr>
            <w:tcW w:w="851" w:type="dxa"/>
          </w:tcPr>
          <w:p w14:paraId="2F2B7A89" w14:textId="77777777" w:rsidR="0074794B" w:rsidRPr="0074794B" w:rsidRDefault="0074794B" w:rsidP="00626305">
            <w:pPr>
              <w:jc w:val="center"/>
              <w:rPr>
                <w:rFonts w:cs="Arial"/>
                <w:szCs w:val="22"/>
              </w:rPr>
            </w:pPr>
          </w:p>
          <w:p w14:paraId="3208B914" w14:textId="77777777" w:rsidR="002C2D97" w:rsidRDefault="009B09F9" w:rsidP="00F035CD">
            <w:pPr>
              <w:jc w:val="center"/>
              <w:rPr>
                <w:rFonts w:cs="Arial"/>
                <w:szCs w:val="22"/>
              </w:rPr>
            </w:pPr>
            <w:r>
              <w:rPr>
                <w:rFonts w:cs="Arial"/>
                <w:szCs w:val="22"/>
              </w:rPr>
              <w:t>5.2%</w:t>
            </w:r>
          </w:p>
          <w:p w14:paraId="13B10FE8" w14:textId="77777777" w:rsidR="00F035CD" w:rsidRDefault="00F035CD" w:rsidP="00F035CD">
            <w:pPr>
              <w:jc w:val="center"/>
              <w:rPr>
                <w:rFonts w:cs="Arial"/>
                <w:szCs w:val="22"/>
              </w:rPr>
            </w:pPr>
            <w:r>
              <w:rPr>
                <w:rFonts w:cs="Arial"/>
                <w:szCs w:val="22"/>
              </w:rPr>
              <w:t>5.9%</w:t>
            </w:r>
          </w:p>
          <w:p w14:paraId="0ABBF061" w14:textId="77777777" w:rsidR="00487989" w:rsidRDefault="00904FCD" w:rsidP="00626305">
            <w:pPr>
              <w:jc w:val="center"/>
              <w:rPr>
                <w:rFonts w:cs="Arial"/>
                <w:szCs w:val="22"/>
              </w:rPr>
            </w:pPr>
            <w:r>
              <w:rPr>
                <w:rFonts w:cs="Arial"/>
                <w:szCs w:val="22"/>
              </w:rPr>
              <w:t>4.6</w:t>
            </w:r>
            <w:r w:rsidR="009603A7">
              <w:rPr>
                <w:rFonts w:cs="Arial"/>
                <w:szCs w:val="22"/>
              </w:rPr>
              <w:t>%</w:t>
            </w:r>
          </w:p>
          <w:p w14:paraId="67017C72" w14:textId="77777777" w:rsidR="0074794B" w:rsidRPr="0074794B" w:rsidRDefault="0074794B" w:rsidP="00626305">
            <w:pPr>
              <w:jc w:val="center"/>
              <w:rPr>
                <w:rFonts w:cs="Arial"/>
                <w:szCs w:val="22"/>
              </w:rPr>
            </w:pPr>
          </w:p>
          <w:p w14:paraId="3F101EFF" w14:textId="77777777" w:rsidR="002C2D97" w:rsidRDefault="00D9240E" w:rsidP="00F035CD">
            <w:pPr>
              <w:jc w:val="center"/>
              <w:rPr>
                <w:rFonts w:cs="Arial"/>
                <w:szCs w:val="22"/>
              </w:rPr>
            </w:pPr>
            <w:r>
              <w:rPr>
                <w:rFonts w:cs="Arial"/>
                <w:szCs w:val="22"/>
              </w:rPr>
              <w:t>8.2%</w:t>
            </w:r>
          </w:p>
          <w:p w14:paraId="6881E098" w14:textId="77777777" w:rsidR="00F035CD" w:rsidRDefault="00F035CD" w:rsidP="00F035CD">
            <w:pPr>
              <w:jc w:val="center"/>
              <w:rPr>
                <w:rFonts w:cs="Arial"/>
                <w:szCs w:val="22"/>
              </w:rPr>
            </w:pPr>
            <w:r>
              <w:rPr>
                <w:rFonts w:cs="Arial"/>
                <w:szCs w:val="22"/>
              </w:rPr>
              <w:t>8.0%</w:t>
            </w:r>
          </w:p>
          <w:p w14:paraId="59921DC1" w14:textId="77777777" w:rsidR="00487989" w:rsidRDefault="00EC1B7C" w:rsidP="00626305">
            <w:pPr>
              <w:jc w:val="center"/>
              <w:rPr>
                <w:rFonts w:cs="Arial"/>
                <w:szCs w:val="22"/>
              </w:rPr>
            </w:pPr>
            <w:r>
              <w:rPr>
                <w:rFonts w:cs="Arial"/>
                <w:szCs w:val="22"/>
              </w:rPr>
              <w:t>7.3</w:t>
            </w:r>
            <w:r w:rsidR="009603A7">
              <w:rPr>
                <w:rFonts w:cs="Arial"/>
                <w:szCs w:val="22"/>
              </w:rPr>
              <w:t>%</w:t>
            </w:r>
          </w:p>
          <w:p w14:paraId="558C5C97" w14:textId="77777777" w:rsidR="000B7B4A" w:rsidRDefault="000B7B4A" w:rsidP="00626305">
            <w:pPr>
              <w:jc w:val="center"/>
              <w:rPr>
                <w:rFonts w:cs="Arial"/>
                <w:szCs w:val="22"/>
              </w:rPr>
            </w:pPr>
          </w:p>
          <w:p w14:paraId="04C8E0C7" w14:textId="77777777" w:rsidR="0074794B" w:rsidRPr="0074794B" w:rsidRDefault="006F4583" w:rsidP="00626305">
            <w:pPr>
              <w:jc w:val="center"/>
              <w:rPr>
                <w:rFonts w:cs="Arial"/>
                <w:szCs w:val="22"/>
              </w:rPr>
            </w:pPr>
            <w:r>
              <w:rPr>
                <w:rFonts w:cs="Arial"/>
                <w:szCs w:val="22"/>
              </w:rPr>
              <w:t>6.0%</w:t>
            </w:r>
          </w:p>
          <w:p w14:paraId="2963F68E" w14:textId="77777777" w:rsidR="00F035CD" w:rsidRDefault="00F035CD" w:rsidP="00F035CD">
            <w:pPr>
              <w:jc w:val="center"/>
              <w:rPr>
                <w:rFonts w:cs="Arial"/>
                <w:szCs w:val="22"/>
              </w:rPr>
            </w:pPr>
            <w:r>
              <w:rPr>
                <w:rFonts w:cs="Arial"/>
                <w:szCs w:val="22"/>
              </w:rPr>
              <w:t>6.1%</w:t>
            </w:r>
          </w:p>
          <w:p w14:paraId="7AF66B44" w14:textId="77777777" w:rsidR="00487989" w:rsidRDefault="00904FCD" w:rsidP="00626305">
            <w:pPr>
              <w:jc w:val="center"/>
              <w:rPr>
                <w:rFonts w:cs="Arial"/>
                <w:szCs w:val="22"/>
              </w:rPr>
            </w:pPr>
            <w:r>
              <w:rPr>
                <w:rFonts w:cs="Arial"/>
                <w:szCs w:val="22"/>
              </w:rPr>
              <w:t>6.7%</w:t>
            </w:r>
          </w:p>
          <w:p w14:paraId="5A7E0D0F" w14:textId="77777777" w:rsidR="000B7B4A" w:rsidRDefault="000B7B4A" w:rsidP="00626305">
            <w:pPr>
              <w:jc w:val="center"/>
              <w:rPr>
                <w:rFonts w:cs="Arial"/>
                <w:szCs w:val="22"/>
              </w:rPr>
            </w:pPr>
          </w:p>
          <w:p w14:paraId="30C7CDF2" w14:textId="77777777" w:rsidR="0074794B" w:rsidRPr="0074794B" w:rsidRDefault="006F4583" w:rsidP="00626305">
            <w:pPr>
              <w:jc w:val="center"/>
              <w:rPr>
                <w:rFonts w:cs="Arial"/>
                <w:szCs w:val="22"/>
              </w:rPr>
            </w:pPr>
            <w:r>
              <w:rPr>
                <w:rFonts w:cs="Arial"/>
                <w:szCs w:val="22"/>
              </w:rPr>
              <w:t>26%</w:t>
            </w:r>
          </w:p>
          <w:p w14:paraId="7C347A0D" w14:textId="77777777" w:rsidR="00F035CD" w:rsidRDefault="00F035CD" w:rsidP="00F035CD">
            <w:pPr>
              <w:jc w:val="center"/>
              <w:rPr>
                <w:rFonts w:cs="Arial"/>
                <w:szCs w:val="22"/>
              </w:rPr>
            </w:pPr>
            <w:r>
              <w:rPr>
                <w:rFonts w:cs="Arial"/>
                <w:szCs w:val="22"/>
              </w:rPr>
              <w:t>23%</w:t>
            </w:r>
          </w:p>
          <w:p w14:paraId="043B4D52" w14:textId="77777777" w:rsidR="002C2D97" w:rsidRDefault="00904FCD" w:rsidP="002C2D97">
            <w:pPr>
              <w:jc w:val="center"/>
              <w:rPr>
                <w:rFonts w:cs="Arial"/>
                <w:szCs w:val="22"/>
              </w:rPr>
            </w:pPr>
            <w:r>
              <w:rPr>
                <w:rFonts w:cs="Arial"/>
                <w:szCs w:val="22"/>
              </w:rPr>
              <w:t>16%</w:t>
            </w:r>
          </w:p>
          <w:p w14:paraId="7211FB5B" w14:textId="77777777" w:rsidR="0074794B" w:rsidRPr="002C2D97" w:rsidRDefault="0074794B" w:rsidP="002C2D97">
            <w:pPr>
              <w:rPr>
                <w:rFonts w:cs="Arial"/>
                <w:szCs w:val="22"/>
              </w:rPr>
            </w:pPr>
          </w:p>
        </w:tc>
        <w:tc>
          <w:tcPr>
            <w:tcW w:w="711" w:type="dxa"/>
          </w:tcPr>
          <w:p w14:paraId="36E4D795" w14:textId="77777777" w:rsidR="0074794B" w:rsidRPr="0074794B" w:rsidRDefault="0074794B" w:rsidP="00626305">
            <w:pPr>
              <w:jc w:val="center"/>
              <w:rPr>
                <w:rFonts w:cs="Arial"/>
                <w:szCs w:val="22"/>
              </w:rPr>
            </w:pPr>
          </w:p>
          <w:p w14:paraId="042F3CD5" w14:textId="77777777" w:rsidR="002C2D97" w:rsidRDefault="009B09F9" w:rsidP="00626305">
            <w:pPr>
              <w:jc w:val="center"/>
              <w:rPr>
                <w:rFonts w:cs="Arial"/>
                <w:szCs w:val="22"/>
              </w:rPr>
            </w:pPr>
            <w:r>
              <w:rPr>
                <w:rFonts w:cs="Arial"/>
                <w:szCs w:val="22"/>
              </w:rPr>
              <w:t>88</w:t>
            </w:r>
          </w:p>
          <w:p w14:paraId="233D78B8" w14:textId="77777777" w:rsidR="00F035CD" w:rsidRDefault="00F035CD" w:rsidP="00626305">
            <w:pPr>
              <w:jc w:val="center"/>
              <w:rPr>
                <w:rFonts w:cs="Arial"/>
                <w:szCs w:val="22"/>
              </w:rPr>
            </w:pPr>
            <w:r>
              <w:rPr>
                <w:rFonts w:cs="Arial"/>
                <w:szCs w:val="22"/>
              </w:rPr>
              <w:t>78</w:t>
            </w:r>
          </w:p>
          <w:p w14:paraId="084CED4F" w14:textId="77777777" w:rsidR="00487989" w:rsidRDefault="00930144" w:rsidP="00626305">
            <w:pPr>
              <w:jc w:val="center"/>
              <w:rPr>
                <w:rFonts w:cs="Arial"/>
                <w:szCs w:val="22"/>
              </w:rPr>
            </w:pPr>
            <w:r>
              <w:rPr>
                <w:rFonts w:cs="Arial"/>
                <w:szCs w:val="22"/>
              </w:rPr>
              <w:t>97</w:t>
            </w:r>
          </w:p>
          <w:p w14:paraId="0A38A799" w14:textId="77777777" w:rsidR="00697C6D" w:rsidRDefault="00697C6D" w:rsidP="00626305">
            <w:pPr>
              <w:jc w:val="center"/>
              <w:rPr>
                <w:rFonts w:cs="Arial"/>
                <w:szCs w:val="22"/>
              </w:rPr>
            </w:pPr>
          </w:p>
          <w:p w14:paraId="3A825F64" w14:textId="77777777" w:rsidR="000E41ED" w:rsidRDefault="00D9240E" w:rsidP="00626305">
            <w:pPr>
              <w:jc w:val="center"/>
              <w:rPr>
                <w:rFonts w:cs="Arial"/>
                <w:szCs w:val="22"/>
              </w:rPr>
            </w:pPr>
            <w:r>
              <w:rPr>
                <w:rFonts w:cs="Arial"/>
                <w:szCs w:val="22"/>
              </w:rPr>
              <w:t>151</w:t>
            </w:r>
          </w:p>
          <w:p w14:paraId="36924BC2" w14:textId="77777777" w:rsidR="00F035CD" w:rsidRDefault="00F035CD" w:rsidP="00626305">
            <w:pPr>
              <w:jc w:val="center"/>
              <w:rPr>
                <w:rFonts w:cs="Arial"/>
                <w:szCs w:val="22"/>
              </w:rPr>
            </w:pPr>
            <w:r>
              <w:rPr>
                <w:rFonts w:cs="Arial"/>
                <w:szCs w:val="22"/>
              </w:rPr>
              <w:t>147</w:t>
            </w:r>
          </w:p>
          <w:p w14:paraId="25710F72" w14:textId="77777777" w:rsidR="00487989" w:rsidRDefault="00930144" w:rsidP="00626305">
            <w:pPr>
              <w:jc w:val="center"/>
              <w:rPr>
                <w:rFonts w:cs="Arial"/>
                <w:szCs w:val="22"/>
              </w:rPr>
            </w:pPr>
            <w:r>
              <w:rPr>
                <w:rFonts w:cs="Arial"/>
                <w:szCs w:val="22"/>
              </w:rPr>
              <w:t>181</w:t>
            </w:r>
          </w:p>
          <w:p w14:paraId="7D6A4434" w14:textId="77777777" w:rsidR="0074794B" w:rsidRPr="0074794B" w:rsidRDefault="0074794B" w:rsidP="00626305">
            <w:pPr>
              <w:jc w:val="center"/>
              <w:rPr>
                <w:rFonts w:cs="Arial"/>
                <w:szCs w:val="22"/>
              </w:rPr>
            </w:pPr>
          </w:p>
          <w:p w14:paraId="70C77D24" w14:textId="77777777" w:rsidR="00C64216" w:rsidRDefault="006F4583" w:rsidP="00626305">
            <w:pPr>
              <w:jc w:val="center"/>
              <w:rPr>
                <w:rFonts w:cs="Arial"/>
                <w:szCs w:val="22"/>
              </w:rPr>
            </w:pPr>
            <w:r>
              <w:rPr>
                <w:rFonts w:cs="Arial"/>
                <w:szCs w:val="22"/>
              </w:rPr>
              <w:t>661</w:t>
            </w:r>
          </w:p>
          <w:p w14:paraId="3018D0D4" w14:textId="77777777" w:rsidR="00F035CD" w:rsidRDefault="00F035CD" w:rsidP="00626305">
            <w:pPr>
              <w:jc w:val="center"/>
              <w:rPr>
                <w:rFonts w:cs="Arial"/>
                <w:szCs w:val="22"/>
              </w:rPr>
            </w:pPr>
            <w:r>
              <w:rPr>
                <w:rFonts w:cs="Arial"/>
                <w:szCs w:val="22"/>
              </w:rPr>
              <w:t>678</w:t>
            </w:r>
          </w:p>
          <w:p w14:paraId="43102D82" w14:textId="77777777" w:rsidR="00487989" w:rsidRDefault="00930144" w:rsidP="00626305">
            <w:pPr>
              <w:jc w:val="center"/>
              <w:rPr>
                <w:rFonts w:cs="Arial"/>
                <w:szCs w:val="22"/>
              </w:rPr>
            </w:pPr>
            <w:r>
              <w:rPr>
                <w:rFonts w:cs="Arial"/>
                <w:szCs w:val="22"/>
              </w:rPr>
              <w:t>703</w:t>
            </w:r>
          </w:p>
          <w:p w14:paraId="5EAE9B8F" w14:textId="77777777" w:rsidR="00C64216" w:rsidRPr="0074794B" w:rsidRDefault="00C64216" w:rsidP="00626305">
            <w:pPr>
              <w:jc w:val="center"/>
              <w:rPr>
                <w:rFonts w:cs="Arial"/>
                <w:szCs w:val="22"/>
              </w:rPr>
            </w:pPr>
          </w:p>
          <w:p w14:paraId="6B9293CA" w14:textId="77777777" w:rsidR="007A3645" w:rsidRDefault="006F4583" w:rsidP="00626305">
            <w:pPr>
              <w:jc w:val="center"/>
              <w:rPr>
                <w:rFonts w:cs="Arial"/>
                <w:szCs w:val="22"/>
              </w:rPr>
            </w:pPr>
            <w:r>
              <w:rPr>
                <w:rFonts w:cs="Arial"/>
                <w:szCs w:val="22"/>
              </w:rPr>
              <w:t>22</w:t>
            </w:r>
          </w:p>
          <w:p w14:paraId="713C9A3A" w14:textId="77777777" w:rsidR="00F035CD" w:rsidRDefault="00F035CD" w:rsidP="00626305">
            <w:pPr>
              <w:jc w:val="center"/>
              <w:rPr>
                <w:rFonts w:cs="Arial"/>
                <w:szCs w:val="22"/>
              </w:rPr>
            </w:pPr>
            <w:r>
              <w:rPr>
                <w:rFonts w:cs="Arial"/>
                <w:szCs w:val="22"/>
              </w:rPr>
              <w:t>16</w:t>
            </w:r>
          </w:p>
          <w:p w14:paraId="3CF587D9" w14:textId="77777777" w:rsidR="007A3645" w:rsidRPr="0074794B" w:rsidRDefault="00930144" w:rsidP="00626305">
            <w:pPr>
              <w:jc w:val="center"/>
              <w:rPr>
                <w:rFonts w:cs="Arial"/>
                <w:szCs w:val="22"/>
              </w:rPr>
            </w:pPr>
            <w:r>
              <w:rPr>
                <w:rFonts w:cs="Arial"/>
                <w:szCs w:val="22"/>
              </w:rPr>
              <w:t>29</w:t>
            </w:r>
          </w:p>
          <w:p w14:paraId="32697583" w14:textId="77777777" w:rsidR="0074794B" w:rsidRPr="0074794B" w:rsidRDefault="0074794B" w:rsidP="002D137C">
            <w:pPr>
              <w:jc w:val="center"/>
              <w:rPr>
                <w:rFonts w:cs="Arial"/>
                <w:szCs w:val="22"/>
              </w:rPr>
            </w:pPr>
          </w:p>
        </w:tc>
        <w:tc>
          <w:tcPr>
            <w:tcW w:w="850" w:type="dxa"/>
          </w:tcPr>
          <w:p w14:paraId="12CDE8BA" w14:textId="77777777" w:rsidR="0074794B" w:rsidRPr="0074794B" w:rsidRDefault="0074794B" w:rsidP="00626305">
            <w:pPr>
              <w:jc w:val="center"/>
              <w:rPr>
                <w:rFonts w:cs="Arial"/>
                <w:szCs w:val="22"/>
              </w:rPr>
            </w:pPr>
          </w:p>
          <w:p w14:paraId="0065DBA6" w14:textId="77777777" w:rsidR="002C2D97" w:rsidRDefault="009B09F9" w:rsidP="00F035CD">
            <w:pPr>
              <w:jc w:val="center"/>
              <w:rPr>
                <w:rFonts w:cs="Arial"/>
                <w:szCs w:val="22"/>
              </w:rPr>
            </w:pPr>
            <w:r>
              <w:rPr>
                <w:rFonts w:cs="Arial"/>
                <w:szCs w:val="22"/>
              </w:rPr>
              <w:t>92%</w:t>
            </w:r>
          </w:p>
          <w:p w14:paraId="5EA82BFF" w14:textId="77777777" w:rsidR="00F035CD" w:rsidRDefault="00F035CD" w:rsidP="00F035CD">
            <w:pPr>
              <w:jc w:val="center"/>
              <w:rPr>
                <w:rFonts w:cs="Arial"/>
                <w:szCs w:val="22"/>
              </w:rPr>
            </w:pPr>
            <w:r>
              <w:rPr>
                <w:rFonts w:cs="Arial"/>
                <w:szCs w:val="22"/>
              </w:rPr>
              <w:t>92%</w:t>
            </w:r>
          </w:p>
          <w:p w14:paraId="74ACB46B" w14:textId="77777777" w:rsidR="00487989" w:rsidRDefault="009603A7" w:rsidP="00626305">
            <w:pPr>
              <w:jc w:val="center"/>
              <w:rPr>
                <w:rFonts w:cs="Arial"/>
                <w:szCs w:val="22"/>
              </w:rPr>
            </w:pPr>
            <w:r>
              <w:rPr>
                <w:rFonts w:cs="Arial"/>
                <w:szCs w:val="22"/>
              </w:rPr>
              <w:t>9</w:t>
            </w:r>
            <w:r w:rsidR="00904FCD">
              <w:rPr>
                <w:rFonts w:cs="Arial"/>
                <w:szCs w:val="22"/>
              </w:rPr>
              <w:t>1</w:t>
            </w:r>
            <w:r>
              <w:rPr>
                <w:rFonts w:cs="Arial"/>
                <w:szCs w:val="22"/>
              </w:rPr>
              <w:t>%</w:t>
            </w:r>
          </w:p>
          <w:p w14:paraId="209272D8" w14:textId="77777777" w:rsidR="00697C6D" w:rsidRDefault="00697C6D" w:rsidP="00626305">
            <w:pPr>
              <w:jc w:val="center"/>
              <w:rPr>
                <w:rFonts w:cs="Arial"/>
                <w:szCs w:val="22"/>
              </w:rPr>
            </w:pPr>
          </w:p>
          <w:p w14:paraId="2D4C999E" w14:textId="77777777" w:rsidR="000E41ED" w:rsidRDefault="00D9240E" w:rsidP="00626305">
            <w:pPr>
              <w:jc w:val="center"/>
              <w:rPr>
                <w:rFonts w:cs="Arial"/>
                <w:szCs w:val="22"/>
              </w:rPr>
            </w:pPr>
            <w:r>
              <w:rPr>
                <w:rFonts w:cs="Arial"/>
                <w:szCs w:val="22"/>
              </w:rPr>
              <w:t>89%</w:t>
            </w:r>
          </w:p>
          <w:p w14:paraId="6EAE115F" w14:textId="77777777" w:rsidR="00F035CD" w:rsidRDefault="00F035CD" w:rsidP="00F035CD">
            <w:pPr>
              <w:jc w:val="center"/>
              <w:rPr>
                <w:rFonts w:cs="Arial"/>
                <w:szCs w:val="22"/>
              </w:rPr>
            </w:pPr>
            <w:r>
              <w:rPr>
                <w:rFonts w:cs="Arial"/>
                <w:szCs w:val="22"/>
              </w:rPr>
              <w:t>90%</w:t>
            </w:r>
          </w:p>
          <w:p w14:paraId="26DD5496" w14:textId="77777777" w:rsidR="00487989" w:rsidRDefault="009603A7" w:rsidP="00626305">
            <w:pPr>
              <w:jc w:val="center"/>
              <w:rPr>
                <w:rFonts w:cs="Arial"/>
                <w:szCs w:val="22"/>
              </w:rPr>
            </w:pPr>
            <w:r>
              <w:rPr>
                <w:rFonts w:cs="Arial"/>
                <w:szCs w:val="22"/>
              </w:rPr>
              <w:t>8</w:t>
            </w:r>
            <w:r w:rsidR="00904FCD">
              <w:rPr>
                <w:rFonts w:cs="Arial"/>
                <w:szCs w:val="22"/>
              </w:rPr>
              <w:t>8</w:t>
            </w:r>
            <w:r>
              <w:rPr>
                <w:rFonts w:cs="Arial"/>
                <w:szCs w:val="22"/>
              </w:rPr>
              <w:t>%</w:t>
            </w:r>
          </w:p>
          <w:p w14:paraId="1402C7B3" w14:textId="77777777" w:rsidR="0074794B" w:rsidRPr="0074794B" w:rsidRDefault="0074794B" w:rsidP="00626305">
            <w:pPr>
              <w:jc w:val="center"/>
              <w:rPr>
                <w:rFonts w:cs="Arial"/>
                <w:szCs w:val="22"/>
              </w:rPr>
            </w:pPr>
          </w:p>
          <w:p w14:paraId="49B3E343" w14:textId="77777777" w:rsidR="000E41ED" w:rsidRDefault="006F4583" w:rsidP="00626305">
            <w:pPr>
              <w:jc w:val="center"/>
              <w:rPr>
                <w:rFonts w:cs="Arial"/>
                <w:szCs w:val="22"/>
              </w:rPr>
            </w:pPr>
            <w:r>
              <w:rPr>
                <w:rFonts w:cs="Arial"/>
                <w:szCs w:val="22"/>
              </w:rPr>
              <w:t>90%</w:t>
            </w:r>
          </w:p>
          <w:p w14:paraId="152254E3" w14:textId="77777777" w:rsidR="00F035CD" w:rsidRDefault="00F035CD" w:rsidP="00F035CD">
            <w:pPr>
              <w:jc w:val="center"/>
              <w:rPr>
                <w:rFonts w:cs="Arial"/>
                <w:szCs w:val="22"/>
              </w:rPr>
            </w:pPr>
            <w:r>
              <w:rPr>
                <w:rFonts w:cs="Arial"/>
                <w:szCs w:val="22"/>
              </w:rPr>
              <w:t>90%</w:t>
            </w:r>
          </w:p>
          <w:p w14:paraId="611F503F" w14:textId="77777777" w:rsidR="00487989" w:rsidRDefault="00904FCD" w:rsidP="00626305">
            <w:pPr>
              <w:jc w:val="center"/>
              <w:rPr>
                <w:rFonts w:cs="Arial"/>
                <w:szCs w:val="22"/>
              </w:rPr>
            </w:pPr>
            <w:r>
              <w:rPr>
                <w:rFonts w:cs="Arial"/>
                <w:szCs w:val="22"/>
              </w:rPr>
              <w:t>90%</w:t>
            </w:r>
          </w:p>
          <w:p w14:paraId="09565B2E" w14:textId="77777777" w:rsidR="00C64216" w:rsidRPr="0074794B" w:rsidRDefault="00C64216" w:rsidP="00626305">
            <w:pPr>
              <w:jc w:val="center"/>
              <w:rPr>
                <w:rFonts w:cs="Arial"/>
                <w:szCs w:val="22"/>
              </w:rPr>
            </w:pPr>
          </w:p>
          <w:p w14:paraId="50F4A277" w14:textId="77777777" w:rsidR="007A3645" w:rsidRDefault="006F4583" w:rsidP="00626305">
            <w:pPr>
              <w:jc w:val="center"/>
              <w:rPr>
                <w:rFonts w:cs="Arial"/>
                <w:szCs w:val="22"/>
              </w:rPr>
            </w:pPr>
            <w:r>
              <w:rPr>
                <w:rFonts w:cs="Arial"/>
                <w:szCs w:val="22"/>
              </w:rPr>
              <w:t>71%</w:t>
            </w:r>
          </w:p>
          <w:p w14:paraId="54099642" w14:textId="77777777" w:rsidR="00F035CD" w:rsidRDefault="00F035CD" w:rsidP="00F035CD">
            <w:pPr>
              <w:jc w:val="center"/>
              <w:rPr>
                <w:rFonts w:cs="Arial"/>
                <w:szCs w:val="22"/>
              </w:rPr>
            </w:pPr>
            <w:r>
              <w:rPr>
                <w:rFonts w:cs="Arial"/>
                <w:szCs w:val="22"/>
              </w:rPr>
              <w:t>73%</w:t>
            </w:r>
          </w:p>
          <w:p w14:paraId="0ED63274" w14:textId="77777777" w:rsidR="007A3645" w:rsidRPr="0074794B" w:rsidRDefault="00904FCD" w:rsidP="00626305">
            <w:pPr>
              <w:jc w:val="center"/>
              <w:rPr>
                <w:rFonts w:cs="Arial"/>
                <w:szCs w:val="22"/>
              </w:rPr>
            </w:pPr>
            <w:r>
              <w:rPr>
                <w:rFonts w:cs="Arial"/>
                <w:szCs w:val="22"/>
              </w:rPr>
              <w:t>76%</w:t>
            </w:r>
          </w:p>
          <w:p w14:paraId="4A5A42C3" w14:textId="77777777" w:rsidR="0074794B" w:rsidRPr="0074794B" w:rsidRDefault="0074794B" w:rsidP="002D137C">
            <w:pPr>
              <w:jc w:val="center"/>
              <w:rPr>
                <w:rFonts w:cs="Arial"/>
                <w:szCs w:val="22"/>
              </w:rPr>
            </w:pPr>
          </w:p>
        </w:tc>
        <w:tc>
          <w:tcPr>
            <w:tcW w:w="701" w:type="dxa"/>
          </w:tcPr>
          <w:p w14:paraId="03C01CA5" w14:textId="77777777" w:rsidR="0074794B" w:rsidRDefault="0074794B" w:rsidP="00626305">
            <w:pPr>
              <w:jc w:val="center"/>
              <w:rPr>
                <w:rFonts w:cs="Arial"/>
                <w:szCs w:val="22"/>
              </w:rPr>
            </w:pPr>
          </w:p>
          <w:p w14:paraId="7C178555" w14:textId="77777777" w:rsidR="002C2D97" w:rsidRDefault="009B09F9" w:rsidP="00626305">
            <w:pPr>
              <w:jc w:val="center"/>
              <w:rPr>
                <w:rFonts w:cs="Arial"/>
                <w:szCs w:val="22"/>
              </w:rPr>
            </w:pPr>
            <w:r>
              <w:rPr>
                <w:rFonts w:cs="Arial"/>
                <w:szCs w:val="22"/>
              </w:rPr>
              <w:t>3</w:t>
            </w:r>
          </w:p>
          <w:p w14:paraId="2D631234" w14:textId="77777777" w:rsidR="00F035CD" w:rsidRDefault="00F035CD" w:rsidP="00626305">
            <w:pPr>
              <w:jc w:val="center"/>
              <w:rPr>
                <w:rFonts w:cs="Arial"/>
                <w:szCs w:val="22"/>
              </w:rPr>
            </w:pPr>
            <w:r>
              <w:rPr>
                <w:rFonts w:cs="Arial"/>
                <w:szCs w:val="22"/>
              </w:rPr>
              <w:t>2</w:t>
            </w:r>
          </w:p>
          <w:p w14:paraId="4CBE2630" w14:textId="77777777" w:rsidR="00487989" w:rsidRDefault="00930144" w:rsidP="00626305">
            <w:pPr>
              <w:jc w:val="center"/>
              <w:rPr>
                <w:rFonts w:cs="Arial"/>
                <w:szCs w:val="22"/>
              </w:rPr>
            </w:pPr>
            <w:r>
              <w:rPr>
                <w:rFonts w:cs="Arial"/>
                <w:szCs w:val="22"/>
              </w:rPr>
              <w:t>5</w:t>
            </w:r>
          </w:p>
          <w:p w14:paraId="35CBDC59" w14:textId="77777777" w:rsidR="00697C6D" w:rsidRDefault="00697C6D" w:rsidP="00626305">
            <w:pPr>
              <w:jc w:val="center"/>
              <w:rPr>
                <w:rFonts w:cs="Arial"/>
                <w:szCs w:val="22"/>
              </w:rPr>
            </w:pPr>
          </w:p>
          <w:p w14:paraId="68D12529" w14:textId="77777777" w:rsidR="00C64216" w:rsidRDefault="00D9240E" w:rsidP="00626305">
            <w:pPr>
              <w:jc w:val="center"/>
              <w:rPr>
                <w:rFonts w:cs="Arial"/>
                <w:szCs w:val="22"/>
              </w:rPr>
            </w:pPr>
            <w:r>
              <w:rPr>
                <w:rFonts w:cs="Arial"/>
                <w:szCs w:val="22"/>
              </w:rPr>
              <w:t>5</w:t>
            </w:r>
          </w:p>
          <w:p w14:paraId="3A8B8623" w14:textId="77777777" w:rsidR="00F035CD" w:rsidRDefault="00F035CD" w:rsidP="00626305">
            <w:pPr>
              <w:jc w:val="center"/>
              <w:rPr>
                <w:rFonts w:cs="Arial"/>
                <w:szCs w:val="22"/>
              </w:rPr>
            </w:pPr>
            <w:r>
              <w:rPr>
                <w:rFonts w:cs="Arial"/>
                <w:szCs w:val="22"/>
              </w:rPr>
              <w:t>3</w:t>
            </w:r>
          </w:p>
          <w:p w14:paraId="15A5CA4E" w14:textId="77777777" w:rsidR="00487989" w:rsidRDefault="00930144" w:rsidP="00626305">
            <w:pPr>
              <w:jc w:val="center"/>
              <w:rPr>
                <w:rFonts w:cs="Arial"/>
                <w:szCs w:val="22"/>
              </w:rPr>
            </w:pPr>
            <w:r>
              <w:rPr>
                <w:rFonts w:cs="Arial"/>
                <w:szCs w:val="22"/>
              </w:rPr>
              <w:t>10</w:t>
            </w:r>
          </w:p>
          <w:p w14:paraId="144EC0CB" w14:textId="77777777" w:rsidR="00C64216" w:rsidRDefault="00C64216" w:rsidP="00626305">
            <w:pPr>
              <w:jc w:val="center"/>
              <w:rPr>
                <w:rFonts w:cs="Arial"/>
                <w:szCs w:val="22"/>
              </w:rPr>
            </w:pPr>
          </w:p>
          <w:p w14:paraId="2C46F6E7" w14:textId="77777777" w:rsidR="00C64216" w:rsidRDefault="006F4583" w:rsidP="00626305">
            <w:pPr>
              <w:jc w:val="center"/>
              <w:rPr>
                <w:rFonts w:cs="Arial"/>
                <w:szCs w:val="22"/>
              </w:rPr>
            </w:pPr>
            <w:r>
              <w:rPr>
                <w:rFonts w:cs="Arial"/>
                <w:szCs w:val="22"/>
              </w:rPr>
              <w:t>26</w:t>
            </w:r>
          </w:p>
          <w:p w14:paraId="397AB683" w14:textId="77777777" w:rsidR="00F035CD" w:rsidRDefault="00F035CD" w:rsidP="00626305">
            <w:pPr>
              <w:jc w:val="center"/>
              <w:rPr>
                <w:rFonts w:cs="Arial"/>
                <w:szCs w:val="22"/>
              </w:rPr>
            </w:pPr>
            <w:r>
              <w:rPr>
                <w:rFonts w:cs="Arial"/>
                <w:szCs w:val="22"/>
              </w:rPr>
              <w:t>27</w:t>
            </w:r>
          </w:p>
          <w:p w14:paraId="33B89B14" w14:textId="77777777" w:rsidR="00487989" w:rsidRDefault="00930144" w:rsidP="00626305">
            <w:pPr>
              <w:jc w:val="center"/>
              <w:rPr>
                <w:rFonts w:cs="Arial"/>
                <w:szCs w:val="22"/>
              </w:rPr>
            </w:pPr>
            <w:r>
              <w:rPr>
                <w:rFonts w:cs="Arial"/>
                <w:szCs w:val="22"/>
              </w:rPr>
              <w:t>29</w:t>
            </w:r>
          </w:p>
          <w:p w14:paraId="4C221FCA" w14:textId="77777777" w:rsidR="00C64216" w:rsidRDefault="00C64216" w:rsidP="00626305">
            <w:pPr>
              <w:jc w:val="center"/>
              <w:rPr>
                <w:rFonts w:cs="Arial"/>
                <w:szCs w:val="22"/>
              </w:rPr>
            </w:pPr>
          </w:p>
          <w:p w14:paraId="542A53D6" w14:textId="77777777" w:rsidR="00C64216" w:rsidRDefault="006F4583" w:rsidP="00626305">
            <w:pPr>
              <w:jc w:val="center"/>
              <w:rPr>
                <w:rFonts w:cs="Arial"/>
                <w:szCs w:val="22"/>
              </w:rPr>
            </w:pPr>
            <w:r>
              <w:rPr>
                <w:rFonts w:cs="Arial"/>
                <w:szCs w:val="22"/>
              </w:rPr>
              <w:t>1</w:t>
            </w:r>
          </w:p>
          <w:p w14:paraId="76DF0F35" w14:textId="77777777" w:rsidR="00F035CD" w:rsidRDefault="00F035CD" w:rsidP="00626305">
            <w:pPr>
              <w:jc w:val="center"/>
              <w:rPr>
                <w:rFonts w:cs="Arial"/>
                <w:szCs w:val="22"/>
              </w:rPr>
            </w:pPr>
            <w:r>
              <w:rPr>
                <w:rFonts w:cs="Arial"/>
                <w:szCs w:val="22"/>
              </w:rPr>
              <w:t>1</w:t>
            </w:r>
          </w:p>
          <w:p w14:paraId="6657559E" w14:textId="77777777" w:rsidR="00C64216" w:rsidRDefault="00930144" w:rsidP="00626305">
            <w:pPr>
              <w:jc w:val="center"/>
              <w:rPr>
                <w:rFonts w:cs="Arial"/>
                <w:szCs w:val="22"/>
              </w:rPr>
            </w:pPr>
            <w:r>
              <w:rPr>
                <w:rFonts w:cs="Arial"/>
                <w:szCs w:val="22"/>
              </w:rPr>
              <w:t>3</w:t>
            </w:r>
          </w:p>
          <w:p w14:paraId="3F7C87DC" w14:textId="77777777" w:rsidR="00C64216" w:rsidRPr="0074794B" w:rsidRDefault="00C64216" w:rsidP="00626305">
            <w:pPr>
              <w:jc w:val="center"/>
              <w:rPr>
                <w:rFonts w:cs="Arial"/>
                <w:szCs w:val="22"/>
              </w:rPr>
            </w:pPr>
          </w:p>
        </w:tc>
        <w:tc>
          <w:tcPr>
            <w:tcW w:w="855" w:type="dxa"/>
            <w:tcBorders>
              <w:right w:val="single" w:sz="12" w:space="0" w:color="auto"/>
            </w:tcBorders>
          </w:tcPr>
          <w:p w14:paraId="2774C742" w14:textId="77777777" w:rsidR="0074794B" w:rsidRDefault="0074794B" w:rsidP="00626305">
            <w:pPr>
              <w:jc w:val="center"/>
              <w:rPr>
                <w:rFonts w:cs="Arial"/>
                <w:szCs w:val="22"/>
              </w:rPr>
            </w:pPr>
          </w:p>
          <w:p w14:paraId="460CFBA1" w14:textId="77777777" w:rsidR="002C2D97" w:rsidRDefault="009B09F9" w:rsidP="00F035CD">
            <w:pPr>
              <w:jc w:val="center"/>
              <w:rPr>
                <w:rFonts w:cs="Arial"/>
                <w:szCs w:val="22"/>
              </w:rPr>
            </w:pPr>
            <w:r>
              <w:rPr>
                <w:rFonts w:cs="Arial"/>
                <w:szCs w:val="22"/>
              </w:rPr>
              <w:t>3.1%</w:t>
            </w:r>
          </w:p>
          <w:p w14:paraId="7B1E225B" w14:textId="77777777" w:rsidR="00F035CD" w:rsidRDefault="00F035CD" w:rsidP="00F035CD">
            <w:pPr>
              <w:jc w:val="center"/>
              <w:rPr>
                <w:rFonts w:cs="Arial"/>
                <w:szCs w:val="22"/>
              </w:rPr>
            </w:pPr>
            <w:r>
              <w:rPr>
                <w:rFonts w:cs="Arial"/>
                <w:szCs w:val="22"/>
              </w:rPr>
              <w:t>2.4%</w:t>
            </w:r>
          </w:p>
          <w:p w14:paraId="4E18F937" w14:textId="77777777" w:rsidR="00487989" w:rsidRDefault="009603A7" w:rsidP="00626305">
            <w:pPr>
              <w:jc w:val="center"/>
              <w:rPr>
                <w:rFonts w:cs="Arial"/>
                <w:szCs w:val="22"/>
              </w:rPr>
            </w:pPr>
            <w:r>
              <w:rPr>
                <w:rFonts w:cs="Arial"/>
                <w:szCs w:val="22"/>
              </w:rPr>
              <w:t>4.6%</w:t>
            </w:r>
          </w:p>
          <w:p w14:paraId="2F1D8C12" w14:textId="77777777" w:rsidR="00697C6D" w:rsidRDefault="00697C6D" w:rsidP="00626305">
            <w:pPr>
              <w:jc w:val="center"/>
              <w:rPr>
                <w:rFonts w:cs="Arial"/>
                <w:szCs w:val="22"/>
              </w:rPr>
            </w:pPr>
          </w:p>
          <w:p w14:paraId="1B936742" w14:textId="77777777" w:rsidR="00C64216" w:rsidRDefault="00D9240E" w:rsidP="00626305">
            <w:pPr>
              <w:jc w:val="center"/>
              <w:rPr>
                <w:rFonts w:cs="Arial"/>
                <w:szCs w:val="22"/>
              </w:rPr>
            </w:pPr>
            <w:r>
              <w:rPr>
                <w:rFonts w:cs="Arial"/>
                <w:szCs w:val="22"/>
              </w:rPr>
              <w:t>2.9%</w:t>
            </w:r>
          </w:p>
          <w:p w14:paraId="00ED04DB" w14:textId="77777777" w:rsidR="00F035CD" w:rsidRDefault="00F035CD" w:rsidP="00F035CD">
            <w:pPr>
              <w:jc w:val="center"/>
              <w:rPr>
                <w:rFonts w:cs="Arial"/>
                <w:szCs w:val="22"/>
              </w:rPr>
            </w:pPr>
            <w:r>
              <w:rPr>
                <w:rFonts w:cs="Arial"/>
                <w:szCs w:val="22"/>
              </w:rPr>
              <w:t>1.8%</w:t>
            </w:r>
          </w:p>
          <w:p w14:paraId="1FDFE9AD" w14:textId="77777777" w:rsidR="00487989" w:rsidRDefault="009603A7" w:rsidP="00626305">
            <w:pPr>
              <w:jc w:val="center"/>
              <w:rPr>
                <w:rFonts w:cs="Arial"/>
                <w:szCs w:val="22"/>
              </w:rPr>
            </w:pPr>
            <w:r>
              <w:rPr>
                <w:rFonts w:cs="Arial"/>
                <w:szCs w:val="22"/>
              </w:rPr>
              <w:t>4.8%</w:t>
            </w:r>
          </w:p>
          <w:p w14:paraId="6C145A74" w14:textId="77777777" w:rsidR="00C64216" w:rsidRDefault="00C64216" w:rsidP="00626305">
            <w:pPr>
              <w:jc w:val="center"/>
              <w:rPr>
                <w:rFonts w:cs="Arial"/>
                <w:szCs w:val="22"/>
              </w:rPr>
            </w:pPr>
          </w:p>
          <w:p w14:paraId="63DEF9DB" w14:textId="77777777" w:rsidR="00C64216" w:rsidRDefault="006F4583" w:rsidP="00626305">
            <w:pPr>
              <w:jc w:val="center"/>
              <w:rPr>
                <w:rFonts w:cs="Arial"/>
                <w:szCs w:val="22"/>
              </w:rPr>
            </w:pPr>
            <w:r>
              <w:rPr>
                <w:rFonts w:cs="Arial"/>
                <w:szCs w:val="22"/>
              </w:rPr>
              <w:t>3.6%</w:t>
            </w:r>
          </w:p>
          <w:p w14:paraId="7C242364" w14:textId="77777777" w:rsidR="00F035CD" w:rsidRDefault="00F035CD" w:rsidP="00F035CD">
            <w:pPr>
              <w:jc w:val="center"/>
              <w:rPr>
                <w:rFonts w:cs="Arial"/>
                <w:szCs w:val="22"/>
              </w:rPr>
            </w:pPr>
            <w:r>
              <w:rPr>
                <w:rFonts w:cs="Arial"/>
                <w:szCs w:val="22"/>
              </w:rPr>
              <w:t>3.6%</w:t>
            </w:r>
          </w:p>
          <w:p w14:paraId="116EB58F" w14:textId="77777777" w:rsidR="00487989" w:rsidRDefault="00904FCD" w:rsidP="00626305">
            <w:pPr>
              <w:jc w:val="center"/>
              <w:rPr>
                <w:rFonts w:cs="Arial"/>
                <w:szCs w:val="22"/>
              </w:rPr>
            </w:pPr>
            <w:r>
              <w:rPr>
                <w:rFonts w:cs="Arial"/>
                <w:szCs w:val="22"/>
              </w:rPr>
              <w:t>3.7%</w:t>
            </w:r>
          </w:p>
          <w:p w14:paraId="5F37D696" w14:textId="77777777" w:rsidR="00C64216" w:rsidRDefault="00C64216" w:rsidP="00626305">
            <w:pPr>
              <w:jc w:val="center"/>
              <w:rPr>
                <w:rFonts w:cs="Arial"/>
                <w:szCs w:val="22"/>
              </w:rPr>
            </w:pPr>
          </w:p>
          <w:p w14:paraId="7C3015B3" w14:textId="77777777" w:rsidR="00C64216" w:rsidRDefault="006F4583" w:rsidP="00626305">
            <w:pPr>
              <w:jc w:val="center"/>
              <w:rPr>
                <w:rFonts w:cs="Arial"/>
                <w:szCs w:val="22"/>
              </w:rPr>
            </w:pPr>
            <w:r>
              <w:rPr>
                <w:rFonts w:cs="Arial"/>
                <w:szCs w:val="22"/>
              </w:rPr>
              <w:t>3.2%</w:t>
            </w:r>
          </w:p>
          <w:p w14:paraId="5BBD72BB" w14:textId="77777777" w:rsidR="00F035CD" w:rsidRDefault="00F035CD" w:rsidP="00F035CD">
            <w:pPr>
              <w:jc w:val="center"/>
              <w:rPr>
                <w:rFonts w:cs="Arial"/>
                <w:szCs w:val="22"/>
              </w:rPr>
            </w:pPr>
            <w:r>
              <w:rPr>
                <w:rFonts w:cs="Arial"/>
                <w:szCs w:val="22"/>
              </w:rPr>
              <w:t>4.5%</w:t>
            </w:r>
          </w:p>
          <w:p w14:paraId="0DE74FC5" w14:textId="77777777" w:rsidR="00C64216" w:rsidRPr="0074794B" w:rsidRDefault="00904FCD" w:rsidP="002C2D97">
            <w:pPr>
              <w:jc w:val="center"/>
              <w:rPr>
                <w:rFonts w:cs="Arial"/>
                <w:szCs w:val="22"/>
              </w:rPr>
            </w:pPr>
            <w:r>
              <w:rPr>
                <w:rFonts w:cs="Arial"/>
                <w:szCs w:val="22"/>
              </w:rPr>
              <w:t>7.8%</w:t>
            </w:r>
          </w:p>
        </w:tc>
        <w:tc>
          <w:tcPr>
            <w:tcW w:w="705" w:type="dxa"/>
            <w:tcBorders>
              <w:left w:val="single" w:sz="12" w:space="0" w:color="auto"/>
            </w:tcBorders>
          </w:tcPr>
          <w:p w14:paraId="7DEBF841" w14:textId="77777777" w:rsidR="0074794B" w:rsidRDefault="0074794B" w:rsidP="00626305">
            <w:pPr>
              <w:jc w:val="center"/>
              <w:rPr>
                <w:rFonts w:cs="Arial"/>
                <w:szCs w:val="22"/>
              </w:rPr>
            </w:pPr>
          </w:p>
          <w:p w14:paraId="609FBE96" w14:textId="77777777" w:rsidR="002C2D97" w:rsidRDefault="009B09F9" w:rsidP="00626305">
            <w:pPr>
              <w:jc w:val="center"/>
              <w:rPr>
                <w:rFonts w:cs="Arial"/>
                <w:szCs w:val="22"/>
              </w:rPr>
            </w:pPr>
            <w:r>
              <w:rPr>
                <w:rFonts w:cs="Arial"/>
                <w:szCs w:val="22"/>
              </w:rPr>
              <w:t>1</w:t>
            </w:r>
          </w:p>
          <w:p w14:paraId="6B5F6CC3" w14:textId="77777777" w:rsidR="00E64E0C" w:rsidRDefault="00E64E0C" w:rsidP="00626305">
            <w:pPr>
              <w:jc w:val="center"/>
              <w:rPr>
                <w:rFonts w:cs="Arial"/>
                <w:szCs w:val="22"/>
              </w:rPr>
            </w:pPr>
            <w:r>
              <w:rPr>
                <w:rFonts w:cs="Arial"/>
                <w:szCs w:val="22"/>
              </w:rPr>
              <w:t>3</w:t>
            </w:r>
          </w:p>
          <w:p w14:paraId="46DC60BD" w14:textId="77777777" w:rsidR="00487989" w:rsidRDefault="003457C8" w:rsidP="00626305">
            <w:pPr>
              <w:jc w:val="center"/>
              <w:rPr>
                <w:rFonts w:cs="Arial"/>
                <w:szCs w:val="22"/>
              </w:rPr>
            </w:pPr>
            <w:r>
              <w:rPr>
                <w:rFonts w:cs="Arial"/>
                <w:szCs w:val="22"/>
              </w:rPr>
              <w:t>4</w:t>
            </w:r>
          </w:p>
          <w:p w14:paraId="0F77FBB8" w14:textId="77777777" w:rsidR="00697C6D" w:rsidRDefault="00697C6D" w:rsidP="00626305">
            <w:pPr>
              <w:jc w:val="center"/>
              <w:rPr>
                <w:rFonts w:cs="Arial"/>
                <w:szCs w:val="22"/>
              </w:rPr>
            </w:pPr>
          </w:p>
          <w:p w14:paraId="09007925" w14:textId="77777777" w:rsidR="000E41ED" w:rsidRDefault="00A053C4" w:rsidP="00626305">
            <w:pPr>
              <w:jc w:val="center"/>
              <w:rPr>
                <w:rFonts w:cs="Arial"/>
                <w:szCs w:val="22"/>
              </w:rPr>
            </w:pPr>
            <w:r>
              <w:rPr>
                <w:rFonts w:cs="Arial"/>
                <w:szCs w:val="22"/>
              </w:rPr>
              <w:t>8</w:t>
            </w:r>
          </w:p>
          <w:p w14:paraId="723435DD" w14:textId="77777777" w:rsidR="00E64E0C" w:rsidRDefault="00E64E0C" w:rsidP="00626305">
            <w:pPr>
              <w:jc w:val="center"/>
              <w:rPr>
                <w:rFonts w:cs="Arial"/>
                <w:szCs w:val="22"/>
              </w:rPr>
            </w:pPr>
            <w:r>
              <w:rPr>
                <w:rFonts w:cs="Arial"/>
                <w:szCs w:val="22"/>
              </w:rPr>
              <w:t>8</w:t>
            </w:r>
          </w:p>
          <w:p w14:paraId="58034CAE" w14:textId="77777777" w:rsidR="00487989" w:rsidRDefault="003457C8" w:rsidP="00626305">
            <w:pPr>
              <w:jc w:val="center"/>
              <w:rPr>
                <w:rFonts w:cs="Arial"/>
                <w:szCs w:val="22"/>
              </w:rPr>
            </w:pPr>
            <w:r>
              <w:rPr>
                <w:rFonts w:cs="Arial"/>
                <w:szCs w:val="22"/>
              </w:rPr>
              <w:t>9</w:t>
            </w:r>
          </w:p>
          <w:p w14:paraId="11A1908C" w14:textId="77777777" w:rsidR="000B7B4A" w:rsidRDefault="000B7B4A" w:rsidP="00626305">
            <w:pPr>
              <w:jc w:val="center"/>
              <w:rPr>
                <w:rFonts w:cs="Arial"/>
                <w:szCs w:val="22"/>
              </w:rPr>
            </w:pPr>
          </w:p>
          <w:p w14:paraId="7E32FC75" w14:textId="77777777" w:rsidR="000E41ED" w:rsidRDefault="00A053C4" w:rsidP="00626305">
            <w:pPr>
              <w:jc w:val="center"/>
              <w:rPr>
                <w:rFonts w:cs="Arial"/>
                <w:szCs w:val="22"/>
              </w:rPr>
            </w:pPr>
            <w:r>
              <w:rPr>
                <w:rFonts w:cs="Arial"/>
                <w:szCs w:val="22"/>
              </w:rPr>
              <w:t>29</w:t>
            </w:r>
          </w:p>
          <w:p w14:paraId="050C1E27" w14:textId="77777777" w:rsidR="00E64E0C" w:rsidRDefault="00E64E0C" w:rsidP="00626305">
            <w:pPr>
              <w:jc w:val="center"/>
              <w:rPr>
                <w:rFonts w:cs="Arial"/>
                <w:szCs w:val="22"/>
              </w:rPr>
            </w:pPr>
            <w:r w:rsidRPr="00432CD9">
              <w:rPr>
                <w:rFonts w:cs="Arial"/>
                <w:szCs w:val="22"/>
              </w:rPr>
              <w:t>3</w:t>
            </w:r>
            <w:r w:rsidR="005F4F07" w:rsidRPr="00432CD9">
              <w:rPr>
                <w:rFonts w:cs="Arial"/>
                <w:szCs w:val="22"/>
              </w:rPr>
              <w:t>4</w:t>
            </w:r>
          </w:p>
          <w:p w14:paraId="3CED6535" w14:textId="77777777" w:rsidR="00487989" w:rsidRDefault="003914E2" w:rsidP="00626305">
            <w:pPr>
              <w:jc w:val="center"/>
              <w:rPr>
                <w:rFonts w:cs="Arial"/>
                <w:szCs w:val="22"/>
              </w:rPr>
            </w:pPr>
            <w:r>
              <w:rPr>
                <w:rFonts w:cs="Arial"/>
                <w:szCs w:val="22"/>
              </w:rPr>
              <w:t>35</w:t>
            </w:r>
          </w:p>
          <w:p w14:paraId="7A506E14" w14:textId="77777777" w:rsidR="000B7B4A" w:rsidRDefault="000B7B4A" w:rsidP="00626305">
            <w:pPr>
              <w:jc w:val="center"/>
              <w:rPr>
                <w:rFonts w:cs="Arial"/>
                <w:szCs w:val="22"/>
              </w:rPr>
            </w:pPr>
          </w:p>
          <w:p w14:paraId="7A9BEE92" w14:textId="77777777" w:rsidR="00691E84" w:rsidRDefault="00A053C4" w:rsidP="00626305">
            <w:pPr>
              <w:jc w:val="center"/>
              <w:rPr>
                <w:rFonts w:cs="Arial"/>
                <w:szCs w:val="22"/>
              </w:rPr>
            </w:pPr>
            <w:r>
              <w:rPr>
                <w:rFonts w:cs="Arial"/>
                <w:szCs w:val="22"/>
              </w:rPr>
              <w:t>1</w:t>
            </w:r>
          </w:p>
          <w:p w14:paraId="4B1C5A3D" w14:textId="77777777" w:rsidR="00E64E0C" w:rsidRDefault="00E64E0C" w:rsidP="00626305">
            <w:pPr>
              <w:jc w:val="center"/>
              <w:rPr>
                <w:rFonts w:cs="Arial"/>
                <w:szCs w:val="22"/>
              </w:rPr>
            </w:pPr>
            <w:r>
              <w:rPr>
                <w:rFonts w:cs="Arial"/>
                <w:szCs w:val="22"/>
              </w:rPr>
              <w:t>1</w:t>
            </w:r>
          </w:p>
          <w:p w14:paraId="19BEB21A" w14:textId="77777777" w:rsidR="000B7B4A" w:rsidRDefault="003457C8" w:rsidP="00626305">
            <w:pPr>
              <w:jc w:val="center"/>
              <w:rPr>
                <w:rFonts w:cs="Arial"/>
                <w:szCs w:val="22"/>
              </w:rPr>
            </w:pPr>
            <w:r>
              <w:rPr>
                <w:rFonts w:cs="Arial"/>
                <w:szCs w:val="22"/>
              </w:rPr>
              <w:t>1</w:t>
            </w:r>
          </w:p>
          <w:p w14:paraId="43C33E0D" w14:textId="77777777" w:rsidR="000E41ED" w:rsidRPr="0074794B" w:rsidRDefault="000E41ED" w:rsidP="002E1811">
            <w:pPr>
              <w:jc w:val="center"/>
              <w:rPr>
                <w:rFonts w:cs="Arial"/>
                <w:szCs w:val="22"/>
              </w:rPr>
            </w:pPr>
          </w:p>
        </w:tc>
        <w:tc>
          <w:tcPr>
            <w:tcW w:w="854" w:type="dxa"/>
          </w:tcPr>
          <w:p w14:paraId="343051D0" w14:textId="77777777" w:rsidR="000E41ED" w:rsidRDefault="000E41ED" w:rsidP="00626305">
            <w:pPr>
              <w:jc w:val="center"/>
              <w:rPr>
                <w:rFonts w:cs="Arial"/>
                <w:szCs w:val="22"/>
              </w:rPr>
            </w:pPr>
          </w:p>
          <w:p w14:paraId="3CBF7147" w14:textId="77777777" w:rsidR="002C2D97" w:rsidRDefault="009B09F9" w:rsidP="00E64E0C">
            <w:pPr>
              <w:jc w:val="center"/>
              <w:rPr>
                <w:rFonts w:cs="Arial"/>
                <w:szCs w:val="22"/>
              </w:rPr>
            </w:pPr>
            <w:r>
              <w:rPr>
                <w:rFonts w:cs="Arial"/>
                <w:szCs w:val="22"/>
              </w:rPr>
              <w:t>1.0%</w:t>
            </w:r>
          </w:p>
          <w:p w14:paraId="17698D08" w14:textId="77777777" w:rsidR="00E64E0C" w:rsidRDefault="00E64E0C" w:rsidP="00E64E0C">
            <w:pPr>
              <w:jc w:val="center"/>
              <w:rPr>
                <w:rFonts w:cs="Arial"/>
                <w:szCs w:val="22"/>
              </w:rPr>
            </w:pPr>
            <w:r>
              <w:rPr>
                <w:rFonts w:cs="Arial"/>
                <w:szCs w:val="22"/>
              </w:rPr>
              <w:t>3.5%</w:t>
            </w:r>
          </w:p>
          <w:p w14:paraId="47543663" w14:textId="77777777" w:rsidR="00487989" w:rsidRDefault="009603A7" w:rsidP="00626305">
            <w:pPr>
              <w:jc w:val="center"/>
              <w:rPr>
                <w:rFonts w:cs="Arial"/>
                <w:szCs w:val="22"/>
              </w:rPr>
            </w:pPr>
            <w:r>
              <w:rPr>
                <w:rFonts w:cs="Arial"/>
                <w:szCs w:val="22"/>
              </w:rPr>
              <w:t>3.7%</w:t>
            </w:r>
          </w:p>
          <w:p w14:paraId="04B73C93" w14:textId="77777777" w:rsidR="00697C6D" w:rsidRDefault="00697C6D" w:rsidP="00626305">
            <w:pPr>
              <w:jc w:val="center"/>
              <w:rPr>
                <w:rFonts w:cs="Arial"/>
                <w:szCs w:val="22"/>
              </w:rPr>
            </w:pPr>
          </w:p>
          <w:p w14:paraId="049B8742" w14:textId="77777777" w:rsidR="000E41ED" w:rsidRDefault="00A053C4" w:rsidP="00626305">
            <w:pPr>
              <w:jc w:val="center"/>
              <w:rPr>
                <w:rFonts w:cs="Arial"/>
                <w:szCs w:val="22"/>
              </w:rPr>
            </w:pPr>
            <w:r>
              <w:rPr>
                <w:rFonts w:cs="Arial"/>
                <w:szCs w:val="22"/>
              </w:rPr>
              <w:t>4.7%</w:t>
            </w:r>
          </w:p>
          <w:p w14:paraId="5DA096C3" w14:textId="77777777" w:rsidR="00E64E0C" w:rsidRDefault="00E64E0C" w:rsidP="00E64E0C">
            <w:pPr>
              <w:jc w:val="center"/>
              <w:rPr>
                <w:rFonts w:cs="Arial"/>
                <w:szCs w:val="22"/>
              </w:rPr>
            </w:pPr>
            <w:r>
              <w:rPr>
                <w:rFonts w:cs="Arial"/>
                <w:szCs w:val="22"/>
              </w:rPr>
              <w:t>4.9%</w:t>
            </w:r>
          </w:p>
          <w:p w14:paraId="74C4A1FC" w14:textId="77777777" w:rsidR="00487989" w:rsidRDefault="00EC1B7C" w:rsidP="00626305">
            <w:pPr>
              <w:jc w:val="center"/>
              <w:rPr>
                <w:rFonts w:cs="Arial"/>
                <w:szCs w:val="22"/>
              </w:rPr>
            </w:pPr>
            <w:r>
              <w:rPr>
                <w:rFonts w:cs="Arial"/>
                <w:szCs w:val="22"/>
              </w:rPr>
              <w:t>4.3%</w:t>
            </w:r>
          </w:p>
          <w:p w14:paraId="36873702" w14:textId="77777777" w:rsidR="000B7B4A" w:rsidRDefault="000B7B4A" w:rsidP="00626305">
            <w:pPr>
              <w:jc w:val="center"/>
              <w:rPr>
                <w:rFonts w:cs="Arial"/>
                <w:szCs w:val="22"/>
              </w:rPr>
            </w:pPr>
          </w:p>
          <w:p w14:paraId="7C56284E" w14:textId="77777777" w:rsidR="000E41ED" w:rsidRDefault="00A053C4" w:rsidP="00626305">
            <w:pPr>
              <w:jc w:val="center"/>
              <w:rPr>
                <w:rFonts w:cs="Arial"/>
                <w:szCs w:val="22"/>
              </w:rPr>
            </w:pPr>
            <w:r>
              <w:rPr>
                <w:rFonts w:cs="Arial"/>
                <w:szCs w:val="22"/>
              </w:rPr>
              <w:t>4.0%</w:t>
            </w:r>
          </w:p>
          <w:p w14:paraId="10553DB6" w14:textId="77777777" w:rsidR="00E64E0C" w:rsidRDefault="00E64E0C" w:rsidP="00E64E0C">
            <w:pPr>
              <w:jc w:val="center"/>
              <w:rPr>
                <w:rFonts w:cs="Arial"/>
                <w:szCs w:val="22"/>
              </w:rPr>
            </w:pPr>
            <w:r w:rsidRPr="00432CD9">
              <w:rPr>
                <w:rFonts w:cs="Arial"/>
                <w:szCs w:val="22"/>
              </w:rPr>
              <w:t>4.</w:t>
            </w:r>
            <w:r w:rsidR="005F4F07" w:rsidRPr="00432CD9">
              <w:rPr>
                <w:rFonts w:cs="Arial"/>
                <w:szCs w:val="22"/>
              </w:rPr>
              <w:t>5</w:t>
            </w:r>
            <w:r w:rsidRPr="00432CD9">
              <w:rPr>
                <w:rFonts w:cs="Arial"/>
                <w:szCs w:val="22"/>
              </w:rPr>
              <w:t>%</w:t>
            </w:r>
          </w:p>
          <w:p w14:paraId="312D2EE2" w14:textId="77777777" w:rsidR="00487989" w:rsidRDefault="00904FCD" w:rsidP="00626305">
            <w:pPr>
              <w:jc w:val="center"/>
              <w:rPr>
                <w:rFonts w:cs="Arial"/>
                <w:szCs w:val="22"/>
              </w:rPr>
            </w:pPr>
            <w:r>
              <w:rPr>
                <w:rFonts w:cs="Arial"/>
                <w:szCs w:val="22"/>
              </w:rPr>
              <w:t>4.</w:t>
            </w:r>
            <w:r w:rsidR="003914E2">
              <w:rPr>
                <w:rFonts w:cs="Arial"/>
                <w:szCs w:val="22"/>
              </w:rPr>
              <w:t>5</w:t>
            </w:r>
            <w:r>
              <w:rPr>
                <w:rFonts w:cs="Arial"/>
                <w:szCs w:val="22"/>
              </w:rPr>
              <w:t>%</w:t>
            </w:r>
          </w:p>
          <w:p w14:paraId="2D6C5DAF" w14:textId="77777777" w:rsidR="000B7B4A" w:rsidRDefault="000B7B4A" w:rsidP="00626305">
            <w:pPr>
              <w:jc w:val="center"/>
              <w:rPr>
                <w:rFonts w:cs="Arial"/>
                <w:szCs w:val="22"/>
              </w:rPr>
            </w:pPr>
          </w:p>
          <w:p w14:paraId="3152C44A" w14:textId="77777777" w:rsidR="00691E84" w:rsidRDefault="00A053C4" w:rsidP="00626305">
            <w:pPr>
              <w:jc w:val="center"/>
              <w:rPr>
                <w:rFonts w:cs="Arial"/>
                <w:szCs w:val="22"/>
              </w:rPr>
            </w:pPr>
            <w:r>
              <w:rPr>
                <w:rFonts w:cs="Arial"/>
                <w:szCs w:val="22"/>
              </w:rPr>
              <w:t>3.2%</w:t>
            </w:r>
          </w:p>
          <w:p w14:paraId="4F4109D2" w14:textId="77777777" w:rsidR="00E64E0C" w:rsidRDefault="00E64E0C" w:rsidP="00E64E0C">
            <w:pPr>
              <w:jc w:val="center"/>
              <w:rPr>
                <w:rFonts w:cs="Arial"/>
                <w:szCs w:val="22"/>
              </w:rPr>
            </w:pPr>
            <w:r>
              <w:rPr>
                <w:rFonts w:cs="Arial"/>
                <w:szCs w:val="22"/>
              </w:rPr>
              <w:t>4.5%</w:t>
            </w:r>
          </w:p>
          <w:p w14:paraId="0D22AD4F" w14:textId="77777777" w:rsidR="000B7B4A" w:rsidRDefault="00904FCD" w:rsidP="00626305">
            <w:pPr>
              <w:jc w:val="center"/>
              <w:rPr>
                <w:rFonts w:cs="Arial"/>
                <w:szCs w:val="22"/>
              </w:rPr>
            </w:pPr>
            <w:r>
              <w:rPr>
                <w:rFonts w:cs="Arial"/>
                <w:szCs w:val="22"/>
              </w:rPr>
              <w:t>2.6%</w:t>
            </w:r>
          </w:p>
          <w:p w14:paraId="065F7862" w14:textId="77777777" w:rsidR="000E41ED" w:rsidRPr="0074794B" w:rsidRDefault="000E41ED" w:rsidP="002D137C">
            <w:pPr>
              <w:jc w:val="center"/>
              <w:rPr>
                <w:rFonts w:cs="Arial"/>
                <w:szCs w:val="22"/>
              </w:rPr>
            </w:pPr>
          </w:p>
        </w:tc>
        <w:tc>
          <w:tcPr>
            <w:tcW w:w="710" w:type="dxa"/>
          </w:tcPr>
          <w:p w14:paraId="179A026C" w14:textId="77777777" w:rsidR="0074794B" w:rsidRDefault="0074794B" w:rsidP="00626305">
            <w:pPr>
              <w:jc w:val="center"/>
              <w:rPr>
                <w:rFonts w:cs="Arial"/>
                <w:szCs w:val="22"/>
              </w:rPr>
            </w:pPr>
          </w:p>
          <w:p w14:paraId="0A5BB344" w14:textId="77777777" w:rsidR="002C2D97" w:rsidRDefault="009B09F9" w:rsidP="00626305">
            <w:pPr>
              <w:jc w:val="center"/>
              <w:rPr>
                <w:rFonts w:cs="Arial"/>
                <w:szCs w:val="22"/>
              </w:rPr>
            </w:pPr>
            <w:r>
              <w:rPr>
                <w:rFonts w:cs="Arial"/>
                <w:szCs w:val="22"/>
              </w:rPr>
              <w:t>94</w:t>
            </w:r>
          </w:p>
          <w:p w14:paraId="7AF8FCDC" w14:textId="77777777" w:rsidR="00E64E0C" w:rsidRDefault="00E64E0C" w:rsidP="00626305">
            <w:pPr>
              <w:jc w:val="center"/>
              <w:rPr>
                <w:rFonts w:cs="Arial"/>
                <w:szCs w:val="22"/>
              </w:rPr>
            </w:pPr>
            <w:r>
              <w:rPr>
                <w:rFonts w:cs="Arial"/>
                <w:szCs w:val="22"/>
              </w:rPr>
              <w:t>81</w:t>
            </w:r>
          </w:p>
          <w:p w14:paraId="3D0976DD" w14:textId="77777777" w:rsidR="00487989" w:rsidRDefault="003457C8" w:rsidP="00626305">
            <w:pPr>
              <w:jc w:val="center"/>
              <w:rPr>
                <w:rFonts w:cs="Arial"/>
                <w:szCs w:val="22"/>
              </w:rPr>
            </w:pPr>
            <w:r>
              <w:rPr>
                <w:rFonts w:cs="Arial"/>
                <w:szCs w:val="22"/>
              </w:rPr>
              <w:t>102</w:t>
            </w:r>
          </w:p>
          <w:p w14:paraId="2F21C830" w14:textId="77777777" w:rsidR="00697C6D" w:rsidRDefault="00697C6D" w:rsidP="00626305">
            <w:pPr>
              <w:jc w:val="center"/>
              <w:rPr>
                <w:rFonts w:cs="Arial"/>
                <w:szCs w:val="22"/>
              </w:rPr>
            </w:pPr>
          </w:p>
          <w:p w14:paraId="3E09B35A" w14:textId="77777777" w:rsidR="00C64216" w:rsidRDefault="00CD4F5E" w:rsidP="00626305">
            <w:pPr>
              <w:jc w:val="center"/>
              <w:rPr>
                <w:rFonts w:cs="Arial"/>
                <w:szCs w:val="22"/>
              </w:rPr>
            </w:pPr>
            <w:r>
              <w:rPr>
                <w:rFonts w:cs="Arial"/>
                <w:szCs w:val="22"/>
              </w:rPr>
              <w:t>159</w:t>
            </w:r>
          </w:p>
          <w:p w14:paraId="15325C57" w14:textId="77777777" w:rsidR="00E64E0C" w:rsidRDefault="00E64E0C" w:rsidP="00626305">
            <w:pPr>
              <w:jc w:val="center"/>
              <w:rPr>
                <w:rFonts w:cs="Arial"/>
                <w:szCs w:val="22"/>
              </w:rPr>
            </w:pPr>
            <w:r>
              <w:rPr>
                <w:rFonts w:cs="Arial"/>
                <w:szCs w:val="22"/>
              </w:rPr>
              <w:t>152</w:t>
            </w:r>
          </w:p>
          <w:p w14:paraId="480D2483" w14:textId="77777777" w:rsidR="00487989" w:rsidRDefault="003457C8" w:rsidP="00626305">
            <w:pPr>
              <w:jc w:val="center"/>
              <w:rPr>
                <w:rFonts w:cs="Arial"/>
                <w:szCs w:val="22"/>
              </w:rPr>
            </w:pPr>
            <w:r>
              <w:rPr>
                <w:rFonts w:cs="Arial"/>
                <w:szCs w:val="22"/>
              </w:rPr>
              <w:t>193</w:t>
            </w:r>
          </w:p>
          <w:p w14:paraId="3B3E8431" w14:textId="77777777" w:rsidR="00C64216" w:rsidRDefault="00C64216" w:rsidP="00626305">
            <w:pPr>
              <w:jc w:val="center"/>
              <w:rPr>
                <w:rFonts w:cs="Arial"/>
                <w:szCs w:val="22"/>
              </w:rPr>
            </w:pPr>
          </w:p>
          <w:p w14:paraId="68621408" w14:textId="77777777" w:rsidR="00C64216" w:rsidRDefault="00CD4F5E" w:rsidP="00626305">
            <w:pPr>
              <w:jc w:val="center"/>
              <w:rPr>
                <w:rFonts w:cs="Arial"/>
                <w:szCs w:val="22"/>
              </w:rPr>
            </w:pPr>
            <w:r>
              <w:rPr>
                <w:rFonts w:cs="Arial"/>
                <w:szCs w:val="22"/>
              </w:rPr>
              <w:t>694</w:t>
            </w:r>
          </w:p>
          <w:p w14:paraId="15A754A5" w14:textId="77777777" w:rsidR="00E64E0C" w:rsidRDefault="005F4F07" w:rsidP="00626305">
            <w:pPr>
              <w:jc w:val="center"/>
              <w:rPr>
                <w:rFonts w:cs="Arial"/>
                <w:szCs w:val="22"/>
              </w:rPr>
            </w:pPr>
            <w:r>
              <w:rPr>
                <w:rFonts w:cs="Arial"/>
                <w:szCs w:val="22"/>
              </w:rPr>
              <w:t>709</w:t>
            </w:r>
          </w:p>
          <w:p w14:paraId="4F66FA55" w14:textId="77777777" w:rsidR="00487989" w:rsidRDefault="003457C8" w:rsidP="00626305">
            <w:pPr>
              <w:jc w:val="center"/>
              <w:rPr>
                <w:rFonts w:cs="Arial"/>
                <w:szCs w:val="22"/>
              </w:rPr>
            </w:pPr>
            <w:r>
              <w:rPr>
                <w:rFonts w:cs="Arial"/>
                <w:szCs w:val="22"/>
              </w:rPr>
              <w:t>74</w:t>
            </w:r>
            <w:r w:rsidR="003914E2">
              <w:rPr>
                <w:rFonts w:cs="Arial"/>
                <w:szCs w:val="22"/>
              </w:rPr>
              <w:t>2</w:t>
            </w:r>
          </w:p>
          <w:p w14:paraId="3C9E7827" w14:textId="77777777" w:rsidR="00C64216" w:rsidRDefault="00C64216" w:rsidP="00626305">
            <w:pPr>
              <w:jc w:val="center"/>
              <w:rPr>
                <w:rFonts w:cs="Arial"/>
                <w:szCs w:val="22"/>
              </w:rPr>
            </w:pPr>
          </w:p>
          <w:p w14:paraId="267451E0" w14:textId="77777777" w:rsidR="00C64216" w:rsidRDefault="00FB32E1" w:rsidP="00626305">
            <w:pPr>
              <w:jc w:val="center"/>
              <w:rPr>
                <w:rFonts w:cs="Arial"/>
                <w:szCs w:val="22"/>
              </w:rPr>
            </w:pPr>
            <w:r>
              <w:rPr>
                <w:rFonts w:cs="Arial"/>
                <w:szCs w:val="22"/>
              </w:rPr>
              <w:t>30</w:t>
            </w:r>
          </w:p>
          <w:p w14:paraId="5775D2D1" w14:textId="77777777" w:rsidR="00E64E0C" w:rsidRDefault="00E64E0C" w:rsidP="00626305">
            <w:pPr>
              <w:jc w:val="center"/>
              <w:rPr>
                <w:rFonts w:cs="Arial"/>
                <w:szCs w:val="22"/>
              </w:rPr>
            </w:pPr>
            <w:r>
              <w:rPr>
                <w:rFonts w:cs="Arial"/>
                <w:szCs w:val="22"/>
              </w:rPr>
              <w:t>21</w:t>
            </w:r>
          </w:p>
          <w:p w14:paraId="5E2590F6" w14:textId="77777777" w:rsidR="00C64216" w:rsidRDefault="003457C8" w:rsidP="00626305">
            <w:pPr>
              <w:jc w:val="center"/>
              <w:rPr>
                <w:rFonts w:cs="Arial"/>
                <w:szCs w:val="22"/>
              </w:rPr>
            </w:pPr>
            <w:r>
              <w:rPr>
                <w:rFonts w:cs="Arial"/>
                <w:szCs w:val="22"/>
              </w:rPr>
              <w:t>37</w:t>
            </w:r>
          </w:p>
          <w:p w14:paraId="623722EE" w14:textId="77777777" w:rsidR="00C64216" w:rsidRPr="0074794B" w:rsidRDefault="00C64216" w:rsidP="00626305">
            <w:pPr>
              <w:jc w:val="center"/>
              <w:rPr>
                <w:rFonts w:cs="Arial"/>
                <w:szCs w:val="22"/>
              </w:rPr>
            </w:pPr>
          </w:p>
        </w:tc>
        <w:tc>
          <w:tcPr>
            <w:tcW w:w="851" w:type="dxa"/>
          </w:tcPr>
          <w:p w14:paraId="7843DE12" w14:textId="77777777" w:rsidR="0074794B" w:rsidRDefault="0074794B" w:rsidP="00626305">
            <w:pPr>
              <w:jc w:val="center"/>
              <w:rPr>
                <w:rFonts w:cs="Arial"/>
                <w:szCs w:val="22"/>
              </w:rPr>
            </w:pPr>
          </w:p>
          <w:p w14:paraId="5EAB6208" w14:textId="77777777" w:rsidR="002C2D97" w:rsidRDefault="009B09F9" w:rsidP="00416E11">
            <w:pPr>
              <w:jc w:val="center"/>
              <w:rPr>
                <w:rFonts w:cs="Arial"/>
                <w:szCs w:val="22"/>
              </w:rPr>
            </w:pPr>
            <w:r>
              <w:rPr>
                <w:rFonts w:cs="Arial"/>
                <w:szCs w:val="22"/>
              </w:rPr>
              <w:t>98%</w:t>
            </w:r>
          </w:p>
          <w:p w14:paraId="6FDCB2BB" w14:textId="77777777" w:rsidR="00416E11" w:rsidRDefault="00416E11" w:rsidP="00416E11">
            <w:pPr>
              <w:jc w:val="center"/>
              <w:rPr>
                <w:rFonts w:cs="Arial"/>
                <w:szCs w:val="22"/>
              </w:rPr>
            </w:pPr>
            <w:r>
              <w:rPr>
                <w:rFonts w:cs="Arial"/>
                <w:szCs w:val="22"/>
              </w:rPr>
              <w:t>95%</w:t>
            </w:r>
          </w:p>
          <w:p w14:paraId="00C1AA5F" w14:textId="77777777" w:rsidR="00487989" w:rsidRDefault="009603A7" w:rsidP="00626305">
            <w:pPr>
              <w:jc w:val="center"/>
              <w:rPr>
                <w:rFonts w:cs="Arial"/>
                <w:szCs w:val="22"/>
              </w:rPr>
            </w:pPr>
            <w:r>
              <w:rPr>
                <w:rFonts w:cs="Arial"/>
                <w:szCs w:val="22"/>
              </w:rPr>
              <w:t>95%</w:t>
            </w:r>
          </w:p>
          <w:p w14:paraId="20B1AA59" w14:textId="77777777" w:rsidR="00697C6D" w:rsidRDefault="00697C6D" w:rsidP="00626305">
            <w:pPr>
              <w:jc w:val="center"/>
              <w:rPr>
                <w:rFonts w:cs="Arial"/>
                <w:szCs w:val="22"/>
              </w:rPr>
            </w:pPr>
          </w:p>
          <w:p w14:paraId="5AE0D5C6" w14:textId="77777777" w:rsidR="00C64216" w:rsidRDefault="00CD4F5E" w:rsidP="00626305">
            <w:pPr>
              <w:jc w:val="center"/>
              <w:rPr>
                <w:rFonts w:cs="Arial"/>
                <w:szCs w:val="22"/>
              </w:rPr>
            </w:pPr>
            <w:r>
              <w:rPr>
                <w:rFonts w:cs="Arial"/>
                <w:szCs w:val="22"/>
              </w:rPr>
              <w:t>94%</w:t>
            </w:r>
          </w:p>
          <w:p w14:paraId="7E75F02B" w14:textId="77777777" w:rsidR="00416E11" w:rsidRDefault="00416E11" w:rsidP="00416E11">
            <w:pPr>
              <w:jc w:val="center"/>
              <w:rPr>
                <w:rFonts w:cs="Arial"/>
                <w:szCs w:val="22"/>
              </w:rPr>
            </w:pPr>
            <w:r>
              <w:rPr>
                <w:rFonts w:cs="Arial"/>
                <w:szCs w:val="22"/>
              </w:rPr>
              <w:t>93%</w:t>
            </w:r>
          </w:p>
          <w:p w14:paraId="0D8BA50C" w14:textId="77777777" w:rsidR="00487989" w:rsidRDefault="00EC1B7C" w:rsidP="00626305">
            <w:pPr>
              <w:jc w:val="center"/>
              <w:rPr>
                <w:rFonts w:cs="Arial"/>
                <w:szCs w:val="22"/>
              </w:rPr>
            </w:pPr>
            <w:r>
              <w:rPr>
                <w:rFonts w:cs="Arial"/>
                <w:szCs w:val="22"/>
              </w:rPr>
              <w:t>9</w:t>
            </w:r>
            <w:r w:rsidR="00904FCD">
              <w:rPr>
                <w:rFonts w:cs="Arial"/>
                <w:szCs w:val="22"/>
              </w:rPr>
              <w:t>4</w:t>
            </w:r>
            <w:r>
              <w:rPr>
                <w:rFonts w:cs="Arial"/>
                <w:szCs w:val="22"/>
              </w:rPr>
              <w:t>%</w:t>
            </w:r>
          </w:p>
          <w:p w14:paraId="414787C3" w14:textId="77777777" w:rsidR="00C64216" w:rsidRDefault="00C64216" w:rsidP="00626305">
            <w:pPr>
              <w:jc w:val="center"/>
              <w:rPr>
                <w:rFonts w:cs="Arial"/>
                <w:szCs w:val="22"/>
              </w:rPr>
            </w:pPr>
          </w:p>
          <w:p w14:paraId="70302BD6" w14:textId="77777777" w:rsidR="00C64216" w:rsidRDefault="00CD4F5E" w:rsidP="00626305">
            <w:pPr>
              <w:jc w:val="center"/>
              <w:rPr>
                <w:rFonts w:cs="Arial"/>
                <w:szCs w:val="22"/>
              </w:rPr>
            </w:pPr>
            <w:r>
              <w:rPr>
                <w:rFonts w:cs="Arial"/>
                <w:szCs w:val="22"/>
              </w:rPr>
              <w:t>95%</w:t>
            </w:r>
          </w:p>
          <w:p w14:paraId="030EB572" w14:textId="77777777" w:rsidR="00416E11" w:rsidRDefault="00416E11" w:rsidP="00416E11">
            <w:pPr>
              <w:jc w:val="center"/>
              <w:rPr>
                <w:rFonts w:cs="Arial"/>
                <w:szCs w:val="22"/>
              </w:rPr>
            </w:pPr>
            <w:r>
              <w:rPr>
                <w:rFonts w:cs="Arial"/>
                <w:szCs w:val="22"/>
              </w:rPr>
              <w:t>9</w:t>
            </w:r>
            <w:r w:rsidR="005F4F07">
              <w:rPr>
                <w:rFonts w:cs="Arial"/>
                <w:szCs w:val="22"/>
              </w:rPr>
              <w:t>4</w:t>
            </w:r>
            <w:r>
              <w:rPr>
                <w:rFonts w:cs="Arial"/>
                <w:szCs w:val="22"/>
              </w:rPr>
              <w:t>%</w:t>
            </w:r>
          </w:p>
          <w:p w14:paraId="66537DE6" w14:textId="77777777" w:rsidR="00487989" w:rsidRDefault="00904FCD" w:rsidP="00626305">
            <w:pPr>
              <w:jc w:val="center"/>
              <w:rPr>
                <w:rFonts w:cs="Arial"/>
                <w:szCs w:val="22"/>
              </w:rPr>
            </w:pPr>
            <w:r>
              <w:rPr>
                <w:rFonts w:cs="Arial"/>
                <w:szCs w:val="22"/>
              </w:rPr>
              <w:t>95%</w:t>
            </w:r>
          </w:p>
          <w:p w14:paraId="2C11D632" w14:textId="77777777" w:rsidR="00C64216" w:rsidRDefault="00C64216" w:rsidP="00626305">
            <w:pPr>
              <w:jc w:val="center"/>
              <w:rPr>
                <w:rFonts w:cs="Arial"/>
                <w:szCs w:val="22"/>
              </w:rPr>
            </w:pPr>
          </w:p>
          <w:p w14:paraId="43530D63" w14:textId="77777777" w:rsidR="00C64216" w:rsidRDefault="00FB32E1" w:rsidP="00626305">
            <w:pPr>
              <w:jc w:val="center"/>
              <w:rPr>
                <w:rFonts w:cs="Arial"/>
                <w:szCs w:val="22"/>
              </w:rPr>
            </w:pPr>
            <w:r>
              <w:rPr>
                <w:rFonts w:cs="Arial"/>
                <w:szCs w:val="22"/>
              </w:rPr>
              <w:t>97%</w:t>
            </w:r>
          </w:p>
          <w:p w14:paraId="643564E8" w14:textId="77777777" w:rsidR="00416E11" w:rsidRDefault="00416E11" w:rsidP="00416E11">
            <w:pPr>
              <w:jc w:val="center"/>
              <w:rPr>
                <w:rFonts w:cs="Arial"/>
                <w:szCs w:val="22"/>
              </w:rPr>
            </w:pPr>
            <w:r>
              <w:rPr>
                <w:rFonts w:cs="Arial"/>
                <w:szCs w:val="22"/>
              </w:rPr>
              <w:t>95%</w:t>
            </w:r>
          </w:p>
          <w:p w14:paraId="6F6CFF3B" w14:textId="77777777" w:rsidR="00C64216" w:rsidRDefault="00904FCD" w:rsidP="00626305">
            <w:pPr>
              <w:jc w:val="center"/>
              <w:rPr>
                <w:rFonts w:cs="Arial"/>
                <w:szCs w:val="22"/>
              </w:rPr>
            </w:pPr>
            <w:r>
              <w:rPr>
                <w:rFonts w:cs="Arial"/>
                <w:szCs w:val="22"/>
              </w:rPr>
              <w:t>97%</w:t>
            </w:r>
          </w:p>
          <w:p w14:paraId="43886A4D" w14:textId="77777777" w:rsidR="00C64216" w:rsidRPr="0074794B" w:rsidRDefault="00C64216" w:rsidP="00626305">
            <w:pPr>
              <w:jc w:val="center"/>
              <w:rPr>
                <w:rFonts w:cs="Arial"/>
                <w:szCs w:val="22"/>
              </w:rPr>
            </w:pPr>
          </w:p>
        </w:tc>
        <w:tc>
          <w:tcPr>
            <w:tcW w:w="703" w:type="dxa"/>
          </w:tcPr>
          <w:p w14:paraId="6362ED27" w14:textId="77777777" w:rsidR="0074794B" w:rsidRPr="0074794B" w:rsidRDefault="0074794B" w:rsidP="00626305">
            <w:pPr>
              <w:jc w:val="center"/>
              <w:rPr>
                <w:rFonts w:cs="Arial"/>
                <w:szCs w:val="22"/>
              </w:rPr>
            </w:pPr>
          </w:p>
          <w:p w14:paraId="6530E18F" w14:textId="77777777" w:rsidR="002C2D97" w:rsidRDefault="009B09F9" w:rsidP="00626305">
            <w:pPr>
              <w:jc w:val="center"/>
              <w:rPr>
                <w:rFonts w:cs="Arial"/>
                <w:szCs w:val="22"/>
              </w:rPr>
            </w:pPr>
            <w:r>
              <w:rPr>
                <w:rFonts w:cs="Arial"/>
                <w:szCs w:val="22"/>
              </w:rPr>
              <w:t>1</w:t>
            </w:r>
          </w:p>
          <w:p w14:paraId="1F4A1679" w14:textId="77777777" w:rsidR="00416E11" w:rsidRDefault="00416E11" w:rsidP="00626305">
            <w:pPr>
              <w:jc w:val="center"/>
              <w:rPr>
                <w:rFonts w:cs="Arial"/>
                <w:szCs w:val="22"/>
              </w:rPr>
            </w:pPr>
            <w:r>
              <w:rPr>
                <w:rFonts w:cs="Arial"/>
                <w:szCs w:val="22"/>
              </w:rPr>
              <w:t>1</w:t>
            </w:r>
          </w:p>
          <w:p w14:paraId="784CEC88" w14:textId="77777777" w:rsidR="00487989" w:rsidRDefault="003457C8" w:rsidP="00626305">
            <w:pPr>
              <w:jc w:val="center"/>
              <w:rPr>
                <w:rFonts w:cs="Arial"/>
                <w:szCs w:val="22"/>
              </w:rPr>
            </w:pPr>
            <w:r>
              <w:rPr>
                <w:rFonts w:cs="Arial"/>
                <w:szCs w:val="22"/>
              </w:rPr>
              <w:t>1</w:t>
            </w:r>
          </w:p>
          <w:p w14:paraId="3A1B0FAC" w14:textId="77777777" w:rsidR="00697C6D" w:rsidRDefault="00697C6D" w:rsidP="00626305">
            <w:pPr>
              <w:jc w:val="center"/>
              <w:rPr>
                <w:rFonts w:cs="Arial"/>
                <w:szCs w:val="22"/>
              </w:rPr>
            </w:pPr>
          </w:p>
          <w:p w14:paraId="3B351379" w14:textId="77777777" w:rsidR="0074794B" w:rsidRPr="0074794B" w:rsidRDefault="00AD5689" w:rsidP="00626305">
            <w:pPr>
              <w:jc w:val="center"/>
              <w:rPr>
                <w:rFonts w:cs="Arial"/>
                <w:szCs w:val="22"/>
              </w:rPr>
            </w:pPr>
            <w:r>
              <w:rPr>
                <w:rFonts w:cs="Arial"/>
                <w:szCs w:val="22"/>
              </w:rPr>
              <w:t>3</w:t>
            </w:r>
          </w:p>
          <w:p w14:paraId="7E38E890" w14:textId="77777777" w:rsidR="00416E11" w:rsidRDefault="00416E11" w:rsidP="00626305">
            <w:pPr>
              <w:jc w:val="center"/>
              <w:rPr>
                <w:rFonts w:cs="Arial"/>
                <w:szCs w:val="22"/>
              </w:rPr>
            </w:pPr>
            <w:r>
              <w:rPr>
                <w:rFonts w:cs="Arial"/>
                <w:szCs w:val="22"/>
              </w:rPr>
              <w:t>3</w:t>
            </w:r>
          </w:p>
          <w:p w14:paraId="683ED3D2" w14:textId="77777777" w:rsidR="00487989" w:rsidRDefault="003457C8" w:rsidP="00626305">
            <w:pPr>
              <w:jc w:val="center"/>
              <w:rPr>
                <w:rFonts w:cs="Arial"/>
                <w:szCs w:val="22"/>
              </w:rPr>
            </w:pPr>
            <w:r>
              <w:rPr>
                <w:rFonts w:cs="Arial"/>
                <w:szCs w:val="22"/>
              </w:rPr>
              <w:t>4</w:t>
            </w:r>
          </w:p>
          <w:p w14:paraId="4D5114B4" w14:textId="77777777" w:rsidR="0074794B" w:rsidRPr="0074794B" w:rsidRDefault="0074794B" w:rsidP="00626305">
            <w:pPr>
              <w:jc w:val="center"/>
              <w:rPr>
                <w:rFonts w:cs="Arial"/>
                <w:szCs w:val="22"/>
              </w:rPr>
            </w:pPr>
          </w:p>
          <w:p w14:paraId="3A940912" w14:textId="77777777" w:rsidR="00C64216" w:rsidRDefault="006A342E" w:rsidP="00626305">
            <w:pPr>
              <w:jc w:val="center"/>
              <w:rPr>
                <w:rFonts w:cs="Arial"/>
                <w:szCs w:val="22"/>
              </w:rPr>
            </w:pPr>
            <w:r>
              <w:rPr>
                <w:rFonts w:cs="Arial"/>
                <w:szCs w:val="22"/>
              </w:rPr>
              <w:t>8</w:t>
            </w:r>
          </w:p>
          <w:p w14:paraId="5C2CBC8C" w14:textId="77777777" w:rsidR="00416E11" w:rsidRDefault="00416E11" w:rsidP="00626305">
            <w:pPr>
              <w:jc w:val="center"/>
              <w:rPr>
                <w:rFonts w:cs="Arial"/>
                <w:szCs w:val="22"/>
              </w:rPr>
            </w:pPr>
            <w:r>
              <w:rPr>
                <w:rFonts w:cs="Arial"/>
                <w:szCs w:val="22"/>
              </w:rPr>
              <w:t>8</w:t>
            </w:r>
          </w:p>
          <w:p w14:paraId="3B4A2BDD" w14:textId="77777777" w:rsidR="00487989" w:rsidRDefault="003457C8" w:rsidP="00626305">
            <w:pPr>
              <w:jc w:val="center"/>
              <w:rPr>
                <w:rFonts w:cs="Arial"/>
                <w:szCs w:val="22"/>
              </w:rPr>
            </w:pPr>
            <w:r>
              <w:rPr>
                <w:rFonts w:cs="Arial"/>
                <w:szCs w:val="22"/>
              </w:rPr>
              <w:t>8</w:t>
            </w:r>
          </w:p>
          <w:p w14:paraId="2781916E" w14:textId="77777777" w:rsidR="00C64216" w:rsidRDefault="00C64216" w:rsidP="00626305">
            <w:pPr>
              <w:jc w:val="center"/>
              <w:rPr>
                <w:rFonts w:cs="Arial"/>
                <w:szCs w:val="22"/>
              </w:rPr>
            </w:pPr>
          </w:p>
          <w:p w14:paraId="30B50220" w14:textId="77777777" w:rsidR="00C64216" w:rsidRDefault="006A342E" w:rsidP="00626305">
            <w:pPr>
              <w:jc w:val="center"/>
              <w:rPr>
                <w:rFonts w:cs="Arial"/>
                <w:szCs w:val="22"/>
              </w:rPr>
            </w:pPr>
            <w:r>
              <w:rPr>
                <w:rFonts w:cs="Arial"/>
                <w:szCs w:val="22"/>
              </w:rPr>
              <w:t>0</w:t>
            </w:r>
          </w:p>
          <w:p w14:paraId="2B1F654F" w14:textId="77777777" w:rsidR="00416E11" w:rsidRDefault="00416E11" w:rsidP="00626305">
            <w:pPr>
              <w:jc w:val="center"/>
              <w:rPr>
                <w:rFonts w:cs="Arial"/>
                <w:szCs w:val="22"/>
              </w:rPr>
            </w:pPr>
            <w:r>
              <w:rPr>
                <w:rFonts w:cs="Arial"/>
                <w:szCs w:val="22"/>
              </w:rPr>
              <w:t>0</w:t>
            </w:r>
          </w:p>
          <w:p w14:paraId="6E7E5FD0" w14:textId="77777777" w:rsidR="00C64216" w:rsidRDefault="003457C8" w:rsidP="00626305">
            <w:pPr>
              <w:jc w:val="center"/>
              <w:rPr>
                <w:rFonts w:cs="Arial"/>
                <w:szCs w:val="22"/>
              </w:rPr>
            </w:pPr>
            <w:r>
              <w:rPr>
                <w:rFonts w:cs="Arial"/>
                <w:szCs w:val="22"/>
              </w:rPr>
              <w:t>0</w:t>
            </w:r>
          </w:p>
          <w:p w14:paraId="012E9FC9" w14:textId="77777777" w:rsidR="00C64216" w:rsidRPr="0074794B" w:rsidRDefault="00C64216" w:rsidP="00626305">
            <w:pPr>
              <w:jc w:val="center"/>
              <w:rPr>
                <w:rFonts w:cs="Arial"/>
                <w:szCs w:val="22"/>
              </w:rPr>
            </w:pPr>
          </w:p>
        </w:tc>
        <w:tc>
          <w:tcPr>
            <w:tcW w:w="856" w:type="dxa"/>
          </w:tcPr>
          <w:p w14:paraId="74B480D0" w14:textId="77777777" w:rsidR="0074794B" w:rsidRDefault="0074794B" w:rsidP="00626305">
            <w:pPr>
              <w:jc w:val="center"/>
              <w:rPr>
                <w:rFonts w:cs="Arial"/>
                <w:szCs w:val="22"/>
              </w:rPr>
            </w:pPr>
          </w:p>
          <w:p w14:paraId="4BBE9E81" w14:textId="77777777" w:rsidR="002C2D97" w:rsidRDefault="009B09F9" w:rsidP="00416E11">
            <w:pPr>
              <w:jc w:val="center"/>
              <w:rPr>
                <w:rFonts w:cs="Arial"/>
                <w:szCs w:val="22"/>
              </w:rPr>
            </w:pPr>
            <w:r>
              <w:rPr>
                <w:rFonts w:cs="Arial"/>
                <w:szCs w:val="22"/>
              </w:rPr>
              <w:t>1.0%</w:t>
            </w:r>
          </w:p>
          <w:p w14:paraId="6AD3924D" w14:textId="77777777" w:rsidR="00416E11" w:rsidRDefault="00416E11" w:rsidP="00416E11">
            <w:pPr>
              <w:jc w:val="center"/>
              <w:rPr>
                <w:rFonts w:cs="Arial"/>
                <w:szCs w:val="22"/>
              </w:rPr>
            </w:pPr>
            <w:r>
              <w:rPr>
                <w:rFonts w:cs="Arial"/>
                <w:szCs w:val="22"/>
              </w:rPr>
              <w:t>1.2%</w:t>
            </w:r>
          </w:p>
          <w:p w14:paraId="51A09333" w14:textId="77777777" w:rsidR="00487989" w:rsidRDefault="009603A7" w:rsidP="00626305">
            <w:pPr>
              <w:jc w:val="center"/>
              <w:rPr>
                <w:rFonts w:cs="Arial"/>
                <w:szCs w:val="22"/>
              </w:rPr>
            </w:pPr>
            <w:r>
              <w:rPr>
                <w:rFonts w:cs="Arial"/>
                <w:szCs w:val="22"/>
              </w:rPr>
              <w:t>0.9%</w:t>
            </w:r>
          </w:p>
          <w:p w14:paraId="183BF5B4" w14:textId="77777777" w:rsidR="00697C6D" w:rsidRDefault="00697C6D" w:rsidP="00626305">
            <w:pPr>
              <w:jc w:val="center"/>
              <w:rPr>
                <w:rFonts w:cs="Arial"/>
                <w:szCs w:val="22"/>
              </w:rPr>
            </w:pPr>
          </w:p>
          <w:p w14:paraId="4F4DBCA0" w14:textId="77777777" w:rsidR="0074794B" w:rsidRPr="0074794B" w:rsidRDefault="00AD5689" w:rsidP="00626305">
            <w:pPr>
              <w:jc w:val="center"/>
              <w:rPr>
                <w:rFonts w:cs="Arial"/>
                <w:szCs w:val="22"/>
              </w:rPr>
            </w:pPr>
            <w:r>
              <w:rPr>
                <w:rFonts w:cs="Arial"/>
                <w:szCs w:val="22"/>
              </w:rPr>
              <w:t>1.8%</w:t>
            </w:r>
          </w:p>
          <w:p w14:paraId="744A35D7" w14:textId="77777777" w:rsidR="00416E11" w:rsidRDefault="00416E11" w:rsidP="00416E11">
            <w:pPr>
              <w:jc w:val="center"/>
              <w:rPr>
                <w:rFonts w:cs="Arial"/>
                <w:szCs w:val="22"/>
              </w:rPr>
            </w:pPr>
            <w:r>
              <w:rPr>
                <w:rFonts w:cs="Arial"/>
                <w:szCs w:val="22"/>
              </w:rPr>
              <w:t>1.8%</w:t>
            </w:r>
          </w:p>
          <w:p w14:paraId="5E0072A3" w14:textId="77777777" w:rsidR="00487989" w:rsidRDefault="00EC1B7C" w:rsidP="00626305">
            <w:pPr>
              <w:jc w:val="center"/>
              <w:rPr>
                <w:rFonts w:cs="Arial"/>
                <w:szCs w:val="22"/>
              </w:rPr>
            </w:pPr>
            <w:r>
              <w:rPr>
                <w:rFonts w:cs="Arial"/>
                <w:szCs w:val="22"/>
              </w:rPr>
              <w:t>1.9%</w:t>
            </w:r>
          </w:p>
          <w:p w14:paraId="523AC8E1" w14:textId="77777777" w:rsidR="0074794B" w:rsidRPr="0074794B" w:rsidRDefault="0074794B" w:rsidP="00626305">
            <w:pPr>
              <w:jc w:val="center"/>
              <w:rPr>
                <w:rFonts w:cs="Arial"/>
                <w:szCs w:val="22"/>
              </w:rPr>
            </w:pPr>
          </w:p>
          <w:p w14:paraId="34394EA2" w14:textId="77777777" w:rsidR="00C64216" w:rsidRDefault="006A342E" w:rsidP="00626305">
            <w:pPr>
              <w:jc w:val="center"/>
              <w:rPr>
                <w:rFonts w:cs="Arial"/>
                <w:szCs w:val="22"/>
              </w:rPr>
            </w:pPr>
            <w:r>
              <w:rPr>
                <w:rFonts w:cs="Arial"/>
                <w:szCs w:val="22"/>
              </w:rPr>
              <w:t>1.1%</w:t>
            </w:r>
          </w:p>
          <w:p w14:paraId="158A701A" w14:textId="77777777" w:rsidR="00416E11" w:rsidRDefault="00416E11" w:rsidP="00416E11">
            <w:pPr>
              <w:jc w:val="center"/>
              <w:rPr>
                <w:rFonts w:cs="Arial"/>
                <w:szCs w:val="22"/>
              </w:rPr>
            </w:pPr>
            <w:r>
              <w:rPr>
                <w:rFonts w:cs="Arial"/>
                <w:szCs w:val="22"/>
              </w:rPr>
              <w:t>1.1%</w:t>
            </w:r>
          </w:p>
          <w:p w14:paraId="7AFB415A" w14:textId="77777777" w:rsidR="00487989" w:rsidRDefault="00904FCD" w:rsidP="00626305">
            <w:pPr>
              <w:jc w:val="center"/>
              <w:rPr>
                <w:rFonts w:cs="Arial"/>
                <w:szCs w:val="22"/>
              </w:rPr>
            </w:pPr>
            <w:r>
              <w:rPr>
                <w:rFonts w:cs="Arial"/>
                <w:szCs w:val="22"/>
              </w:rPr>
              <w:t>1.0%</w:t>
            </w:r>
          </w:p>
          <w:p w14:paraId="14070479" w14:textId="77777777" w:rsidR="00C64216" w:rsidRDefault="00C64216" w:rsidP="00626305">
            <w:pPr>
              <w:jc w:val="center"/>
              <w:rPr>
                <w:rFonts w:cs="Arial"/>
                <w:szCs w:val="22"/>
              </w:rPr>
            </w:pPr>
          </w:p>
          <w:p w14:paraId="6C434349" w14:textId="77777777" w:rsidR="00C64216" w:rsidRDefault="006A342E" w:rsidP="00626305">
            <w:pPr>
              <w:jc w:val="center"/>
              <w:rPr>
                <w:rFonts w:cs="Arial"/>
                <w:szCs w:val="22"/>
              </w:rPr>
            </w:pPr>
            <w:r>
              <w:rPr>
                <w:rFonts w:cs="Arial"/>
                <w:szCs w:val="22"/>
              </w:rPr>
              <w:t>0%</w:t>
            </w:r>
          </w:p>
          <w:p w14:paraId="6B794399" w14:textId="77777777" w:rsidR="00416E11" w:rsidRDefault="00416E11" w:rsidP="00416E11">
            <w:pPr>
              <w:jc w:val="center"/>
              <w:rPr>
                <w:rFonts w:cs="Arial"/>
                <w:szCs w:val="22"/>
              </w:rPr>
            </w:pPr>
            <w:r>
              <w:rPr>
                <w:rFonts w:cs="Arial"/>
                <w:szCs w:val="22"/>
              </w:rPr>
              <w:t>0%</w:t>
            </w:r>
          </w:p>
          <w:p w14:paraId="26233CFE" w14:textId="77777777" w:rsidR="00C64216" w:rsidRDefault="00904FCD" w:rsidP="00626305">
            <w:pPr>
              <w:jc w:val="center"/>
              <w:rPr>
                <w:rFonts w:cs="Arial"/>
                <w:szCs w:val="22"/>
              </w:rPr>
            </w:pPr>
            <w:r>
              <w:rPr>
                <w:rFonts w:cs="Arial"/>
                <w:szCs w:val="22"/>
              </w:rPr>
              <w:t>0%</w:t>
            </w:r>
          </w:p>
          <w:p w14:paraId="30E7B238" w14:textId="77777777" w:rsidR="0074794B" w:rsidRPr="0074794B" w:rsidRDefault="0074794B" w:rsidP="002D137C">
            <w:pPr>
              <w:jc w:val="center"/>
              <w:rPr>
                <w:rFonts w:cs="Arial"/>
                <w:szCs w:val="22"/>
              </w:rPr>
            </w:pPr>
          </w:p>
        </w:tc>
      </w:tr>
      <w:tr w:rsidR="002E1811" w:rsidRPr="0074794B" w14:paraId="5D8AEE5A" w14:textId="77777777" w:rsidTr="009F0AA6">
        <w:tc>
          <w:tcPr>
            <w:tcW w:w="1525" w:type="dxa"/>
          </w:tcPr>
          <w:p w14:paraId="578B7054" w14:textId="77777777" w:rsidR="002D137C" w:rsidRDefault="002D137C" w:rsidP="002E1811">
            <w:pPr>
              <w:jc w:val="both"/>
              <w:rPr>
                <w:rFonts w:cs="Arial"/>
                <w:szCs w:val="22"/>
              </w:rPr>
            </w:pPr>
            <w:r>
              <w:rPr>
                <w:rFonts w:cs="Arial"/>
                <w:szCs w:val="22"/>
              </w:rPr>
              <w:t>Associate Lecturers</w:t>
            </w:r>
          </w:p>
          <w:p w14:paraId="1B6127A0" w14:textId="77777777" w:rsidR="002E1811" w:rsidRPr="0074794B" w:rsidRDefault="002D137C" w:rsidP="002E1811">
            <w:pPr>
              <w:jc w:val="both"/>
              <w:rPr>
                <w:rFonts w:cs="Arial"/>
                <w:szCs w:val="22"/>
              </w:rPr>
            </w:pPr>
            <w:r>
              <w:rPr>
                <w:rFonts w:cs="Arial"/>
                <w:szCs w:val="22"/>
              </w:rPr>
              <w:t xml:space="preserve">(previously </w:t>
            </w:r>
            <w:r w:rsidR="002E1811" w:rsidRPr="0074794B">
              <w:rPr>
                <w:rFonts w:cs="Arial"/>
                <w:szCs w:val="22"/>
              </w:rPr>
              <w:t>Hourly Paid</w:t>
            </w:r>
          </w:p>
          <w:p w14:paraId="7939E82F" w14:textId="77777777" w:rsidR="002E1811" w:rsidRPr="0074794B" w:rsidRDefault="002E1811" w:rsidP="002E1811">
            <w:pPr>
              <w:jc w:val="both"/>
              <w:rPr>
                <w:rFonts w:cs="Arial"/>
                <w:szCs w:val="22"/>
              </w:rPr>
            </w:pPr>
            <w:r w:rsidRPr="0074794B">
              <w:rPr>
                <w:rFonts w:cs="Arial"/>
                <w:szCs w:val="22"/>
              </w:rPr>
              <w:t>Lecturers</w:t>
            </w:r>
            <w:r w:rsidR="002D137C">
              <w:rPr>
                <w:rFonts w:cs="Arial"/>
                <w:szCs w:val="22"/>
              </w:rPr>
              <w:t>)</w:t>
            </w:r>
          </w:p>
          <w:p w14:paraId="3D8D42B8" w14:textId="77777777" w:rsidR="002E1811" w:rsidRPr="0074794B" w:rsidRDefault="002E1811" w:rsidP="002E1811">
            <w:pPr>
              <w:jc w:val="both"/>
              <w:rPr>
                <w:rFonts w:cs="Arial"/>
                <w:szCs w:val="22"/>
              </w:rPr>
            </w:pPr>
          </w:p>
        </w:tc>
        <w:tc>
          <w:tcPr>
            <w:tcW w:w="856" w:type="dxa"/>
          </w:tcPr>
          <w:p w14:paraId="6F45590B" w14:textId="77777777" w:rsidR="002E1811" w:rsidRPr="007B0E45" w:rsidRDefault="002E1811" w:rsidP="002E1811">
            <w:pPr>
              <w:jc w:val="center"/>
              <w:rPr>
                <w:rFonts w:cs="Arial"/>
                <w:i/>
                <w:szCs w:val="22"/>
              </w:rPr>
            </w:pPr>
          </w:p>
          <w:p w14:paraId="5275F0C8" w14:textId="77777777" w:rsidR="002C2D97" w:rsidRDefault="002C2D97" w:rsidP="002D137C">
            <w:pPr>
              <w:jc w:val="center"/>
              <w:rPr>
                <w:rFonts w:cs="Arial"/>
                <w:i/>
                <w:szCs w:val="22"/>
              </w:rPr>
            </w:pPr>
            <w:r>
              <w:rPr>
                <w:rFonts w:cs="Arial"/>
                <w:i/>
                <w:szCs w:val="22"/>
              </w:rPr>
              <w:t>2012</w:t>
            </w:r>
          </w:p>
          <w:p w14:paraId="11A3172E" w14:textId="77777777" w:rsidR="002D137C" w:rsidRDefault="002D137C" w:rsidP="002D137C">
            <w:pPr>
              <w:jc w:val="center"/>
              <w:rPr>
                <w:rFonts w:cs="Arial"/>
                <w:i/>
                <w:szCs w:val="22"/>
              </w:rPr>
            </w:pPr>
            <w:r>
              <w:rPr>
                <w:rFonts w:cs="Arial"/>
                <w:i/>
                <w:szCs w:val="22"/>
              </w:rPr>
              <w:t>2011</w:t>
            </w:r>
          </w:p>
          <w:p w14:paraId="38BCF01E" w14:textId="77777777" w:rsidR="002E1811" w:rsidRDefault="002E1811" w:rsidP="002E1811">
            <w:pPr>
              <w:jc w:val="center"/>
              <w:rPr>
                <w:rFonts w:cs="Arial"/>
                <w:i/>
                <w:szCs w:val="22"/>
              </w:rPr>
            </w:pPr>
            <w:r>
              <w:rPr>
                <w:rFonts w:cs="Arial"/>
                <w:i/>
                <w:szCs w:val="22"/>
              </w:rPr>
              <w:t>2010</w:t>
            </w:r>
          </w:p>
          <w:p w14:paraId="43546F69" w14:textId="77777777" w:rsidR="002E1811" w:rsidRDefault="002E1811" w:rsidP="002E1811">
            <w:pPr>
              <w:jc w:val="center"/>
              <w:rPr>
                <w:rFonts w:cs="Arial"/>
                <w:i/>
                <w:szCs w:val="22"/>
              </w:rPr>
            </w:pPr>
          </w:p>
          <w:p w14:paraId="1942F80C" w14:textId="77777777" w:rsidR="002E1811" w:rsidRPr="007B0E45" w:rsidRDefault="002E1811" w:rsidP="002E1811">
            <w:pPr>
              <w:jc w:val="center"/>
              <w:rPr>
                <w:rFonts w:cs="Arial"/>
                <w:i/>
                <w:szCs w:val="22"/>
              </w:rPr>
            </w:pPr>
          </w:p>
        </w:tc>
        <w:tc>
          <w:tcPr>
            <w:tcW w:w="707" w:type="dxa"/>
            <w:tcBorders>
              <w:right w:val="single" w:sz="12" w:space="0" w:color="auto"/>
            </w:tcBorders>
          </w:tcPr>
          <w:p w14:paraId="3932A33A" w14:textId="77777777" w:rsidR="002E1811" w:rsidRDefault="002E1811" w:rsidP="002E1811">
            <w:pPr>
              <w:jc w:val="center"/>
              <w:rPr>
                <w:rFonts w:cs="Arial"/>
                <w:szCs w:val="22"/>
              </w:rPr>
            </w:pPr>
          </w:p>
          <w:p w14:paraId="66ACAAC1" w14:textId="77777777" w:rsidR="002C2D97" w:rsidRDefault="00641083" w:rsidP="002E1811">
            <w:pPr>
              <w:jc w:val="center"/>
              <w:rPr>
                <w:rFonts w:cs="Arial"/>
                <w:szCs w:val="22"/>
              </w:rPr>
            </w:pPr>
            <w:r>
              <w:rPr>
                <w:rFonts w:cs="Arial"/>
                <w:szCs w:val="22"/>
              </w:rPr>
              <w:t>383</w:t>
            </w:r>
          </w:p>
          <w:p w14:paraId="091FA148" w14:textId="77777777" w:rsidR="002D137C" w:rsidRDefault="002D137C" w:rsidP="002E1811">
            <w:pPr>
              <w:jc w:val="center"/>
              <w:rPr>
                <w:rFonts w:cs="Arial"/>
                <w:szCs w:val="22"/>
              </w:rPr>
            </w:pPr>
            <w:r>
              <w:rPr>
                <w:rFonts w:cs="Arial"/>
                <w:szCs w:val="22"/>
              </w:rPr>
              <w:t>342</w:t>
            </w:r>
          </w:p>
          <w:p w14:paraId="1D7B019A" w14:textId="77777777" w:rsidR="002E1811" w:rsidRDefault="00BB747D" w:rsidP="002E1811">
            <w:pPr>
              <w:jc w:val="center"/>
              <w:rPr>
                <w:rFonts w:cs="Arial"/>
                <w:szCs w:val="22"/>
              </w:rPr>
            </w:pPr>
            <w:r>
              <w:rPr>
                <w:rFonts w:cs="Arial"/>
                <w:szCs w:val="22"/>
              </w:rPr>
              <w:t>392</w:t>
            </w:r>
          </w:p>
          <w:p w14:paraId="12F93E80" w14:textId="77777777" w:rsidR="002E1811" w:rsidRDefault="002E1811" w:rsidP="002E1811">
            <w:pPr>
              <w:jc w:val="center"/>
              <w:rPr>
                <w:rFonts w:cs="Arial"/>
                <w:szCs w:val="22"/>
              </w:rPr>
            </w:pPr>
          </w:p>
          <w:p w14:paraId="7EDF67E6" w14:textId="77777777" w:rsidR="002E1811" w:rsidRPr="0074794B" w:rsidRDefault="002E1811" w:rsidP="002E1811">
            <w:pPr>
              <w:jc w:val="center"/>
              <w:rPr>
                <w:rFonts w:cs="Arial"/>
                <w:szCs w:val="22"/>
              </w:rPr>
            </w:pPr>
          </w:p>
        </w:tc>
        <w:tc>
          <w:tcPr>
            <w:tcW w:w="708" w:type="dxa"/>
            <w:tcBorders>
              <w:left w:val="single" w:sz="12" w:space="0" w:color="auto"/>
            </w:tcBorders>
          </w:tcPr>
          <w:p w14:paraId="5BA1D39F" w14:textId="77777777" w:rsidR="002E1811" w:rsidRDefault="002E1811" w:rsidP="002E1811">
            <w:pPr>
              <w:jc w:val="center"/>
              <w:rPr>
                <w:rFonts w:cs="Arial"/>
                <w:szCs w:val="22"/>
              </w:rPr>
            </w:pPr>
          </w:p>
          <w:p w14:paraId="6A405858" w14:textId="77777777" w:rsidR="002C2D97" w:rsidRDefault="00641083" w:rsidP="002E1811">
            <w:pPr>
              <w:jc w:val="center"/>
              <w:rPr>
                <w:rFonts w:cs="Arial"/>
                <w:szCs w:val="22"/>
              </w:rPr>
            </w:pPr>
            <w:r>
              <w:rPr>
                <w:rFonts w:cs="Arial"/>
                <w:szCs w:val="22"/>
              </w:rPr>
              <w:t>159</w:t>
            </w:r>
          </w:p>
          <w:p w14:paraId="418A2327" w14:textId="77777777" w:rsidR="002D137C" w:rsidRDefault="002D137C" w:rsidP="002E1811">
            <w:pPr>
              <w:jc w:val="center"/>
              <w:rPr>
                <w:rFonts w:cs="Arial"/>
                <w:szCs w:val="22"/>
              </w:rPr>
            </w:pPr>
            <w:r>
              <w:rPr>
                <w:rFonts w:cs="Arial"/>
                <w:szCs w:val="22"/>
              </w:rPr>
              <w:t>139</w:t>
            </w:r>
          </w:p>
          <w:p w14:paraId="6B735A52" w14:textId="77777777" w:rsidR="002E1811" w:rsidRDefault="00BB747D" w:rsidP="002E1811">
            <w:pPr>
              <w:jc w:val="center"/>
              <w:rPr>
                <w:rFonts w:cs="Arial"/>
                <w:szCs w:val="22"/>
              </w:rPr>
            </w:pPr>
            <w:r>
              <w:rPr>
                <w:rFonts w:cs="Arial"/>
                <w:szCs w:val="22"/>
              </w:rPr>
              <w:t>138</w:t>
            </w:r>
          </w:p>
          <w:p w14:paraId="435CDCBF" w14:textId="77777777" w:rsidR="002E1811" w:rsidRDefault="002E1811" w:rsidP="002C2D97">
            <w:pPr>
              <w:rPr>
                <w:rFonts w:cs="Arial"/>
                <w:szCs w:val="22"/>
              </w:rPr>
            </w:pPr>
          </w:p>
          <w:p w14:paraId="5C8D66DF" w14:textId="77777777" w:rsidR="002E1811" w:rsidRPr="0074794B" w:rsidRDefault="002E1811" w:rsidP="002E1811">
            <w:pPr>
              <w:jc w:val="center"/>
              <w:rPr>
                <w:rFonts w:cs="Arial"/>
                <w:szCs w:val="22"/>
              </w:rPr>
            </w:pPr>
          </w:p>
        </w:tc>
        <w:tc>
          <w:tcPr>
            <w:tcW w:w="709" w:type="dxa"/>
          </w:tcPr>
          <w:p w14:paraId="37B070E6" w14:textId="77777777" w:rsidR="002E1811" w:rsidRDefault="002E1811" w:rsidP="002E1811">
            <w:pPr>
              <w:jc w:val="center"/>
              <w:rPr>
                <w:rFonts w:cs="Arial"/>
                <w:szCs w:val="22"/>
              </w:rPr>
            </w:pPr>
          </w:p>
          <w:p w14:paraId="06E7F303" w14:textId="77777777" w:rsidR="002C2D97" w:rsidRDefault="00641083" w:rsidP="002E1811">
            <w:pPr>
              <w:jc w:val="center"/>
              <w:rPr>
                <w:rFonts w:cs="Arial"/>
                <w:szCs w:val="22"/>
              </w:rPr>
            </w:pPr>
            <w:r>
              <w:rPr>
                <w:rFonts w:cs="Arial"/>
                <w:szCs w:val="22"/>
              </w:rPr>
              <w:t>42%</w:t>
            </w:r>
          </w:p>
          <w:p w14:paraId="0B626A33" w14:textId="77777777" w:rsidR="002D137C" w:rsidRDefault="002D137C" w:rsidP="002E1811">
            <w:pPr>
              <w:jc w:val="center"/>
              <w:rPr>
                <w:rFonts w:cs="Arial"/>
                <w:szCs w:val="22"/>
              </w:rPr>
            </w:pPr>
            <w:r>
              <w:rPr>
                <w:rFonts w:cs="Arial"/>
                <w:szCs w:val="22"/>
              </w:rPr>
              <w:t>41%</w:t>
            </w:r>
          </w:p>
          <w:p w14:paraId="5990CB2B" w14:textId="77777777" w:rsidR="002E1811" w:rsidRDefault="00904FCD" w:rsidP="002E1811">
            <w:pPr>
              <w:jc w:val="center"/>
              <w:rPr>
                <w:rFonts w:cs="Arial"/>
                <w:szCs w:val="22"/>
              </w:rPr>
            </w:pPr>
            <w:r>
              <w:rPr>
                <w:rFonts w:cs="Arial"/>
                <w:szCs w:val="22"/>
              </w:rPr>
              <w:t>35%</w:t>
            </w:r>
          </w:p>
          <w:p w14:paraId="22CF03A5" w14:textId="77777777" w:rsidR="002E1811" w:rsidRDefault="002E1811" w:rsidP="002E1811">
            <w:pPr>
              <w:jc w:val="center"/>
              <w:rPr>
                <w:rFonts w:cs="Arial"/>
                <w:szCs w:val="22"/>
              </w:rPr>
            </w:pPr>
          </w:p>
          <w:p w14:paraId="7ACB8E4E" w14:textId="77777777" w:rsidR="002E1811" w:rsidRPr="0074794B" w:rsidRDefault="002E1811" w:rsidP="002D137C">
            <w:pPr>
              <w:jc w:val="center"/>
              <w:rPr>
                <w:rFonts w:cs="Arial"/>
                <w:szCs w:val="22"/>
              </w:rPr>
            </w:pPr>
          </w:p>
        </w:tc>
        <w:tc>
          <w:tcPr>
            <w:tcW w:w="708" w:type="dxa"/>
          </w:tcPr>
          <w:p w14:paraId="6E1F3D78" w14:textId="77777777" w:rsidR="002E1811" w:rsidRDefault="002E1811" w:rsidP="002E1811">
            <w:pPr>
              <w:jc w:val="center"/>
              <w:rPr>
                <w:rFonts w:cs="Arial"/>
                <w:szCs w:val="22"/>
              </w:rPr>
            </w:pPr>
          </w:p>
          <w:p w14:paraId="3F861D74" w14:textId="77777777" w:rsidR="002C2D97" w:rsidRDefault="00641083" w:rsidP="002E1811">
            <w:pPr>
              <w:jc w:val="center"/>
              <w:rPr>
                <w:rFonts w:cs="Arial"/>
                <w:szCs w:val="22"/>
              </w:rPr>
            </w:pPr>
            <w:r>
              <w:rPr>
                <w:rFonts w:cs="Arial"/>
                <w:szCs w:val="22"/>
              </w:rPr>
              <w:t>224</w:t>
            </w:r>
          </w:p>
          <w:p w14:paraId="1724C488" w14:textId="77777777" w:rsidR="002D137C" w:rsidRDefault="002D137C" w:rsidP="002E1811">
            <w:pPr>
              <w:jc w:val="center"/>
              <w:rPr>
                <w:rFonts w:cs="Arial"/>
                <w:szCs w:val="22"/>
              </w:rPr>
            </w:pPr>
            <w:r>
              <w:rPr>
                <w:rFonts w:cs="Arial"/>
                <w:szCs w:val="22"/>
              </w:rPr>
              <w:t>203</w:t>
            </w:r>
          </w:p>
          <w:p w14:paraId="789463A1" w14:textId="77777777" w:rsidR="002E1811" w:rsidRDefault="00BB747D" w:rsidP="002E1811">
            <w:pPr>
              <w:jc w:val="center"/>
              <w:rPr>
                <w:rFonts w:cs="Arial"/>
                <w:szCs w:val="22"/>
              </w:rPr>
            </w:pPr>
            <w:r>
              <w:rPr>
                <w:rFonts w:cs="Arial"/>
                <w:szCs w:val="22"/>
              </w:rPr>
              <w:t>254</w:t>
            </w:r>
          </w:p>
          <w:p w14:paraId="6FBF099A" w14:textId="77777777" w:rsidR="002E1811" w:rsidRDefault="002E1811" w:rsidP="002E1811">
            <w:pPr>
              <w:jc w:val="center"/>
              <w:rPr>
                <w:rFonts w:cs="Arial"/>
                <w:szCs w:val="22"/>
              </w:rPr>
            </w:pPr>
          </w:p>
          <w:p w14:paraId="0EE04B5D" w14:textId="77777777" w:rsidR="002E1811" w:rsidRPr="0074794B" w:rsidRDefault="002E1811" w:rsidP="002E1811">
            <w:pPr>
              <w:jc w:val="center"/>
              <w:rPr>
                <w:rFonts w:cs="Arial"/>
                <w:szCs w:val="22"/>
              </w:rPr>
            </w:pPr>
          </w:p>
        </w:tc>
        <w:tc>
          <w:tcPr>
            <w:tcW w:w="709" w:type="dxa"/>
            <w:tcBorders>
              <w:right w:val="single" w:sz="12" w:space="0" w:color="auto"/>
            </w:tcBorders>
          </w:tcPr>
          <w:p w14:paraId="4DB7F059" w14:textId="77777777" w:rsidR="002E1811" w:rsidRDefault="002E1811" w:rsidP="002E1811">
            <w:pPr>
              <w:jc w:val="center"/>
              <w:rPr>
                <w:rFonts w:cs="Arial"/>
                <w:szCs w:val="22"/>
              </w:rPr>
            </w:pPr>
          </w:p>
          <w:p w14:paraId="248C5DB3" w14:textId="77777777" w:rsidR="002C2D97" w:rsidRDefault="00641083" w:rsidP="002E1811">
            <w:pPr>
              <w:jc w:val="center"/>
              <w:rPr>
                <w:rFonts w:cs="Arial"/>
                <w:szCs w:val="22"/>
              </w:rPr>
            </w:pPr>
            <w:r>
              <w:rPr>
                <w:rFonts w:cs="Arial"/>
                <w:szCs w:val="22"/>
              </w:rPr>
              <w:t>58%</w:t>
            </w:r>
          </w:p>
          <w:p w14:paraId="37F36DED" w14:textId="77777777" w:rsidR="002D137C" w:rsidRDefault="002D137C" w:rsidP="002E1811">
            <w:pPr>
              <w:jc w:val="center"/>
              <w:rPr>
                <w:rFonts w:cs="Arial"/>
                <w:szCs w:val="22"/>
              </w:rPr>
            </w:pPr>
            <w:r>
              <w:rPr>
                <w:rFonts w:cs="Arial"/>
                <w:szCs w:val="22"/>
              </w:rPr>
              <w:t>59%</w:t>
            </w:r>
          </w:p>
          <w:p w14:paraId="10CCE508" w14:textId="77777777" w:rsidR="002E1811" w:rsidRDefault="00904FCD" w:rsidP="002E1811">
            <w:pPr>
              <w:jc w:val="center"/>
              <w:rPr>
                <w:rFonts w:cs="Arial"/>
                <w:szCs w:val="22"/>
              </w:rPr>
            </w:pPr>
            <w:r>
              <w:rPr>
                <w:rFonts w:cs="Arial"/>
                <w:szCs w:val="22"/>
              </w:rPr>
              <w:t>65%</w:t>
            </w:r>
          </w:p>
          <w:p w14:paraId="1F7B25C5" w14:textId="77777777" w:rsidR="002E1811" w:rsidRDefault="002E1811" w:rsidP="002E1811">
            <w:pPr>
              <w:jc w:val="center"/>
              <w:rPr>
                <w:rFonts w:cs="Arial"/>
                <w:szCs w:val="22"/>
              </w:rPr>
            </w:pPr>
          </w:p>
          <w:p w14:paraId="5264C371" w14:textId="77777777" w:rsidR="002E1811" w:rsidRPr="0074794B" w:rsidRDefault="002E1811" w:rsidP="002D137C">
            <w:pPr>
              <w:jc w:val="center"/>
              <w:rPr>
                <w:rFonts w:cs="Arial"/>
                <w:szCs w:val="22"/>
              </w:rPr>
            </w:pPr>
          </w:p>
        </w:tc>
        <w:tc>
          <w:tcPr>
            <w:tcW w:w="708" w:type="dxa"/>
            <w:tcBorders>
              <w:left w:val="single" w:sz="12" w:space="0" w:color="auto"/>
            </w:tcBorders>
          </w:tcPr>
          <w:p w14:paraId="7EAAADD3" w14:textId="77777777" w:rsidR="002E1811" w:rsidRDefault="002E1811" w:rsidP="002E1811">
            <w:pPr>
              <w:jc w:val="center"/>
              <w:rPr>
                <w:rFonts w:cs="Arial"/>
                <w:szCs w:val="22"/>
              </w:rPr>
            </w:pPr>
          </w:p>
          <w:p w14:paraId="74DB6771" w14:textId="77777777" w:rsidR="002C2D97" w:rsidRDefault="00B753A2" w:rsidP="002E1811">
            <w:pPr>
              <w:jc w:val="center"/>
              <w:rPr>
                <w:rFonts w:cs="Arial"/>
                <w:szCs w:val="22"/>
              </w:rPr>
            </w:pPr>
            <w:r>
              <w:rPr>
                <w:rFonts w:cs="Arial"/>
                <w:szCs w:val="22"/>
              </w:rPr>
              <w:t>30</w:t>
            </w:r>
          </w:p>
          <w:p w14:paraId="201C5A8E" w14:textId="77777777" w:rsidR="00F035CD" w:rsidRDefault="00F035CD" w:rsidP="002E1811">
            <w:pPr>
              <w:jc w:val="center"/>
              <w:rPr>
                <w:rFonts w:cs="Arial"/>
                <w:szCs w:val="22"/>
              </w:rPr>
            </w:pPr>
            <w:r>
              <w:rPr>
                <w:rFonts w:cs="Arial"/>
                <w:szCs w:val="22"/>
              </w:rPr>
              <w:t>25</w:t>
            </w:r>
          </w:p>
          <w:p w14:paraId="7ACAC0D7" w14:textId="77777777" w:rsidR="002E1811" w:rsidRDefault="00930144" w:rsidP="002E1811">
            <w:pPr>
              <w:jc w:val="center"/>
              <w:rPr>
                <w:rFonts w:cs="Arial"/>
                <w:szCs w:val="22"/>
              </w:rPr>
            </w:pPr>
            <w:r>
              <w:rPr>
                <w:rFonts w:cs="Arial"/>
                <w:szCs w:val="22"/>
              </w:rPr>
              <w:t>27</w:t>
            </w:r>
          </w:p>
          <w:p w14:paraId="4F54EE57" w14:textId="77777777" w:rsidR="002E1811" w:rsidRDefault="002E1811" w:rsidP="002E1811">
            <w:pPr>
              <w:jc w:val="center"/>
              <w:rPr>
                <w:rFonts w:cs="Arial"/>
                <w:szCs w:val="22"/>
              </w:rPr>
            </w:pPr>
          </w:p>
          <w:p w14:paraId="08487193" w14:textId="77777777" w:rsidR="002E1811" w:rsidRPr="0074794B" w:rsidRDefault="002E1811" w:rsidP="002E1811">
            <w:pPr>
              <w:jc w:val="center"/>
              <w:rPr>
                <w:rFonts w:cs="Arial"/>
                <w:szCs w:val="22"/>
              </w:rPr>
            </w:pPr>
          </w:p>
        </w:tc>
        <w:tc>
          <w:tcPr>
            <w:tcW w:w="851" w:type="dxa"/>
          </w:tcPr>
          <w:p w14:paraId="5E39D271" w14:textId="77777777" w:rsidR="002E1811" w:rsidRDefault="002E1811" w:rsidP="002E1811">
            <w:pPr>
              <w:jc w:val="center"/>
              <w:rPr>
                <w:rFonts w:cs="Arial"/>
                <w:szCs w:val="22"/>
              </w:rPr>
            </w:pPr>
          </w:p>
          <w:p w14:paraId="6B4B222C" w14:textId="77777777" w:rsidR="002C2D97" w:rsidRDefault="00B753A2" w:rsidP="00F035CD">
            <w:pPr>
              <w:jc w:val="center"/>
              <w:rPr>
                <w:rFonts w:cs="Arial"/>
                <w:szCs w:val="22"/>
              </w:rPr>
            </w:pPr>
            <w:r>
              <w:rPr>
                <w:rFonts w:cs="Arial"/>
                <w:szCs w:val="22"/>
              </w:rPr>
              <w:t>7.8%</w:t>
            </w:r>
          </w:p>
          <w:p w14:paraId="3C6AEC1E" w14:textId="77777777" w:rsidR="00F035CD" w:rsidRDefault="00F035CD" w:rsidP="00F035CD">
            <w:pPr>
              <w:jc w:val="center"/>
              <w:rPr>
                <w:rFonts w:cs="Arial"/>
                <w:szCs w:val="22"/>
              </w:rPr>
            </w:pPr>
            <w:r>
              <w:rPr>
                <w:rFonts w:cs="Arial"/>
                <w:szCs w:val="22"/>
              </w:rPr>
              <w:t>7.3%</w:t>
            </w:r>
          </w:p>
          <w:p w14:paraId="6CF11795" w14:textId="77777777" w:rsidR="002E1811" w:rsidRDefault="00904FCD" w:rsidP="002E1811">
            <w:pPr>
              <w:jc w:val="center"/>
              <w:rPr>
                <w:rFonts w:cs="Arial"/>
                <w:szCs w:val="22"/>
              </w:rPr>
            </w:pPr>
            <w:r>
              <w:rPr>
                <w:rFonts w:cs="Arial"/>
                <w:szCs w:val="22"/>
              </w:rPr>
              <w:t>6.9%</w:t>
            </w:r>
          </w:p>
          <w:p w14:paraId="7822A36A" w14:textId="77777777" w:rsidR="002E1811" w:rsidRDefault="002E1811" w:rsidP="002E1811">
            <w:pPr>
              <w:jc w:val="center"/>
              <w:rPr>
                <w:rFonts w:cs="Arial"/>
                <w:szCs w:val="22"/>
              </w:rPr>
            </w:pPr>
          </w:p>
          <w:p w14:paraId="63E4161D" w14:textId="77777777" w:rsidR="002E1811" w:rsidRPr="0074794B" w:rsidRDefault="002E1811" w:rsidP="002D137C">
            <w:pPr>
              <w:jc w:val="center"/>
              <w:rPr>
                <w:rFonts w:cs="Arial"/>
                <w:szCs w:val="22"/>
              </w:rPr>
            </w:pPr>
          </w:p>
        </w:tc>
        <w:tc>
          <w:tcPr>
            <w:tcW w:w="711" w:type="dxa"/>
          </w:tcPr>
          <w:p w14:paraId="40313312" w14:textId="77777777" w:rsidR="002E1811" w:rsidRDefault="002E1811" w:rsidP="002E1811">
            <w:pPr>
              <w:jc w:val="center"/>
              <w:rPr>
                <w:rFonts w:cs="Arial"/>
                <w:szCs w:val="22"/>
              </w:rPr>
            </w:pPr>
          </w:p>
          <w:p w14:paraId="3A811FE4" w14:textId="77777777" w:rsidR="002C2D97" w:rsidRDefault="00B753A2" w:rsidP="002E1811">
            <w:pPr>
              <w:jc w:val="center"/>
              <w:rPr>
                <w:rFonts w:cs="Arial"/>
                <w:szCs w:val="22"/>
              </w:rPr>
            </w:pPr>
            <w:r>
              <w:rPr>
                <w:rFonts w:cs="Arial"/>
                <w:szCs w:val="22"/>
              </w:rPr>
              <w:t>332</w:t>
            </w:r>
          </w:p>
          <w:p w14:paraId="06B14C51" w14:textId="77777777" w:rsidR="00F035CD" w:rsidRDefault="00F035CD" w:rsidP="002E1811">
            <w:pPr>
              <w:jc w:val="center"/>
              <w:rPr>
                <w:rFonts w:cs="Arial"/>
                <w:szCs w:val="22"/>
              </w:rPr>
            </w:pPr>
            <w:r>
              <w:rPr>
                <w:rFonts w:cs="Arial"/>
                <w:szCs w:val="22"/>
              </w:rPr>
              <w:t>294</w:t>
            </w:r>
          </w:p>
          <w:p w14:paraId="5AC974C6" w14:textId="77777777" w:rsidR="002E1811" w:rsidRDefault="00930144" w:rsidP="002E1811">
            <w:pPr>
              <w:jc w:val="center"/>
              <w:rPr>
                <w:rFonts w:cs="Arial"/>
                <w:szCs w:val="22"/>
              </w:rPr>
            </w:pPr>
            <w:r>
              <w:rPr>
                <w:rFonts w:cs="Arial"/>
                <w:szCs w:val="22"/>
              </w:rPr>
              <w:t>342</w:t>
            </w:r>
          </w:p>
          <w:p w14:paraId="7D91B65A" w14:textId="77777777" w:rsidR="002E1811" w:rsidRDefault="002E1811" w:rsidP="002E1811">
            <w:pPr>
              <w:jc w:val="center"/>
              <w:rPr>
                <w:rFonts w:cs="Arial"/>
                <w:szCs w:val="22"/>
              </w:rPr>
            </w:pPr>
          </w:p>
          <w:p w14:paraId="5A0DA683" w14:textId="77777777" w:rsidR="002E1811" w:rsidRPr="0074794B" w:rsidRDefault="002E1811" w:rsidP="002E1811">
            <w:pPr>
              <w:jc w:val="center"/>
              <w:rPr>
                <w:rFonts w:cs="Arial"/>
                <w:szCs w:val="22"/>
              </w:rPr>
            </w:pPr>
          </w:p>
        </w:tc>
        <w:tc>
          <w:tcPr>
            <w:tcW w:w="850" w:type="dxa"/>
          </w:tcPr>
          <w:p w14:paraId="58B9C72E" w14:textId="77777777" w:rsidR="002E1811" w:rsidRDefault="002E1811" w:rsidP="002E1811">
            <w:pPr>
              <w:jc w:val="center"/>
              <w:rPr>
                <w:rFonts w:cs="Arial"/>
                <w:szCs w:val="22"/>
              </w:rPr>
            </w:pPr>
          </w:p>
          <w:p w14:paraId="6A1B1683" w14:textId="77777777" w:rsidR="002C2D97" w:rsidRDefault="005259B3" w:rsidP="00B753A2">
            <w:pPr>
              <w:rPr>
                <w:rFonts w:cs="Arial"/>
                <w:szCs w:val="22"/>
              </w:rPr>
            </w:pPr>
            <w:r>
              <w:rPr>
                <w:rFonts w:cs="Arial"/>
                <w:szCs w:val="22"/>
              </w:rPr>
              <w:t xml:space="preserve"> </w:t>
            </w:r>
            <w:r w:rsidR="00B753A2">
              <w:rPr>
                <w:rFonts w:cs="Arial"/>
                <w:szCs w:val="22"/>
              </w:rPr>
              <w:t>87%</w:t>
            </w:r>
          </w:p>
          <w:p w14:paraId="2C3B8186" w14:textId="77777777" w:rsidR="00F035CD" w:rsidRDefault="00F035CD" w:rsidP="00F035CD">
            <w:pPr>
              <w:jc w:val="center"/>
              <w:rPr>
                <w:rFonts w:cs="Arial"/>
                <w:szCs w:val="22"/>
              </w:rPr>
            </w:pPr>
            <w:r>
              <w:rPr>
                <w:rFonts w:cs="Arial"/>
                <w:szCs w:val="22"/>
              </w:rPr>
              <w:t>86%</w:t>
            </w:r>
          </w:p>
          <w:p w14:paraId="01E4B4AB" w14:textId="77777777" w:rsidR="002E1811" w:rsidRDefault="00904FCD" w:rsidP="002E1811">
            <w:pPr>
              <w:jc w:val="center"/>
              <w:rPr>
                <w:rFonts w:cs="Arial"/>
                <w:szCs w:val="22"/>
              </w:rPr>
            </w:pPr>
            <w:r>
              <w:rPr>
                <w:rFonts w:cs="Arial"/>
                <w:szCs w:val="22"/>
              </w:rPr>
              <w:t>87%</w:t>
            </w:r>
          </w:p>
          <w:p w14:paraId="3DF3C66F" w14:textId="77777777" w:rsidR="002E1811" w:rsidRDefault="002E1811" w:rsidP="002E1811">
            <w:pPr>
              <w:jc w:val="center"/>
              <w:rPr>
                <w:rFonts w:cs="Arial"/>
                <w:szCs w:val="22"/>
              </w:rPr>
            </w:pPr>
          </w:p>
          <w:p w14:paraId="4C1060A6" w14:textId="77777777" w:rsidR="002E1811" w:rsidRPr="0074794B" w:rsidRDefault="002E1811" w:rsidP="002E1811">
            <w:pPr>
              <w:jc w:val="center"/>
              <w:rPr>
                <w:rFonts w:cs="Arial"/>
                <w:szCs w:val="22"/>
              </w:rPr>
            </w:pPr>
          </w:p>
        </w:tc>
        <w:tc>
          <w:tcPr>
            <w:tcW w:w="701" w:type="dxa"/>
          </w:tcPr>
          <w:p w14:paraId="2B58A65C" w14:textId="77777777" w:rsidR="002E1811" w:rsidRDefault="002E1811" w:rsidP="002E1811">
            <w:pPr>
              <w:jc w:val="center"/>
              <w:rPr>
                <w:rFonts w:cs="Arial"/>
                <w:szCs w:val="22"/>
              </w:rPr>
            </w:pPr>
          </w:p>
          <w:p w14:paraId="02F2DA0A" w14:textId="77777777" w:rsidR="002C2D97" w:rsidRDefault="00B753A2" w:rsidP="002E1811">
            <w:pPr>
              <w:jc w:val="center"/>
              <w:rPr>
                <w:rFonts w:cs="Arial"/>
                <w:szCs w:val="22"/>
              </w:rPr>
            </w:pPr>
            <w:r>
              <w:rPr>
                <w:rFonts w:cs="Arial"/>
                <w:szCs w:val="22"/>
              </w:rPr>
              <w:t>21</w:t>
            </w:r>
          </w:p>
          <w:p w14:paraId="39A3511A" w14:textId="77777777" w:rsidR="00F035CD" w:rsidRDefault="00F035CD" w:rsidP="002E1811">
            <w:pPr>
              <w:jc w:val="center"/>
              <w:rPr>
                <w:rFonts w:cs="Arial"/>
                <w:szCs w:val="22"/>
              </w:rPr>
            </w:pPr>
            <w:r>
              <w:rPr>
                <w:rFonts w:cs="Arial"/>
                <w:szCs w:val="22"/>
              </w:rPr>
              <w:t>23</w:t>
            </w:r>
          </w:p>
          <w:p w14:paraId="496B3760" w14:textId="77777777" w:rsidR="002E1811" w:rsidRDefault="00930144" w:rsidP="002E1811">
            <w:pPr>
              <w:jc w:val="center"/>
              <w:rPr>
                <w:rFonts w:cs="Arial"/>
                <w:szCs w:val="22"/>
              </w:rPr>
            </w:pPr>
            <w:r>
              <w:rPr>
                <w:rFonts w:cs="Arial"/>
                <w:szCs w:val="22"/>
              </w:rPr>
              <w:t>23</w:t>
            </w:r>
          </w:p>
          <w:p w14:paraId="3138420E" w14:textId="77777777" w:rsidR="002E1811" w:rsidRDefault="002E1811" w:rsidP="002E1811">
            <w:pPr>
              <w:jc w:val="center"/>
              <w:rPr>
                <w:rFonts w:cs="Arial"/>
                <w:szCs w:val="22"/>
              </w:rPr>
            </w:pPr>
          </w:p>
          <w:p w14:paraId="564AE74E" w14:textId="77777777" w:rsidR="002E1811" w:rsidRPr="0074794B" w:rsidRDefault="002E1811" w:rsidP="002E1811">
            <w:pPr>
              <w:jc w:val="center"/>
              <w:rPr>
                <w:rFonts w:cs="Arial"/>
                <w:szCs w:val="22"/>
              </w:rPr>
            </w:pPr>
          </w:p>
        </w:tc>
        <w:tc>
          <w:tcPr>
            <w:tcW w:w="855" w:type="dxa"/>
            <w:tcBorders>
              <w:right w:val="single" w:sz="12" w:space="0" w:color="auto"/>
            </w:tcBorders>
          </w:tcPr>
          <w:p w14:paraId="12987B79" w14:textId="77777777" w:rsidR="002E1811" w:rsidRDefault="002E1811" w:rsidP="002E1811">
            <w:pPr>
              <w:jc w:val="center"/>
              <w:rPr>
                <w:rFonts w:cs="Arial"/>
                <w:szCs w:val="22"/>
              </w:rPr>
            </w:pPr>
          </w:p>
          <w:p w14:paraId="7EC58627" w14:textId="77777777" w:rsidR="002C2D97" w:rsidRDefault="00B753A2" w:rsidP="00F035CD">
            <w:pPr>
              <w:jc w:val="center"/>
              <w:rPr>
                <w:rFonts w:cs="Arial"/>
                <w:sz w:val="21"/>
                <w:szCs w:val="21"/>
              </w:rPr>
            </w:pPr>
            <w:r>
              <w:rPr>
                <w:rFonts w:cs="Arial"/>
                <w:sz w:val="21"/>
                <w:szCs w:val="21"/>
              </w:rPr>
              <w:t>5.5%</w:t>
            </w:r>
          </w:p>
          <w:p w14:paraId="7AB88505" w14:textId="77777777" w:rsidR="00F035CD" w:rsidRDefault="00F035CD" w:rsidP="00F035CD">
            <w:pPr>
              <w:jc w:val="center"/>
              <w:rPr>
                <w:rFonts w:cs="Arial"/>
                <w:szCs w:val="22"/>
              </w:rPr>
            </w:pPr>
            <w:r>
              <w:rPr>
                <w:rFonts w:cs="Arial"/>
                <w:sz w:val="21"/>
                <w:szCs w:val="21"/>
              </w:rPr>
              <w:t>6.7</w:t>
            </w:r>
            <w:r>
              <w:rPr>
                <w:rFonts w:cs="Arial"/>
                <w:szCs w:val="22"/>
              </w:rPr>
              <w:t>%</w:t>
            </w:r>
          </w:p>
          <w:p w14:paraId="13D3FE97" w14:textId="77777777" w:rsidR="002E1811" w:rsidRDefault="00904FCD" w:rsidP="002E1811">
            <w:pPr>
              <w:jc w:val="center"/>
              <w:rPr>
                <w:rFonts w:cs="Arial"/>
                <w:sz w:val="21"/>
                <w:szCs w:val="21"/>
              </w:rPr>
            </w:pPr>
            <w:r>
              <w:rPr>
                <w:rFonts w:cs="Arial"/>
                <w:sz w:val="21"/>
                <w:szCs w:val="21"/>
              </w:rPr>
              <w:t>5.9%</w:t>
            </w:r>
          </w:p>
          <w:p w14:paraId="46DA9E61" w14:textId="77777777" w:rsidR="002E1811" w:rsidRDefault="002E1811" w:rsidP="002E1811">
            <w:pPr>
              <w:jc w:val="center"/>
              <w:rPr>
                <w:rFonts w:cs="Arial"/>
                <w:sz w:val="21"/>
                <w:szCs w:val="21"/>
              </w:rPr>
            </w:pPr>
          </w:p>
          <w:p w14:paraId="4BFAB991" w14:textId="77777777" w:rsidR="002E1811" w:rsidRPr="004E5893" w:rsidRDefault="002E1811" w:rsidP="002E1811">
            <w:pPr>
              <w:jc w:val="center"/>
              <w:rPr>
                <w:rFonts w:cs="Arial"/>
                <w:sz w:val="21"/>
                <w:szCs w:val="21"/>
              </w:rPr>
            </w:pPr>
          </w:p>
        </w:tc>
        <w:tc>
          <w:tcPr>
            <w:tcW w:w="705" w:type="dxa"/>
            <w:tcBorders>
              <w:left w:val="single" w:sz="12" w:space="0" w:color="auto"/>
            </w:tcBorders>
          </w:tcPr>
          <w:p w14:paraId="6CADD0B5" w14:textId="77777777" w:rsidR="002E1811" w:rsidRDefault="002E1811" w:rsidP="002E1811">
            <w:pPr>
              <w:jc w:val="center"/>
              <w:rPr>
                <w:rFonts w:cs="Arial"/>
                <w:szCs w:val="22"/>
              </w:rPr>
            </w:pPr>
          </w:p>
          <w:p w14:paraId="632C9235" w14:textId="77777777" w:rsidR="002C2D97" w:rsidRDefault="001D4102" w:rsidP="002E1811">
            <w:pPr>
              <w:jc w:val="center"/>
              <w:rPr>
                <w:rFonts w:cs="Arial"/>
                <w:szCs w:val="22"/>
              </w:rPr>
            </w:pPr>
            <w:r>
              <w:rPr>
                <w:rFonts w:cs="Arial"/>
                <w:szCs w:val="22"/>
              </w:rPr>
              <w:t>13</w:t>
            </w:r>
          </w:p>
          <w:p w14:paraId="3FF1EF05" w14:textId="77777777" w:rsidR="00416E11" w:rsidRDefault="005F4F07" w:rsidP="002E1811">
            <w:pPr>
              <w:jc w:val="center"/>
              <w:rPr>
                <w:rFonts w:cs="Arial"/>
                <w:szCs w:val="22"/>
              </w:rPr>
            </w:pPr>
            <w:r>
              <w:rPr>
                <w:rFonts w:cs="Arial"/>
                <w:szCs w:val="22"/>
              </w:rPr>
              <w:t>10</w:t>
            </w:r>
          </w:p>
          <w:p w14:paraId="3F6B5EA5" w14:textId="77777777" w:rsidR="002E1811" w:rsidRDefault="003457C8" w:rsidP="002E1811">
            <w:pPr>
              <w:jc w:val="center"/>
              <w:rPr>
                <w:rFonts w:cs="Arial"/>
                <w:szCs w:val="22"/>
              </w:rPr>
            </w:pPr>
            <w:r>
              <w:rPr>
                <w:rFonts w:cs="Arial"/>
                <w:szCs w:val="22"/>
              </w:rPr>
              <w:t>1</w:t>
            </w:r>
            <w:r w:rsidR="003914E2">
              <w:rPr>
                <w:rFonts w:cs="Arial"/>
                <w:szCs w:val="22"/>
              </w:rPr>
              <w:t>3</w:t>
            </w:r>
          </w:p>
          <w:p w14:paraId="151AB2E4" w14:textId="77777777" w:rsidR="002E1811" w:rsidRDefault="002E1811" w:rsidP="002E1811">
            <w:pPr>
              <w:jc w:val="center"/>
              <w:rPr>
                <w:rFonts w:cs="Arial"/>
                <w:szCs w:val="22"/>
              </w:rPr>
            </w:pPr>
          </w:p>
          <w:p w14:paraId="3C4D8B3A" w14:textId="77777777" w:rsidR="002E1811" w:rsidRPr="0074794B" w:rsidRDefault="002E1811" w:rsidP="002E1811">
            <w:pPr>
              <w:jc w:val="center"/>
              <w:rPr>
                <w:rFonts w:cs="Arial"/>
                <w:szCs w:val="22"/>
              </w:rPr>
            </w:pPr>
          </w:p>
        </w:tc>
        <w:tc>
          <w:tcPr>
            <w:tcW w:w="854" w:type="dxa"/>
          </w:tcPr>
          <w:p w14:paraId="05E304F8" w14:textId="77777777" w:rsidR="002E1811" w:rsidRDefault="002E1811" w:rsidP="002E1811">
            <w:pPr>
              <w:jc w:val="center"/>
              <w:rPr>
                <w:rFonts w:cs="Arial"/>
                <w:szCs w:val="22"/>
              </w:rPr>
            </w:pPr>
          </w:p>
          <w:p w14:paraId="714249D9" w14:textId="77777777" w:rsidR="002C2D97" w:rsidRDefault="001D4102" w:rsidP="00416E11">
            <w:pPr>
              <w:jc w:val="center"/>
              <w:rPr>
                <w:rFonts w:cs="Arial"/>
                <w:szCs w:val="22"/>
              </w:rPr>
            </w:pPr>
            <w:r>
              <w:rPr>
                <w:rFonts w:cs="Arial"/>
                <w:szCs w:val="22"/>
              </w:rPr>
              <w:t>3.4%</w:t>
            </w:r>
          </w:p>
          <w:p w14:paraId="17180D09" w14:textId="77777777" w:rsidR="00416E11" w:rsidRDefault="00416E11" w:rsidP="00416E11">
            <w:pPr>
              <w:jc w:val="center"/>
              <w:rPr>
                <w:rFonts w:cs="Arial"/>
                <w:szCs w:val="22"/>
              </w:rPr>
            </w:pPr>
            <w:r>
              <w:rPr>
                <w:rFonts w:cs="Arial"/>
                <w:szCs w:val="22"/>
              </w:rPr>
              <w:t>2.</w:t>
            </w:r>
            <w:r w:rsidR="005F4F07">
              <w:rPr>
                <w:rFonts w:cs="Arial"/>
                <w:szCs w:val="22"/>
              </w:rPr>
              <w:t>9</w:t>
            </w:r>
            <w:r>
              <w:rPr>
                <w:rFonts w:cs="Arial"/>
                <w:szCs w:val="22"/>
              </w:rPr>
              <w:t>%</w:t>
            </w:r>
          </w:p>
          <w:p w14:paraId="10B8C7D9" w14:textId="77777777" w:rsidR="002E1811" w:rsidRDefault="003914E2" w:rsidP="005F4F07">
            <w:pPr>
              <w:jc w:val="center"/>
              <w:rPr>
                <w:rFonts w:cs="Arial"/>
                <w:szCs w:val="22"/>
              </w:rPr>
            </w:pPr>
            <w:r>
              <w:rPr>
                <w:rFonts w:cs="Arial"/>
                <w:szCs w:val="22"/>
              </w:rPr>
              <w:t>3.3</w:t>
            </w:r>
            <w:r w:rsidR="00904FCD">
              <w:rPr>
                <w:rFonts w:cs="Arial"/>
                <w:szCs w:val="22"/>
              </w:rPr>
              <w:t>%</w:t>
            </w:r>
          </w:p>
          <w:p w14:paraId="1BD77E71" w14:textId="77777777" w:rsidR="002E1811" w:rsidRDefault="002E1811" w:rsidP="002E1811">
            <w:pPr>
              <w:jc w:val="center"/>
              <w:rPr>
                <w:rFonts w:cs="Arial"/>
                <w:szCs w:val="22"/>
              </w:rPr>
            </w:pPr>
          </w:p>
          <w:p w14:paraId="351A67C7" w14:textId="77777777" w:rsidR="002E1811" w:rsidRPr="0074794B" w:rsidRDefault="002E1811" w:rsidP="002D137C">
            <w:pPr>
              <w:jc w:val="center"/>
              <w:rPr>
                <w:rFonts w:cs="Arial"/>
                <w:szCs w:val="22"/>
              </w:rPr>
            </w:pPr>
          </w:p>
        </w:tc>
        <w:tc>
          <w:tcPr>
            <w:tcW w:w="710" w:type="dxa"/>
          </w:tcPr>
          <w:p w14:paraId="510C1602" w14:textId="77777777" w:rsidR="002E1811" w:rsidRDefault="002E1811" w:rsidP="002E1811">
            <w:pPr>
              <w:jc w:val="center"/>
              <w:rPr>
                <w:rFonts w:cs="Arial"/>
                <w:szCs w:val="22"/>
              </w:rPr>
            </w:pPr>
          </w:p>
          <w:p w14:paraId="57B526F6" w14:textId="77777777" w:rsidR="002C2D97" w:rsidRDefault="006A342E" w:rsidP="002E1811">
            <w:pPr>
              <w:jc w:val="center"/>
              <w:rPr>
                <w:rFonts w:cs="Arial"/>
                <w:szCs w:val="22"/>
              </w:rPr>
            </w:pPr>
            <w:r>
              <w:rPr>
                <w:rFonts w:cs="Arial"/>
                <w:szCs w:val="22"/>
              </w:rPr>
              <w:t>365</w:t>
            </w:r>
          </w:p>
          <w:p w14:paraId="5BA49C35" w14:textId="77777777" w:rsidR="00416E11" w:rsidRDefault="005F4F07" w:rsidP="002E1811">
            <w:pPr>
              <w:jc w:val="center"/>
              <w:rPr>
                <w:rFonts w:cs="Arial"/>
                <w:szCs w:val="22"/>
              </w:rPr>
            </w:pPr>
            <w:r>
              <w:rPr>
                <w:rFonts w:cs="Arial"/>
                <w:szCs w:val="22"/>
              </w:rPr>
              <w:t>326</w:t>
            </w:r>
          </w:p>
          <w:p w14:paraId="55098C39" w14:textId="77777777" w:rsidR="002E1811" w:rsidRDefault="003457C8" w:rsidP="002E1811">
            <w:pPr>
              <w:jc w:val="center"/>
              <w:rPr>
                <w:rFonts w:cs="Arial"/>
                <w:szCs w:val="22"/>
              </w:rPr>
            </w:pPr>
            <w:r>
              <w:rPr>
                <w:rFonts w:cs="Arial"/>
                <w:szCs w:val="22"/>
              </w:rPr>
              <w:t>37</w:t>
            </w:r>
            <w:r w:rsidR="003914E2">
              <w:rPr>
                <w:rFonts w:cs="Arial"/>
                <w:szCs w:val="22"/>
              </w:rPr>
              <w:t>4</w:t>
            </w:r>
          </w:p>
          <w:p w14:paraId="6A5540EB" w14:textId="77777777" w:rsidR="002E1811" w:rsidRDefault="002E1811" w:rsidP="002E1811">
            <w:pPr>
              <w:jc w:val="center"/>
              <w:rPr>
                <w:rFonts w:cs="Arial"/>
                <w:szCs w:val="22"/>
              </w:rPr>
            </w:pPr>
          </w:p>
          <w:p w14:paraId="63A86BE2" w14:textId="77777777" w:rsidR="002E1811" w:rsidRPr="0074794B" w:rsidRDefault="002E1811" w:rsidP="002E1811">
            <w:pPr>
              <w:jc w:val="center"/>
              <w:rPr>
                <w:rFonts w:cs="Arial"/>
                <w:szCs w:val="22"/>
              </w:rPr>
            </w:pPr>
          </w:p>
        </w:tc>
        <w:tc>
          <w:tcPr>
            <w:tcW w:w="851" w:type="dxa"/>
          </w:tcPr>
          <w:p w14:paraId="4F3FA840" w14:textId="77777777" w:rsidR="002E1811" w:rsidRDefault="002E1811" w:rsidP="002E1811">
            <w:pPr>
              <w:jc w:val="center"/>
              <w:rPr>
                <w:rFonts w:cs="Arial"/>
                <w:szCs w:val="22"/>
              </w:rPr>
            </w:pPr>
          </w:p>
          <w:p w14:paraId="58266F59" w14:textId="77777777" w:rsidR="002C2D97" w:rsidRDefault="006A342E" w:rsidP="00416E11">
            <w:pPr>
              <w:jc w:val="center"/>
              <w:rPr>
                <w:rFonts w:cs="Arial"/>
                <w:szCs w:val="22"/>
              </w:rPr>
            </w:pPr>
            <w:r>
              <w:rPr>
                <w:rFonts w:cs="Arial"/>
                <w:szCs w:val="22"/>
              </w:rPr>
              <w:t>95%</w:t>
            </w:r>
          </w:p>
          <w:p w14:paraId="558A89D7" w14:textId="77777777" w:rsidR="00416E11" w:rsidRDefault="00416E11" w:rsidP="00416E11">
            <w:pPr>
              <w:jc w:val="center"/>
              <w:rPr>
                <w:rFonts w:cs="Arial"/>
                <w:szCs w:val="22"/>
              </w:rPr>
            </w:pPr>
            <w:r>
              <w:rPr>
                <w:rFonts w:cs="Arial"/>
                <w:szCs w:val="22"/>
              </w:rPr>
              <w:t>9</w:t>
            </w:r>
            <w:r w:rsidR="005F4F07">
              <w:rPr>
                <w:rFonts w:cs="Arial"/>
                <w:szCs w:val="22"/>
              </w:rPr>
              <w:t>5</w:t>
            </w:r>
            <w:r>
              <w:rPr>
                <w:rFonts w:cs="Arial"/>
                <w:szCs w:val="22"/>
              </w:rPr>
              <w:t>%</w:t>
            </w:r>
          </w:p>
          <w:p w14:paraId="3ED6D526" w14:textId="77777777" w:rsidR="002E1811" w:rsidRDefault="00904FCD" w:rsidP="002E1811">
            <w:pPr>
              <w:jc w:val="center"/>
              <w:rPr>
                <w:rFonts w:cs="Arial"/>
                <w:szCs w:val="22"/>
              </w:rPr>
            </w:pPr>
            <w:r>
              <w:rPr>
                <w:rFonts w:cs="Arial"/>
                <w:szCs w:val="22"/>
              </w:rPr>
              <w:t>9</w:t>
            </w:r>
            <w:r w:rsidR="003914E2">
              <w:rPr>
                <w:rFonts w:cs="Arial"/>
                <w:szCs w:val="22"/>
              </w:rPr>
              <w:t>5</w:t>
            </w:r>
            <w:r>
              <w:rPr>
                <w:rFonts w:cs="Arial"/>
                <w:szCs w:val="22"/>
              </w:rPr>
              <w:t>%</w:t>
            </w:r>
          </w:p>
          <w:p w14:paraId="52BBD6B0" w14:textId="77777777" w:rsidR="002E1811" w:rsidRDefault="002E1811" w:rsidP="002E1811">
            <w:pPr>
              <w:jc w:val="center"/>
              <w:rPr>
                <w:rFonts w:cs="Arial"/>
                <w:szCs w:val="22"/>
              </w:rPr>
            </w:pPr>
          </w:p>
          <w:p w14:paraId="0B280D82" w14:textId="77777777" w:rsidR="002E1811" w:rsidRPr="0074794B" w:rsidRDefault="002E1811" w:rsidP="002E1811">
            <w:pPr>
              <w:jc w:val="center"/>
              <w:rPr>
                <w:rFonts w:cs="Arial"/>
                <w:szCs w:val="22"/>
              </w:rPr>
            </w:pPr>
          </w:p>
        </w:tc>
        <w:tc>
          <w:tcPr>
            <w:tcW w:w="703" w:type="dxa"/>
          </w:tcPr>
          <w:p w14:paraId="1A9AF977" w14:textId="77777777" w:rsidR="002E1811" w:rsidRDefault="002E1811" w:rsidP="002E1811">
            <w:pPr>
              <w:jc w:val="center"/>
              <w:rPr>
                <w:rFonts w:cs="Arial"/>
                <w:szCs w:val="22"/>
              </w:rPr>
            </w:pPr>
          </w:p>
          <w:p w14:paraId="4660F76A" w14:textId="77777777" w:rsidR="002C2D97" w:rsidRDefault="006A342E" w:rsidP="002E1811">
            <w:pPr>
              <w:jc w:val="center"/>
              <w:rPr>
                <w:rFonts w:cs="Arial"/>
                <w:szCs w:val="22"/>
              </w:rPr>
            </w:pPr>
            <w:r>
              <w:rPr>
                <w:rFonts w:cs="Arial"/>
                <w:szCs w:val="22"/>
              </w:rPr>
              <w:t>5</w:t>
            </w:r>
          </w:p>
          <w:p w14:paraId="1100654B" w14:textId="77777777" w:rsidR="00416E11" w:rsidRDefault="00416E11" w:rsidP="002E1811">
            <w:pPr>
              <w:jc w:val="center"/>
              <w:rPr>
                <w:rFonts w:cs="Arial"/>
                <w:szCs w:val="22"/>
              </w:rPr>
            </w:pPr>
            <w:r>
              <w:rPr>
                <w:rFonts w:cs="Arial"/>
                <w:szCs w:val="22"/>
              </w:rPr>
              <w:t>6</w:t>
            </w:r>
          </w:p>
          <w:p w14:paraId="573AA22C" w14:textId="77777777" w:rsidR="002E1811" w:rsidRDefault="003457C8" w:rsidP="002E1811">
            <w:pPr>
              <w:jc w:val="center"/>
              <w:rPr>
                <w:rFonts w:cs="Arial"/>
                <w:szCs w:val="22"/>
              </w:rPr>
            </w:pPr>
            <w:r>
              <w:rPr>
                <w:rFonts w:cs="Arial"/>
                <w:szCs w:val="22"/>
              </w:rPr>
              <w:t>5</w:t>
            </w:r>
          </w:p>
          <w:p w14:paraId="7F6C4719" w14:textId="77777777" w:rsidR="002E1811" w:rsidRDefault="002E1811" w:rsidP="002C2D97">
            <w:pPr>
              <w:rPr>
                <w:rFonts w:cs="Arial"/>
                <w:szCs w:val="22"/>
              </w:rPr>
            </w:pPr>
          </w:p>
          <w:p w14:paraId="77F09778" w14:textId="77777777" w:rsidR="002E1811" w:rsidRPr="0074794B" w:rsidRDefault="002E1811" w:rsidP="002E1811">
            <w:pPr>
              <w:jc w:val="center"/>
              <w:rPr>
                <w:rFonts w:cs="Arial"/>
                <w:szCs w:val="22"/>
              </w:rPr>
            </w:pPr>
          </w:p>
        </w:tc>
        <w:tc>
          <w:tcPr>
            <w:tcW w:w="856" w:type="dxa"/>
          </w:tcPr>
          <w:p w14:paraId="63EFCD81" w14:textId="77777777" w:rsidR="002E1811" w:rsidRDefault="002E1811" w:rsidP="002E1811">
            <w:pPr>
              <w:jc w:val="center"/>
              <w:rPr>
                <w:rFonts w:cs="Arial"/>
                <w:szCs w:val="22"/>
              </w:rPr>
            </w:pPr>
          </w:p>
          <w:p w14:paraId="01ABB1E6" w14:textId="77777777" w:rsidR="002C2D97" w:rsidRDefault="006A342E" w:rsidP="00416E11">
            <w:pPr>
              <w:jc w:val="center"/>
              <w:rPr>
                <w:rFonts w:cs="Arial"/>
                <w:szCs w:val="22"/>
              </w:rPr>
            </w:pPr>
            <w:r>
              <w:rPr>
                <w:rFonts w:cs="Arial"/>
                <w:szCs w:val="22"/>
              </w:rPr>
              <w:t>1.3%</w:t>
            </w:r>
          </w:p>
          <w:p w14:paraId="32D4647A" w14:textId="77777777" w:rsidR="00416E11" w:rsidRDefault="00416E11" w:rsidP="00416E11">
            <w:pPr>
              <w:jc w:val="center"/>
              <w:rPr>
                <w:rFonts w:cs="Arial"/>
                <w:szCs w:val="22"/>
              </w:rPr>
            </w:pPr>
            <w:r>
              <w:rPr>
                <w:rFonts w:cs="Arial"/>
                <w:szCs w:val="22"/>
              </w:rPr>
              <w:t>1.8%</w:t>
            </w:r>
          </w:p>
          <w:p w14:paraId="191F5E56" w14:textId="77777777" w:rsidR="002E1811" w:rsidRDefault="00904FCD" w:rsidP="002E1811">
            <w:pPr>
              <w:jc w:val="center"/>
              <w:rPr>
                <w:rFonts w:cs="Arial"/>
                <w:szCs w:val="22"/>
              </w:rPr>
            </w:pPr>
            <w:r>
              <w:rPr>
                <w:rFonts w:cs="Arial"/>
                <w:szCs w:val="22"/>
              </w:rPr>
              <w:t>1.2%</w:t>
            </w:r>
          </w:p>
          <w:p w14:paraId="6372D4B1" w14:textId="77777777" w:rsidR="002E1811" w:rsidRDefault="002E1811" w:rsidP="002E1811">
            <w:pPr>
              <w:jc w:val="center"/>
              <w:rPr>
                <w:rFonts w:cs="Arial"/>
                <w:szCs w:val="22"/>
              </w:rPr>
            </w:pPr>
          </w:p>
          <w:p w14:paraId="47568722" w14:textId="77777777" w:rsidR="002E1811" w:rsidRPr="0074794B" w:rsidRDefault="002E1811" w:rsidP="002E1811">
            <w:pPr>
              <w:jc w:val="center"/>
              <w:rPr>
                <w:rFonts w:cs="Arial"/>
                <w:szCs w:val="22"/>
              </w:rPr>
            </w:pPr>
          </w:p>
        </w:tc>
      </w:tr>
    </w:tbl>
    <w:p w14:paraId="35E6EC15" w14:textId="77777777" w:rsidR="00944FE7" w:rsidRDefault="00944FE7" w:rsidP="00FC6AA9">
      <w:pPr>
        <w:jc w:val="right"/>
      </w:pPr>
    </w:p>
    <w:tbl>
      <w:tblPr>
        <w:tblStyle w:val="TableGrid"/>
        <w:tblW w:w="15276" w:type="dxa"/>
        <w:tblLayout w:type="fixed"/>
        <w:tblLook w:val="01E0" w:firstRow="1" w:lastRow="1" w:firstColumn="1" w:lastColumn="1" w:noHBand="0" w:noVBand="0"/>
      </w:tblPr>
      <w:tblGrid>
        <w:gridCol w:w="1525"/>
        <w:gridCol w:w="844"/>
        <w:gridCol w:w="715"/>
        <w:gridCol w:w="709"/>
        <w:gridCol w:w="709"/>
        <w:gridCol w:w="708"/>
        <w:gridCol w:w="709"/>
        <w:gridCol w:w="709"/>
        <w:gridCol w:w="850"/>
        <w:gridCol w:w="709"/>
        <w:gridCol w:w="850"/>
        <w:gridCol w:w="709"/>
        <w:gridCol w:w="836"/>
        <w:gridCol w:w="15"/>
        <w:gridCol w:w="688"/>
        <w:gridCol w:w="851"/>
        <w:gridCol w:w="15"/>
        <w:gridCol w:w="714"/>
        <w:gridCol w:w="851"/>
        <w:gridCol w:w="708"/>
        <w:gridCol w:w="852"/>
      </w:tblGrid>
      <w:tr w:rsidR="00A618B7" w:rsidRPr="0074794B" w14:paraId="6E34B197" w14:textId="77777777" w:rsidTr="004F69D3">
        <w:tc>
          <w:tcPr>
            <w:tcW w:w="1525" w:type="dxa"/>
            <w:vMerge w:val="restart"/>
            <w:shd w:val="clear" w:color="auto" w:fill="B8CCE4" w:themeFill="accent1" w:themeFillTint="66"/>
          </w:tcPr>
          <w:p w14:paraId="76FB9EFE" w14:textId="77777777" w:rsidR="00A618B7" w:rsidRPr="00CC36C9" w:rsidRDefault="00A618B7" w:rsidP="0008666B">
            <w:pPr>
              <w:jc w:val="both"/>
              <w:rPr>
                <w:rFonts w:cs="Arial"/>
                <w:b/>
                <w:szCs w:val="22"/>
              </w:rPr>
            </w:pPr>
            <w:r w:rsidRPr="00CC36C9">
              <w:rPr>
                <w:rFonts w:cs="Arial"/>
                <w:b/>
                <w:szCs w:val="22"/>
              </w:rPr>
              <w:t>EMPLOYEE GROUP/ GRADE</w:t>
            </w:r>
          </w:p>
        </w:tc>
        <w:tc>
          <w:tcPr>
            <w:tcW w:w="844" w:type="dxa"/>
            <w:tcBorders>
              <w:bottom w:val="single" w:sz="4" w:space="0" w:color="auto"/>
            </w:tcBorders>
            <w:shd w:val="clear" w:color="auto" w:fill="B8CCE4" w:themeFill="accent1" w:themeFillTint="66"/>
          </w:tcPr>
          <w:p w14:paraId="2E0F6D69" w14:textId="77777777" w:rsidR="00A618B7" w:rsidRPr="00CC36C9" w:rsidRDefault="00A618B7" w:rsidP="0008666B">
            <w:pPr>
              <w:ind w:left="34"/>
              <w:jc w:val="both"/>
              <w:rPr>
                <w:rFonts w:cs="Arial"/>
                <w:b/>
                <w:sz w:val="21"/>
                <w:szCs w:val="21"/>
              </w:rPr>
            </w:pPr>
            <w:r w:rsidRPr="00CC36C9">
              <w:rPr>
                <w:rFonts w:cs="Arial"/>
                <w:b/>
                <w:sz w:val="21"/>
                <w:szCs w:val="21"/>
              </w:rPr>
              <w:t>YEAR</w:t>
            </w:r>
          </w:p>
        </w:tc>
        <w:tc>
          <w:tcPr>
            <w:tcW w:w="715" w:type="dxa"/>
            <w:tcBorders>
              <w:bottom w:val="single" w:sz="4" w:space="0" w:color="auto"/>
              <w:right w:val="single" w:sz="12" w:space="0" w:color="auto"/>
            </w:tcBorders>
            <w:shd w:val="clear" w:color="auto" w:fill="B8CCE4" w:themeFill="accent1" w:themeFillTint="66"/>
          </w:tcPr>
          <w:p w14:paraId="20E527A5" w14:textId="77777777" w:rsidR="00A618B7" w:rsidRPr="00CC36C9" w:rsidRDefault="00A618B7" w:rsidP="0008666B">
            <w:pPr>
              <w:ind w:right="27"/>
              <w:jc w:val="both"/>
              <w:rPr>
                <w:rFonts w:cs="Arial"/>
                <w:b/>
                <w:szCs w:val="22"/>
              </w:rPr>
            </w:pPr>
            <w:smartTag w:uri="urn:schemas-microsoft-com:office:smarttags" w:element="stockticker">
              <w:r w:rsidRPr="00CC36C9">
                <w:rPr>
                  <w:rFonts w:cs="Arial"/>
                  <w:b/>
                  <w:szCs w:val="22"/>
                </w:rPr>
                <w:t>ALL</w:t>
              </w:r>
            </w:smartTag>
          </w:p>
          <w:p w14:paraId="122E97E5" w14:textId="77777777" w:rsidR="00A618B7" w:rsidRPr="00CC36C9" w:rsidRDefault="00A618B7" w:rsidP="0008666B">
            <w:pPr>
              <w:ind w:right="27"/>
              <w:jc w:val="both"/>
              <w:rPr>
                <w:rFonts w:cs="Arial"/>
                <w:b/>
                <w:szCs w:val="22"/>
              </w:rPr>
            </w:pPr>
          </w:p>
        </w:tc>
        <w:tc>
          <w:tcPr>
            <w:tcW w:w="1418" w:type="dxa"/>
            <w:gridSpan w:val="2"/>
            <w:tcBorders>
              <w:left w:val="single" w:sz="12" w:space="0" w:color="auto"/>
              <w:bottom w:val="single" w:sz="4" w:space="0" w:color="auto"/>
            </w:tcBorders>
            <w:shd w:val="clear" w:color="auto" w:fill="B8CCE4" w:themeFill="accent1" w:themeFillTint="66"/>
          </w:tcPr>
          <w:p w14:paraId="2085F373" w14:textId="77777777" w:rsidR="00A618B7" w:rsidRPr="00CC36C9" w:rsidRDefault="00A618B7" w:rsidP="0008666B">
            <w:pPr>
              <w:jc w:val="center"/>
              <w:rPr>
                <w:rFonts w:cs="Arial"/>
                <w:b/>
                <w:szCs w:val="22"/>
              </w:rPr>
            </w:pPr>
            <w:r w:rsidRPr="00CC36C9">
              <w:rPr>
                <w:rFonts w:cs="Arial"/>
                <w:b/>
                <w:szCs w:val="22"/>
              </w:rPr>
              <w:t>MALE</w:t>
            </w:r>
          </w:p>
        </w:tc>
        <w:tc>
          <w:tcPr>
            <w:tcW w:w="1417" w:type="dxa"/>
            <w:gridSpan w:val="2"/>
            <w:tcBorders>
              <w:bottom w:val="single" w:sz="4" w:space="0" w:color="auto"/>
              <w:right w:val="single" w:sz="12" w:space="0" w:color="auto"/>
            </w:tcBorders>
            <w:shd w:val="clear" w:color="auto" w:fill="B8CCE4" w:themeFill="accent1" w:themeFillTint="66"/>
          </w:tcPr>
          <w:p w14:paraId="4DD952A6" w14:textId="77777777" w:rsidR="00A618B7" w:rsidRPr="00CC36C9" w:rsidRDefault="00A618B7" w:rsidP="0008666B">
            <w:pPr>
              <w:jc w:val="center"/>
              <w:rPr>
                <w:rFonts w:cs="Arial"/>
                <w:b/>
                <w:szCs w:val="22"/>
              </w:rPr>
            </w:pPr>
            <w:r w:rsidRPr="00CC36C9">
              <w:rPr>
                <w:rFonts w:cs="Arial"/>
                <w:b/>
                <w:szCs w:val="22"/>
              </w:rPr>
              <w:t>FEMALE</w:t>
            </w:r>
          </w:p>
        </w:tc>
        <w:tc>
          <w:tcPr>
            <w:tcW w:w="1559" w:type="dxa"/>
            <w:gridSpan w:val="2"/>
            <w:tcBorders>
              <w:left w:val="single" w:sz="12" w:space="0" w:color="auto"/>
              <w:bottom w:val="single" w:sz="4" w:space="0" w:color="auto"/>
            </w:tcBorders>
            <w:shd w:val="clear" w:color="auto" w:fill="B8CCE4" w:themeFill="accent1" w:themeFillTint="66"/>
          </w:tcPr>
          <w:p w14:paraId="25449C46" w14:textId="77777777" w:rsidR="00A618B7" w:rsidRPr="00CC36C9" w:rsidRDefault="00A618B7" w:rsidP="0008666B">
            <w:pPr>
              <w:jc w:val="center"/>
              <w:rPr>
                <w:rFonts w:cs="Arial"/>
                <w:b/>
                <w:szCs w:val="22"/>
              </w:rPr>
            </w:pPr>
            <w:r w:rsidRPr="00CC36C9">
              <w:rPr>
                <w:rFonts w:cs="Arial"/>
                <w:b/>
                <w:szCs w:val="22"/>
              </w:rPr>
              <w:t>BME</w:t>
            </w:r>
          </w:p>
        </w:tc>
        <w:tc>
          <w:tcPr>
            <w:tcW w:w="1559" w:type="dxa"/>
            <w:gridSpan w:val="2"/>
            <w:tcBorders>
              <w:bottom w:val="single" w:sz="4" w:space="0" w:color="auto"/>
            </w:tcBorders>
            <w:shd w:val="clear" w:color="auto" w:fill="B8CCE4" w:themeFill="accent1" w:themeFillTint="66"/>
          </w:tcPr>
          <w:p w14:paraId="542BE778" w14:textId="77777777" w:rsidR="00A618B7" w:rsidRPr="00CC36C9" w:rsidRDefault="00A618B7" w:rsidP="0008666B">
            <w:pPr>
              <w:jc w:val="center"/>
              <w:rPr>
                <w:rFonts w:cs="Arial"/>
                <w:b/>
                <w:szCs w:val="22"/>
              </w:rPr>
            </w:pPr>
            <w:r w:rsidRPr="00CC36C9">
              <w:rPr>
                <w:rFonts w:cs="Arial"/>
                <w:b/>
                <w:szCs w:val="22"/>
              </w:rPr>
              <w:t>WHITE</w:t>
            </w:r>
          </w:p>
        </w:tc>
        <w:tc>
          <w:tcPr>
            <w:tcW w:w="1560" w:type="dxa"/>
            <w:gridSpan w:val="3"/>
            <w:tcBorders>
              <w:bottom w:val="single" w:sz="4" w:space="0" w:color="auto"/>
              <w:right w:val="single" w:sz="12" w:space="0" w:color="auto"/>
            </w:tcBorders>
            <w:shd w:val="clear" w:color="auto" w:fill="B8CCE4" w:themeFill="accent1" w:themeFillTint="66"/>
          </w:tcPr>
          <w:p w14:paraId="335BCFB8" w14:textId="77777777" w:rsidR="00A618B7" w:rsidRPr="00CC36C9" w:rsidRDefault="00A618B7" w:rsidP="0008666B">
            <w:pPr>
              <w:jc w:val="center"/>
              <w:rPr>
                <w:rFonts w:cs="Arial"/>
                <w:b/>
                <w:szCs w:val="22"/>
              </w:rPr>
            </w:pPr>
            <w:r w:rsidRPr="00CC36C9">
              <w:rPr>
                <w:rFonts w:cs="Arial"/>
                <w:b/>
                <w:szCs w:val="22"/>
              </w:rPr>
              <w:t>ETHNICITY NOT KNOWN</w:t>
            </w:r>
          </w:p>
        </w:tc>
        <w:tc>
          <w:tcPr>
            <w:tcW w:w="1554" w:type="dxa"/>
            <w:gridSpan w:val="3"/>
            <w:tcBorders>
              <w:left w:val="single" w:sz="12" w:space="0" w:color="auto"/>
              <w:bottom w:val="single" w:sz="4" w:space="0" w:color="auto"/>
            </w:tcBorders>
            <w:shd w:val="clear" w:color="auto" w:fill="B8CCE4" w:themeFill="accent1" w:themeFillTint="66"/>
          </w:tcPr>
          <w:p w14:paraId="643C999D" w14:textId="77777777" w:rsidR="00A618B7" w:rsidRPr="00CC36C9" w:rsidRDefault="00A618B7" w:rsidP="0008666B">
            <w:pPr>
              <w:jc w:val="center"/>
              <w:rPr>
                <w:rFonts w:cs="Arial"/>
                <w:b/>
                <w:szCs w:val="22"/>
              </w:rPr>
            </w:pPr>
            <w:r w:rsidRPr="00CC36C9">
              <w:rPr>
                <w:rFonts w:cs="Arial"/>
                <w:b/>
                <w:szCs w:val="22"/>
              </w:rPr>
              <w:t>DISABLED</w:t>
            </w:r>
          </w:p>
        </w:tc>
        <w:tc>
          <w:tcPr>
            <w:tcW w:w="1565" w:type="dxa"/>
            <w:gridSpan w:val="2"/>
            <w:tcBorders>
              <w:bottom w:val="single" w:sz="4" w:space="0" w:color="auto"/>
            </w:tcBorders>
            <w:shd w:val="clear" w:color="auto" w:fill="B8CCE4" w:themeFill="accent1" w:themeFillTint="66"/>
          </w:tcPr>
          <w:p w14:paraId="03DDF8BA" w14:textId="77777777" w:rsidR="00A618B7" w:rsidRPr="00CC36C9" w:rsidRDefault="00A618B7" w:rsidP="0008666B">
            <w:pPr>
              <w:jc w:val="center"/>
              <w:rPr>
                <w:rFonts w:cs="Arial"/>
                <w:b/>
                <w:szCs w:val="22"/>
              </w:rPr>
            </w:pPr>
            <w:r w:rsidRPr="00CC36C9">
              <w:rPr>
                <w:rFonts w:cs="Arial"/>
                <w:b/>
                <w:szCs w:val="22"/>
              </w:rPr>
              <w:t>NOT DISABLED*</w:t>
            </w:r>
          </w:p>
        </w:tc>
        <w:tc>
          <w:tcPr>
            <w:tcW w:w="1560" w:type="dxa"/>
            <w:gridSpan w:val="2"/>
            <w:tcBorders>
              <w:bottom w:val="single" w:sz="4" w:space="0" w:color="auto"/>
            </w:tcBorders>
            <w:shd w:val="clear" w:color="auto" w:fill="B8CCE4" w:themeFill="accent1" w:themeFillTint="66"/>
          </w:tcPr>
          <w:p w14:paraId="759B9F21" w14:textId="77777777" w:rsidR="00A618B7" w:rsidRPr="00CC36C9" w:rsidRDefault="00264FD8" w:rsidP="0008666B">
            <w:pPr>
              <w:jc w:val="center"/>
              <w:rPr>
                <w:rFonts w:cs="Arial"/>
                <w:b/>
                <w:sz w:val="20"/>
              </w:rPr>
            </w:pPr>
            <w:r>
              <w:rPr>
                <w:rFonts w:cs="Arial"/>
                <w:b/>
                <w:sz w:val="20"/>
              </w:rPr>
              <w:t>DISABLED</w:t>
            </w:r>
            <w:r w:rsidR="00A618B7" w:rsidRPr="00CC36C9">
              <w:rPr>
                <w:rFonts w:cs="Arial"/>
                <w:b/>
                <w:sz w:val="20"/>
              </w:rPr>
              <w:t xml:space="preserve"> </w:t>
            </w:r>
            <w:r w:rsidR="00601539">
              <w:rPr>
                <w:rFonts w:cs="Arial"/>
                <w:b/>
                <w:sz w:val="20"/>
              </w:rPr>
              <w:t xml:space="preserve">STATUS   </w:t>
            </w:r>
            <w:r w:rsidR="00A618B7" w:rsidRPr="00CC36C9">
              <w:rPr>
                <w:rFonts w:cs="Arial"/>
                <w:b/>
                <w:sz w:val="20"/>
              </w:rPr>
              <w:t>NOT KNOWN*</w:t>
            </w:r>
          </w:p>
        </w:tc>
      </w:tr>
      <w:tr w:rsidR="004F69D3" w:rsidRPr="0074794B" w14:paraId="75238C1E" w14:textId="77777777" w:rsidTr="004F69D3">
        <w:tc>
          <w:tcPr>
            <w:tcW w:w="1525" w:type="dxa"/>
            <w:vMerge/>
            <w:tcBorders>
              <w:bottom w:val="single" w:sz="4" w:space="0" w:color="auto"/>
            </w:tcBorders>
            <w:shd w:val="clear" w:color="auto" w:fill="B8CCE4" w:themeFill="accent1" w:themeFillTint="66"/>
          </w:tcPr>
          <w:p w14:paraId="768DF0C1" w14:textId="77777777" w:rsidR="0059320D" w:rsidRPr="00CC36C9" w:rsidRDefault="0059320D" w:rsidP="0008666B">
            <w:pPr>
              <w:jc w:val="both"/>
              <w:rPr>
                <w:rFonts w:cs="Arial"/>
                <w:b/>
                <w:szCs w:val="22"/>
              </w:rPr>
            </w:pPr>
          </w:p>
        </w:tc>
        <w:tc>
          <w:tcPr>
            <w:tcW w:w="844" w:type="dxa"/>
            <w:tcBorders>
              <w:top w:val="single" w:sz="4" w:space="0" w:color="auto"/>
              <w:bottom w:val="single" w:sz="4" w:space="0" w:color="auto"/>
            </w:tcBorders>
            <w:shd w:val="clear" w:color="auto" w:fill="B8CCE4" w:themeFill="accent1" w:themeFillTint="66"/>
          </w:tcPr>
          <w:p w14:paraId="3E5A028A" w14:textId="77777777" w:rsidR="0059320D" w:rsidRPr="00CC36C9" w:rsidRDefault="0059320D" w:rsidP="003C2F84">
            <w:pPr>
              <w:jc w:val="center"/>
              <w:rPr>
                <w:rFonts w:cs="Arial"/>
                <w:b/>
                <w:szCs w:val="22"/>
              </w:rPr>
            </w:pPr>
          </w:p>
        </w:tc>
        <w:tc>
          <w:tcPr>
            <w:tcW w:w="715" w:type="dxa"/>
            <w:tcBorders>
              <w:top w:val="single" w:sz="4" w:space="0" w:color="auto"/>
              <w:bottom w:val="single" w:sz="4" w:space="0" w:color="auto"/>
              <w:right w:val="single" w:sz="12" w:space="0" w:color="auto"/>
            </w:tcBorders>
            <w:shd w:val="clear" w:color="auto" w:fill="B8CCE4" w:themeFill="accent1" w:themeFillTint="66"/>
          </w:tcPr>
          <w:p w14:paraId="1E204DAA" w14:textId="77777777" w:rsidR="0059320D" w:rsidRPr="0023353D" w:rsidRDefault="0059320D" w:rsidP="0059320D">
            <w:pPr>
              <w:jc w:val="both"/>
              <w:rPr>
                <w:rFonts w:cs="Arial"/>
                <w:b/>
                <w:sz w:val="16"/>
                <w:szCs w:val="16"/>
              </w:rPr>
            </w:pPr>
            <w:r w:rsidRPr="0023353D">
              <w:rPr>
                <w:rFonts w:cs="Arial"/>
                <w:b/>
                <w:sz w:val="16"/>
                <w:szCs w:val="16"/>
              </w:rPr>
              <w:t>Heads</w:t>
            </w:r>
          </w:p>
        </w:tc>
        <w:tc>
          <w:tcPr>
            <w:tcW w:w="709" w:type="dxa"/>
            <w:tcBorders>
              <w:top w:val="single" w:sz="4" w:space="0" w:color="auto"/>
              <w:left w:val="single" w:sz="12" w:space="0" w:color="auto"/>
              <w:bottom w:val="single" w:sz="4" w:space="0" w:color="auto"/>
              <w:right w:val="single" w:sz="4" w:space="0" w:color="auto"/>
            </w:tcBorders>
            <w:shd w:val="clear" w:color="auto" w:fill="B8CCE4" w:themeFill="accent1" w:themeFillTint="66"/>
          </w:tcPr>
          <w:p w14:paraId="58502AF4" w14:textId="77777777" w:rsidR="0059320D" w:rsidRPr="0023353D" w:rsidRDefault="0059320D" w:rsidP="0059320D">
            <w:pPr>
              <w:jc w:val="both"/>
              <w:rPr>
                <w:rFonts w:cs="Arial"/>
                <w:b/>
                <w:sz w:val="16"/>
                <w:szCs w:val="16"/>
              </w:rPr>
            </w:pPr>
            <w:r w:rsidRPr="0023353D">
              <w:rPr>
                <w:rFonts w:cs="Arial"/>
                <w:b/>
                <w:sz w:val="16"/>
                <w:szCs w:val="16"/>
              </w:rPr>
              <w:t>Heads</w:t>
            </w:r>
          </w:p>
        </w:tc>
        <w:tc>
          <w:tcPr>
            <w:tcW w:w="709" w:type="dxa"/>
            <w:tcBorders>
              <w:top w:val="single" w:sz="4" w:space="0" w:color="auto"/>
              <w:left w:val="single" w:sz="4" w:space="0" w:color="auto"/>
              <w:bottom w:val="single" w:sz="4" w:space="0" w:color="auto"/>
            </w:tcBorders>
            <w:shd w:val="clear" w:color="auto" w:fill="B8CCE4" w:themeFill="accent1" w:themeFillTint="66"/>
          </w:tcPr>
          <w:p w14:paraId="168CB553" w14:textId="77777777" w:rsidR="0059320D" w:rsidRPr="00CC36C9" w:rsidRDefault="0059320D" w:rsidP="0008666B">
            <w:pPr>
              <w:jc w:val="center"/>
              <w:rPr>
                <w:rFonts w:cs="Arial"/>
                <w:b/>
                <w:szCs w:val="22"/>
              </w:rPr>
            </w:pPr>
            <w:r w:rsidRPr="00CC36C9">
              <w:rPr>
                <w:rFonts w:cs="Arial"/>
                <w:b/>
                <w:szCs w:val="22"/>
              </w:rPr>
              <w:t>%</w:t>
            </w:r>
          </w:p>
        </w:tc>
        <w:tc>
          <w:tcPr>
            <w:tcW w:w="708" w:type="dxa"/>
            <w:tcBorders>
              <w:top w:val="single" w:sz="4" w:space="0" w:color="auto"/>
              <w:bottom w:val="single" w:sz="4" w:space="0" w:color="auto"/>
            </w:tcBorders>
            <w:shd w:val="clear" w:color="auto" w:fill="B8CCE4" w:themeFill="accent1" w:themeFillTint="66"/>
          </w:tcPr>
          <w:p w14:paraId="2F14ED19" w14:textId="77777777" w:rsidR="0059320D" w:rsidRPr="0023353D" w:rsidRDefault="0059320D" w:rsidP="0059320D">
            <w:pPr>
              <w:jc w:val="both"/>
              <w:rPr>
                <w:rFonts w:cs="Arial"/>
                <w:b/>
                <w:sz w:val="16"/>
                <w:szCs w:val="16"/>
              </w:rPr>
            </w:pPr>
            <w:r w:rsidRPr="0023353D">
              <w:rPr>
                <w:rFonts w:cs="Arial"/>
                <w:b/>
                <w:sz w:val="16"/>
                <w:szCs w:val="16"/>
              </w:rPr>
              <w:t>Heads</w:t>
            </w:r>
          </w:p>
        </w:tc>
        <w:tc>
          <w:tcPr>
            <w:tcW w:w="709" w:type="dxa"/>
            <w:tcBorders>
              <w:top w:val="single" w:sz="4" w:space="0" w:color="auto"/>
              <w:bottom w:val="single" w:sz="4" w:space="0" w:color="auto"/>
              <w:right w:val="single" w:sz="12" w:space="0" w:color="auto"/>
            </w:tcBorders>
            <w:shd w:val="clear" w:color="auto" w:fill="B8CCE4" w:themeFill="accent1" w:themeFillTint="66"/>
          </w:tcPr>
          <w:p w14:paraId="50D8978C" w14:textId="77777777" w:rsidR="0059320D" w:rsidRPr="00CC36C9" w:rsidRDefault="0059320D" w:rsidP="0008666B">
            <w:pPr>
              <w:jc w:val="center"/>
              <w:rPr>
                <w:rFonts w:cs="Arial"/>
                <w:b/>
                <w:szCs w:val="22"/>
              </w:rPr>
            </w:pPr>
            <w:r w:rsidRPr="00CC36C9">
              <w:rPr>
                <w:rFonts w:cs="Arial"/>
                <w:b/>
                <w:szCs w:val="22"/>
              </w:rPr>
              <w:t>%</w:t>
            </w:r>
          </w:p>
        </w:tc>
        <w:tc>
          <w:tcPr>
            <w:tcW w:w="709" w:type="dxa"/>
            <w:tcBorders>
              <w:top w:val="single" w:sz="4" w:space="0" w:color="auto"/>
              <w:left w:val="single" w:sz="12" w:space="0" w:color="auto"/>
              <w:bottom w:val="single" w:sz="4" w:space="0" w:color="auto"/>
            </w:tcBorders>
            <w:shd w:val="clear" w:color="auto" w:fill="B8CCE4" w:themeFill="accent1" w:themeFillTint="66"/>
          </w:tcPr>
          <w:p w14:paraId="203AA9EE" w14:textId="77777777" w:rsidR="0059320D" w:rsidRPr="0023353D" w:rsidRDefault="0059320D" w:rsidP="0059320D">
            <w:pPr>
              <w:jc w:val="both"/>
              <w:rPr>
                <w:rFonts w:cs="Arial"/>
                <w:b/>
                <w:sz w:val="16"/>
                <w:szCs w:val="16"/>
              </w:rPr>
            </w:pPr>
            <w:r w:rsidRPr="0023353D">
              <w:rPr>
                <w:rFonts w:cs="Arial"/>
                <w:b/>
                <w:sz w:val="16"/>
                <w:szCs w:val="16"/>
              </w:rPr>
              <w:t>Heads</w:t>
            </w:r>
          </w:p>
        </w:tc>
        <w:tc>
          <w:tcPr>
            <w:tcW w:w="850" w:type="dxa"/>
            <w:tcBorders>
              <w:top w:val="single" w:sz="4" w:space="0" w:color="auto"/>
              <w:bottom w:val="single" w:sz="4" w:space="0" w:color="auto"/>
            </w:tcBorders>
            <w:shd w:val="clear" w:color="auto" w:fill="B8CCE4" w:themeFill="accent1" w:themeFillTint="66"/>
          </w:tcPr>
          <w:p w14:paraId="0595E1A9" w14:textId="77777777" w:rsidR="0059320D" w:rsidRPr="00CC36C9" w:rsidRDefault="0059320D" w:rsidP="0008666B">
            <w:pPr>
              <w:jc w:val="center"/>
              <w:rPr>
                <w:rFonts w:cs="Arial"/>
                <w:b/>
                <w:szCs w:val="22"/>
              </w:rPr>
            </w:pPr>
            <w:r w:rsidRPr="00CC36C9">
              <w:rPr>
                <w:rFonts w:cs="Arial"/>
                <w:b/>
                <w:szCs w:val="22"/>
              </w:rPr>
              <w:t>%</w:t>
            </w:r>
          </w:p>
        </w:tc>
        <w:tc>
          <w:tcPr>
            <w:tcW w:w="709" w:type="dxa"/>
            <w:tcBorders>
              <w:top w:val="single" w:sz="4" w:space="0" w:color="auto"/>
              <w:bottom w:val="single" w:sz="4" w:space="0" w:color="auto"/>
            </w:tcBorders>
            <w:shd w:val="clear" w:color="auto" w:fill="B8CCE4" w:themeFill="accent1" w:themeFillTint="66"/>
          </w:tcPr>
          <w:p w14:paraId="61FECDD6" w14:textId="77777777" w:rsidR="0059320D" w:rsidRPr="0023353D" w:rsidRDefault="0059320D" w:rsidP="0059320D">
            <w:pPr>
              <w:jc w:val="both"/>
              <w:rPr>
                <w:rFonts w:cs="Arial"/>
                <w:b/>
                <w:sz w:val="16"/>
                <w:szCs w:val="16"/>
              </w:rPr>
            </w:pPr>
            <w:r w:rsidRPr="0023353D">
              <w:rPr>
                <w:rFonts w:cs="Arial"/>
                <w:b/>
                <w:sz w:val="16"/>
                <w:szCs w:val="16"/>
              </w:rPr>
              <w:t>Heads</w:t>
            </w:r>
          </w:p>
        </w:tc>
        <w:tc>
          <w:tcPr>
            <w:tcW w:w="850" w:type="dxa"/>
            <w:tcBorders>
              <w:top w:val="single" w:sz="4" w:space="0" w:color="auto"/>
              <w:bottom w:val="single" w:sz="4" w:space="0" w:color="auto"/>
            </w:tcBorders>
            <w:shd w:val="clear" w:color="auto" w:fill="B8CCE4" w:themeFill="accent1" w:themeFillTint="66"/>
          </w:tcPr>
          <w:p w14:paraId="072B627D" w14:textId="77777777" w:rsidR="0059320D" w:rsidRPr="00CC36C9" w:rsidRDefault="0059320D" w:rsidP="0008666B">
            <w:pPr>
              <w:jc w:val="center"/>
              <w:rPr>
                <w:rFonts w:cs="Arial"/>
                <w:b/>
                <w:szCs w:val="22"/>
              </w:rPr>
            </w:pPr>
            <w:r w:rsidRPr="00CC36C9">
              <w:rPr>
                <w:rFonts w:cs="Arial"/>
                <w:b/>
                <w:szCs w:val="22"/>
              </w:rPr>
              <w:t>%</w:t>
            </w:r>
          </w:p>
        </w:tc>
        <w:tc>
          <w:tcPr>
            <w:tcW w:w="709" w:type="dxa"/>
            <w:tcBorders>
              <w:top w:val="single" w:sz="4" w:space="0" w:color="auto"/>
              <w:bottom w:val="single" w:sz="4" w:space="0" w:color="auto"/>
            </w:tcBorders>
            <w:shd w:val="clear" w:color="auto" w:fill="B8CCE4" w:themeFill="accent1" w:themeFillTint="66"/>
          </w:tcPr>
          <w:p w14:paraId="266DFD6C" w14:textId="77777777" w:rsidR="0059320D" w:rsidRPr="0023353D" w:rsidRDefault="0059320D" w:rsidP="0059320D">
            <w:pPr>
              <w:jc w:val="both"/>
              <w:rPr>
                <w:rFonts w:cs="Arial"/>
                <w:b/>
                <w:sz w:val="16"/>
                <w:szCs w:val="16"/>
              </w:rPr>
            </w:pPr>
            <w:r w:rsidRPr="0023353D">
              <w:rPr>
                <w:rFonts w:cs="Arial"/>
                <w:b/>
                <w:sz w:val="16"/>
                <w:szCs w:val="16"/>
              </w:rPr>
              <w:t>Heads</w:t>
            </w:r>
          </w:p>
        </w:tc>
        <w:tc>
          <w:tcPr>
            <w:tcW w:w="836" w:type="dxa"/>
            <w:tcBorders>
              <w:top w:val="single" w:sz="4" w:space="0" w:color="auto"/>
              <w:bottom w:val="single" w:sz="4" w:space="0" w:color="auto"/>
              <w:right w:val="single" w:sz="12" w:space="0" w:color="auto"/>
            </w:tcBorders>
            <w:shd w:val="clear" w:color="auto" w:fill="B8CCE4" w:themeFill="accent1" w:themeFillTint="66"/>
          </w:tcPr>
          <w:p w14:paraId="649FF1EC" w14:textId="77777777" w:rsidR="0059320D" w:rsidRPr="00CC36C9" w:rsidRDefault="0059320D" w:rsidP="0008666B">
            <w:pPr>
              <w:jc w:val="center"/>
              <w:rPr>
                <w:rFonts w:cs="Arial"/>
                <w:b/>
                <w:szCs w:val="22"/>
              </w:rPr>
            </w:pPr>
            <w:r w:rsidRPr="00CC36C9">
              <w:rPr>
                <w:rFonts w:cs="Arial"/>
                <w:b/>
                <w:szCs w:val="22"/>
              </w:rPr>
              <w:t>%</w:t>
            </w:r>
          </w:p>
        </w:tc>
        <w:tc>
          <w:tcPr>
            <w:tcW w:w="703" w:type="dxa"/>
            <w:gridSpan w:val="2"/>
            <w:tcBorders>
              <w:top w:val="single" w:sz="4" w:space="0" w:color="auto"/>
              <w:left w:val="single" w:sz="12" w:space="0" w:color="auto"/>
              <w:bottom w:val="single" w:sz="4" w:space="0" w:color="auto"/>
            </w:tcBorders>
            <w:shd w:val="clear" w:color="auto" w:fill="B8CCE4" w:themeFill="accent1" w:themeFillTint="66"/>
          </w:tcPr>
          <w:p w14:paraId="6710D4D5" w14:textId="77777777" w:rsidR="0059320D" w:rsidRPr="0023353D" w:rsidRDefault="0059320D" w:rsidP="0059320D">
            <w:pPr>
              <w:jc w:val="both"/>
              <w:rPr>
                <w:rFonts w:cs="Arial"/>
                <w:b/>
                <w:sz w:val="16"/>
                <w:szCs w:val="16"/>
              </w:rPr>
            </w:pPr>
            <w:r w:rsidRPr="0023353D">
              <w:rPr>
                <w:rFonts w:cs="Arial"/>
                <w:b/>
                <w:sz w:val="16"/>
                <w:szCs w:val="16"/>
              </w:rPr>
              <w:t>Heads</w:t>
            </w:r>
          </w:p>
        </w:tc>
        <w:tc>
          <w:tcPr>
            <w:tcW w:w="851" w:type="dxa"/>
            <w:tcBorders>
              <w:top w:val="single" w:sz="4" w:space="0" w:color="auto"/>
              <w:bottom w:val="single" w:sz="4" w:space="0" w:color="auto"/>
            </w:tcBorders>
            <w:shd w:val="clear" w:color="auto" w:fill="B8CCE4" w:themeFill="accent1" w:themeFillTint="66"/>
          </w:tcPr>
          <w:p w14:paraId="0BC1D104" w14:textId="77777777" w:rsidR="0059320D" w:rsidRPr="00CC36C9" w:rsidRDefault="0059320D" w:rsidP="0008666B">
            <w:pPr>
              <w:jc w:val="center"/>
              <w:rPr>
                <w:rFonts w:cs="Arial"/>
                <w:b/>
                <w:szCs w:val="22"/>
              </w:rPr>
            </w:pPr>
            <w:r w:rsidRPr="00CC36C9">
              <w:rPr>
                <w:rFonts w:cs="Arial"/>
                <w:b/>
                <w:szCs w:val="22"/>
              </w:rPr>
              <w:t>%</w:t>
            </w:r>
          </w:p>
        </w:tc>
        <w:tc>
          <w:tcPr>
            <w:tcW w:w="729" w:type="dxa"/>
            <w:gridSpan w:val="2"/>
            <w:tcBorders>
              <w:top w:val="single" w:sz="4" w:space="0" w:color="auto"/>
              <w:bottom w:val="single" w:sz="4" w:space="0" w:color="auto"/>
            </w:tcBorders>
            <w:shd w:val="clear" w:color="auto" w:fill="B8CCE4" w:themeFill="accent1" w:themeFillTint="66"/>
          </w:tcPr>
          <w:p w14:paraId="257C2D91" w14:textId="77777777" w:rsidR="0059320D" w:rsidRPr="0023353D" w:rsidRDefault="0059320D" w:rsidP="0059320D">
            <w:pPr>
              <w:jc w:val="both"/>
              <w:rPr>
                <w:rFonts w:cs="Arial"/>
                <w:b/>
                <w:sz w:val="16"/>
                <w:szCs w:val="16"/>
              </w:rPr>
            </w:pPr>
            <w:r w:rsidRPr="0023353D">
              <w:rPr>
                <w:rFonts w:cs="Arial"/>
                <w:b/>
                <w:sz w:val="16"/>
                <w:szCs w:val="16"/>
              </w:rPr>
              <w:t>Heads</w:t>
            </w:r>
          </w:p>
        </w:tc>
        <w:tc>
          <w:tcPr>
            <w:tcW w:w="851" w:type="dxa"/>
            <w:tcBorders>
              <w:top w:val="single" w:sz="4" w:space="0" w:color="auto"/>
              <w:bottom w:val="single" w:sz="4" w:space="0" w:color="auto"/>
            </w:tcBorders>
            <w:shd w:val="clear" w:color="auto" w:fill="B8CCE4" w:themeFill="accent1" w:themeFillTint="66"/>
          </w:tcPr>
          <w:p w14:paraId="27ECE679" w14:textId="77777777" w:rsidR="0059320D" w:rsidRPr="00CC36C9" w:rsidRDefault="0059320D" w:rsidP="0008666B">
            <w:pPr>
              <w:jc w:val="center"/>
              <w:rPr>
                <w:rFonts w:cs="Arial"/>
                <w:b/>
                <w:szCs w:val="22"/>
              </w:rPr>
            </w:pPr>
            <w:r w:rsidRPr="00CC36C9">
              <w:rPr>
                <w:rFonts w:cs="Arial"/>
                <w:b/>
                <w:szCs w:val="22"/>
              </w:rPr>
              <w:t>%</w:t>
            </w:r>
          </w:p>
        </w:tc>
        <w:tc>
          <w:tcPr>
            <w:tcW w:w="708" w:type="dxa"/>
            <w:tcBorders>
              <w:top w:val="single" w:sz="4" w:space="0" w:color="auto"/>
              <w:bottom w:val="single" w:sz="4" w:space="0" w:color="auto"/>
            </w:tcBorders>
            <w:shd w:val="clear" w:color="auto" w:fill="B8CCE4" w:themeFill="accent1" w:themeFillTint="66"/>
          </w:tcPr>
          <w:p w14:paraId="46527EC8" w14:textId="77777777" w:rsidR="0059320D" w:rsidRPr="0023353D" w:rsidRDefault="0059320D" w:rsidP="0059320D">
            <w:pPr>
              <w:jc w:val="both"/>
              <w:rPr>
                <w:rFonts w:cs="Arial"/>
                <w:b/>
                <w:sz w:val="16"/>
                <w:szCs w:val="16"/>
              </w:rPr>
            </w:pPr>
            <w:r w:rsidRPr="0023353D">
              <w:rPr>
                <w:rFonts w:cs="Arial"/>
                <w:b/>
                <w:sz w:val="16"/>
                <w:szCs w:val="16"/>
              </w:rPr>
              <w:t>Heads</w:t>
            </w:r>
          </w:p>
        </w:tc>
        <w:tc>
          <w:tcPr>
            <w:tcW w:w="852" w:type="dxa"/>
            <w:tcBorders>
              <w:top w:val="single" w:sz="4" w:space="0" w:color="auto"/>
              <w:bottom w:val="single" w:sz="4" w:space="0" w:color="auto"/>
            </w:tcBorders>
            <w:shd w:val="clear" w:color="auto" w:fill="B8CCE4" w:themeFill="accent1" w:themeFillTint="66"/>
          </w:tcPr>
          <w:p w14:paraId="65D69BCA" w14:textId="77777777" w:rsidR="0059320D" w:rsidRPr="00CC36C9" w:rsidRDefault="0059320D" w:rsidP="0008666B">
            <w:pPr>
              <w:jc w:val="center"/>
              <w:rPr>
                <w:rFonts w:cs="Arial"/>
                <w:b/>
                <w:szCs w:val="22"/>
              </w:rPr>
            </w:pPr>
            <w:r w:rsidRPr="00CC36C9">
              <w:rPr>
                <w:rFonts w:cs="Arial"/>
                <w:b/>
                <w:szCs w:val="22"/>
              </w:rPr>
              <w:t>%</w:t>
            </w:r>
          </w:p>
        </w:tc>
      </w:tr>
      <w:tr w:rsidR="00944FE7" w:rsidRPr="0074794B" w14:paraId="57C48959" w14:textId="77777777" w:rsidTr="007F3F82">
        <w:tc>
          <w:tcPr>
            <w:tcW w:w="1525" w:type="dxa"/>
          </w:tcPr>
          <w:p w14:paraId="6FC33EC6" w14:textId="77777777" w:rsidR="0074794B" w:rsidRPr="0074794B" w:rsidRDefault="0074794B" w:rsidP="00756304">
            <w:pPr>
              <w:jc w:val="both"/>
              <w:rPr>
                <w:rFonts w:cs="Arial"/>
                <w:szCs w:val="22"/>
              </w:rPr>
            </w:pPr>
            <w:r w:rsidRPr="0074794B">
              <w:rPr>
                <w:rFonts w:cs="Arial"/>
                <w:szCs w:val="22"/>
              </w:rPr>
              <w:t>Research</w:t>
            </w:r>
          </w:p>
          <w:p w14:paraId="304C3714" w14:textId="77777777" w:rsidR="0074794B" w:rsidRPr="0074794B" w:rsidRDefault="0074794B" w:rsidP="00300F65">
            <w:pPr>
              <w:jc w:val="right"/>
              <w:rPr>
                <w:rFonts w:cs="Arial"/>
                <w:szCs w:val="22"/>
              </w:rPr>
            </w:pPr>
            <w:r w:rsidRPr="0074794B">
              <w:rPr>
                <w:rFonts w:cs="Arial"/>
                <w:szCs w:val="22"/>
              </w:rPr>
              <w:t>Grade H</w:t>
            </w:r>
          </w:p>
          <w:p w14:paraId="76E9CB8F" w14:textId="77777777" w:rsidR="0074794B" w:rsidRPr="0074794B" w:rsidRDefault="0074794B" w:rsidP="00300F65">
            <w:pPr>
              <w:jc w:val="right"/>
              <w:rPr>
                <w:rFonts w:cs="Arial"/>
                <w:szCs w:val="22"/>
              </w:rPr>
            </w:pPr>
          </w:p>
          <w:p w14:paraId="0233303A" w14:textId="77777777" w:rsidR="0074794B" w:rsidRPr="0074794B" w:rsidRDefault="0074794B" w:rsidP="00300F65">
            <w:pPr>
              <w:jc w:val="right"/>
              <w:rPr>
                <w:rFonts w:cs="Arial"/>
                <w:szCs w:val="22"/>
              </w:rPr>
            </w:pPr>
          </w:p>
          <w:p w14:paraId="00CDDD8B" w14:textId="77777777" w:rsidR="0074794B" w:rsidRPr="0074794B" w:rsidRDefault="0074794B" w:rsidP="00300F65">
            <w:pPr>
              <w:jc w:val="right"/>
              <w:rPr>
                <w:rFonts w:cs="Arial"/>
                <w:szCs w:val="22"/>
              </w:rPr>
            </w:pPr>
          </w:p>
          <w:p w14:paraId="74B8C103" w14:textId="77777777" w:rsidR="0074794B" w:rsidRPr="0074794B" w:rsidRDefault="0074794B" w:rsidP="00300F65">
            <w:pPr>
              <w:jc w:val="right"/>
              <w:rPr>
                <w:rFonts w:cs="Arial"/>
                <w:szCs w:val="22"/>
              </w:rPr>
            </w:pPr>
            <w:r w:rsidRPr="0074794B">
              <w:rPr>
                <w:rFonts w:cs="Arial"/>
                <w:szCs w:val="22"/>
              </w:rPr>
              <w:t>Grade F&amp;G</w:t>
            </w:r>
          </w:p>
          <w:p w14:paraId="6ED184AB" w14:textId="77777777" w:rsidR="0074794B" w:rsidRPr="0074794B" w:rsidRDefault="0074794B" w:rsidP="00756304">
            <w:pPr>
              <w:jc w:val="both"/>
              <w:rPr>
                <w:rFonts w:cs="Arial"/>
                <w:szCs w:val="22"/>
              </w:rPr>
            </w:pPr>
          </w:p>
          <w:p w14:paraId="76DB996A" w14:textId="77777777" w:rsidR="0074794B" w:rsidRPr="0074794B" w:rsidRDefault="0074794B" w:rsidP="00756304">
            <w:pPr>
              <w:jc w:val="both"/>
              <w:rPr>
                <w:rFonts w:cs="Arial"/>
                <w:szCs w:val="22"/>
              </w:rPr>
            </w:pPr>
          </w:p>
        </w:tc>
        <w:tc>
          <w:tcPr>
            <w:tcW w:w="844" w:type="dxa"/>
          </w:tcPr>
          <w:p w14:paraId="61997D1A" w14:textId="77777777" w:rsidR="0074794B" w:rsidRPr="007B0E45" w:rsidRDefault="0074794B" w:rsidP="00626305">
            <w:pPr>
              <w:jc w:val="center"/>
              <w:rPr>
                <w:rFonts w:cs="Arial"/>
                <w:i/>
                <w:szCs w:val="22"/>
              </w:rPr>
            </w:pPr>
          </w:p>
          <w:p w14:paraId="5861498D" w14:textId="77777777" w:rsidR="0021074F" w:rsidRDefault="0021074F" w:rsidP="00AD6C9C">
            <w:pPr>
              <w:jc w:val="center"/>
              <w:rPr>
                <w:rFonts w:cs="Arial"/>
                <w:i/>
                <w:szCs w:val="22"/>
              </w:rPr>
            </w:pPr>
            <w:r>
              <w:rPr>
                <w:rFonts w:cs="Arial"/>
                <w:i/>
                <w:szCs w:val="22"/>
              </w:rPr>
              <w:t>2012</w:t>
            </w:r>
          </w:p>
          <w:p w14:paraId="274F90C6" w14:textId="77777777" w:rsidR="001C7603" w:rsidRDefault="001C7603" w:rsidP="00AD6C9C">
            <w:pPr>
              <w:jc w:val="center"/>
              <w:rPr>
                <w:rFonts w:cs="Arial"/>
                <w:i/>
                <w:szCs w:val="22"/>
              </w:rPr>
            </w:pPr>
            <w:r>
              <w:rPr>
                <w:rFonts w:cs="Arial"/>
                <w:i/>
                <w:szCs w:val="22"/>
              </w:rPr>
              <w:t>2011</w:t>
            </w:r>
          </w:p>
          <w:p w14:paraId="3271BAA5" w14:textId="77777777" w:rsidR="002E1811" w:rsidRDefault="002E1811" w:rsidP="00AD6C9C">
            <w:pPr>
              <w:jc w:val="center"/>
              <w:rPr>
                <w:rFonts w:cs="Arial"/>
                <w:i/>
                <w:szCs w:val="22"/>
              </w:rPr>
            </w:pPr>
            <w:r>
              <w:rPr>
                <w:rFonts w:cs="Arial"/>
                <w:i/>
                <w:szCs w:val="22"/>
              </w:rPr>
              <w:t>2010</w:t>
            </w:r>
          </w:p>
          <w:p w14:paraId="5012270E" w14:textId="77777777" w:rsidR="000B7B4A" w:rsidRDefault="000B7B4A" w:rsidP="00AD6C9C">
            <w:pPr>
              <w:jc w:val="center"/>
              <w:rPr>
                <w:rFonts w:cs="Arial"/>
                <w:i/>
                <w:szCs w:val="22"/>
              </w:rPr>
            </w:pPr>
          </w:p>
          <w:p w14:paraId="63711921" w14:textId="77777777" w:rsidR="0074794B" w:rsidRPr="007B0E45" w:rsidRDefault="0021074F" w:rsidP="00AD6C9C">
            <w:pPr>
              <w:jc w:val="center"/>
              <w:rPr>
                <w:rFonts w:cs="Arial"/>
                <w:i/>
                <w:szCs w:val="22"/>
              </w:rPr>
            </w:pPr>
            <w:r>
              <w:rPr>
                <w:rFonts w:cs="Arial"/>
                <w:i/>
                <w:szCs w:val="22"/>
              </w:rPr>
              <w:t>2012</w:t>
            </w:r>
          </w:p>
          <w:p w14:paraId="04DDE70D" w14:textId="77777777" w:rsidR="001C7603" w:rsidRDefault="001C7603" w:rsidP="00AD6C9C">
            <w:pPr>
              <w:jc w:val="center"/>
              <w:rPr>
                <w:rFonts w:cs="Arial"/>
                <w:i/>
                <w:szCs w:val="22"/>
              </w:rPr>
            </w:pPr>
            <w:r>
              <w:rPr>
                <w:rFonts w:cs="Arial"/>
                <w:i/>
                <w:szCs w:val="22"/>
              </w:rPr>
              <w:t>2011</w:t>
            </w:r>
          </w:p>
          <w:p w14:paraId="4FF58BF4" w14:textId="77777777" w:rsidR="000B7B4A" w:rsidRDefault="002E1811" w:rsidP="00AD6C9C">
            <w:pPr>
              <w:jc w:val="center"/>
              <w:rPr>
                <w:rFonts w:cs="Arial"/>
                <w:i/>
                <w:szCs w:val="22"/>
              </w:rPr>
            </w:pPr>
            <w:r>
              <w:rPr>
                <w:rFonts w:cs="Arial"/>
                <w:i/>
                <w:szCs w:val="22"/>
              </w:rPr>
              <w:t>2010</w:t>
            </w:r>
          </w:p>
          <w:p w14:paraId="1A06EC41" w14:textId="77777777" w:rsidR="0074794B" w:rsidRPr="007B0E45" w:rsidRDefault="0074794B" w:rsidP="001C7603">
            <w:pPr>
              <w:jc w:val="center"/>
              <w:rPr>
                <w:rFonts w:cs="Arial"/>
                <w:i/>
                <w:szCs w:val="22"/>
              </w:rPr>
            </w:pPr>
          </w:p>
        </w:tc>
        <w:tc>
          <w:tcPr>
            <w:tcW w:w="715" w:type="dxa"/>
            <w:tcBorders>
              <w:right w:val="single" w:sz="12" w:space="0" w:color="auto"/>
            </w:tcBorders>
          </w:tcPr>
          <w:p w14:paraId="16A24093" w14:textId="77777777" w:rsidR="0074794B" w:rsidRPr="0074794B" w:rsidRDefault="0074794B" w:rsidP="00626305">
            <w:pPr>
              <w:jc w:val="center"/>
              <w:rPr>
                <w:rFonts w:cs="Arial"/>
                <w:szCs w:val="22"/>
              </w:rPr>
            </w:pPr>
          </w:p>
          <w:p w14:paraId="6993FB66" w14:textId="77777777" w:rsidR="0021074F" w:rsidRDefault="00641083" w:rsidP="00626305">
            <w:pPr>
              <w:jc w:val="center"/>
              <w:rPr>
                <w:rFonts w:cs="Arial"/>
                <w:szCs w:val="22"/>
              </w:rPr>
            </w:pPr>
            <w:r>
              <w:rPr>
                <w:rFonts w:cs="Arial"/>
                <w:szCs w:val="22"/>
              </w:rPr>
              <w:t>33</w:t>
            </w:r>
          </w:p>
          <w:p w14:paraId="6D207A81" w14:textId="77777777" w:rsidR="001C7603" w:rsidRDefault="001C7603" w:rsidP="00626305">
            <w:pPr>
              <w:jc w:val="center"/>
              <w:rPr>
                <w:rFonts w:cs="Arial"/>
                <w:szCs w:val="22"/>
              </w:rPr>
            </w:pPr>
            <w:r>
              <w:rPr>
                <w:rFonts w:cs="Arial"/>
                <w:szCs w:val="22"/>
              </w:rPr>
              <w:t>36</w:t>
            </w:r>
          </w:p>
          <w:p w14:paraId="120889C6" w14:textId="77777777" w:rsidR="002E1811" w:rsidRDefault="00842CD7" w:rsidP="00626305">
            <w:pPr>
              <w:jc w:val="center"/>
              <w:rPr>
                <w:rFonts w:cs="Arial"/>
                <w:szCs w:val="22"/>
              </w:rPr>
            </w:pPr>
            <w:r>
              <w:rPr>
                <w:rFonts w:cs="Arial"/>
                <w:szCs w:val="22"/>
              </w:rPr>
              <w:t>40</w:t>
            </w:r>
          </w:p>
          <w:p w14:paraId="6C9A1B69" w14:textId="77777777" w:rsidR="000B7B4A" w:rsidRDefault="000B7B4A" w:rsidP="00626305">
            <w:pPr>
              <w:jc w:val="center"/>
              <w:rPr>
                <w:rFonts w:cs="Arial"/>
                <w:szCs w:val="22"/>
              </w:rPr>
            </w:pPr>
          </w:p>
          <w:p w14:paraId="6F1A8AF8" w14:textId="77777777" w:rsidR="0074794B" w:rsidRPr="0074794B" w:rsidRDefault="00641083" w:rsidP="00626305">
            <w:pPr>
              <w:jc w:val="center"/>
              <w:rPr>
                <w:rFonts w:cs="Arial"/>
                <w:szCs w:val="22"/>
              </w:rPr>
            </w:pPr>
            <w:r>
              <w:rPr>
                <w:rFonts w:cs="Arial"/>
                <w:szCs w:val="22"/>
              </w:rPr>
              <w:t>111</w:t>
            </w:r>
          </w:p>
          <w:p w14:paraId="685247A6" w14:textId="77777777" w:rsidR="001C7603" w:rsidRDefault="001C7603" w:rsidP="00626305">
            <w:pPr>
              <w:jc w:val="center"/>
              <w:rPr>
                <w:rFonts w:cs="Arial"/>
                <w:szCs w:val="22"/>
              </w:rPr>
            </w:pPr>
            <w:r>
              <w:rPr>
                <w:rFonts w:cs="Arial"/>
                <w:szCs w:val="22"/>
              </w:rPr>
              <w:t>128</w:t>
            </w:r>
          </w:p>
          <w:p w14:paraId="37939960" w14:textId="77777777" w:rsidR="002E1811" w:rsidRDefault="00842CD7" w:rsidP="00626305">
            <w:pPr>
              <w:jc w:val="center"/>
              <w:rPr>
                <w:rFonts w:cs="Arial"/>
                <w:szCs w:val="22"/>
              </w:rPr>
            </w:pPr>
            <w:r>
              <w:rPr>
                <w:rFonts w:cs="Arial"/>
                <w:szCs w:val="22"/>
              </w:rPr>
              <w:t>137</w:t>
            </w:r>
          </w:p>
          <w:p w14:paraId="346FCB32" w14:textId="77777777" w:rsidR="0074794B" w:rsidRPr="0074794B" w:rsidRDefault="0074794B" w:rsidP="001C7603">
            <w:pPr>
              <w:jc w:val="center"/>
              <w:rPr>
                <w:rFonts w:cs="Arial"/>
                <w:szCs w:val="22"/>
              </w:rPr>
            </w:pPr>
          </w:p>
        </w:tc>
        <w:tc>
          <w:tcPr>
            <w:tcW w:w="709" w:type="dxa"/>
            <w:tcBorders>
              <w:left w:val="single" w:sz="12" w:space="0" w:color="auto"/>
            </w:tcBorders>
          </w:tcPr>
          <w:p w14:paraId="3FD31667" w14:textId="77777777" w:rsidR="0074794B" w:rsidRPr="0074794B" w:rsidRDefault="0074794B" w:rsidP="00626305">
            <w:pPr>
              <w:jc w:val="center"/>
              <w:rPr>
                <w:rFonts w:cs="Arial"/>
                <w:szCs w:val="22"/>
              </w:rPr>
            </w:pPr>
          </w:p>
          <w:p w14:paraId="200F5412" w14:textId="77777777" w:rsidR="0021074F" w:rsidRDefault="00641083" w:rsidP="00626305">
            <w:pPr>
              <w:jc w:val="center"/>
              <w:rPr>
                <w:rFonts w:cs="Arial"/>
                <w:szCs w:val="22"/>
              </w:rPr>
            </w:pPr>
            <w:r>
              <w:rPr>
                <w:rFonts w:cs="Arial"/>
                <w:szCs w:val="22"/>
              </w:rPr>
              <w:t>18</w:t>
            </w:r>
          </w:p>
          <w:p w14:paraId="07190A8A" w14:textId="77777777" w:rsidR="001C7603" w:rsidRDefault="001C7603" w:rsidP="00626305">
            <w:pPr>
              <w:jc w:val="center"/>
              <w:rPr>
                <w:rFonts w:cs="Arial"/>
                <w:szCs w:val="22"/>
              </w:rPr>
            </w:pPr>
            <w:r>
              <w:rPr>
                <w:rFonts w:cs="Arial"/>
                <w:szCs w:val="22"/>
              </w:rPr>
              <w:t>22</w:t>
            </w:r>
          </w:p>
          <w:p w14:paraId="66B5F4FF" w14:textId="77777777" w:rsidR="002E1811" w:rsidRDefault="00842CD7" w:rsidP="00626305">
            <w:pPr>
              <w:jc w:val="center"/>
              <w:rPr>
                <w:rFonts w:cs="Arial"/>
                <w:szCs w:val="22"/>
              </w:rPr>
            </w:pPr>
            <w:r>
              <w:rPr>
                <w:rFonts w:cs="Arial"/>
                <w:szCs w:val="22"/>
              </w:rPr>
              <w:t>26</w:t>
            </w:r>
          </w:p>
          <w:p w14:paraId="6D84C28F" w14:textId="77777777" w:rsidR="0074794B" w:rsidRDefault="0074794B" w:rsidP="00626305">
            <w:pPr>
              <w:jc w:val="center"/>
              <w:rPr>
                <w:rFonts w:cs="Arial"/>
                <w:szCs w:val="22"/>
              </w:rPr>
            </w:pPr>
          </w:p>
          <w:p w14:paraId="1928E5AE" w14:textId="77777777" w:rsidR="0021074F" w:rsidRPr="0074794B" w:rsidRDefault="00641083" w:rsidP="00626305">
            <w:pPr>
              <w:jc w:val="center"/>
              <w:rPr>
                <w:rFonts w:cs="Arial"/>
                <w:szCs w:val="22"/>
              </w:rPr>
            </w:pPr>
            <w:r>
              <w:rPr>
                <w:rFonts w:cs="Arial"/>
                <w:szCs w:val="22"/>
              </w:rPr>
              <w:t>57</w:t>
            </w:r>
          </w:p>
          <w:p w14:paraId="5100161B" w14:textId="77777777" w:rsidR="001C7603" w:rsidRDefault="001C7603" w:rsidP="00626305">
            <w:pPr>
              <w:jc w:val="center"/>
              <w:rPr>
                <w:rFonts w:cs="Arial"/>
                <w:szCs w:val="22"/>
              </w:rPr>
            </w:pPr>
            <w:r>
              <w:rPr>
                <w:rFonts w:cs="Arial"/>
                <w:szCs w:val="22"/>
              </w:rPr>
              <w:t>61</w:t>
            </w:r>
          </w:p>
          <w:p w14:paraId="0B5CF81B" w14:textId="77777777" w:rsidR="002E1811" w:rsidRDefault="00842CD7" w:rsidP="00626305">
            <w:pPr>
              <w:jc w:val="center"/>
              <w:rPr>
                <w:rFonts w:cs="Arial"/>
                <w:szCs w:val="22"/>
              </w:rPr>
            </w:pPr>
            <w:r>
              <w:rPr>
                <w:rFonts w:cs="Arial"/>
                <w:szCs w:val="22"/>
              </w:rPr>
              <w:t>66</w:t>
            </w:r>
          </w:p>
          <w:p w14:paraId="08A6E5AD" w14:textId="77777777" w:rsidR="0074794B" w:rsidRPr="0074794B" w:rsidRDefault="0074794B" w:rsidP="001C7603">
            <w:pPr>
              <w:jc w:val="center"/>
              <w:rPr>
                <w:rFonts w:cs="Arial"/>
                <w:szCs w:val="22"/>
              </w:rPr>
            </w:pPr>
          </w:p>
        </w:tc>
        <w:tc>
          <w:tcPr>
            <w:tcW w:w="709" w:type="dxa"/>
          </w:tcPr>
          <w:p w14:paraId="05C5C45D" w14:textId="77777777" w:rsidR="0074794B" w:rsidRPr="0074794B" w:rsidRDefault="0074794B" w:rsidP="00626305">
            <w:pPr>
              <w:jc w:val="center"/>
              <w:rPr>
                <w:rFonts w:cs="Arial"/>
                <w:szCs w:val="22"/>
              </w:rPr>
            </w:pPr>
          </w:p>
          <w:p w14:paraId="0F0AE533" w14:textId="77777777" w:rsidR="0021074F" w:rsidRDefault="00641083" w:rsidP="00626305">
            <w:pPr>
              <w:jc w:val="center"/>
              <w:rPr>
                <w:rFonts w:cs="Arial"/>
                <w:szCs w:val="22"/>
              </w:rPr>
            </w:pPr>
            <w:r>
              <w:rPr>
                <w:rFonts w:cs="Arial"/>
                <w:szCs w:val="22"/>
              </w:rPr>
              <w:t>55%</w:t>
            </w:r>
          </w:p>
          <w:p w14:paraId="30079EF5" w14:textId="77777777" w:rsidR="001C7603" w:rsidRDefault="001C7603" w:rsidP="00626305">
            <w:pPr>
              <w:jc w:val="center"/>
              <w:rPr>
                <w:rFonts w:cs="Arial"/>
                <w:szCs w:val="22"/>
              </w:rPr>
            </w:pPr>
            <w:r>
              <w:rPr>
                <w:rFonts w:cs="Arial"/>
                <w:szCs w:val="22"/>
              </w:rPr>
              <w:t>61%</w:t>
            </w:r>
          </w:p>
          <w:p w14:paraId="2F69F725" w14:textId="77777777" w:rsidR="002E1811" w:rsidRDefault="00DB4CFA" w:rsidP="00626305">
            <w:pPr>
              <w:jc w:val="center"/>
              <w:rPr>
                <w:rFonts w:cs="Arial"/>
                <w:szCs w:val="22"/>
              </w:rPr>
            </w:pPr>
            <w:r>
              <w:rPr>
                <w:rFonts w:cs="Arial"/>
                <w:szCs w:val="22"/>
              </w:rPr>
              <w:t>65%</w:t>
            </w:r>
          </w:p>
          <w:p w14:paraId="0F3B0DA0" w14:textId="77777777" w:rsidR="000B7B4A" w:rsidRDefault="000B7B4A" w:rsidP="00626305">
            <w:pPr>
              <w:jc w:val="center"/>
              <w:rPr>
                <w:rFonts w:cs="Arial"/>
                <w:szCs w:val="22"/>
              </w:rPr>
            </w:pPr>
          </w:p>
          <w:p w14:paraId="67867C07" w14:textId="77777777" w:rsidR="0074794B" w:rsidRPr="0074794B" w:rsidRDefault="00641083" w:rsidP="00626305">
            <w:pPr>
              <w:jc w:val="center"/>
              <w:rPr>
                <w:rFonts w:cs="Arial"/>
                <w:szCs w:val="22"/>
              </w:rPr>
            </w:pPr>
            <w:r>
              <w:rPr>
                <w:rFonts w:cs="Arial"/>
                <w:szCs w:val="22"/>
              </w:rPr>
              <w:t>51%</w:t>
            </w:r>
          </w:p>
          <w:p w14:paraId="2D510EA2" w14:textId="77777777" w:rsidR="001C7603" w:rsidRDefault="001C7603" w:rsidP="00626305">
            <w:pPr>
              <w:jc w:val="center"/>
              <w:rPr>
                <w:rFonts w:cs="Arial"/>
                <w:szCs w:val="22"/>
              </w:rPr>
            </w:pPr>
            <w:r>
              <w:rPr>
                <w:rFonts w:cs="Arial"/>
                <w:szCs w:val="22"/>
              </w:rPr>
              <w:t>48%</w:t>
            </w:r>
          </w:p>
          <w:p w14:paraId="19AB1A85" w14:textId="77777777" w:rsidR="002E1811" w:rsidRDefault="00627029" w:rsidP="00626305">
            <w:pPr>
              <w:jc w:val="center"/>
              <w:rPr>
                <w:rFonts w:cs="Arial"/>
                <w:szCs w:val="22"/>
              </w:rPr>
            </w:pPr>
            <w:r>
              <w:rPr>
                <w:rFonts w:cs="Arial"/>
                <w:szCs w:val="22"/>
              </w:rPr>
              <w:t>48%</w:t>
            </w:r>
          </w:p>
          <w:p w14:paraId="54252699" w14:textId="77777777" w:rsidR="0074794B" w:rsidRPr="0074794B" w:rsidRDefault="0074794B" w:rsidP="00626305">
            <w:pPr>
              <w:jc w:val="center"/>
              <w:rPr>
                <w:rFonts w:cs="Arial"/>
                <w:szCs w:val="22"/>
              </w:rPr>
            </w:pPr>
          </w:p>
        </w:tc>
        <w:tc>
          <w:tcPr>
            <w:tcW w:w="708" w:type="dxa"/>
          </w:tcPr>
          <w:p w14:paraId="3046A3F5" w14:textId="77777777" w:rsidR="0074794B" w:rsidRPr="0074794B" w:rsidRDefault="0074794B" w:rsidP="00626305">
            <w:pPr>
              <w:jc w:val="center"/>
              <w:rPr>
                <w:rFonts w:cs="Arial"/>
                <w:szCs w:val="22"/>
              </w:rPr>
            </w:pPr>
          </w:p>
          <w:p w14:paraId="210CC8D2" w14:textId="77777777" w:rsidR="0021074F" w:rsidRDefault="00641083" w:rsidP="00626305">
            <w:pPr>
              <w:jc w:val="center"/>
              <w:rPr>
                <w:rFonts w:cs="Arial"/>
                <w:szCs w:val="22"/>
              </w:rPr>
            </w:pPr>
            <w:r>
              <w:rPr>
                <w:rFonts w:cs="Arial"/>
                <w:szCs w:val="22"/>
              </w:rPr>
              <w:t>15</w:t>
            </w:r>
          </w:p>
          <w:p w14:paraId="0280D977" w14:textId="77777777" w:rsidR="001C7603" w:rsidRDefault="001C7603" w:rsidP="00626305">
            <w:pPr>
              <w:jc w:val="center"/>
              <w:rPr>
                <w:rFonts w:cs="Arial"/>
                <w:szCs w:val="22"/>
              </w:rPr>
            </w:pPr>
            <w:r>
              <w:rPr>
                <w:rFonts w:cs="Arial"/>
                <w:szCs w:val="22"/>
              </w:rPr>
              <w:t>14</w:t>
            </w:r>
          </w:p>
          <w:p w14:paraId="24234E0C" w14:textId="77777777" w:rsidR="002E1811" w:rsidRDefault="00842CD7" w:rsidP="00626305">
            <w:pPr>
              <w:jc w:val="center"/>
              <w:rPr>
                <w:rFonts w:cs="Arial"/>
                <w:szCs w:val="22"/>
              </w:rPr>
            </w:pPr>
            <w:r>
              <w:rPr>
                <w:rFonts w:cs="Arial"/>
                <w:szCs w:val="22"/>
              </w:rPr>
              <w:t>14</w:t>
            </w:r>
          </w:p>
          <w:p w14:paraId="7975F574" w14:textId="77777777" w:rsidR="000B7B4A" w:rsidRDefault="000B7B4A" w:rsidP="00626305">
            <w:pPr>
              <w:jc w:val="center"/>
              <w:rPr>
                <w:rFonts w:cs="Arial"/>
                <w:szCs w:val="22"/>
              </w:rPr>
            </w:pPr>
          </w:p>
          <w:p w14:paraId="3D5664D8" w14:textId="77777777" w:rsidR="0074794B" w:rsidRPr="0074794B" w:rsidRDefault="00F103B0" w:rsidP="00626305">
            <w:pPr>
              <w:jc w:val="center"/>
              <w:rPr>
                <w:rFonts w:cs="Arial"/>
                <w:szCs w:val="22"/>
              </w:rPr>
            </w:pPr>
            <w:r>
              <w:rPr>
                <w:rFonts w:cs="Arial"/>
                <w:szCs w:val="22"/>
              </w:rPr>
              <w:t>54</w:t>
            </w:r>
          </w:p>
          <w:p w14:paraId="36677621" w14:textId="77777777" w:rsidR="001C7603" w:rsidRDefault="001C7603" w:rsidP="00626305">
            <w:pPr>
              <w:jc w:val="center"/>
              <w:rPr>
                <w:rFonts w:cs="Arial"/>
                <w:szCs w:val="22"/>
              </w:rPr>
            </w:pPr>
            <w:r>
              <w:rPr>
                <w:rFonts w:cs="Arial"/>
                <w:szCs w:val="22"/>
              </w:rPr>
              <w:t>67</w:t>
            </w:r>
          </w:p>
          <w:p w14:paraId="3A2BAAA7" w14:textId="77777777" w:rsidR="002E1811" w:rsidRDefault="00842CD7" w:rsidP="00626305">
            <w:pPr>
              <w:jc w:val="center"/>
              <w:rPr>
                <w:rFonts w:cs="Arial"/>
                <w:szCs w:val="22"/>
              </w:rPr>
            </w:pPr>
            <w:r>
              <w:rPr>
                <w:rFonts w:cs="Arial"/>
                <w:szCs w:val="22"/>
              </w:rPr>
              <w:t>71</w:t>
            </w:r>
          </w:p>
          <w:p w14:paraId="383E9A44" w14:textId="77777777" w:rsidR="0074794B" w:rsidRPr="0074794B" w:rsidRDefault="0074794B" w:rsidP="001C7603">
            <w:pPr>
              <w:jc w:val="center"/>
              <w:rPr>
                <w:rFonts w:cs="Arial"/>
                <w:szCs w:val="22"/>
              </w:rPr>
            </w:pPr>
          </w:p>
        </w:tc>
        <w:tc>
          <w:tcPr>
            <w:tcW w:w="709" w:type="dxa"/>
            <w:tcBorders>
              <w:right w:val="single" w:sz="12" w:space="0" w:color="auto"/>
            </w:tcBorders>
          </w:tcPr>
          <w:p w14:paraId="54B0F520" w14:textId="77777777" w:rsidR="0074794B" w:rsidRPr="0074794B" w:rsidRDefault="0074794B" w:rsidP="00626305">
            <w:pPr>
              <w:jc w:val="center"/>
              <w:rPr>
                <w:rFonts w:cs="Arial"/>
                <w:szCs w:val="22"/>
              </w:rPr>
            </w:pPr>
          </w:p>
          <w:p w14:paraId="23B89EF9" w14:textId="77777777" w:rsidR="0021074F" w:rsidRDefault="00641083" w:rsidP="00626305">
            <w:pPr>
              <w:jc w:val="center"/>
              <w:rPr>
                <w:rFonts w:cs="Arial"/>
                <w:szCs w:val="22"/>
              </w:rPr>
            </w:pPr>
            <w:r>
              <w:rPr>
                <w:rFonts w:cs="Arial"/>
                <w:szCs w:val="22"/>
              </w:rPr>
              <w:t>45%</w:t>
            </w:r>
          </w:p>
          <w:p w14:paraId="7CB781D5" w14:textId="77777777" w:rsidR="001C7603" w:rsidRDefault="001C7603" w:rsidP="00626305">
            <w:pPr>
              <w:jc w:val="center"/>
              <w:rPr>
                <w:rFonts w:cs="Arial"/>
                <w:szCs w:val="22"/>
              </w:rPr>
            </w:pPr>
            <w:r>
              <w:rPr>
                <w:rFonts w:cs="Arial"/>
                <w:szCs w:val="22"/>
              </w:rPr>
              <w:t>39%</w:t>
            </w:r>
          </w:p>
          <w:p w14:paraId="26FCBE3E" w14:textId="77777777" w:rsidR="002E1811" w:rsidRDefault="00DB4CFA" w:rsidP="00626305">
            <w:pPr>
              <w:jc w:val="center"/>
              <w:rPr>
                <w:rFonts w:cs="Arial"/>
                <w:szCs w:val="22"/>
              </w:rPr>
            </w:pPr>
            <w:r>
              <w:rPr>
                <w:rFonts w:cs="Arial"/>
                <w:szCs w:val="22"/>
              </w:rPr>
              <w:t>35%</w:t>
            </w:r>
          </w:p>
          <w:p w14:paraId="491B1FB9" w14:textId="77777777" w:rsidR="000B7B4A" w:rsidRDefault="000B7B4A" w:rsidP="00626305">
            <w:pPr>
              <w:jc w:val="center"/>
              <w:rPr>
                <w:rFonts w:cs="Arial"/>
                <w:szCs w:val="22"/>
              </w:rPr>
            </w:pPr>
          </w:p>
          <w:p w14:paraId="309CD5D3" w14:textId="77777777" w:rsidR="0074794B" w:rsidRPr="0074794B" w:rsidRDefault="00F103B0" w:rsidP="00626305">
            <w:pPr>
              <w:jc w:val="center"/>
              <w:rPr>
                <w:rFonts w:cs="Arial"/>
                <w:szCs w:val="22"/>
              </w:rPr>
            </w:pPr>
            <w:r>
              <w:rPr>
                <w:rFonts w:cs="Arial"/>
                <w:szCs w:val="22"/>
              </w:rPr>
              <w:t>49%</w:t>
            </w:r>
          </w:p>
          <w:p w14:paraId="0BC3BC6C" w14:textId="77777777" w:rsidR="001C7603" w:rsidRDefault="001C7603" w:rsidP="00626305">
            <w:pPr>
              <w:jc w:val="center"/>
              <w:rPr>
                <w:rFonts w:cs="Arial"/>
                <w:szCs w:val="22"/>
              </w:rPr>
            </w:pPr>
            <w:r>
              <w:rPr>
                <w:rFonts w:cs="Arial"/>
                <w:szCs w:val="22"/>
              </w:rPr>
              <w:t>52%</w:t>
            </w:r>
          </w:p>
          <w:p w14:paraId="6F203A9F" w14:textId="77777777" w:rsidR="002E1811" w:rsidRDefault="00627029" w:rsidP="00626305">
            <w:pPr>
              <w:jc w:val="center"/>
              <w:rPr>
                <w:rFonts w:cs="Arial"/>
                <w:szCs w:val="22"/>
              </w:rPr>
            </w:pPr>
            <w:r>
              <w:rPr>
                <w:rFonts w:cs="Arial"/>
                <w:szCs w:val="22"/>
              </w:rPr>
              <w:t>52%</w:t>
            </w:r>
          </w:p>
          <w:p w14:paraId="4275D93A" w14:textId="77777777" w:rsidR="0074794B" w:rsidRPr="0074794B" w:rsidRDefault="0074794B" w:rsidP="00626305">
            <w:pPr>
              <w:jc w:val="center"/>
              <w:rPr>
                <w:rFonts w:cs="Arial"/>
                <w:szCs w:val="22"/>
              </w:rPr>
            </w:pPr>
          </w:p>
        </w:tc>
        <w:tc>
          <w:tcPr>
            <w:tcW w:w="709" w:type="dxa"/>
            <w:tcBorders>
              <w:left w:val="single" w:sz="12" w:space="0" w:color="auto"/>
            </w:tcBorders>
          </w:tcPr>
          <w:p w14:paraId="3E1B5C77" w14:textId="77777777" w:rsidR="0074794B" w:rsidRPr="0074794B" w:rsidRDefault="0074794B" w:rsidP="00626305">
            <w:pPr>
              <w:jc w:val="center"/>
              <w:rPr>
                <w:rFonts w:cs="Arial"/>
                <w:szCs w:val="22"/>
              </w:rPr>
            </w:pPr>
          </w:p>
          <w:p w14:paraId="3AB70544" w14:textId="77777777" w:rsidR="0021074F" w:rsidRDefault="005259B3" w:rsidP="00626305">
            <w:pPr>
              <w:jc w:val="center"/>
              <w:rPr>
                <w:rFonts w:cs="Arial"/>
                <w:szCs w:val="22"/>
              </w:rPr>
            </w:pPr>
            <w:r>
              <w:rPr>
                <w:rFonts w:cs="Arial"/>
                <w:szCs w:val="22"/>
              </w:rPr>
              <w:t>2</w:t>
            </w:r>
          </w:p>
          <w:p w14:paraId="1A51D8D9" w14:textId="77777777" w:rsidR="00F035CD" w:rsidRDefault="00F035CD" w:rsidP="00626305">
            <w:pPr>
              <w:jc w:val="center"/>
              <w:rPr>
                <w:rFonts w:cs="Arial"/>
                <w:szCs w:val="22"/>
              </w:rPr>
            </w:pPr>
            <w:r>
              <w:rPr>
                <w:rFonts w:cs="Arial"/>
                <w:szCs w:val="22"/>
              </w:rPr>
              <w:t>2</w:t>
            </w:r>
          </w:p>
          <w:p w14:paraId="50F8B9D3" w14:textId="77777777" w:rsidR="002E1811" w:rsidRDefault="00930144" w:rsidP="00626305">
            <w:pPr>
              <w:jc w:val="center"/>
              <w:rPr>
                <w:rFonts w:cs="Arial"/>
                <w:szCs w:val="22"/>
              </w:rPr>
            </w:pPr>
            <w:r>
              <w:rPr>
                <w:rFonts w:cs="Arial"/>
                <w:szCs w:val="22"/>
              </w:rPr>
              <w:t>4</w:t>
            </w:r>
          </w:p>
          <w:p w14:paraId="70FDA7F2" w14:textId="77777777" w:rsidR="0074794B" w:rsidRDefault="0074794B" w:rsidP="00626305">
            <w:pPr>
              <w:jc w:val="center"/>
              <w:rPr>
                <w:rFonts w:cs="Arial"/>
                <w:szCs w:val="22"/>
              </w:rPr>
            </w:pPr>
          </w:p>
          <w:p w14:paraId="4E20D604" w14:textId="77777777" w:rsidR="0021074F" w:rsidRPr="0074794B" w:rsidRDefault="00922A73" w:rsidP="00626305">
            <w:pPr>
              <w:jc w:val="center"/>
              <w:rPr>
                <w:rFonts w:cs="Arial"/>
                <w:szCs w:val="22"/>
              </w:rPr>
            </w:pPr>
            <w:r>
              <w:rPr>
                <w:rFonts w:cs="Arial"/>
                <w:szCs w:val="22"/>
              </w:rPr>
              <w:t>16</w:t>
            </w:r>
          </w:p>
          <w:p w14:paraId="5CBF2EE5" w14:textId="77777777" w:rsidR="00F035CD" w:rsidRDefault="00F035CD" w:rsidP="00626305">
            <w:pPr>
              <w:jc w:val="center"/>
              <w:rPr>
                <w:rFonts w:cs="Arial"/>
                <w:szCs w:val="22"/>
              </w:rPr>
            </w:pPr>
            <w:r>
              <w:rPr>
                <w:rFonts w:cs="Arial"/>
                <w:szCs w:val="22"/>
              </w:rPr>
              <w:t>14</w:t>
            </w:r>
          </w:p>
          <w:p w14:paraId="2D76E00F" w14:textId="77777777" w:rsidR="002E1811" w:rsidRDefault="00930144" w:rsidP="00626305">
            <w:pPr>
              <w:jc w:val="center"/>
              <w:rPr>
                <w:rFonts w:cs="Arial"/>
                <w:szCs w:val="22"/>
              </w:rPr>
            </w:pPr>
            <w:r>
              <w:rPr>
                <w:rFonts w:cs="Arial"/>
                <w:szCs w:val="22"/>
              </w:rPr>
              <w:t>21</w:t>
            </w:r>
          </w:p>
          <w:p w14:paraId="447E6342" w14:textId="77777777" w:rsidR="0074794B" w:rsidRPr="0074794B" w:rsidRDefault="0074794B" w:rsidP="001C7603">
            <w:pPr>
              <w:jc w:val="center"/>
              <w:rPr>
                <w:rFonts w:cs="Arial"/>
                <w:szCs w:val="22"/>
              </w:rPr>
            </w:pPr>
          </w:p>
        </w:tc>
        <w:tc>
          <w:tcPr>
            <w:tcW w:w="850" w:type="dxa"/>
          </w:tcPr>
          <w:p w14:paraId="3FB2C394" w14:textId="77777777" w:rsidR="0074794B" w:rsidRPr="0074794B" w:rsidRDefault="0074794B" w:rsidP="00626305">
            <w:pPr>
              <w:jc w:val="center"/>
              <w:rPr>
                <w:rFonts w:cs="Arial"/>
                <w:szCs w:val="22"/>
              </w:rPr>
            </w:pPr>
          </w:p>
          <w:p w14:paraId="4805CE1F" w14:textId="77777777" w:rsidR="0021074F" w:rsidRDefault="005259B3" w:rsidP="00F035CD">
            <w:pPr>
              <w:jc w:val="center"/>
              <w:rPr>
                <w:rFonts w:cs="Arial"/>
                <w:szCs w:val="22"/>
              </w:rPr>
            </w:pPr>
            <w:r>
              <w:rPr>
                <w:rFonts w:cs="Arial"/>
                <w:szCs w:val="22"/>
              </w:rPr>
              <w:t>6.1%</w:t>
            </w:r>
          </w:p>
          <w:p w14:paraId="21C14E6F" w14:textId="77777777" w:rsidR="00F035CD" w:rsidRDefault="00F035CD" w:rsidP="00F035CD">
            <w:pPr>
              <w:jc w:val="center"/>
              <w:rPr>
                <w:rFonts w:cs="Arial"/>
                <w:szCs w:val="22"/>
              </w:rPr>
            </w:pPr>
            <w:r>
              <w:rPr>
                <w:rFonts w:cs="Arial"/>
                <w:szCs w:val="22"/>
              </w:rPr>
              <w:t>5.6%</w:t>
            </w:r>
          </w:p>
          <w:p w14:paraId="0FEAC3A1" w14:textId="77777777" w:rsidR="002E1811" w:rsidRDefault="00DB4CFA" w:rsidP="00626305">
            <w:pPr>
              <w:jc w:val="center"/>
              <w:rPr>
                <w:rFonts w:cs="Arial"/>
                <w:szCs w:val="22"/>
              </w:rPr>
            </w:pPr>
            <w:r>
              <w:rPr>
                <w:rFonts w:cs="Arial"/>
                <w:szCs w:val="22"/>
              </w:rPr>
              <w:t>10%</w:t>
            </w:r>
          </w:p>
          <w:p w14:paraId="3C5FC005" w14:textId="77777777" w:rsidR="000B7B4A" w:rsidRDefault="000B7B4A" w:rsidP="00626305">
            <w:pPr>
              <w:jc w:val="center"/>
              <w:rPr>
                <w:rFonts w:cs="Arial"/>
                <w:szCs w:val="22"/>
              </w:rPr>
            </w:pPr>
          </w:p>
          <w:p w14:paraId="40565310" w14:textId="77777777" w:rsidR="0074794B" w:rsidRPr="0074794B" w:rsidRDefault="00922A73" w:rsidP="00626305">
            <w:pPr>
              <w:jc w:val="center"/>
              <w:rPr>
                <w:rFonts w:cs="Arial"/>
                <w:szCs w:val="22"/>
              </w:rPr>
            </w:pPr>
            <w:r>
              <w:rPr>
                <w:rFonts w:cs="Arial"/>
                <w:szCs w:val="22"/>
              </w:rPr>
              <w:t>14%</w:t>
            </w:r>
          </w:p>
          <w:p w14:paraId="4ABD5F15" w14:textId="77777777" w:rsidR="00F035CD" w:rsidRDefault="00F035CD" w:rsidP="00F035CD">
            <w:pPr>
              <w:jc w:val="center"/>
              <w:rPr>
                <w:rFonts w:cs="Arial"/>
                <w:szCs w:val="22"/>
              </w:rPr>
            </w:pPr>
            <w:r>
              <w:rPr>
                <w:rFonts w:cs="Arial"/>
                <w:szCs w:val="22"/>
              </w:rPr>
              <w:t>11%</w:t>
            </w:r>
          </w:p>
          <w:p w14:paraId="5DF59366" w14:textId="77777777" w:rsidR="002E1811" w:rsidRDefault="00627029" w:rsidP="00626305">
            <w:pPr>
              <w:jc w:val="center"/>
              <w:rPr>
                <w:rFonts w:cs="Arial"/>
                <w:szCs w:val="22"/>
              </w:rPr>
            </w:pPr>
            <w:r>
              <w:rPr>
                <w:rFonts w:cs="Arial"/>
                <w:szCs w:val="22"/>
              </w:rPr>
              <w:t>15%</w:t>
            </w:r>
          </w:p>
          <w:p w14:paraId="3124AA0A" w14:textId="77777777" w:rsidR="0074794B" w:rsidRPr="0074794B" w:rsidRDefault="0074794B" w:rsidP="00BE1C3E">
            <w:pPr>
              <w:jc w:val="center"/>
              <w:rPr>
                <w:rFonts w:cs="Arial"/>
                <w:szCs w:val="22"/>
              </w:rPr>
            </w:pPr>
          </w:p>
        </w:tc>
        <w:tc>
          <w:tcPr>
            <w:tcW w:w="709" w:type="dxa"/>
          </w:tcPr>
          <w:p w14:paraId="669C1061" w14:textId="77777777" w:rsidR="0074794B" w:rsidRPr="0074794B" w:rsidRDefault="0074794B" w:rsidP="00626305">
            <w:pPr>
              <w:jc w:val="center"/>
              <w:rPr>
                <w:rFonts w:cs="Arial"/>
                <w:szCs w:val="22"/>
              </w:rPr>
            </w:pPr>
          </w:p>
          <w:p w14:paraId="0C2D55C6" w14:textId="77777777" w:rsidR="0021074F" w:rsidRDefault="005259B3" w:rsidP="00626305">
            <w:pPr>
              <w:jc w:val="center"/>
              <w:rPr>
                <w:rFonts w:cs="Arial"/>
                <w:szCs w:val="22"/>
              </w:rPr>
            </w:pPr>
            <w:r>
              <w:rPr>
                <w:rFonts w:cs="Arial"/>
                <w:szCs w:val="22"/>
              </w:rPr>
              <w:t>28</w:t>
            </w:r>
          </w:p>
          <w:p w14:paraId="42403C0F" w14:textId="77777777" w:rsidR="00F035CD" w:rsidRDefault="00F035CD" w:rsidP="00626305">
            <w:pPr>
              <w:jc w:val="center"/>
              <w:rPr>
                <w:rFonts w:cs="Arial"/>
                <w:szCs w:val="22"/>
              </w:rPr>
            </w:pPr>
            <w:r>
              <w:rPr>
                <w:rFonts w:cs="Arial"/>
                <w:szCs w:val="22"/>
              </w:rPr>
              <w:t>31</w:t>
            </w:r>
          </w:p>
          <w:p w14:paraId="354CEEF4" w14:textId="77777777" w:rsidR="002E1811" w:rsidRDefault="00930144" w:rsidP="00626305">
            <w:pPr>
              <w:jc w:val="center"/>
              <w:rPr>
                <w:rFonts w:cs="Arial"/>
                <w:szCs w:val="22"/>
              </w:rPr>
            </w:pPr>
            <w:r>
              <w:rPr>
                <w:rFonts w:cs="Arial"/>
                <w:szCs w:val="22"/>
              </w:rPr>
              <w:t>35</w:t>
            </w:r>
          </w:p>
          <w:p w14:paraId="6377E8DF" w14:textId="77777777" w:rsidR="0008666B" w:rsidRDefault="0008666B" w:rsidP="00626305">
            <w:pPr>
              <w:jc w:val="center"/>
              <w:rPr>
                <w:rFonts w:cs="Arial"/>
                <w:szCs w:val="22"/>
              </w:rPr>
            </w:pPr>
          </w:p>
          <w:p w14:paraId="0A2D91E0" w14:textId="77777777" w:rsidR="0021074F" w:rsidRDefault="00922A73" w:rsidP="00626305">
            <w:pPr>
              <w:jc w:val="center"/>
              <w:rPr>
                <w:rFonts w:cs="Arial"/>
                <w:szCs w:val="22"/>
              </w:rPr>
            </w:pPr>
            <w:r>
              <w:rPr>
                <w:rFonts w:cs="Arial"/>
                <w:szCs w:val="22"/>
              </w:rPr>
              <w:t>88</w:t>
            </w:r>
          </w:p>
          <w:p w14:paraId="1141F035" w14:textId="77777777" w:rsidR="00F035CD" w:rsidRDefault="00F035CD" w:rsidP="00626305">
            <w:pPr>
              <w:jc w:val="center"/>
              <w:rPr>
                <w:rFonts w:cs="Arial"/>
                <w:szCs w:val="22"/>
              </w:rPr>
            </w:pPr>
            <w:r>
              <w:rPr>
                <w:rFonts w:cs="Arial"/>
                <w:szCs w:val="22"/>
              </w:rPr>
              <w:t>108</w:t>
            </w:r>
          </w:p>
          <w:p w14:paraId="29A8CCB7" w14:textId="77777777" w:rsidR="002E1811" w:rsidRDefault="00930144" w:rsidP="00626305">
            <w:pPr>
              <w:jc w:val="center"/>
              <w:rPr>
                <w:rFonts w:cs="Arial"/>
                <w:szCs w:val="22"/>
              </w:rPr>
            </w:pPr>
            <w:r>
              <w:rPr>
                <w:rFonts w:cs="Arial"/>
                <w:szCs w:val="22"/>
              </w:rPr>
              <w:t>109</w:t>
            </w:r>
          </w:p>
          <w:p w14:paraId="4BC24971" w14:textId="77777777" w:rsidR="0074794B" w:rsidRPr="0074794B" w:rsidRDefault="0074794B" w:rsidP="001C7603">
            <w:pPr>
              <w:jc w:val="center"/>
              <w:rPr>
                <w:rFonts w:cs="Arial"/>
                <w:szCs w:val="22"/>
              </w:rPr>
            </w:pPr>
          </w:p>
        </w:tc>
        <w:tc>
          <w:tcPr>
            <w:tcW w:w="850" w:type="dxa"/>
          </w:tcPr>
          <w:p w14:paraId="77886065" w14:textId="77777777" w:rsidR="0074794B" w:rsidRPr="0074794B" w:rsidRDefault="0074794B" w:rsidP="00626305">
            <w:pPr>
              <w:jc w:val="center"/>
              <w:rPr>
                <w:rFonts w:cs="Arial"/>
                <w:szCs w:val="22"/>
              </w:rPr>
            </w:pPr>
          </w:p>
          <w:p w14:paraId="45E6F58E" w14:textId="77777777" w:rsidR="0021074F" w:rsidRDefault="005259B3" w:rsidP="00F035CD">
            <w:pPr>
              <w:jc w:val="center"/>
              <w:rPr>
                <w:rFonts w:cs="Arial"/>
                <w:szCs w:val="22"/>
              </w:rPr>
            </w:pPr>
            <w:r>
              <w:rPr>
                <w:rFonts w:cs="Arial"/>
                <w:szCs w:val="22"/>
              </w:rPr>
              <w:t>85%</w:t>
            </w:r>
          </w:p>
          <w:p w14:paraId="486733F5" w14:textId="77777777" w:rsidR="00F035CD" w:rsidRDefault="00F035CD" w:rsidP="00F035CD">
            <w:pPr>
              <w:jc w:val="center"/>
              <w:rPr>
                <w:rFonts w:cs="Arial"/>
                <w:szCs w:val="22"/>
              </w:rPr>
            </w:pPr>
            <w:r>
              <w:rPr>
                <w:rFonts w:cs="Arial"/>
                <w:szCs w:val="22"/>
              </w:rPr>
              <w:t>86%</w:t>
            </w:r>
          </w:p>
          <w:p w14:paraId="3A412302" w14:textId="77777777" w:rsidR="002E1811" w:rsidRDefault="00DB4CFA" w:rsidP="00626305">
            <w:pPr>
              <w:jc w:val="center"/>
              <w:rPr>
                <w:rFonts w:cs="Arial"/>
                <w:szCs w:val="22"/>
              </w:rPr>
            </w:pPr>
            <w:r>
              <w:rPr>
                <w:rFonts w:cs="Arial"/>
                <w:szCs w:val="22"/>
              </w:rPr>
              <w:t>88%</w:t>
            </w:r>
          </w:p>
          <w:p w14:paraId="6FE8D7DE" w14:textId="77777777" w:rsidR="000B7B4A" w:rsidRDefault="000B7B4A" w:rsidP="00626305">
            <w:pPr>
              <w:jc w:val="center"/>
              <w:rPr>
                <w:rFonts w:cs="Arial"/>
                <w:szCs w:val="22"/>
              </w:rPr>
            </w:pPr>
          </w:p>
          <w:p w14:paraId="52AE5F2D" w14:textId="77777777" w:rsidR="0008666B" w:rsidRDefault="00922A73" w:rsidP="00626305">
            <w:pPr>
              <w:jc w:val="center"/>
              <w:rPr>
                <w:rFonts w:cs="Arial"/>
                <w:szCs w:val="22"/>
              </w:rPr>
            </w:pPr>
            <w:r>
              <w:rPr>
                <w:rFonts w:cs="Arial"/>
                <w:szCs w:val="22"/>
              </w:rPr>
              <w:t>79%</w:t>
            </w:r>
          </w:p>
          <w:p w14:paraId="06862109" w14:textId="77777777" w:rsidR="00F035CD" w:rsidRDefault="00F035CD" w:rsidP="00F035CD">
            <w:pPr>
              <w:jc w:val="center"/>
              <w:rPr>
                <w:rFonts w:cs="Arial"/>
                <w:szCs w:val="22"/>
              </w:rPr>
            </w:pPr>
            <w:r>
              <w:rPr>
                <w:rFonts w:cs="Arial"/>
                <w:szCs w:val="22"/>
              </w:rPr>
              <w:t>84%</w:t>
            </w:r>
          </w:p>
          <w:p w14:paraId="62AE0805" w14:textId="77777777" w:rsidR="002E1811" w:rsidRDefault="00627029" w:rsidP="00626305">
            <w:pPr>
              <w:jc w:val="center"/>
              <w:rPr>
                <w:rFonts w:cs="Arial"/>
                <w:szCs w:val="22"/>
              </w:rPr>
            </w:pPr>
            <w:r>
              <w:rPr>
                <w:rFonts w:cs="Arial"/>
                <w:szCs w:val="22"/>
              </w:rPr>
              <w:t>80%</w:t>
            </w:r>
          </w:p>
          <w:p w14:paraId="49769908" w14:textId="77777777" w:rsidR="0074794B" w:rsidRPr="0074794B" w:rsidRDefault="0074794B" w:rsidP="00626305">
            <w:pPr>
              <w:jc w:val="center"/>
              <w:rPr>
                <w:rFonts w:cs="Arial"/>
                <w:szCs w:val="22"/>
              </w:rPr>
            </w:pPr>
          </w:p>
        </w:tc>
        <w:tc>
          <w:tcPr>
            <w:tcW w:w="709" w:type="dxa"/>
          </w:tcPr>
          <w:p w14:paraId="65D9B35A" w14:textId="77777777" w:rsidR="0074794B" w:rsidRDefault="0074794B" w:rsidP="00626305">
            <w:pPr>
              <w:jc w:val="center"/>
              <w:rPr>
                <w:rFonts w:cs="Arial"/>
                <w:szCs w:val="22"/>
              </w:rPr>
            </w:pPr>
          </w:p>
          <w:p w14:paraId="6BC26FAA" w14:textId="77777777" w:rsidR="0021074F" w:rsidRDefault="005259B3" w:rsidP="00626305">
            <w:pPr>
              <w:jc w:val="center"/>
              <w:rPr>
                <w:rFonts w:cs="Arial"/>
                <w:szCs w:val="22"/>
              </w:rPr>
            </w:pPr>
            <w:r>
              <w:rPr>
                <w:rFonts w:cs="Arial"/>
                <w:szCs w:val="22"/>
              </w:rPr>
              <w:t>3</w:t>
            </w:r>
          </w:p>
          <w:p w14:paraId="1D42C326" w14:textId="77777777" w:rsidR="00F035CD" w:rsidRDefault="00F035CD" w:rsidP="00626305">
            <w:pPr>
              <w:jc w:val="center"/>
              <w:rPr>
                <w:rFonts w:cs="Arial"/>
                <w:szCs w:val="22"/>
              </w:rPr>
            </w:pPr>
            <w:r>
              <w:rPr>
                <w:rFonts w:cs="Arial"/>
                <w:szCs w:val="22"/>
              </w:rPr>
              <w:t>3</w:t>
            </w:r>
          </w:p>
          <w:p w14:paraId="25453BFC" w14:textId="77777777" w:rsidR="002E1811" w:rsidRDefault="00930144" w:rsidP="00626305">
            <w:pPr>
              <w:jc w:val="center"/>
              <w:rPr>
                <w:rFonts w:cs="Arial"/>
                <w:szCs w:val="22"/>
              </w:rPr>
            </w:pPr>
            <w:r>
              <w:rPr>
                <w:rFonts w:cs="Arial"/>
                <w:szCs w:val="22"/>
              </w:rPr>
              <w:t>1</w:t>
            </w:r>
          </w:p>
          <w:p w14:paraId="6C1AE858" w14:textId="77777777" w:rsidR="000B7B4A" w:rsidRDefault="000B7B4A" w:rsidP="0021074F">
            <w:pPr>
              <w:rPr>
                <w:rFonts w:cs="Arial"/>
                <w:szCs w:val="22"/>
              </w:rPr>
            </w:pPr>
          </w:p>
          <w:p w14:paraId="5F5061D7" w14:textId="77777777" w:rsidR="00976BAE" w:rsidRDefault="00922A73" w:rsidP="00626305">
            <w:pPr>
              <w:jc w:val="center"/>
              <w:rPr>
                <w:rFonts w:cs="Arial"/>
                <w:szCs w:val="22"/>
              </w:rPr>
            </w:pPr>
            <w:r>
              <w:rPr>
                <w:rFonts w:cs="Arial"/>
                <w:szCs w:val="22"/>
              </w:rPr>
              <w:t>7</w:t>
            </w:r>
          </w:p>
          <w:p w14:paraId="29C66846" w14:textId="77777777" w:rsidR="00F035CD" w:rsidRDefault="00F035CD" w:rsidP="00626305">
            <w:pPr>
              <w:jc w:val="center"/>
              <w:rPr>
                <w:rFonts w:cs="Arial"/>
                <w:szCs w:val="22"/>
              </w:rPr>
            </w:pPr>
            <w:r>
              <w:rPr>
                <w:rFonts w:cs="Arial"/>
                <w:szCs w:val="22"/>
              </w:rPr>
              <w:t>6</w:t>
            </w:r>
          </w:p>
          <w:p w14:paraId="3B9AFFE0" w14:textId="77777777" w:rsidR="002E1811" w:rsidRDefault="00930144" w:rsidP="00626305">
            <w:pPr>
              <w:jc w:val="center"/>
              <w:rPr>
                <w:rFonts w:cs="Arial"/>
                <w:szCs w:val="22"/>
              </w:rPr>
            </w:pPr>
            <w:r>
              <w:rPr>
                <w:rFonts w:cs="Arial"/>
                <w:szCs w:val="22"/>
              </w:rPr>
              <w:t>7</w:t>
            </w:r>
          </w:p>
          <w:p w14:paraId="445701ED" w14:textId="77777777" w:rsidR="00976BAE" w:rsidRPr="0074794B" w:rsidRDefault="00976BAE" w:rsidP="00626305">
            <w:pPr>
              <w:jc w:val="center"/>
              <w:rPr>
                <w:rFonts w:cs="Arial"/>
                <w:szCs w:val="22"/>
              </w:rPr>
            </w:pPr>
          </w:p>
        </w:tc>
        <w:tc>
          <w:tcPr>
            <w:tcW w:w="836" w:type="dxa"/>
            <w:tcBorders>
              <w:right w:val="single" w:sz="12" w:space="0" w:color="auto"/>
            </w:tcBorders>
          </w:tcPr>
          <w:p w14:paraId="58F1BADC" w14:textId="77777777" w:rsidR="0074794B" w:rsidRDefault="0074794B" w:rsidP="00626305">
            <w:pPr>
              <w:jc w:val="center"/>
              <w:rPr>
                <w:rFonts w:cs="Arial"/>
                <w:szCs w:val="22"/>
              </w:rPr>
            </w:pPr>
          </w:p>
          <w:p w14:paraId="4C9A7AFD" w14:textId="77777777" w:rsidR="0021074F" w:rsidRDefault="005259B3" w:rsidP="00F035CD">
            <w:pPr>
              <w:jc w:val="center"/>
              <w:rPr>
                <w:rFonts w:cs="Arial"/>
                <w:szCs w:val="22"/>
              </w:rPr>
            </w:pPr>
            <w:r>
              <w:rPr>
                <w:rFonts w:cs="Arial"/>
                <w:szCs w:val="22"/>
              </w:rPr>
              <w:t>9.1%</w:t>
            </w:r>
          </w:p>
          <w:p w14:paraId="5D6D196B" w14:textId="77777777" w:rsidR="00F035CD" w:rsidRDefault="00F035CD" w:rsidP="00F035CD">
            <w:pPr>
              <w:jc w:val="center"/>
              <w:rPr>
                <w:rFonts w:cs="Arial"/>
                <w:szCs w:val="22"/>
              </w:rPr>
            </w:pPr>
            <w:r>
              <w:rPr>
                <w:rFonts w:cs="Arial"/>
                <w:szCs w:val="22"/>
              </w:rPr>
              <w:t>8.3%</w:t>
            </w:r>
          </w:p>
          <w:p w14:paraId="3D751216" w14:textId="77777777" w:rsidR="002E1811" w:rsidRDefault="00DB4CFA" w:rsidP="00626305">
            <w:pPr>
              <w:jc w:val="center"/>
              <w:rPr>
                <w:rFonts w:cs="Arial"/>
                <w:szCs w:val="22"/>
              </w:rPr>
            </w:pPr>
            <w:r>
              <w:rPr>
                <w:rFonts w:cs="Arial"/>
                <w:szCs w:val="22"/>
              </w:rPr>
              <w:t>2.5%</w:t>
            </w:r>
          </w:p>
          <w:p w14:paraId="4F43A544" w14:textId="77777777" w:rsidR="000B7B4A" w:rsidRDefault="000B7B4A" w:rsidP="00626305">
            <w:pPr>
              <w:jc w:val="center"/>
              <w:rPr>
                <w:rFonts w:cs="Arial"/>
                <w:szCs w:val="22"/>
              </w:rPr>
            </w:pPr>
          </w:p>
          <w:p w14:paraId="71280248" w14:textId="77777777" w:rsidR="00976BAE" w:rsidRDefault="00922A73" w:rsidP="00626305">
            <w:pPr>
              <w:jc w:val="center"/>
              <w:rPr>
                <w:rFonts w:cs="Arial"/>
                <w:szCs w:val="22"/>
              </w:rPr>
            </w:pPr>
            <w:r>
              <w:rPr>
                <w:rFonts w:cs="Arial"/>
                <w:szCs w:val="22"/>
              </w:rPr>
              <w:t>6.3%</w:t>
            </w:r>
          </w:p>
          <w:p w14:paraId="26EC8988" w14:textId="77777777" w:rsidR="00F035CD" w:rsidRDefault="00F035CD" w:rsidP="00F035CD">
            <w:pPr>
              <w:jc w:val="center"/>
              <w:rPr>
                <w:rFonts w:cs="Arial"/>
                <w:szCs w:val="22"/>
              </w:rPr>
            </w:pPr>
            <w:r>
              <w:rPr>
                <w:rFonts w:cs="Arial"/>
                <w:szCs w:val="22"/>
              </w:rPr>
              <w:t>4.7%</w:t>
            </w:r>
          </w:p>
          <w:p w14:paraId="5B64E62B" w14:textId="77777777" w:rsidR="002E1811" w:rsidRDefault="00627029" w:rsidP="00626305">
            <w:pPr>
              <w:jc w:val="center"/>
              <w:rPr>
                <w:rFonts w:cs="Arial"/>
                <w:szCs w:val="22"/>
              </w:rPr>
            </w:pPr>
            <w:r>
              <w:rPr>
                <w:rFonts w:cs="Arial"/>
                <w:szCs w:val="22"/>
              </w:rPr>
              <w:t>5.1%</w:t>
            </w:r>
          </w:p>
          <w:p w14:paraId="48DEEF90" w14:textId="77777777" w:rsidR="00976BAE" w:rsidRPr="0074794B" w:rsidRDefault="00976BAE" w:rsidP="001C7603">
            <w:pPr>
              <w:jc w:val="center"/>
              <w:rPr>
                <w:rFonts w:cs="Arial"/>
                <w:szCs w:val="22"/>
              </w:rPr>
            </w:pPr>
          </w:p>
        </w:tc>
        <w:tc>
          <w:tcPr>
            <w:tcW w:w="703" w:type="dxa"/>
            <w:gridSpan w:val="2"/>
            <w:tcBorders>
              <w:left w:val="single" w:sz="12" w:space="0" w:color="auto"/>
            </w:tcBorders>
          </w:tcPr>
          <w:p w14:paraId="2B994F64" w14:textId="77777777" w:rsidR="0074794B" w:rsidRDefault="0074794B" w:rsidP="00626305">
            <w:pPr>
              <w:jc w:val="center"/>
              <w:rPr>
                <w:rFonts w:cs="Arial"/>
                <w:szCs w:val="22"/>
              </w:rPr>
            </w:pPr>
          </w:p>
          <w:p w14:paraId="33876E45" w14:textId="77777777" w:rsidR="0021074F" w:rsidRDefault="00A053C4" w:rsidP="00626305">
            <w:pPr>
              <w:jc w:val="center"/>
              <w:rPr>
                <w:rFonts w:cs="Arial"/>
                <w:szCs w:val="22"/>
              </w:rPr>
            </w:pPr>
            <w:r>
              <w:rPr>
                <w:rFonts w:cs="Arial"/>
                <w:szCs w:val="22"/>
              </w:rPr>
              <w:t>0</w:t>
            </w:r>
          </w:p>
          <w:p w14:paraId="6D9E16B8" w14:textId="77777777" w:rsidR="00416E11" w:rsidRDefault="00416E11" w:rsidP="00626305">
            <w:pPr>
              <w:jc w:val="center"/>
              <w:rPr>
                <w:rFonts w:cs="Arial"/>
                <w:szCs w:val="22"/>
              </w:rPr>
            </w:pPr>
            <w:r>
              <w:rPr>
                <w:rFonts w:cs="Arial"/>
                <w:szCs w:val="22"/>
              </w:rPr>
              <w:t>1</w:t>
            </w:r>
          </w:p>
          <w:p w14:paraId="64DA7FE3" w14:textId="77777777" w:rsidR="002E1811" w:rsidRDefault="003457C8" w:rsidP="00626305">
            <w:pPr>
              <w:jc w:val="center"/>
              <w:rPr>
                <w:rFonts w:cs="Arial"/>
                <w:szCs w:val="22"/>
              </w:rPr>
            </w:pPr>
            <w:r>
              <w:rPr>
                <w:rFonts w:cs="Arial"/>
                <w:szCs w:val="22"/>
              </w:rPr>
              <w:t>1</w:t>
            </w:r>
          </w:p>
          <w:p w14:paraId="2D6908A6" w14:textId="77777777" w:rsidR="00A825C5" w:rsidRDefault="00A825C5" w:rsidP="00626305">
            <w:pPr>
              <w:jc w:val="center"/>
              <w:rPr>
                <w:rFonts w:cs="Arial"/>
                <w:szCs w:val="22"/>
              </w:rPr>
            </w:pPr>
          </w:p>
          <w:p w14:paraId="317D9256" w14:textId="77777777" w:rsidR="00944FE7" w:rsidRDefault="001D4102" w:rsidP="00626305">
            <w:pPr>
              <w:jc w:val="center"/>
              <w:rPr>
                <w:rFonts w:cs="Arial"/>
                <w:szCs w:val="22"/>
              </w:rPr>
            </w:pPr>
            <w:r>
              <w:rPr>
                <w:rFonts w:cs="Arial"/>
                <w:szCs w:val="22"/>
              </w:rPr>
              <w:t>3</w:t>
            </w:r>
          </w:p>
          <w:p w14:paraId="3963B267" w14:textId="77777777" w:rsidR="00416E11" w:rsidRDefault="00416E11" w:rsidP="00626305">
            <w:pPr>
              <w:jc w:val="center"/>
              <w:rPr>
                <w:rFonts w:cs="Arial"/>
                <w:szCs w:val="22"/>
              </w:rPr>
            </w:pPr>
            <w:r>
              <w:rPr>
                <w:rFonts w:cs="Arial"/>
                <w:szCs w:val="22"/>
              </w:rPr>
              <w:t>3</w:t>
            </w:r>
          </w:p>
          <w:p w14:paraId="40BFE5FF" w14:textId="77777777" w:rsidR="002E1811" w:rsidRDefault="003914E2" w:rsidP="00626305">
            <w:pPr>
              <w:jc w:val="center"/>
              <w:rPr>
                <w:rFonts w:cs="Arial"/>
                <w:szCs w:val="22"/>
              </w:rPr>
            </w:pPr>
            <w:r>
              <w:rPr>
                <w:rFonts w:cs="Arial"/>
                <w:szCs w:val="22"/>
              </w:rPr>
              <w:t>5</w:t>
            </w:r>
          </w:p>
          <w:p w14:paraId="1CE7338B" w14:textId="77777777" w:rsidR="00944FE7" w:rsidRPr="0074794B" w:rsidRDefault="00944FE7" w:rsidP="001C7603">
            <w:pPr>
              <w:jc w:val="center"/>
              <w:rPr>
                <w:rFonts w:cs="Arial"/>
                <w:szCs w:val="22"/>
              </w:rPr>
            </w:pPr>
          </w:p>
        </w:tc>
        <w:tc>
          <w:tcPr>
            <w:tcW w:w="851" w:type="dxa"/>
          </w:tcPr>
          <w:p w14:paraId="6CB10F0B" w14:textId="77777777" w:rsidR="0074794B" w:rsidRDefault="0074794B" w:rsidP="00626305">
            <w:pPr>
              <w:jc w:val="center"/>
              <w:rPr>
                <w:rFonts w:cs="Arial"/>
                <w:szCs w:val="22"/>
              </w:rPr>
            </w:pPr>
          </w:p>
          <w:p w14:paraId="5F9B17FF" w14:textId="77777777" w:rsidR="0021074F" w:rsidRDefault="00A053C4" w:rsidP="00416E11">
            <w:pPr>
              <w:jc w:val="center"/>
              <w:rPr>
                <w:rFonts w:cs="Arial"/>
                <w:szCs w:val="22"/>
              </w:rPr>
            </w:pPr>
            <w:r>
              <w:rPr>
                <w:rFonts w:cs="Arial"/>
                <w:szCs w:val="22"/>
              </w:rPr>
              <w:t>0%</w:t>
            </w:r>
          </w:p>
          <w:p w14:paraId="5BF48D58" w14:textId="77777777" w:rsidR="00416E11" w:rsidRDefault="00416E11" w:rsidP="00416E11">
            <w:pPr>
              <w:jc w:val="center"/>
              <w:rPr>
                <w:rFonts w:cs="Arial"/>
                <w:szCs w:val="22"/>
              </w:rPr>
            </w:pPr>
            <w:r>
              <w:rPr>
                <w:rFonts w:cs="Arial"/>
                <w:szCs w:val="22"/>
              </w:rPr>
              <w:t>2.8%</w:t>
            </w:r>
          </w:p>
          <w:p w14:paraId="4FDF3E89" w14:textId="77777777" w:rsidR="002E1811" w:rsidRDefault="00DB4CFA" w:rsidP="00626305">
            <w:pPr>
              <w:jc w:val="center"/>
              <w:rPr>
                <w:rFonts w:cs="Arial"/>
                <w:szCs w:val="22"/>
              </w:rPr>
            </w:pPr>
            <w:r>
              <w:rPr>
                <w:rFonts w:cs="Arial"/>
                <w:szCs w:val="22"/>
              </w:rPr>
              <w:t>2.5%</w:t>
            </w:r>
          </w:p>
          <w:p w14:paraId="426EF83E" w14:textId="77777777" w:rsidR="000B7B4A" w:rsidRDefault="000B7B4A" w:rsidP="00626305">
            <w:pPr>
              <w:jc w:val="center"/>
              <w:rPr>
                <w:rFonts w:cs="Arial"/>
                <w:szCs w:val="22"/>
              </w:rPr>
            </w:pPr>
          </w:p>
          <w:p w14:paraId="363640A2" w14:textId="77777777" w:rsidR="00944FE7" w:rsidRDefault="001D4102" w:rsidP="00626305">
            <w:pPr>
              <w:jc w:val="center"/>
              <w:rPr>
                <w:rFonts w:cs="Arial"/>
                <w:szCs w:val="22"/>
              </w:rPr>
            </w:pPr>
            <w:r>
              <w:rPr>
                <w:rFonts w:cs="Arial"/>
                <w:szCs w:val="22"/>
              </w:rPr>
              <w:t>2.7%</w:t>
            </w:r>
          </w:p>
          <w:p w14:paraId="5A5A6616" w14:textId="77777777" w:rsidR="00416E11" w:rsidRDefault="00416E11" w:rsidP="00416E11">
            <w:pPr>
              <w:jc w:val="center"/>
              <w:rPr>
                <w:rFonts w:cs="Arial"/>
                <w:szCs w:val="22"/>
              </w:rPr>
            </w:pPr>
            <w:r>
              <w:rPr>
                <w:rFonts w:cs="Arial"/>
                <w:szCs w:val="22"/>
              </w:rPr>
              <w:t>2.3%</w:t>
            </w:r>
          </w:p>
          <w:p w14:paraId="590B2EA9" w14:textId="77777777" w:rsidR="002E1811" w:rsidRDefault="003914E2" w:rsidP="00626305">
            <w:pPr>
              <w:jc w:val="center"/>
              <w:rPr>
                <w:rFonts w:cs="Arial"/>
                <w:szCs w:val="22"/>
              </w:rPr>
            </w:pPr>
            <w:r>
              <w:rPr>
                <w:rFonts w:cs="Arial"/>
                <w:szCs w:val="22"/>
              </w:rPr>
              <w:t>3.6</w:t>
            </w:r>
            <w:r w:rsidR="00627029">
              <w:rPr>
                <w:rFonts w:cs="Arial"/>
                <w:szCs w:val="22"/>
              </w:rPr>
              <w:t>%</w:t>
            </w:r>
          </w:p>
          <w:p w14:paraId="1D09ECFA" w14:textId="77777777" w:rsidR="00944FE7" w:rsidRPr="0074794B" w:rsidRDefault="00944FE7" w:rsidP="00626305">
            <w:pPr>
              <w:jc w:val="center"/>
              <w:rPr>
                <w:rFonts w:cs="Arial"/>
                <w:szCs w:val="22"/>
              </w:rPr>
            </w:pPr>
          </w:p>
        </w:tc>
        <w:tc>
          <w:tcPr>
            <w:tcW w:w="729" w:type="dxa"/>
            <w:gridSpan w:val="2"/>
          </w:tcPr>
          <w:p w14:paraId="20D4F5A9" w14:textId="77777777" w:rsidR="0074794B" w:rsidRDefault="0074794B" w:rsidP="00626305">
            <w:pPr>
              <w:jc w:val="center"/>
              <w:rPr>
                <w:rFonts w:cs="Arial"/>
                <w:szCs w:val="22"/>
              </w:rPr>
            </w:pPr>
          </w:p>
          <w:p w14:paraId="24E108C5" w14:textId="77777777" w:rsidR="0021074F" w:rsidRDefault="002D2EE7" w:rsidP="00626305">
            <w:pPr>
              <w:jc w:val="center"/>
              <w:rPr>
                <w:rFonts w:cs="Arial"/>
                <w:szCs w:val="22"/>
              </w:rPr>
            </w:pPr>
            <w:r>
              <w:rPr>
                <w:rFonts w:cs="Arial"/>
                <w:szCs w:val="22"/>
              </w:rPr>
              <w:t>32</w:t>
            </w:r>
          </w:p>
          <w:p w14:paraId="681A4621" w14:textId="77777777" w:rsidR="00416E11" w:rsidRDefault="00416E11" w:rsidP="00626305">
            <w:pPr>
              <w:jc w:val="center"/>
              <w:rPr>
                <w:rFonts w:cs="Arial"/>
                <w:szCs w:val="22"/>
              </w:rPr>
            </w:pPr>
            <w:r>
              <w:rPr>
                <w:rFonts w:cs="Arial"/>
                <w:szCs w:val="22"/>
              </w:rPr>
              <w:t>34</w:t>
            </w:r>
          </w:p>
          <w:p w14:paraId="530154A7" w14:textId="77777777" w:rsidR="002E1811" w:rsidRDefault="003457C8" w:rsidP="00626305">
            <w:pPr>
              <w:jc w:val="center"/>
              <w:rPr>
                <w:rFonts w:cs="Arial"/>
                <w:szCs w:val="22"/>
              </w:rPr>
            </w:pPr>
            <w:r>
              <w:rPr>
                <w:rFonts w:cs="Arial"/>
                <w:szCs w:val="22"/>
              </w:rPr>
              <w:t>38</w:t>
            </w:r>
          </w:p>
          <w:p w14:paraId="75195D63" w14:textId="77777777" w:rsidR="000B7B4A" w:rsidRDefault="000B7B4A" w:rsidP="00626305">
            <w:pPr>
              <w:jc w:val="center"/>
              <w:rPr>
                <w:rFonts w:cs="Arial"/>
                <w:szCs w:val="22"/>
              </w:rPr>
            </w:pPr>
          </w:p>
          <w:p w14:paraId="69208D2F" w14:textId="77777777" w:rsidR="00976BAE" w:rsidRDefault="002D2EE7" w:rsidP="00626305">
            <w:pPr>
              <w:jc w:val="center"/>
              <w:rPr>
                <w:rFonts w:cs="Arial"/>
                <w:szCs w:val="22"/>
              </w:rPr>
            </w:pPr>
            <w:r>
              <w:rPr>
                <w:rFonts w:cs="Arial"/>
                <w:szCs w:val="22"/>
              </w:rPr>
              <w:t>106</w:t>
            </w:r>
          </w:p>
          <w:p w14:paraId="20D52569" w14:textId="77777777" w:rsidR="00416E11" w:rsidRDefault="00416E11" w:rsidP="00626305">
            <w:pPr>
              <w:jc w:val="center"/>
              <w:rPr>
                <w:rFonts w:cs="Arial"/>
                <w:szCs w:val="22"/>
              </w:rPr>
            </w:pPr>
            <w:r>
              <w:rPr>
                <w:rFonts w:cs="Arial"/>
                <w:szCs w:val="22"/>
              </w:rPr>
              <w:t>122</w:t>
            </w:r>
          </w:p>
          <w:p w14:paraId="2C08DEC0" w14:textId="77777777" w:rsidR="002E1811" w:rsidRDefault="003457C8" w:rsidP="00626305">
            <w:pPr>
              <w:jc w:val="center"/>
              <w:rPr>
                <w:rFonts w:cs="Arial"/>
                <w:szCs w:val="22"/>
              </w:rPr>
            </w:pPr>
            <w:r>
              <w:rPr>
                <w:rFonts w:cs="Arial"/>
                <w:szCs w:val="22"/>
              </w:rPr>
              <w:t>12</w:t>
            </w:r>
            <w:r w:rsidR="003914E2">
              <w:rPr>
                <w:rFonts w:cs="Arial"/>
                <w:szCs w:val="22"/>
              </w:rPr>
              <w:t>8</w:t>
            </w:r>
          </w:p>
          <w:p w14:paraId="6B5628AA" w14:textId="77777777" w:rsidR="00976BAE" w:rsidRPr="0074794B" w:rsidRDefault="00976BAE" w:rsidP="00626305">
            <w:pPr>
              <w:jc w:val="center"/>
              <w:rPr>
                <w:rFonts w:cs="Arial"/>
                <w:szCs w:val="22"/>
              </w:rPr>
            </w:pPr>
          </w:p>
        </w:tc>
        <w:tc>
          <w:tcPr>
            <w:tcW w:w="851" w:type="dxa"/>
          </w:tcPr>
          <w:p w14:paraId="6362F572" w14:textId="77777777" w:rsidR="0074794B" w:rsidRDefault="0074794B" w:rsidP="00626305">
            <w:pPr>
              <w:jc w:val="center"/>
              <w:rPr>
                <w:rFonts w:cs="Arial"/>
                <w:szCs w:val="22"/>
              </w:rPr>
            </w:pPr>
          </w:p>
          <w:p w14:paraId="666F01A2" w14:textId="77777777" w:rsidR="0021074F" w:rsidRDefault="002D2EE7" w:rsidP="00416E11">
            <w:pPr>
              <w:jc w:val="center"/>
              <w:rPr>
                <w:rFonts w:cs="Arial"/>
                <w:szCs w:val="22"/>
              </w:rPr>
            </w:pPr>
            <w:r>
              <w:rPr>
                <w:rFonts w:cs="Arial"/>
                <w:szCs w:val="22"/>
              </w:rPr>
              <w:t>97%</w:t>
            </w:r>
          </w:p>
          <w:p w14:paraId="4B9EA148" w14:textId="77777777" w:rsidR="00416E11" w:rsidRDefault="00416E11" w:rsidP="00416E11">
            <w:pPr>
              <w:jc w:val="center"/>
              <w:rPr>
                <w:rFonts w:cs="Arial"/>
                <w:szCs w:val="22"/>
              </w:rPr>
            </w:pPr>
            <w:r>
              <w:rPr>
                <w:rFonts w:cs="Arial"/>
                <w:szCs w:val="22"/>
              </w:rPr>
              <w:t>94%</w:t>
            </w:r>
          </w:p>
          <w:p w14:paraId="1F9E238C" w14:textId="77777777" w:rsidR="002E1811" w:rsidRDefault="00627029" w:rsidP="00626305">
            <w:pPr>
              <w:jc w:val="center"/>
              <w:rPr>
                <w:rFonts w:cs="Arial"/>
                <w:szCs w:val="22"/>
              </w:rPr>
            </w:pPr>
            <w:r>
              <w:rPr>
                <w:rFonts w:cs="Arial"/>
                <w:szCs w:val="22"/>
              </w:rPr>
              <w:t>95%</w:t>
            </w:r>
          </w:p>
          <w:p w14:paraId="10C663EA" w14:textId="77777777" w:rsidR="000B7B4A" w:rsidRDefault="000B7B4A" w:rsidP="00626305">
            <w:pPr>
              <w:jc w:val="center"/>
              <w:rPr>
                <w:rFonts w:cs="Arial"/>
                <w:szCs w:val="22"/>
              </w:rPr>
            </w:pPr>
          </w:p>
          <w:p w14:paraId="25F3C860" w14:textId="77777777" w:rsidR="00976BAE" w:rsidRDefault="002D2EE7" w:rsidP="00626305">
            <w:pPr>
              <w:jc w:val="center"/>
              <w:rPr>
                <w:rFonts w:cs="Arial"/>
                <w:szCs w:val="22"/>
              </w:rPr>
            </w:pPr>
            <w:r>
              <w:rPr>
                <w:rFonts w:cs="Arial"/>
                <w:szCs w:val="22"/>
              </w:rPr>
              <w:t>95%</w:t>
            </w:r>
          </w:p>
          <w:p w14:paraId="145ABF7A" w14:textId="77777777" w:rsidR="00416E11" w:rsidRDefault="00416E11" w:rsidP="00416E11">
            <w:pPr>
              <w:jc w:val="center"/>
              <w:rPr>
                <w:rFonts w:cs="Arial"/>
                <w:szCs w:val="22"/>
              </w:rPr>
            </w:pPr>
            <w:r>
              <w:rPr>
                <w:rFonts w:cs="Arial"/>
                <w:szCs w:val="22"/>
              </w:rPr>
              <w:t>95%</w:t>
            </w:r>
          </w:p>
          <w:p w14:paraId="7870726D" w14:textId="77777777" w:rsidR="002E1811" w:rsidRDefault="00627029" w:rsidP="00626305">
            <w:pPr>
              <w:jc w:val="center"/>
              <w:rPr>
                <w:rFonts w:cs="Arial"/>
                <w:szCs w:val="22"/>
              </w:rPr>
            </w:pPr>
            <w:r>
              <w:rPr>
                <w:rFonts w:cs="Arial"/>
                <w:szCs w:val="22"/>
              </w:rPr>
              <w:t>9</w:t>
            </w:r>
            <w:r w:rsidR="003914E2">
              <w:rPr>
                <w:rFonts w:cs="Arial"/>
                <w:szCs w:val="22"/>
              </w:rPr>
              <w:t>3</w:t>
            </w:r>
            <w:r>
              <w:rPr>
                <w:rFonts w:cs="Arial"/>
                <w:szCs w:val="22"/>
              </w:rPr>
              <w:t>%</w:t>
            </w:r>
          </w:p>
          <w:p w14:paraId="0CE2A7E7" w14:textId="77777777" w:rsidR="00976BAE" w:rsidRPr="0074794B" w:rsidRDefault="00976BAE" w:rsidP="002E1811">
            <w:pPr>
              <w:jc w:val="center"/>
              <w:rPr>
                <w:rFonts w:cs="Arial"/>
                <w:szCs w:val="22"/>
              </w:rPr>
            </w:pPr>
          </w:p>
        </w:tc>
        <w:tc>
          <w:tcPr>
            <w:tcW w:w="708" w:type="dxa"/>
          </w:tcPr>
          <w:p w14:paraId="6E4FF666" w14:textId="77777777" w:rsidR="0074794B" w:rsidRPr="0074794B" w:rsidRDefault="0074794B" w:rsidP="00626305">
            <w:pPr>
              <w:jc w:val="center"/>
              <w:rPr>
                <w:rFonts w:cs="Arial"/>
                <w:szCs w:val="22"/>
              </w:rPr>
            </w:pPr>
          </w:p>
          <w:p w14:paraId="0CAC8AB6" w14:textId="77777777" w:rsidR="0021074F" w:rsidRDefault="00A14201" w:rsidP="00626305">
            <w:pPr>
              <w:jc w:val="center"/>
              <w:rPr>
                <w:rFonts w:cs="Arial"/>
                <w:szCs w:val="22"/>
              </w:rPr>
            </w:pPr>
            <w:r>
              <w:rPr>
                <w:rFonts w:cs="Arial"/>
                <w:szCs w:val="22"/>
              </w:rPr>
              <w:t>1</w:t>
            </w:r>
          </w:p>
          <w:p w14:paraId="525231EC" w14:textId="77777777" w:rsidR="00416E11" w:rsidRDefault="00416E11" w:rsidP="00626305">
            <w:pPr>
              <w:jc w:val="center"/>
              <w:rPr>
                <w:rFonts w:cs="Arial"/>
                <w:szCs w:val="22"/>
              </w:rPr>
            </w:pPr>
            <w:r>
              <w:rPr>
                <w:rFonts w:cs="Arial"/>
                <w:szCs w:val="22"/>
              </w:rPr>
              <w:t>1</w:t>
            </w:r>
          </w:p>
          <w:p w14:paraId="3652015A" w14:textId="77777777" w:rsidR="002E1811" w:rsidRDefault="003457C8" w:rsidP="00626305">
            <w:pPr>
              <w:jc w:val="center"/>
              <w:rPr>
                <w:rFonts w:cs="Arial"/>
                <w:szCs w:val="22"/>
              </w:rPr>
            </w:pPr>
            <w:r>
              <w:rPr>
                <w:rFonts w:cs="Arial"/>
                <w:szCs w:val="22"/>
              </w:rPr>
              <w:t>1</w:t>
            </w:r>
          </w:p>
          <w:p w14:paraId="030AB2A4" w14:textId="77777777" w:rsidR="000B7B4A" w:rsidRDefault="000B7B4A" w:rsidP="00626305">
            <w:pPr>
              <w:jc w:val="center"/>
              <w:rPr>
                <w:rFonts w:cs="Arial"/>
                <w:szCs w:val="22"/>
              </w:rPr>
            </w:pPr>
          </w:p>
          <w:p w14:paraId="4C73E1FE" w14:textId="77777777" w:rsidR="00976BAE" w:rsidRDefault="005B588E" w:rsidP="00626305">
            <w:pPr>
              <w:jc w:val="center"/>
              <w:rPr>
                <w:rFonts w:cs="Arial"/>
                <w:szCs w:val="22"/>
              </w:rPr>
            </w:pPr>
            <w:r>
              <w:rPr>
                <w:rFonts w:cs="Arial"/>
                <w:szCs w:val="22"/>
              </w:rPr>
              <w:t>2</w:t>
            </w:r>
          </w:p>
          <w:p w14:paraId="14B1B1C2" w14:textId="77777777" w:rsidR="00416E11" w:rsidRDefault="00416E11" w:rsidP="00626305">
            <w:pPr>
              <w:jc w:val="center"/>
              <w:rPr>
                <w:rFonts w:cs="Arial"/>
                <w:szCs w:val="22"/>
              </w:rPr>
            </w:pPr>
            <w:r>
              <w:rPr>
                <w:rFonts w:cs="Arial"/>
                <w:szCs w:val="22"/>
              </w:rPr>
              <w:t>3</w:t>
            </w:r>
          </w:p>
          <w:p w14:paraId="7FFD19D8" w14:textId="77777777" w:rsidR="002E1811" w:rsidRDefault="003457C8" w:rsidP="00626305">
            <w:pPr>
              <w:jc w:val="center"/>
              <w:rPr>
                <w:rFonts w:cs="Arial"/>
                <w:szCs w:val="22"/>
              </w:rPr>
            </w:pPr>
            <w:r>
              <w:rPr>
                <w:rFonts w:cs="Arial"/>
                <w:szCs w:val="22"/>
              </w:rPr>
              <w:t>4</w:t>
            </w:r>
          </w:p>
          <w:p w14:paraId="2BD5606B" w14:textId="77777777" w:rsidR="0074794B" w:rsidRPr="0074794B" w:rsidRDefault="0074794B" w:rsidP="00626305">
            <w:pPr>
              <w:jc w:val="center"/>
              <w:rPr>
                <w:rFonts w:cs="Arial"/>
                <w:szCs w:val="22"/>
              </w:rPr>
            </w:pPr>
          </w:p>
        </w:tc>
        <w:tc>
          <w:tcPr>
            <w:tcW w:w="852" w:type="dxa"/>
          </w:tcPr>
          <w:p w14:paraId="33E0A065" w14:textId="77777777" w:rsidR="0074794B" w:rsidRDefault="0074794B" w:rsidP="00626305">
            <w:pPr>
              <w:jc w:val="center"/>
              <w:rPr>
                <w:rFonts w:cs="Arial"/>
                <w:szCs w:val="22"/>
              </w:rPr>
            </w:pPr>
          </w:p>
          <w:p w14:paraId="4B760D05" w14:textId="77777777" w:rsidR="0021074F" w:rsidRDefault="00A14201" w:rsidP="00416E11">
            <w:pPr>
              <w:jc w:val="center"/>
              <w:rPr>
                <w:rFonts w:cs="Arial"/>
                <w:szCs w:val="22"/>
              </w:rPr>
            </w:pPr>
            <w:r>
              <w:rPr>
                <w:rFonts w:cs="Arial"/>
                <w:szCs w:val="22"/>
              </w:rPr>
              <w:t>3.0%</w:t>
            </w:r>
          </w:p>
          <w:p w14:paraId="0ADE59DA" w14:textId="77777777" w:rsidR="00416E11" w:rsidRDefault="00416E11" w:rsidP="00416E11">
            <w:pPr>
              <w:jc w:val="center"/>
              <w:rPr>
                <w:rFonts w:cs="Arial"/>
                <w:szCs w:val="22"/>
              </w:rPr>
            </w:pPr>
            <w:r>
              <w:rPr>
                <w:rFonts w:cs="Arial"/>
                <w:szCs w:val="22"/>
              </w:rPr>
              <w:t>2.8%</w:t>
            </w:r>
          </w:p>
          <w:p w14:paraId="0F29BC4B" w14:textId="77777777" w:rsidR="002E1811" w:rsidRDefault="00627029" w:rsidP="00626305">
            <w:pPr>
              <w:jc w:val="center"/>
              <w:rPr>
                <w:rFonts w:cs="Arial"/>
                <w:szCs w:val="22"/>
              </w:rPr>
            </w:pPr>
            <w:r>
              <w:rPr>
                <w:rFonts w:cs="Arial"/>
                <w:szCs w:val="22"/>
              </w:rPr>
              <w:t>2.5%</w:t>
            </w:r>
          </w:p>
          <w:p w14:paraId="4F293048" w14:textId="77777777" w:rsidR="00976BAE" w:rsidRDefault="00976BAE" w:rsidP="00626305">
            <w:pPr>
              <w:jc w:val="center"/>
              <w:rPr>
                <w:rFonts w:cs="Arial"/>
                <w:szCs w:val="22"/>
              </w:rPr>
            </w:pPr>
          </w:p>
          <w:p w14:paraId="7A2E2C58" w14:textId="77777777" w:rsidR="0021074F" w:rsidRDefault="005B588E" w:rsidP="00626305">
            <w:pPr>
              <w:jc w:val="center"/>
              <w:rPr>
                <w:rFonts w:cs="Arial"/>
                <w:szCs w:val="22"/>
              </w:rPr>
            </w:pPr>
            <w:r>
              <w:rPr>
                <w:rFonts w:cs="Arial"/>
                <w:szCs w:val="22"/>
              </w:rPr>
              <w:t>1.8%</w:t>
            </w:r>
          </w:p>
          <w:p w14:paraId="58682547" w14:textId="77777777" w:rsidR="00416E11" w:rsidRDefault="00416E11" w:rsidP="00416E11">
            <w:pPr>
              <w:jc w:val="center"/>
              <w:rPr>
                <w:rFonts w:cs="Arial"/>
                <w:szCs w:val="22"/>
              </w:rPr>
            </w:pPr>
            <w:r>
              <w:rPr>
                <w:rFonts w:cs="Arial"/>
                <w:szCs w:val="22"/>
              </w:rPr>
              <w:t>2.3%</w:t>
            </w:r>
          </w:p>
          <w:p w14:paraId="2E6AF1A1" w14:textId="77777777" w:rsidR="0074794B" w:rsidRPr="0074794B" w:rsidRDefault="00627029" w:rsidP="0021074F">
            <w:pPr>
              <w:jc w:val="center"/>
              <w:rPr>
                <w:rFonts w:cs="Arial"/>
                <w:szCs w:val="22"/>
              </w:rPr>
            </w:pPr>
            <w:r>
              <w:rPr>
                <w:rFonts w:cs="Arial"/>
                <w:szCs w:val="22"/>
              </w:rPr>
              <w:t>2.9%</w:t>
            </w:r>
          </w:p>
        </w:tc>
      </w:tr>
      <w:tr w:rsidR="00944FE7" w:rsidRPr="0074794B" w14:paraId="135A58F0" w14:textId="77777777" w:rsidTr="007F3F82">
        <w:tc>
          <w:tcPr>
            <w:tcW w:w="1525" w:type="dxa"/>
          </w:tcPr>
          <w:p w14:paraId="29D60FB3" w14:textId="77777777" w:rsidR="0074794B" w:rsidRPr="0074794B" w:rsidRDefault="0074794B" w:rsidP="00756304">
            <w:pPr>
              <w:jc w:val="both"/>
              <w:rPr>
                <w:rFonts w:cs="Arial"/>
                <w:szCs w:val="22"/>
              </w:rPr>
            </w:pPr>
            <w:r w:rsidRPr="0074794B">
              <w:rPr>
                <w:rFonts w:cs="Arial"/>
                <w:szCs w:val="22"/>
              </w:rPr>
              <w:t>Admin &amp; Prof</w:t>
            </w:r>
          </w:p>
          <w:p w14:paraId="1424FCE1" w14:textId="77777777" w:rsidR="0074794B" w:rsidRPr="0074794B" w:rsidRDefault="0074794B" w:rsidP="00300F65">
            <w:pPr>
              <w:jc w:val="right"/>
              <w:rPr>
                <w:rFonts w:cs="Arial"/>
                <w:szCs w:val="22"/>
              </w:rPr>
            </w:pPr>
            <w:r w:rsidRPr="0074794B">
              <w:rPr>
                <w:rFonts w:cs="Arial"/>
                <w:szCs w:val="22"/>
              </w:rPr>
              <w:t>G</w:t>
            </w:r>
            <w:r w:rsidR="0008666B">
              <w:rPr>
                <w:rFonts w:cs="Arial"/>
                <w:szCs w:val="22"/>
              </w:rPr>
              <w:t xml:space="preserve"> </w:t>
            </w:r>
            <w:r w:rsidRPr="0074794B">
              <w:rPr>
                <w:rFonts w:cs="Arial"/>
                <w:szCs w:val="22"/>
              </w:rPr>
              <w:t>&amp;</w:t>
            </w:r>
            <w:r w:rsidR="0008666B">
              <w:rPr>
                <w:rFonts w:cs="Arial"/>
                <w:szCs w:val="22"/>
              </w:rPr>
              <w:t xml:space="preserve"> </w:t>
            </w:r>
            <w:r w:rsidRPr="0074794B">
              <w:rPr>
                <w:rFonts w:cs="Arial"/>
                <w:szCs w:val="22"/>
              </w:rPr>
              <w:t>above</w:t>
            </w:r>
          </w:p>
          <w:p w14:paraId="6A05F5B7" w14:textId="77777777" w:rsidR="0074794B" w:rsidRPr="0074794B" w:rsidRDefault="0074794B" w:rsidP="00300F65">
            <w:pPr>
              <w:jc w:val="right"/>
              <w:rPr>
                <w:rFonts w:cs="Arial"/>
                <w:szCs w:val="22"/>
              </w:rPr>
            </w:pPr>
          </w:p>
          <w:p w14:paraId="01B04D3E" w14:textId="77777777" w:rsidR="00FE1E59" w:rsidRDefault="00FE1E59" w:rsidP="00300F65">
            <w:pPr>
              <w:jc w:val="right"/>
              <w:rPr>
                <w:rFonts w:cs="Arial"/>
                <w:szCs w:val="22"/>
              </w:rPr>
            </w:pPr>
          </w:p>
          <w:p w14:paraId="638FFC3E" w14:textId="77777777" w:rsidR="002E1811" w:rsidRDefault="002E1811" w:rsidP="00300F65">
            <w:pPr>
              <w:jc w:val="right"/>
              <w:rPr>
                <w:rFonts w:cs="Arial"/>
                <w:szCs w:val="22"/>
              </w:rPr>
            </w:pPr>
          </w:p>
          <w:p w14:paraId="25CCC3A0" w14:textId="77777777" w:rsidR="0074794B" w:rsidRPr="0074794B" w:rsidRDefault="0074794B" w:rsidP="00300F65">
            <w:pPr>
              <w:jc w:val="right"/>
              <w:rPr>
                <w:rFonts w:cs="Arial"/>
                <w:szCs w:val="22"/>
              </w:rPr>
            </w:pPr>
            <w:r w:rsidRPr="0074794B">
              <w:rPr>
                <w:rFonts w:cs="Arial"/>
                <w:szCs w:val="22"/>
              </w:rPr>
              <w:t>Grade A to F</w:t>
            </w:r>
          </w:p>
        </w:tc>
        <w:tc>
          <w:tcPr>
            <w:tcW w:w="844" w:type="dxa"/>
          </w:tcPr>
          <w:p w14:paraId="3B798739" w14:textId="77777777" w:rsidR="0074794B" w:rsidRDefault="0074794B" w:rsidP="00626305">
            <w:pPr>
              <w:jc w:val="center"/>
              <w:rPr>
                <w:rFonts w:cs="Arial"/>
                <w:i/>
                <w:szCs w:val="22"/>
              </w:rPr>
            </w:pPr>
          </w:p>
          <w:p w14:paraId="40457517" w14:textId="77777777" w:rsidR="00E26097" w:rsidRDefault="00E26097" w:rsidP="00626305">
            <w:pPr>
              <w:jc w:val="center"/>
              <w:rPr>
                <w:rFonts w:cs="Arial"/>
                <w:i/>
                <w:szCs w:val="22"/>
              </w:rPr>
            </w:pPr>
            <w:r>
              <w:rPr>
                <w:rFonts w:cs="Arial"/>
                <w:i/>
                <w:szCs w:val="22"/>
              </w:rPr>
              <w:t>2012</w:t>
            </w:r>
          </w:p>
          <w:p w14:paraId="43A9D5F6" w14:textId="77777777" w:rsidR="001C7603" w:rsidRDefault="001C7603" w:rsidP="00626305">
            <w:pPr>
              <w:jc w:val="center"/>
              <w:rPr>
                <w:rFonts w:cs="Arial"/>
                <w:i/>
                <w:szCs w:val="22"/>
              </w:rPr>
            </w:pPr>
            <w:r>
              <w:rPr>
                <w:rFonts w:cs="Arial"/>
                <w:i/>
                <w:szCs w:val="22"/>
              </w:rPr>
              <w:t>2011</w:t>
            </w:r>
          </w:p>
          <w:p w14:paraId="658219B4" w14:textId="77777777" w:rsidR="002E1811" w:rsidRDefault="002E1811" w:rsidP="00626305">
            <w:pPr>
              <w:jc w:val="center"/>
              <w:rPr>
                <w:rFonts w:cs="Arial"/>
                <w:i/>
                <w:szCs w:val="22"/>
              </w:rPr>
            </w:pPr>
            <w:r>
              <w:rPr>
                <w:rFonts w:cs="Arial"/>
                <w:i/>
                <w:szCs w:val="22"/>
              </w:rPr>
              <w:t>2010</w:t>
            </w:r>
          </w:p>
          <w:p w14:paraId="4B20F857" w14:textId="77777777" w:rsidR="00BE1C3E" w:rsidRPr="007B0E45" w:rsidRDefault="00BE1C3E" w:rsidP="00626305">
            <w:pPr>
              <w:jc w:val="center"/>
              <w:rPr>
                <w:rFonts w:cs="Arial"/>
                <w:i/>
                <w:szCs w:val="22"/>
              </w:rPr>
            </w:pPr>
          </w:p>
          <w:p w14:paraId="4AE3F54D" w14:textId="77777777" w:rsidR="000E41ED" w:rsidRPr="007B0E45" w:rsidRDefault="00E26097" w:rsidP="000E41ED">
            <w:pPr>
              <w:jc w:val="center"/>
              <w:rPr>
                <w:rFonts w:cs="Arial"/>
                <w:i/>
                <w:szCs w:val="22"/>
              </w:rPr>
            </w:pPr>
            <w:r>
              <w:rPr>
                <w:rFonts w:cs="Arial"/>
                <w:i/>
                <w:szCs w:val="22"/>
              </w:rPr>
              <w:t>2012</w:t>
            </w:r>
          </w:p>
          <w:p w14:paraId="264660B1" w14:textId="77777777" w:rsidR="001C7603" w:rsidRDefault="001C7603" w:rsidP="00626305">
            <w:pPr>
              <w:jc w:val="center"/>
              <w:rPr>
                <w:rFonts w:cs="Arial"/>
                <w:i/>
                <w:szCs w:val="22"/>
              </w:rPr>
            </w:pPr>
            <w:r>
              <w:rPr>
                <w:rFonts w:cs="Arial"/>
                <w:i/>
                <w:szCs w:val="22"/>
              </w:rPr>
              <w:t>2011</w:t>
            </w:r>
          </w:p>
          <w:p w14:paraId="74F83858" w14:textId="77777777" w:rsidR="00BE1C3E" w:rsidRDefault="002E1811" w:rsidP="00626305">
            <w:pPr>
              <w:jc w:val="center"/>
              <w:rPr>
                <w:rFonts w:cs="Arial"/>
                <w:i/>
                <w:szCs w:val="22"/>
              </w:rPr>
            </w:pPr>
            <w:r>
              <w:rPr>
                <w:rFonts w:cs="Arial"/>
                <w:i/>
                <w:szCs w:val="22"/>
              </w:rPr>
              <w:t>2010</w:t>
            </w:r>
          </w:p>
          <w:p w14:paraId="71968432" w14:textId="77777777" w:rsidR="0074794B" w:rsidRPr="007B0E45" w:rsidRDefault="0074794B" w:rsidP="001C7603">
            <w:pPr>
              <w:jc w:val="center"/>
              <w:rPr>
                <w:rFonts w:cs="Arial"/>
                <w:i/>
                <w:szCs w:val="22"/>
              </w:rPr>
            </w:pPr>
          </w:p>
        </w:tc>
        <w:tc>
          <w:tcPr>
            <w:tcW w:w="715" w:type="dxa"/>
            <w:tcBorders>
              <w:right w:val="single" w:sz="12" w:space="0" w:color="auto"/>
            </w:tcBorders>
          </w:tcPr>
          <w:p w14:paraId="365A7883" w14:textId="77777777" w:rsidR="0074794B" w:rsidRDefault="0074794B" w:rsidP="00626305">
            <w:pPr>
              <w:jc w:val="center"/>
              <w:rPr>
                <w:rFonts w:cs="Arial"/>
                <w:szCs w:val="22"/>
              </w:rPr>
            </w:pPr>
          </w:p>
          <w:p w14:paraId="47CE074A" w14:textId="77777777" w:rsidR="00E26097" w:rsidRDefault="00F103B0" w:rsidP="00626305">
            <w:pPr>
              <w:jc w:val="center"/>
              <w:rPr>
                <w:rFonts w:cs="Arial"/>
                <w:szCs w:val="22"/>
              </w:rPr>
            </w:pPr>
            <w:r>
              <w:rPr>
                <w:rFonts w:cs="Arial"/>
                <w:szCs w:val="22"/>
              </w:rPr>
              <w:t>344</w:t>
            </w:r>
          </w:p>
          <w:p w14:paraId="45FA8995" w14:textId="77777777" w:rsidR="001C7603" w:rsidRDefault="001C7603" w:rsidP="00626305">
            <w:pPr>
              <w:jc w:val="center"/>
              <w:rPr>
                <w:rFonts w:cs="Arial"/>
                <w:szCs w:val="22"/>
              </w:rPr>
            </w:pPr>
            <w:r>
              <w:rPr>
                <w:rFonts w:cs="Arial"/>
                <w:szCs w:val="22"/>
              </w:rPr>
              <w:t>322</w:t>
            </w:r>
          </w:p>
          <w:p w14:paraId="377D01F4" w14:textId="77777777" w:rsidR="002E1811" w:rsidRDefault="00842CD7" w:rsidP="00626305">
            <w:pPr>
              <w:jc w:val="center"/>
              <w:rPr>
                <w:rFonts w:cs="Arial"/>
                <w:szCs w:val="22"/>
              </w:rPr>
            </w:pPr>
            <w:r>
              <w:rPr>
                <w:rFonts w:cs="Arial"/>
                <w:szCs w:val="22"/>
              </w:rPr>
              <w:t>334</w:t>
            </w:r>
          </w:p>
          <w:p w14:paraId="51C0CBE6" w14:textId="77777777" w:rsidR="00BE1C3E" w:rsidRDefault="00BE1C3E" w:rsidP="00626305">
            <w:pPr>
              <w:jc w:val="center"/>
              <w:rPr>
                <w:rFonts w:cs="Arial"/>
                <w:szCs w:val="22"/>
              </w:rPr>
            </w:pPr>
          </w:p>
          <w:p w14:paraId="6C5B23B9" w14:textId="77777777" w:rsidR="00FE1E59" w:rsidRDefault="00F103B0" w:rsidP="00626305">
            <w:pPr>
              <w:jc w:val="center"/>
              <w:rPr>
                <w:rFonts w:cs="Arial"/>
                <w:szCs w:val="22"/>
              </w:rPr>
            </w:pPr>
            <w:r>
              <w:rPr>
                <w:rFonts w:cs="Arial"/>
                <w:szCs w:val="22"/>
              </w:rPr>
              <w:t>890</w:t>
            </w:r>
          </w:p>
          <w:p w14:paraId="7F7662FE" w14:textId="77777777" w:rsidR="001C7603" w:rsidRDefault="001C7603" w:rsidP="00626305">
            <w:pPr>
              <w:jc w:val="center"/>
              <w:rPr>
                <w:rFonts w:cs="Arial"/>
                <w:szCs w:val="22"/>
              </w:rPr>
            </w:pPr>
            <w:r>
              <w:rPr>
                <w:rFonts w:cs="Arial"/>
                <w:szCs w:val="22"/>
              </w:rPr>
              <w:t>805</w:t>
            </w:r>
          </w:p>
          <w:p w14:paraId="7BC0B4F6" w14:textId="77777777" w:rsidR="00BE1C3E" w:rsidRDefault="00842CD7" w:rsidP="00626305">
            <w:pPr>
              <w:jc w:val="center"/>
              <w:rPr>
                <w:rFonts w:cs="Arial"/>
                <w:szCs w:val="22"/>
              </w:rPr>
            </w:pPr>
            <w:r>
              <w:rPr>
                <w:rFonts w:cs="Arial"/>
                <w:szCs w:val="22"/>
              </w:rPr>
              <w:t>847</w:t>
            </w:r>
          </w:p>
          <w:p w14:paraId="2AEB49F7" w14:textId="77777777" w:rsidR="00FE1E59" w:rsidRPr="0074794B" w:rsidRDefault="00FE1E59" w:rsidP="001C7603">
            <w:pPr>
              <w:jc w:val="center"/>
              <w:rPr>
                <w:rFonts w:cs="Arial"/>
                <w:szCs w:val="22"/>
              </w:rPr>
            </w:pPr>
          </w:p>
        </w:tc>
        <w:tc>
          <w:tcPr>
            <w:tcW w:w="709" w:type="dxa"/>
            <w:tcBorders>
              <w:left w:val="single" w:sz="12" w:space="0" w:color="auto"/>
            </w:tcBorders>
          </w:tcPr>
          <w:p w14:paraId="1F81414E" w14:textId="77777777" w:rsidR="0074794B" w:rsidRDefault="0074794B" w:rsidP="00626305">
            <w:pPr>
              <w:jc w:val="center"/>
              <w:rPr>
                <w:rFonts w:cs="Arial"/>
                <w:szCs w:val="22"/>
              </w:rPr>
            </w:pPr>
          </w:p>
          <w:p w14:paraId="3CB30622" w14:textId="77777777" w:rsidR="00E26097" w:rsidRDefault="00F103B0" w:rsidP="00626305">
            <w:pPr>
              <w:jc w:val="center"/>
              <w:rPr>
                <w:rFonts w:cs="Arial"/>
                <w:szCs w:val="22"/>
              </w:rPr>
            </w:pPr>
            <w:r>
              <w:rPr>
                <w:rFonts w:cs="Arial"/>
                <w:szCs w:val="22"/>
              </w:rPr>
              <w:t>138</w:t>
            </w:r>
          </w:p>
          <w:p w14:paraId="3AFF140E" w14:textId="77777777" w:rsidR="001C7603" w:rsidRDefault="001C7603" w:rsidP="00626305">
            <w:pPr>
              <w:jc w:val="center"/>
              <w:rPr>
                <w:rFonts w:cs="Arial"/>
                <w:szCs w:val="22"/>
              </w:rPr>
            </w:pPr>
            <w:r>
              <w:rPr>
                <w:rFonts w:cs="Arial"/>
                <w:szCs w:val="22"/>
              </w:rPr>
              <w:t>137</w:t>
            </w:r>
          </w:p>
          <w:p w14:paraId="66B11E6C" w14:textId="77777777" w:rsidR="002E1811" w:rsidRDefault="00842CD7" w:rsidP="00626305">
            <w:pPr>
              <w:jc w:val="center"/>
              <w:rPr>
                <w:rFonts w:cs="Arial"/>
                <w:szCs w:val="22"/>
              </w:rPr>
            </w:pPr>
            <w:r>
              <w:rPr>
                <w:rFonts w:cs="Arial"/>
                <w:szCs w:val="22"/>
              </w:rPr>
              <w:t>141</w:t>
            </w:r>
          </w:p>
          <w:p w14:paraId="33E8FE0F" w14:textId="77777777" w:rsidR="00BE1C3E" w:rsidRDefault="00BE1C3E" w:rsidP="00626305">
            <w:pPr>
              <w:jc w:val="center"/>
              <w:rPr>
                <w:rFonts w:cs="Arial"/>
                <w:szCs w:val="22"/>
              </w:rPr>
            </w:pPr>
          </w:p>
          <w:p w14:paraId="0C6763B6" w14:textId="77777777" w:rsidR="00976BAE" w:rsidRDefault="00F103B0" w:rsidP="00626305">
            <w:pPr>
              <w:jc w:val="center"/>
              <w:rPr>
                <w:rFonts w:cs="Arial"/>
                <w:szCs w:val="22"/>
              </w:rPr>
            </w:pPr>
            <w:r>
              <w:rPr>
                <w:rFonts w:cs="Arial"/>
                <w:szCs w:val="22"/>
              </w:rPr>
              <w:t>221</w:t>
            </w:r>
          </w:p>
          <w:p w14:paraId="756903EC" w14:textId="77777777" w:rsidR="001C7603" w:rsidRDefault="001C7603" w:rsidP="00626305">
            <w:pPr>
              <w:jc w:val="center"/>
              <w:rPr>
                <w:rFonts w:cs="Arial"/>
                <w:szCs w:val="22"/>
              </w:rPr>
            </w:pPr>
            <w:r>
              <w:rPr>
                <w:rFonts w:cs="Arial"/>
                <w:szCs w:val="22"/>
              </w:rPr>
              <w:t>200</w:t>
            </w:r>
          </w:p>
          <w:p w14:paraId="58C86786" w14:textId="77777777" w:rsidR="00BE1C3E" w:rsidRDefault="00842CD7" w:rsidP="00626305">
            <w:pPr>
              <w:jc w:val="center"/>
              <w:rPr>
                <w:rFonts w:cs="Arial"/>
                <w:szCs w:val="22"/>
              </w:rPr>
            </w:pPr>
            <w:r>
              <w:rPr>
                <w:rFonts w:cs="Arial"/>
                <w:szCs w:val="22"/>
              </w:rPr>
              <w:t>205</w:t>
            </w:r>
          </w:p>
          <w:p w14:paraId="1B386403" w14:textId="77777777" w:rsidR="00FE1E59" w:rsidRPr="0074794B" w:rsidRDefault="00FE1E59" w:rsidP="001C7603">
            <w:pPr>
              <w:jc w:val="center"/>
              <w:rPr>
                <w:rFonts w:cs="Arial"/>
                <w:szCs w:val="22"/>
              </w:rPr>
            </w:pPr>
          </w:p>
        </w:tc>
        <w:tc>
          <w:tcPr>
            <w:tcW w:w="709" w:type="dxa"/>
          </w:tcPr>
          <w:p w14:paraId="5D6182E2" w14:textId="77777777" w:rsidR="0074794B" w:rsidRDefault="0074794B" w:rsidP="00626305">
            <w:pPr>
              <w:jc w:val="center"/>
              <w:rPr>
                <w:rFonts w:cs="Arial"/>
                <w:szCs w:val="22"/>
              </w:rPr>
            </w:pPr>
          </w:p>
          <w:p w14:paraId="00E6EFFF" w14:textId="77777777" w:rsidR="00E26097" w:rsidRDefault="00F103B0" w:rsidP="00626305">
            <w:pPr>
              <w:jc w:val="center"/>
              <w:rPr>
                <w:rFonts w:cs="Arial"/>
                <w:szCs w:val="22"/>
              </w:rPr>
            </w:pPr>
            <w:r>
              <w:rPr>
                <w:rFonts w:cs="Arial"/>
                <w:szCs w:val="22"/>
              </w:rPr>
              <w:t>40%</w:t>
            </w:r>
          </w:p>
          <w:p w14:paraId="3691BF96" w14:textId="77777777" w:rsidR="001C7603" w:rsidRDefault="001C7603" w:rsidP="00626305">
            <w:pPr>
              <w:jc w:val="center"/>
              <w:rPr>
                <w:rFonts w:cs="Arial"/>
                <w:szCs w:val="22"/>
              </w:rPr>
            </w:pPr>
            <w:r>
              <w:rPr>
                <w:rFonts w:cs="Arial"/>
                <w:szCs w:val="22"/>
              </w:rPr>
              <w:t>4</w:t>
            </w:r>
            <w:r w:rsidR="00FF202A">
              <w:rPr>
                <w:rFonts w:cs="Arial"/>
                <w:szCs w:val="22"/>
              </w:rPr>
              <w:t>3</w:t>
            </w:r>
            <w:r>
              <w:rPr>
                <w:rFonts w:cs="Arial"/>
                <w:szCs w:val="22"/>
              </w:rPr>
              <w:t>%</w:t>
            </w:r>
          </w:p>
          <w:p w14:paraId="106FAEF2" w14:textId="77777777" w:rsidR="002E1811" w:rsidRDefault="00FA1738" w:rsidP="00626305">
            <w:pPr>
              <w:jc w:val="center"/>
              <w:rPr>
                <w:rFonts w:cs="Arial"/>
                <w:szCs w:val="22"/>
              </w:rPr>
            </w:pPr>
            <w:r>
              <w:rPr>
                <w:rFonts w:cs="Arial"/>
                <w:szCs w:val="22"/>
              </w:rPr>
              <w:t>42%</w:t>
            </w:r>
          </w:p>
          <w:p w14:paraId="27972380" w14:textId="77777777" w:rsidR="00BE1C3E" w:rsidRDefault="00BE1C3E" w:rsidP="00626305">
            <w:pPr>
              <w:jc w:val="center"/>
              <w:rPr>
                <w:rFonts w:cs="Arial"/>
                <w:szCs w:val="22"/>
              </w:rPr>
            </w:pPr>
          </w:p>
          <w:p w14:paraId="6C39B812" w14:textId="77777777" w:rsidR="00976BAE" w:rsidRDefault="00F103B0" w:rsidP="00626305">
            <w:pPr>
              <w:jc w:val="center"/>
              <w:rPr>
                <w:rFonts w:cs="Arial"/>
                <w:szCs w:val="22"/>
              </w:rPr>
            </w:pPr>
            <w:r>
              <w:rPr>
                <w:rFonts w:cs="Arial"/>
                <w:szCs w:val="22"/>
              </w:rPr>
              <w:t>25%</w:t>
            </w:r>
          </w:p>
          <w:p w14:paraId="7D576AD2" w14:textId="77777777" w:rsidR="001C7603" w:rsidRDefault="001C7603" w:rsidP="00626305">
            <w:pPr>
              <w:jc w:val="center"/>
              <w:rPr>
                <w:rFonts w:cs="Arial"/>
                <w:szCs w:val="22"/>
              </w:rPr>
            </w:pPr>
            <w:r>
              <w:rPr>
                <w:rFonts w:cs="Arial"/>
                <w:szCs w:val="22"/>
              </w:rPr>
              <w:t>25%</w:t>
            </w:r>
          </w:p>
          <w:p w14:paraId="1DA9E3DE" w14:textId="77777777" w:rsidR="00BE1C3E" w:rsidRDefault="009750F4" w:rsidP="00626305">
            <w:pPr>
              <w:jc w:val="center"/>
              <w:rPr>
                <w:rFonts w:cs="Arial"/>
                <w:szCs w:val="22"/>
              </w:rPr>
            </w:pPr>
            <w:r>
              <w:rPr>
                <w:rFonts w:cs="Arial"/>
                <w:szCs w:val="22"/>
              </w:rPr>
              <w:t>24%</w:t>
            </w:r>
          </w:p>
          <w:p w14:paraId="19976C94" w14:textId="77777777" w:rsidR="00FE1E59" w:rsidRPr="0074794B" w:rsidRDefault="00FE1E59" w:rsidP="00626305">
            <w:pPr>
              <w:jc w:val="center"/>
              <w:rPr>
                <w:rFonts w:cs="Arial"/>
                <w:szCs w:val="22"/>
              </w:rPr>
            </w:pPr>
          </w:p>
        </w:tc>
        <w:tc>
          <w:tcPr>
            <w:tcW w:w="708" w:type="dxa"/>
          </w:tcPr>
          <w:p w14:paraId="612D34B1" w14:textId="77777777" w:rsidR="0074794B" w:rsidRDefault="0074794B" w:rsidP="00626305">
            <w:pPr>
              <w:jc w:val="center"/>
              <w:rPr>
                <w:rFonts w:cs="Arial"/>
                <w:szCs w:val="22"/>
              </w:rPr>
            </w:pPr>
          </w:p>
          <w:p w14:paraId="1E4B5CB8" w14:textId="77777777" w:rsidR="00E26097" w:rsidRDefault="00F103B0" w:rsidP="00626305">
            <w:pPr>
              <w:jc w:val="center"/>
              <w:rPr>
                <w:rFonts w:cs="Arial"/>
                <w:szCs w:val="22"/>
              </w:rPr>
            </w:pPr>
            <w:r>
              <w:rPr>
                <w:rFonts w:cs="Arial"/>
                <w:szCs w:val="22"/>
              </w:rPr>
              <w:t>206</w:t>
            </w:r>
          </w:p>
          <w:p w14:paraId="4C30C055" w14:textId="77777777" w:rsidR="001C7603" w:rsidRDefault="001C7603" w:rsidP="00626305">
            <w:pPr>
              <w:jc w:val="center"/>
              <w:rPr>
                <w:rFonts w:cs="Arial"/>
                <w:szCs w:val="22"/>
              </w:rPr>
            </w:pPr>
            <w:r>
              <w:rPr>
                <w:rFonts w:cs="Arial"/>
                <w:szCs w:val="22"/>
              </w:rPr>
              <w:t>185</w:t>
            </w:r>
          </w:p>
          <w:p w14:paraId="054F4D48" w14:textId="77777777" w:rsidR="002E1811" w:rsidRDefault="00842CD7" w:rsidP="00626305">
            <w:pPr>
              <w:jc w:val="center"/>
              <w:rPr>
                <w:rFonts w:cs="Arial"/>
                <w:szCs w:val="22"/>
              </w:rPr>
            </w:pPr>
            <w:r>
              <w:rPr>
                <w:rFonts w:cs="Arial"/>
                <w:szCs w:val="22"/>
              </w:rPr>
              <w:t>193</w:t>
            </w:r>
          </w:p>
          <w:p w14:paraId="4E5472CF" w14:textId="77777777" w:rsidR="00BE1C3E" w:rsidRDefault="00BE1C3E" w:rsidP="00626305">
            <w:pPr>
              <w:jc w:val="center"/>
              <w:rPr>
                <w:rFonts w:cs="Arial"/>
                <w:szCs w:val="22"/>
              </w:rPr>
            </w:pPr>
          </w:p>
          <w:p w14:paraId="18C55D1F" w14:textId="77777777" w:rsidR="00976BAE" w:rsidRDefault="00F103B0" w:rsidP="00626305">
            <w:pPr>
              <w:jc w:val="center"/>
              <w:rPr>
                <w:rFonts w:cs="Arial"/>
                <w:szCs w:val="22"/>
              </w:rPr>
            </w:pPr>
            <w:r>
              <w:rPr>
                <w:rFonts w:cs="Arial"/>
                <w:szCs w:val="22"/>
              </w:rPr>
              <w:t>669</w:t>
            </w:r>
          </w:p>
          <w:p w14:paraId="669233A5" w14:textId="77777777" w:rsidR="001C7603" w:rsidRDefault="001C7603" w:rsidP="00626305">
            <w:pPr>
              <w:jc w:val="center"/>
              <w:rPr>
                <w:rFonts w:cs="Arial"/>
                <w:szCs w:val="22"/>
              </w:rPr>
            </w:pPr>
            <w:r>
              <w:rPr>
                <w:rFonts w:cs="Arial"/>
                <w:szCs w:val="22"/>
              </w:rPr>
              <w:t>605</w:t>
            </w:r>
          </w:p>
          <w:p w14:paraId="11D4226D" w14:textId="77777777" w:rsidR="00BE1C3E" w:rsidRDefault="00842CD7" w:rsidP="00626305">
            <w:pPr>
              <w:jc w:val="center"/>
              <w:rPr>
                <w:rFonts w:cs="Arial"/>
                <w:szCs w:val="22"/>
              </w:rPr>
            </w:pPr>
            <w:r>
              <w:rPr>
                <w:rFonts w:cs="Arial"/>
                <w:szCs w:val="22"/>
              </w:rPr>
              <w:t>642</w:t>
            </w:r>
          </w:p>
          <w:p w14:paraId="12396F24" w14:textId="77777777" w:rsidR="00FE1E59" w:rsidRPr="0074794B" w:rsidRDefault="00FE1E59" w:rsidP="001C7603">
            <w:pPr>
              <w:jc w:val="center"/>
              <w:rPr>
                <w:rFonts w:cs="Arial"/>
                <w:szCs w:val="22"/>
              </w:rPr>
            </w:pPr>
          </w:p>
        </w:tc>
        <w:tc>
          <w:tcPr>
            <w:tcW w:w="709" w:type="dxa"/>
            <w:tcBorders>
              <w:right w:val="single" w:sz="12" w:space="0" w:color="auto"/>
            </w:tcBorders>
          </w:tcPr>
          <w:p w14:paraId="40696CC1" w14:textId="77777777" w:rsidR="0074794B" w:rsidRDefault="0074794B" w:rsidP="00626305">
            <w:pPr>
              <w:jc w:val="center"/>
              <w:rPr>
                <w:rFonts w:cs="Arial"/>
                <w:szCs w:val="22"/>
              </w:rPr>
            </w:pPr>
          </w:p>
          <w:p w14:paraId="277DF631" w14:textId="77777777" w:rsidR="00E26097" w:rsidRDefault="00F103B0" w:rsidP="00626305">
            <w:pPr>
              <w:jc w:val="center"/>
              <w:rPr>
                <w:rFonts w:cs="Arial"/>
                <w:szCs w:val="22"/>
              </w:rPr>
            </w:pPr>
            <w:r>
              <w:rPr>
                <w:rFonts w:cs="Arial"/>
                <w:szCs w:val="22"/>
              </w:rPr>
              <w:t>60%</w:t>
            </w:r>
          </w:p>
          <w:p w14:paraId="265A739E" w14:textId="77777777" w:rsidR="001C7603" w:rsidRDefault="001C7603" w:rsidP="00626305">
            <w:pPr>
              <w:jc w:val="center"/>
              <w:rPr>
                <w:rFonts w:cs="Arial"/>
                <w:szCs w:val="22"/>
              </w:rPr>
            </w:pPr>
            <w:r>
              <w:rPr>
                <w:rFonts w:cs="Arial"/>
                <w:szCs w:val="22"/>
              </w:rPr>
              <w:t>5</w:t>
            </w:r>
            <w:r w:rsidR="00FF202A">
              <w:rPr>
                <w:rFonts w:cs="Arial"/>
                <w:szCs w:val="22"/>
              </w:rPr>
              <w:t>7</w:t>
            </w:r>
            <w:r>
              <w:rPr>
                <w:rFonts w:cs="Arial"/>
                <w:szCs w:val="22"/>
              </w:rPr>
              <w:t>%</w:t>
            </w:r>
          </w:p>
          <w:p w14:paraId="7712489D" w14:textId="77777777" w:rsidR="002E1811" w:rsidRDefault="00FA1738" w:rsidP="00626305">
            <w:pPr>
              <w:jc w:val="center"/>
              <w:rPr>
                <w:rFonts w:cs="Arial"/>
                <w:szCs w:val="22"/>
              </w:rPr>
            </w:pPr>
            <w:r>
              <w:rPr>
                <w:rFonts w:cs="Arial"/>
                <w:szCs w:val="22"/>
              </w:rPr>
              <w:t>58%</w:t>
            </w:r>
          </w:p>
          <w:p w14:paraId="1378B589" w14:textId="77777777" w:rsidR="00BE1C3E" w:rsidRDefault="00BE1C3E" w:rsidP="00626305">
            <w:pPr>
              <w:jc w:val="center"/>
              <w:rPr>
                <w:rFonts w:cs="Arial"/>
                <w:szCs w:val="22"/>
              </w:rPr>
            </w:pPr>
          </w:p>
          <w:p w14:paraId="18D8FE0C" w14:textId="77777777" w:rsidR="00976BAE" w:rsidRDefault="00F103B0" w:rsidP="00626305">
            <w:pPr>
              <w:jc w:val="center"/>
              <w:rPr>
                <w:rFonts w:cs="Arial"/>
                <w:szCs w:val="22"/>
              </w:rPr>
            </w:pPr>
            <w:r>
              <w:rPr>
                <w:rFonts w:cs="Arial"/>
                <w:szCs w:val="22"/>
              </w:rPr>
              <w:t>75%</w:t>
            </w:r>
          </w:p>
          <w:p w14:paraId="5796CB74" w14:textId="77777777" w:rsidR="001C7603" w:rsidRDefault="001C7603" w:rsidP="00626305">
            <w:pPr>
              <w:jc w:val="center"/>
              <w:rPr>
                <w:rFonts w:cs="Arial"/>
                <w:szCs w:val="22"/>
              </w:rPr>
            </w:pPr>
            <w:r>
              <w:rPr>
                <w:rFonts w:cs="Arial"/>
                <w:szCs w:val="22"/>
              </w:rPr>
              <w:t>75%</w:t>
            </w:r>
          </w:p>
          <w:p w14:paraId="4F080AB7" w14:textId="77777777" w:rsidR="00FE1E59" w:rsidRPr="0074794B" w:rsidRDefault="009750F4" w:rsidP="00E26097">
            <w:pPr>
              <w:jc w:val="center"/>
              <w:rPr>
                <w:rFonts w:cs="Arial"/>
                <w:szCs w:val="22"/>
              </w:rPr>
            </w:pPr>
            <w:r>
              <w:rPr>
                <w:rFonts w:cs="Arial"/>
                <w:szCs w:val="22"/>
              </w:rPr>
              <w:t>76%</w:t>
            </w:r>
          </w:p>
        </w:tc>
        <w:tc>
          <w:tcPr>
            <w:tcW w:w="709" w:type="dxa"/>
            <w:tcBorders>
              <w:left w:val="single" w:sz="12" w:space="0" w:color="auto"/>
            </w:tcBorders>
          </w:tcPr>
          <w:p w14:paraId="028FE5B3" w14:textId="77777777" w:rsidR="0074794B" w:rsidRDefault="0074794B" w:rsidP="00626305">
            <w:pPr>
              <w:jc w:val="center"/>
              <w:rPr>
                <w:rFonts w:cs="Arial"/>
                <w:szCs w:val="22"/>
              </w:rPr>
            </w:pPr>
          </w:p>
          <w:p w14:paraId="656BC7FC" w14:textId="77777777" w:rsidR="00E26097" w:rsidRDefault="00B85E2F" w:rsidP="00626305">
            <w:pPr>
              <w:jc w:val="center"/>
              <w:rPr>
                <w:rFonts w:cs="Arial"/>
                <w:szCs w:val="22"/>
              </w:rPr>
            </w:pPr>
            <w:r>
              <w:rPr>
                <w:rFonts w:cs="Arial"/>
                <w:szCs w:val="22"/>
              </w:rPr>
              <w:t>19</w:t>
            </w:r>
          </w:p>
          <w:p w14:paraId="72E40515" w14:textId="77777777" w:rsidR="00E64E0C" w:rsidRDefault="00E64E0C" w:rsidP="00626305">
            <w:pPr>
              <w:jc w:val="center"/>
              <w:rPr>
                <w:rFonts w:cs="Arial"/>
                <w:szCs w:val="22"/>
              </w:rPr>
            </w:pPr>
            <w:r>
              <w:rPr>
                <w:rFonts w:cs="Arial"/>
                <w:szCs w:val="22"/>
              </w:rPr>
              <w:t>21</w:t>
            </w:r>
          </w:p>
          <w:p w14:paraId="30A3F51C" w14:textId="77777777" w:rsidR="002E1811" w:rsidRDefault="003457C8" w:rsidP="00626305">
            <w:pPr>
              <w:jc w:val="center"/>
              <w:rPr>
                <w:rFonts w:cs="Arial"/>
                <w:szCs w:val="22"/>
              </w:rPr>
            </w:pPr>
            <w:r>
              <w:rPr>
                <w:rFonts w:cs="Arial"/>
                <w:szCs w:val="22"/>
              </w:rPr>
              <w:t>23</w:t>
            </w:r>
          </w:p>
          <w:p w14:paraId="1CFEFE07" w14:textId="77777777" w:rsidR="00BE1C3E" w:rsidRDefault="00BE1C3E" w:rsidP="00626305">
            <w:pPr>
              <w:jc w:val="center"/>
              <w:rPr>
                <w:rFonts w:cs="Arial"/>
                <w:szCs w:val="22"/>
              </w:rPr>
            </w:pPr>
          </w:p>
          <w:p w14:paraId="7D6417A0" w14:textId="77777777" w:rsidR="00976BAE" w:rsidRDefault="00B85E2F" w:rsidP="00626305">
            <w:pPr>
              <w:jc w:val="center"/>
              <w:rPr>
                <w:rFonts w:cs="Arial"/>
                <w:szCs w:val="22"/>
              </w:rPr>
            </w:pPr>
            <w:r>
              <w:rPr>
                <w:rFonts w:cs="Arial"/>
                <w:szCs w:val="22"/>
              </w:rPr>
              <w:t>51</w:t>
            </w:r>
          </w:p>
          <w:p w14:paraId="03EB411A" w14:textId="77777777" w:rsidR="00E64E0C" w:rsidRDefault="00E64E0C" w:rsidP="00626305">
            <w:pPr>
              <w:jc w:val="center"/>
              <w:rPr>
                <w:rFonts w:cs="Arial"/>
                <w:szCs w:val="22"/>
              </w:rPr>
            </w:pPr>
            <w:r>
              <w:rPr>
                <w:rFonts w:cs="Arial"/>
                <w:szCs w:val="22"/>
              </w:rPr>
              <w:t>43</w:t>
            </w:r>
          </w:p>
          <w:p w14:paraId="732D2C2D" w14:textId="77777777" w:rsidR="00BE1C3E" w:rsidRDefault="003457C8" w:rsidP="00626305">
            <w:pPr>
              <w:jc w:val="center"/>
              <w:rPr>
                <w:rFonts w:cs="Arial"/>
                <w:szCs w:val="22"/>
              </w:rPr>
            </w:pPr>
            <w:r>
              <w:rPr>
                <w:rFonts w:cs="Arial"/>
                <w:szCs w:val="22"/>
              </w:rPr>
              <w:t>51</w:t>
            </w:r>
          </w:p>
          <w:p w14:paraId="2704C138" w14:textId="77777777" w:rsidR="00976BAE" w:rsidRPr="0074794B" w:rsidRDefault="00976BAE" w:rsidP="00626305">
            <w:pPr>
              <w:jc w:val="center"/>
              <w:rPr>
                <w:rFonts w:cs="Arial"/>
                <w:szCs w:val="22"/>
              </w:rPr>
            </w:pPr>
          </w:p>
        </w:tc>
        <w:tc>
          <w:tcPr>
            <w:tcW w:w="850" w:type="dxa"/>
          </w:tcPr>
          <w:p w14:paraId="7C755962" w14:textId="77777777" w:rsidR="0074794B" w:rsidRDefault="0074794B" w:rsidP="00626305">
            <w:pPr>
              <w:jc w:val="center"/>
              <w:rPr>
                <w:rFonts w:cs="Arial"/>
                <w:szCs w:val="22"/>
              </w:rPr>
            </w:pPr>
          </w:p>
          <w:p w14:paraId="3CF2EEDA" w14:textId="77777777" w:rsidR="00E26097" w:rsidRDefault="00B85E2F" w:rsidP="00E64E0C">
            <w:pPr>
              <w:jc w:val="center"/>
              <w:rPr>
                <w:rFonts w:cs="Arial"/>
                <w:szCs w:val="22"/>
              </w:rPr>
            </w:pPr>
            <w:r>
              <w:rPr>
                <w:rFonts w:cs="Arial"/>
                <w:szCs w:val="22"/>
              </w:rPr>
              <w:t>5.5%</w:t>
            </w:r>
          </w:p>
          <w:p w14:paraId="4EC1EA66" w14:textId="77777777" w:rsidR="00E64E0C" w:rsidRDefault="00E64E0C" w:rsidP="00E64E0C">
            <w:pPr>
              <w:jc w:val="center"/>
              <w:rPr>
                <w:rFonts w:cs="Arial"/>
                <w:szCs w:val="22"/>
              </w:rPr>
            </w:pPr>
            <w:r>
              <w:rPr>
                <w:rFonts w:cs="Arial"/>
                <w:szCs w:val="22"/>
              </w:rPr>
              <w:t>6.5%</w:t>
            </w:r>
          </w:p>
          <w:p w14:paraId="004A36A8" w14:textId="77777777" w:rsidR="002E1811" w:rsidRDefault="00FA1738" w:rsidP="00626305">
            <w:pPr>
              <w:jc w:val="center"/>
              <w:rPr>
                <w:rFonts w:cs="Arial"/>
                <w:szCs w:val="22"/>
              </w:rPr>
            </w:pPr>
            <w:r>
              <w:rPr>
                <w:rFonts w:cs="Arial"/>
                <w:szCs w:val="22"/>
              </w:rPr>
              <w:t>6.9%</w:t>
            </w:r>
          </w:p>
          <w:p w14:paraId="3A1F7837" w14:textId="77777777" w:rsidR="00BE1C3E" w:rsidRDefault="00BE1C3E" w:rsidP="00626305">
            <w:pPr>
              <w:jc w:val="center"/>
              <w:rPr>
                <w:rFonts w:cs="Arial"/>
                <w:szCs w:val="22"/>
              </w:rPr>
            </w:pPr>
          </w:p>
          <w:p w14:paraId="64539DC3" w14:textId="77777777" w:rsidR="00976BAE" w:rsidRDefault="00B85E2F" w:rsidP="00626305">
            <w:pPr>
              <w:jc w:val="center"/>
              <w:rPr>
                <w:rFonts w:cs="Arial"/>
                <w:szCs w:val="22"/>
              </w:rPr>
            </w:pPr>
            <w:r>
              <w:rPr>
                <w:rFonts w:cs="Arial"/>
                <w:szCs w:val="22"/>
              </w:rPr>
              <w:t>5.7%</w:t>
            </w:r>
          </w:p>
          <w:p w14:paraId="76D82A83" w14:textId="77777777" w:rsidR="00E64E0C" w:rsidRDefault="00E64E0C" w:rsidP="00E64E0C">
            <w:pPr>
              <w:jc w:val="center"/>
              <w:rPr>
                <w:rFonts w:cs="Arial"/>
                <w:szCs w:val="22"/>
              </w:rPr>
            </w:pPr>
            <w:r>
              <w:rPr>
                <w:rFonts w:cs="Arial"/>
                <w:szCs w:val="22"/>
              </w:rPr>
              <w:t>5.3%</w:t>
            </w:r>
          </w:p>
          <w:p w14:paraId="5DE3DA46" w14:textId="77777777" w:rsidR="00BE1C3E" w:rsidRDefault="009750F4" w:rsidP="00626305">
            <w:pPr>
              <w:jc w:val="center"/>
              <w:rPr>
                <w:rFonts w:cs="Arial"/>
                <w:szCs w:val="22"/>
              </w:rPr>
            </w:pPr>
            <w:r>
              <w:rPr>
                <w:rFonts w:cs="Arial"/>
                <w:szCs w:val="22"/>
              </w:rPr>
              <w:t>6.0%</w:t>
            </w:r>
          </w:p>
          <w:p w14:paraId="0939A4D9" w14:textId="77777777" w:rsidR="00976BAE" w:rsidRPr="0074794B" w:rsidRDefault="00976BAE" w:rsidP="00626305">
            <w:pPr>
              <w:jc w:val="center"/>
              <w:rPr>
                <w:rFonts w:cs="Arial"/>
                <w:szCs w:val="22"/>
              </w:rPr>
            </w:pPr>
          </w:p>
        </w:tc>
        <w:tc>
          <w:tcPr>
            <w:tcW w:w="709" w:type="dxa"/>
          </w:tcPr>
          <w:p w14:paraId="0375BE26" w14:textId="77777777" w:rsidR="0074794B" w:rsidRDefault="0074794B" w:rsidP="00626305">
            <w:pPr>
              <w:jc w:val="center"/>
              <w:rPr>
                <w:rFonts w:cs="Arial"/>
                <w:szCs w:val="22"/>
              </w:rPr>
            </w:pPr>
          </w:p>
          <w:p w14:paraId="570C7CD0" w14:textId="77777777" w:rsidR="00E26097" w:rsidRDefault="00B85E2F" w:rsidP="00626305">
            <w:pPr>
              <w:jc w:val="center"/>
              <w:rPr>
                <w:rFonts w:cs="Arial"/>
                <w:szCs w:val="22"/>
              </w:rPr>
            </w:pPr>
            <w:r>
              <w:rPr>
                <w:rFonts w:cs="Arial"/>
                <w:szCs w:val="22"/>
              </w:rPr>
              <w:t>316</w:t>
            </w:r>
          </w:p>
          <w:p w14:paraId="151D1C92" w14:textId="77777777" w:rsidR="00E64E0C" w:rsidRDefault="00E64E0C" w:rsidP="00626305">
            <w:pPr>
              <w:jc w:val="center"/>
              <w:rPr>
                <w:rFonts w:cs="Arial"/>
                <w:szCs w:val="22"/>
              </w:rPr>
            </w:pPr>
            <w:r>
              <w:rPr>
                <w:rFonts w:cs="Arial"/>
                <w:szCs w:val="22"/>
              </w:rPr>
              <w:t>291</w:t>
            </w:r>
          </w:p>
          <w:p w14:paraId="18DDBAD3" w14:textId="77777777" w:rsidR="002E1811" w:rsidRDefault="003457C8" w:rsidP="00626305">
            <w:pPr>
              <w:jc w:val="center"/>
              <w:rPr>
                <w:rFonts w:cs="Arial"/>
                <w:szCs w:val="22"/>
              </w:rPr>
            </w:pPr>
            <w:r>
              <w:rPr>
                <w:rFonts w:cs="Arial"/>
                <w:szCs w:val="22"/>
              </w:rPr>
              <w:t>299</w:t>
            </w:r>
          </w:p>
          <w:p w14:paraId="0D54E375" w14:textId="77777777" w:rsidR="00BE1C3E" w:rsidRDefault="00BE1C3E" w:rsidP="00626305">
            <w:pPr>
              <w:jc w:val="center"/>
              <w:rPr>
                <w:rFonts w:cs="Arial"/>
                <w:szCs w:val="22"/>
              </w:rPr>
            </w:pPr>
          </w:p>
          <w:p w14:paraId="0CA6B8D4" w14:textId="77777777" w:rsidR="00976BAE" w:rsidRDefault="00B85E2F" w:rsidP="00626305">
            <w:pPr>
              <w:jc w:val="center"/>
              <w:rPr>
                <w:rFonts w:cs="Arial"/>
                <w:szCs w:val="22"/>
              </w:rPr>
            </w:pPr>
            <w:r>
              <w:rPr>
                <w:rFonts w:cs="Arial"/>
                <w:szCs w:val="22"/>
              </w:rPr>
              <w:t>814</w:t>
            </w:r>
          </w:p>
          <w:p w14:paraId="730D4EC4" w14:textId="77777777" w:rsidR="00E64E0C" w:rsidRDefault="00E64E0C" w:rsidP="00626305">
            <w:pPr>
              <w:jc w:val="center"/>
              <w:rPr>
                <w:rFonts w:cs="Arial"/>
                <w:szCs w:val="22"/>
              </w:rPr>
            </w:pPr>
            <w:r>
              <w:rPr>
                <w:rFonts w:cs="Arial"/>
                <w:szCs w:val="22"/>
              </w:rPr>
              <w:t>741</w:t>
            </w:r>
          </w:p>
          <w:p w14:paraId="6093A66B" w14:textId="77777777" w:rsidR="00BE1C3E" w:rsidRDefault="003457C8" w:rsidP="00626305">
            <w:pPr>
              <w:jc w:val="center"/>
              <w:rPr>
                <w:rFonts w:cs="Arial"/>
                <w:szCs w:val="22"/>
              </w:rPr>
            </w:pPr>
            <w:r>
              <w:rPr>
                <w:rFonts w:cs="Arial"/>
                <w:szCs w:val="22"/>
              </w:rPr>
              <w:t>774</w:t>
            </w:r>
          </w:p>
          <w:p w14:paraId="1B644265" w14:textId="77777777" w:rsidR="00976BAE" w:rsidRPr="0074794B" w:rsidRDefault="00976BAE" w:rsidP="00626305">
            <w:pPr>
              <w:jc w:val="center"/>
              <w:rPr>
                <w:rFonts w:cs="Arial"/>
                <w:szCs w:val="22"/>
              </w:rPr>
            </w:pPr>
          </w:p>
        </w:tc>
        <w:tc>
          <w:tcPr>
            <w:tcW w:w="850" w:type="dxa"/>
          </w:tcPr>
          <w:p w14:paraId="7053E944" w14:textId="77777777" w:rsidR="0074794B" w:rsidRDefault="0074794B" w:rsidP="00626305">
            <w:pPr>
              <w:jc w:val="center"/>
              <w:rPr>
                <w:rFonts w:cs="Arial"/>
                <w:szCs w:val="22"/>
              </w:rPr>
            </w:pPr>
          </w:p>
          <w:p w14:paraId="5E28C7F8" w14:textId="77777777" w:rsidR="00E26097" w:rsidRDefault="00B85E2F" w:rsidP="00E64E0C">
            <w:pPr>
              <w:jc w:val="center"/>
              <w:rPr>
                <w:rFonts w:cs="Arial"/>
                <w:szCs w:val="22"/>
              </w:rPr>
            </w:pPr>
            <w:r>
              <w:rPr>
                <w:rFonts w:cs="Arial"/>
                <w:szCs w:val="22"/>
              </w:rPr>
              <w:t>92%</w:t>
            </w:r>
          </w:p>
          <w:p w14:paraId="5D8C4F15" w14:textId="77777777" w:rsidR="00E64E0C" w:rsidRDefault="00E64E0C" w:rsidP="00E64E0C">
            <w:pPr>
              <w:jc w:val="center"/>
              <w:rPr>
                <w:rFonts w:cs="Arial"/>
                <w:szCs w:val="22"/>
              </w:rPr>
            </w:pPr>
            <w:r>
              <w:rPr>
                <w:rFonts w:cs="Arial"/>
                <w:szCs w:val="22"/>
              </w:rPr>
              <w:t>90%</w:t>
            </w:r>
          </w:p>
          <w:p w14:paraId="6AC2B83C" w14:textId="77777777" w:rsidR="002E1811" w:rsidRDefault="00FA1738" w:rsidP="00626305">
            <w:pPr>
              <w:jc w:val="center"/>
              <w:rPr>
                <w:rFonts w:cs="Arial"/>
                <w:szCs w:val="22"/>
              </w:rPr>
            </w:pPr>
            <w:r>
              <w:rPr>
                <w:rFonts w:cs="Arial"/>
                <w:szCs w:val="22"/>
              </w:rPr>
              <w:t>89%</w:t>
            </w:r>
          </w:p>
          <w:p w14:paraId="4B22CD4F" w14:textId="77777777" w:rsidR="00BE1C3E" w:rsidRDefault="00BE1C3E" w:rsidP="00626305">
            <w:pPr>
              <w:jc w:val="center"/>
              <w:rPr>
                <w:rFonts w:cs="Arial"/>
                <w:szCs w:val="22"/>
              </w:rPr>
            </w:pPr>
          </w:p>
          <w:p w14:paraId="112B1EAD" w14:textId="77777777" w:rsidR="00976BAE" w:rsidRDefault="009056B7" w:rsidP="00626305">
            <w:pPr>
              <w:jc w:val="center"/>
              <w:rPr>
                <w:rFonts w:cs="Arial"/>
                <w:szCs w:val="22"/>
              </w:rPr>
            </w:pPr>
            <w:r>
              <w:rPr>
                <w:rFonts w:cs="Arial"/>
                <w:szCs w:val="22"/>
              </w:rPr>
              <w:t>91%</w:t>
            </w:r>
          </w:p>
          <w:p w14:paraId="3E44978F" w14:textId="77777777" w:rsidR="00E64E0C" w:rsidRDefault="00E64E0C" w:rsidP="00E64E0C">
            <w:pPr>
              <w:jc w:val="center"/>
              <w:rPr>
                <w:rFonts w:cs="Arial"/>
                <w:szCs w:val="22"/>
              </w:rPr>
            </w:pPr>
            <w:r>
              <w:rPr>
                <w:rFonts w:cs="Arial"/>
                <w:szCs w:val="22"/>
              </w:rPr>
              <w:t>92%</w:t>
            </w:r>
          </w:p>
          <w:p w14:paraId="68771214" w14:textId="77777777" w:rsidR="00BE1C3E" w:rsidRDefault="009750F4" w:rsidP="00626305">
            <w:pPr>
              <w:jc w:val="center"/>
              <w:rPr>
                <w:rFonts w:cs="Arial"/>
                <w:szCs w:val="22"/>
              </w:rPr>
            </w:pPr>
            <w:r>
              <w:rPr>
                <w:rFonts w:cs="Arial"/>
                <w:szCs w:val="22"/>
              </w:rPr>
              <w:t>91%</w:t>
            </w:r>
          </w:p>
          <w:p w14:paraId="3AFD6DE5" w14:textId="77777777" w:rsidR="00976BAE" w:rsidRPr="0074794B" w:rsidRDefault="00976BAE" w:rsidP="002E1811">
            <w:pPr>
              <w:jc w:val="center"/>
              <w:rPr>
                <w:rFonts w:cs="Arial"/>
                <w:szCs w:val="22"/>
              </w:rPr>
            </w:pPr>
          </w:p>
        </w:tc>
        <w:tc>
          <w:tcPr>
            <w:tcW w:w="709" w:type="dxa"/>
          </w:tcPr>
          <w:p w14:paraId="276DC1DC" w14:textId="77777777" w:rsidR="0074794B" w:rsidRDefault="0074794B" w:rsidP="00626305">
            <w:pPr>
              <w:jc w:val="center"/>
              <w:rPr>
                <w:rFonts w:cs="Arial"/>
                <w:szCs w:val="22"/>
              </w:rPr>
            </w:pPr>
          </w:p>
          <w:p w14:paraId="38B2DC54" w14:textId="77777777" w:rsidR="00E26097" w:rsidRDefault="00B85E2F" w:rsidP="00626305">
            <w:pPr>
              <w:jc w:val="center"/>
              <w:rPr>
                <w:rFonts w:cs="Arial"/>
                <w:szCs w:val="22"/>
              </w:rPr>
            </w:pPr>
            <w:r>
              <w:rPr>
                <w:rFonts w:cs="Arial"/>
                <w:szCs w:val="22"/>
              </w:rPr>
              <w:t>9</w:t>
            </w:r>
          </w:p>
          <w:p w14:paraId="40BB6053" w14:textId="77777777" w:rsidR="00E64E0C" w:rsidRDefault="00E64E0C" w:rsidP="00626305">
            <w:pPr>
              <w:jc w:val="center"/>
              <w:rPr>
                <w:rFonts w:cs="Arial"/>
                <w:szCs w:val="22"/>
              </w:rPr>
            </w:pPr>
            <w:r>
              <w:rPr>
                <w:rFonts w:cs="Arial"/>
                <w:szCs w:val="22"/>
              </w:rPr>
              <w:t>10</w:t>
            </w:r>
          </w:p>
          <w:p w14:paraId="6F6B39E0" w14:textId="77777777" w:rsidR="002E1811" w:rsidRDefault="003457C8" w:rsidP="00626305">
            <w:pPr>
              <w:jc w:val="center"/>
              <w:rPr>
                <w:rFonts w:cs="Arial"/>
                <w:szCs w:val="22"/>
              </w:rPr>
            </w:pPr>
            <w:r>
              <w:rPr>
                <w:rFonts w:cs="Arial"/>
                <w:szCs w:val="22"/>
              </w:rPr>
              <w:t>12</w:t>
            </w:r>
          </w:p>
          <w:p w14:paraId="7F982B86" w14:textId="77777777" w:rsidR="00BE1C3E" w:rsidRDefault="00BE1C3E" w:rsidP="00626305">
            <w:pPr>
              <w:jc w:val="center"/>
              <w:rPr>
                <w:rFonts w:cs="Arial"/>
                <w:szCs w:val="22"/>
              </w:rPr>
            </w:pPr>
          </w:p>
          <w:p w14:paraId="0BCABC21" w14:textId="77777777" w:rsidR="00976BAE" w:rsidRDefault="00CC534B" w:rsidP="00626305">
            <w:pPr>
              <w:jc w:val="center"/>
              <w:rPr>
                <w:rFonts w:cs="Arial"/>
                <w:szCs w:val="22"/>
              </w:rPr>
            </w:pPr>
            <w:r>
              <w:rPr>
                <w:rFonts w:cs="Arial"/>
                <w:szCs w:val="22"/>
              </w:rPr>
              <w:t>25</w:t>
            </w:r>
          </w:p>
          <w:p w14:paraId="7B9FE89F" w14:textId="77777777" w:rsidR="00E64E0C" w:rsidRDefault="00E64E0C" w:rsidP="00626305">
            <w:pPr>
              <w:jc w:val="center"/>
              <w:rPr>
                <w:rFonts w:cs="Arial"/>
                <w:szCs w:val="22"/>
              </w:rPr>
            </w:pPr>
            <w:r>
              <w:rPr>
                <w:rFonts w:cs="Arial"/>
                <w:szCs w:val="22"/>
              </w:rPr>
              <w:t>21</w:t>
            </w:r>
          </w:p>
          <w:p w14:paraId="40AC032A" w14:textId="77777777" w:rsidR="00BE1C3E" w:rsidRDefault="003457C8" w:rsidP="00626305">
            <w:pPr>
              <w:jc w:val="center"/>
              <w:rPr>
                <w:rFonts w:cs="Arial"/>
                <w:szCs w:val="22"/>
              </w:rPr>
            </w:pPr>
            <w:r>
              <w:rPr>
                <w:rFonts w:cs="Arial"/>
                <w:szCs w:val="22"/>
              </w:rPr>
              <w:t>22</w:t>
            </w:r>
          </w:p>
          <w:p w14:paraId="22022F36" w14:textId="77777777" w:rsidR="00976BAE" w:rsidRPr="0074794B" w:rsidRDefault="00976BAE" w:rsidP="00626305">
            <w:pPr>
              <w:jc w:val="center"/>
              <w:rPr>
                <w:rFonts w:cs="Arial"/>
                <w:szCs w:val="22"/>
              </w:rPr>
            </w:pPr>
          </w:p>
        </w:tc>
        <w:tc>
          <w:tcPr>
            <w:tcW w:w="836" w:type="dxa"/>
            <w:tcBorders>
              <w:right w:val="single" w:sz="12" w:space="0" w:color="auto"/>
            </w:tcBorders>
          </w:tcPr>
          <w:p w14:paraId="48D9F2FF" w14:textId="77777777" w:rsidR="0074794B" w:rsidRDefault="0074794B" w:rsidP="00626305">
            <w:pPr>
              <w:jc w:val="center"/>
              <w:rPr>
                <w:rFonts w:cs="Arial"/>
                <w:szCs w:val="22"/>
              </w:rPr>
            </w:pPr>
          </w:p>
          <w:p w14:paraId="6C4C0C4E" w14:textId="77777777" w:rsidR="00E26097" w:rsidRDefault="00B85E2F" w:rsidP="00E64E0C">
            <w:pPr>
              <w:jc w:val="center"/>
              <w:rPr>
                <w:rFonts w:cs="Arial"/>
                <w:szCs w:val="22"/>
              </w:rPr>
            </w:pPr>
            <w:r>
              <w:rPr>
                <w:rFonts w:cs="Arial"/>
                <w:szCs w:val="22"/>
              </w:rPr>
              <w:t>2.6%</w:t>
            </w:r>
          </w:p>
          <w:p w14:paraId="3C810D37" w14:textId="77777777" w:rsidR="00E64E0C" w:rsidRDefault="00E64E0C" w:rsidP="00E64E0C">
            <w:pPr>
              <w:jc w:val="center"/>
              <w:rPr>
                <w:rFonts w:cs="Arial"/>
                <w:szCs w:val="22"/>
              </w:rPr>
            </w:pPr>
            <w:r>
              <w:rPr>
                <w:rFonts w:cs="Arial"/>
                <w:szCs w:val="22"/>
              </w:rPr>
              <w:t>3.1%</w:t>
            </w:r>
          </w:p>
          <w:p w14:paraId="3DE4BAA4" w14:textId="77777777" w:rsidR="002E1811" w:rsidRDefault="00FA1738" w:rsidP="00626305">
            <w:pPr>
              <w:jc w:val="center"/>
              <w:rPr>
                <w:rFonts w:cs="Arial"/>
                <w:szCs w:val="22"/>
              </w:rPr>
            </w:pPr>
            <w:r>
              <w:rPr>
                <w:rFonts w:cs="Arial"/>
                <w:szCs w:val="22"/>
              </w:rPr>
              <w:t>3.6%</w:t>
            </w:r>
          </w:p>
          <w:p w14:paraId="0AD9003F" w14:textId="77777777" w:rsidR="00BE1C3E" w:rsidRDefault="00BE1C3E" w:rsidP="00626305">
            <w:pPr>
              <w:jc w:val="center"/>
              <w:rPr>
                <w:rFonts w:cs="Arial"/>
                <w:szCs w:val="22"/>
              </w:rPr>
            </w:pPr>
          </w:p>
          <w:p w14:paraId="41EB1C1F" w14:textId="77777777" w:rsidR="00976BAE" w:rsidRDefault="00CC534B" w:rsidP="00626305">
            <w:pPr>
              <w:jc w:val="center"/>
              <w:rPr>
                <w:rFonts w:cs="Arial"/>
                <w:szCs w:val="22"/>
              </w:rPr>
            </w:pPr>
            <w:r>
              <w:rPr>
                <w:rFonts w:cs="Arial"/>
                <w:szCs w:val="22"/>
              </w:rPr>
              <w:t>2.8%</w:t>
            </w:r>
          </w:p>
          <w:p w14:paraId="73A2A3AE" w14:textId="77777777" w:rsidR="00E64E0C" w:rsidRDefault="00E64E0C" w:rsidP="00E64E0C">
            <w:pPr>
              <w:jc w:val="center"/>
              <w:rPr>
                <w:rFonts w:cs="Arial"/>
                <w:szCs w:val="22"/>
              </w:rPr>
            </w:pPr>
            <w:r>
              <w:rPr>
                <w:rFonts w:cs="Arial"/>
                <w:szCs w:val="22"/>
              </w:rPr>
              <w:t>2.6%</w:t>
            </w:r>
          </w:p>
          <w:p w14:paraId="416E42EC" w14:textId="77777777" w:rsidR="00BE1C3E" w:rsidRDefault="009750F4" w:rsidP="00626305">
            <w:pPr>
              <w:jc w:val="center"/>
              <w:rPr>
                <w:rFonts w:cs="Arial"/>
                <w:szCs w:val="22"/>
              </w:rPr>
            </w:pPr>
            <w:r>
              <w:rPr>
                <w:rFonts w:cs="Arial"/>
                <w:szCs w:val="22"/>
              </w:rPr>
              <w:t>2.6%</w:t>
            </w:r>
          </w:p>
          <w:p w14:paraId="3E0A2330" w14:textId="77777777" w:rsidR="00976BAE" w:rsidRPr="0074794B" w:rsidRDefault="00976BAE" w:rsidP="00626305">
            <w:pPr>
              <w:jc w:val="center"/>
              <w:rPr>
                <w:rFonts w:cs="Arial"/>
                <w:szCs w:val="22"/>
              </w:rPr>
            </w:pPr>
          </w:p>
        </w:tc>
        <w:tc>
          <w:tcPr>
            <w:tcW w:w="703" w:type="dxa"/>
            <w:gridSpan w:val="2"/>
            <w:tcBorders>
              <w:left w:val="single" w:sz="12" w:space="0" w:color="auto"/>
            </w:tcBorders>
          </w:tcPr>
          <w:p w14:paraId="25F4BEE8" w14:textId="77777777" w:rsidR="0074794B" w:rsidRDefault="0074794B" w:rsidP="00626305">
            <w:pPr>
              <w:jc w:val="center"/>
              <w:rPr>
                <w:rFonts w:cs="Arial"/>
                <w:szCs w:val="22"/>
              </w:rPr>
            </w:pPr>
          </w:p>
          <w:p w14:paraId="394C9549" w14:textId="77777777" w:rsidR="00E26097" w:rsidRDefault="00432CD9" w:rsidP="00626305">
            <w:pPr>
              <w:jc w:val="center"/>
              <w:rPr>
                <w:rFonts w:cs="Arial"/>
                <w:szCs w:val="22"/>
              </w:rPr>
            </w:pPr>
            <w:r>
              <w:rPr>
                <w:rFonts w:cs="Arial"/>
                <w:szCs w:val="22"/>
              </w:rPr>
              <w:t>21</w:t>
            </w:r>
          </w:p>
          <w:p w14:paraId="4A07E48A" w14:textId="77777777" w:rsidR="00416E11" w:rsidRDefault="005F4F07" w:rsidP="00626305">
            <w:pPr>
              <w:jc w:val="center"/>
              <w:rPr>
                <w:rFonts w:cs="Arial"/>
                <w:szCs w:val="22"/>
              </w:rPr>
            </w:pPr>
            <w:r>
              <w:rPr>
                <w:rFonts w:cs="Arial"/>
                <w:szCs w:val="22"/>
              </w:rPr>
              <w:t>18</w:t>
            </w:r>
          </w:p>
          <w:p w14:paraId="2BD765DD" w14:textId="77777777" w:rsidR="002E1811" w:rsidRDefault="009823CA" w:rsidP="00626305">
            <w:pPr>
              <w:jc w:val="center"/>
              <w:rPr>
                <w:rFonts w:cs="Arial"/>
                <w:szCs w:val="22"/>
              </w:rPr>
            </w:pPr>
            <w:r>
              <w:rPr>
                <w:rFonts w:cs="Arial"/>
                <w:szCs w:val="22"/>
              </w:rPr>
              <w:t>1</w:t>
            </w:r>
            <w:r w:rsidR="003914E2">
              <w:rPr>
                <w:rFonts w:cs="Arial"/>
                <w:szCs w:val="22"/>
              </w:rPr>
              <w:t>9</w:t>
            </w:r>
          </w:p>
          <w:p w14:paraId="016BA010" w14:textId="77777777" w:rsidR="00BE1C3E" w:rsidRDefault="00BE1C3E" w:rsidP="00626305">
            <w:pPr>
              <w:jc w:val="center"/>
              <w:rPr>
                <w:rFonts w:cs="Arial"/>
                <w:szCs w:val="22"/>
              </w:rPr>
            </w:pPr>
          </w:p>
          <w:p w14:paraId="18E831F3" w14:textId="77777777" w:rsidR="00976BAE" w:rsidRDefault="00432CD9" w:rsidP="00626305">
            <w:pPr>
              <w:jc w:val="center"/>
              <w:rPr>
                <w:rFonts w:cs="Arial"/>
                <w:szCs w:val="22"/>
              </w:rPr>
            </w:pPr>
            <w:r>
              <w:rPr>
                <w:rFonts w:cs="Arial"/>
                <w:szCs w:val="22"/>
              </w:rPr>
              <w:t>47</w:t>
            </w:r>
          </w:p>
          <w:p w14:paraId="1ED0EA3B" w14:textId="77777777" w:rsidR="00416E11" w:rsidRDefault="005F4F07" w:rsidP="00626305">
            <w:pPr>
              <w:jc w:val="center"/>
              <w:rPr>
                <w:rFonts w:cs="Arial"/>
                <w:szCs w:val="22"/>
              </w:rPr>
            </w:pPr>
            <w:r>
              <w:rPr>
                <w:rFonts w:cs="Arial"/>
                <w:szCs w:val="22"/>
              </w:rPr>
              <w:t>38</w:t>
            </w:r>
          </w:p>
          <w:p w14:paraId="4FB6AC31" w14:textId="77777777" w:rsidR="00BE1C3E" w:rsidRDefault="009823CA" w:rsidP="00626305">
            <w:pPr>
              <w:jc w:val="center"/>
              <w:rPr>
                <w:rFonts w:cs="Arial"/>
                <w:szCs w:val="22"/>
              </w:rPr>
            </w:pPr>
            <w:r>
              <w:rPr>
                <w:rFonts w:cs="Arial"/>
                <w:szCs w:val="22"/>
              </w:rPr>
              <w:t>4</w:t>
            </w:r>
            <w:r w:rsidR="003914E2">
              <w:rPr>
                <w:rFonts w:cs="Arial"/>
                <w:szCs w:val="22"/>
              </w:rPr>
              <w:t>6</w:t>
            </w:r>
          </w:p>
          <w:p w14:paraId="2DF8B253" w14:textId="77777777" w:rsidR="00976BAE" w:rsidRPr="0074794B" w:rsidRDefault="00976BAE" w:rsidP="00626305">
            <w:pPr>
              <w:jc w:val="center"/>
              <w:rPr>
                <w:rFonts w:cs="Arial"/>
                <w:szCs w:val="22"/>
              </w:rPr>
            </w:pPr>
          </w:p>
        </w:tc>
        <w:tc>
          <w:tcPr>
            <w:tcW w:w="851" w:type="dxa"/>
          </w:tcPr>
          <w:p w14:paraId="38DDE635" w14:textId="77777777" w:rsidR="0074794B" w:rsidRDefault="0074794B" w:rsidP="00626305">
            <w:pPr>
              <w:jc w:val="center"/>
              <w:rPr>
                <w:rFonts w:cs="Arial"/>
                <w:szCs w:val="22"/>
              </w:rPr>
            </w:pPr>
          </w:p>
          <w:p w14:paraId="33D540BE" w14:textId="77777777" w:rsidR="00E26097" w:rsidRDefault="00432CD9" w:rsidP="00416E11">
            <w:pPr>
              <w:jc w:val="center"/>
              <w:rPr>
                <w:rFonts w:cs="Arial"/>
                <w:szCs w:val="22"/>
              </w:rPr>
            </w:pPr>
            <w:r>
              <w:rPr>
                <w:rFonts w:cs="Arial"/>
                <w:szCs w:val="22"/>
              </w:rPr>
              <w:t>6.1%</w:t>
            </w:r>
          </w:p>
          <w:p w14:paraId="1721896D" w14:textId="77777777" w:rsidR="00416E11" w:rsidRDefault="00416E11" w:rsidP="00416E11">
            <w:pPr>
              <w:jc w:val="center"/>
              <w:rPr>
                <w:rFonts w:cs="Arial"/>
                <w:szCs w:val="22"/>
              </w:rPr>
            </w:pPr>
            <w:r>
              <w:rPr>
                <w:rFonts w:cs="Arial"/>
                <w:szCs w:val="22"/>
              </w:rPr>
              <w:t>5.</w:t>
            </w:r>
            <w:r w:rsidR="005F4F07">
              <w:rPr>
                <w:rFonts w:cs="Arial"/>
                <w:szCs w:val="22"/>
              </w:rPr>
              <w:t>6</w:t>
            </w:r>
            <w:r>
              <w:rPr>
                <w:rFonts w:cs="Arial"/>
                <w:szCs w:val="22"/>
              </w:rPr>
              <w:t>%</w:t>
            </w:r>
          </w:p>
          <w:p w14:paraId="7CA1CA40" w14:textId="77777777" w:rsidR="002E1811" w:rsidRDefault="00FA1738" w:rsidP="00626305">
            <w:pPr>
              <w:jc w:val="center"/>
              <w:rPr>
                <w:rFonts w:cs="Arial"/>
                <w:szCs w:val="22"/>
              </w:rPr>
            </w:pPr>
            <w:r>
              <w:rPr>
                <w:rFonts w:cs="Arial"/>
                <w:szCs w:val="22"/>
              </w:rPr>
              <w:t>5.</w:t>
            </w:r>
            <w:r w:rsidR="003914E2">
              <w:rPr>
                <w:rFonts w:cs="Arial"/>
                <w:szCs w:val="22"/>
              </w:rPr>
              <w:t>7</w:t>
            </w:r>
            <w:r>
              <w:rPr>
                <w:rFonts w:cs="Arial"/>
                <w:szCs w:val="22"/>
              </w:rPr>
              <w:t>%</w:t>
            </w:r>
          </w:p>
          <w:p w14:paraId="65D8E72B" w14:textId="77777777" w:rsidR="00BE1C3E" w:rsidRDefault="00BE1C3E" w:rsidP="00626305">
            <w:pPr>
              <w:jc w:val="center"/>
              <w:rPr>
                <w:rFonts w:cs="Arial"/>
                <w:szCs w:val="22"/>
              </w:rPr>
            </w:pPr>
          </w:p>
          <w:p w14:paraId="4D294871" w14:textId="77777777" w:rsidR="00976BAE" w:rsidRDefault="00432CD9" w:rsidP="00626305">
            <w:pPr>
              <w:jc w:val="center"/>
              <w:rPr>
                <w:rFonts w:cs="Arial"/>
                <w:szCs w:val="22"/>
              </w:rPr>
            </w:pPr>
            <w:r>
              <w:rPr>
                <w:rFonts w:cs="Arial"/>
                <w:szCs w:val="22"/>
              </w:rPr>
              <w:t>5.3%</w:t>
            </w:r>
          </w:p>
          <w:p w14:paraId="43CCFF80" w14:textId="77777777" w:rsidR="00416E11" w:rsidRDefault="00416E11" w:rsidP="00416E11">
            <w:pPr>
              <w:jc w:val="center"/>
              <w:rPr>
                <w:rFonts w:cs="Arial"/>
                <w:szCs w:val="22"/>
              </w:rPr>
            </w:pPr>
            <w:r>
              <w:rPr>
                <w:rFonts w:cs="Arial"/>
                <w:szCs w:val="22"/>
              </w:rPr>
              <w:t>4.</w:t>
            </w:r>
            <w:r w:rsidR="005F4F07">
              <w:rPr>
                <w:rFonts w:cs="Arial"/>
                <w:szCs w:val="22"/>
              </w:rPr>
              <w:t>7</w:t>
            </w:r>
            <w:r>
              <w:rPr>
                <w:rFonts w:cs="Arial"/>
                <w:szCs w:val="22"/>
              </w:rPr>
              <w:t>%</w:t>
            </w:r>
          </w:p>
          <w:p w14:paraId="2A72B348" w14:textId="77777777" w:rsidR="00BE1C3E" w:rsidRDefault="003914E2" w:rsidP="00626305">
            <w:pPr>
              <w:jc w:val="center"/>
              <w:rPr>
                <w:rFonts w:cs="Arial"/>
                <w:szCs w:val="22"/>
              </w:rPr>
            </w:pPr>
            <w:r>
              <w:rPr>
                <w:rFonts w:cs="Arial"/>
                <w:szCs w:val="22"/>
              </w:rPr>
              <w:t>5.4</w:t>
            </w:r>
            <w:r w:rsidR="009750F4">
              <w:rPr>
                <w:rFonts w:cs="Arial"/>
                <w:szCs w:val="22"/>
              </w:rPr>
              <w:t>%</w:t>
            </w:r>
          </w:p>
          <w:p w14:paraId="0D54AC92" w14:textId="77777777" w:rsidR="00976BAE" w:rsidRPr="0074794B" w:rsidRDefault="00976BAE" w:rsidP="00626305">
            <w:pPr>
              <w:jc w:val="center"/>
              <w:rPr>
                <w:rFonts w:cs="Arial"/>
                <w:szCs w:val="22"/>
              </w:rPr>
            </w:pPr>
          </w:p>
        </w:tc>
        <w:tc>
          <w:tcPr>
            <w:tcW w:w="729" w:type="dxa"/>
            <w:gridSpan w:val="2"/>
          </w:tcPr>
          <w:p w14:paraId="046D2799" w14:textId="77777777" w:rsidR="0074794B" w:rsidRDefault="0074794B" w:rsidP="00626305">
            <w:pPr>
              <w:jc w:val="center"/>
              <w:rPr>
                <w:rFonts w:cs="Arial"/>
                <w:szCs w:val="22"/>
              </w:rPr>
            </w:pPr>
          </w:p>
          <w:p w14:paraId="6A94C1CA" w14:textId="77777777" w:rsidR="00E26097" w:rsidRDefault="002D2EE7" w:rsidP="00626305">
            <w:pPr>
              <w:jc w:val="center"/>
              <w:rPr>
                <w:rFonts w:cs="Arial"/>
                <w:szCs w:val="22"/>
              </w:rPr>
            </w:pPr>
            <w:r>
              <w:rPr>
                <w:rFonts w:cs="Arial"/>
                <w:szCs w:val="22"/>
              </w:rPr>
              <w:t>319</w:t>
            </w:r>
          </w:p>
          <w:p w14:paraId="67DB5ED6" w14:textId="77777777" w:rsidR="00416E11" w:rsidRDefault="005F4F07" w:rsidP="00626305">
            <w:pPr>
              <w:jc w:val="center"/>
              <w:rPr>
                <w:rFonts w:cs="Arial"/>
                <w:szCs w:val="22"/>
              </w:rPr>
            </w:pPr>
            <w:r>
              <w:rPr>
                <w:rFonts w:cs="Arial"/>
                <w:szCs w:val="22"/>
              </w:rPr>
              <w:t>299</w:t>
            </w:r>
          </w:p>
          <w:p w14:paraId="65D22CA1" w14:textId="77777777" w:rsidR="002E1811" w:rsidRDefault="009823CA" w:rsidP="00626305">
            <w:pPr>
              <w:jc w:val="center"/>
              <w:rPr>
                <w:rFonts w:cs="Arial"/>
                <w:szCs w:val="22"/>
              </w:rPr>
            </w:pPr>
            <w:r>
              <w:rPr>
                <w:rFonts w:cs="Arial"/>
                <w:szCs w:val="22"/>
              </w:rPr>
              <w:t>31</w:t>
            </w:r>
            <w:r w:rsidR="003914E2">
              <w:rPr>
                <w:rFonts w:cs="Arial"/>
                <w:szCs w:val="22"/>
              </w:rPr>
              <w:t>0</w:t>
            </w:r>
          </w:p>
          <w:p w14:paraId="4B07041D" w14:textId="77777777" w:rsidR="00BE1C3E" w:rsidRDefault="00BE1C3E" w:rsidP="00626305">
            <w:pPr>
              <w:jc w:val="center"/>
              <w:rPr>
                <w:rFonts w:cs="Arial"/>
                <w:szCs w:val="22"/>
              </w:rPr>
            </w:pPr>
          </w:p>
          <w:p w14:paraId="6735AE64" w14:textId="77777777" w:rsidR="00976BAE" w:rsidRDefault="002D2EE7" w:rsidP="00626305">
            <w:pPr>
              <w:jc w:val="center"/>
              <w:rPr>
                <w:rFonts w:cs="Arial"/>
                <w:szCs w:val="22"/>
              </w:rPr>
            </w:pPr>
            <w:r>
              <w:rPr>
                <w:rFonts w:cs="Arial"/>
                <w:szCs w:val="22"/>
              </w:rPr>
              <w:t>833</w:t>
            </w:r>
          </w:p>
          <w:p w14:paraId="117014B6" w14:textId="77777777" w:rsidR="00416E11" w:rsidRDefault="00416E11" w:rsidP="00626305">
            <w:pPr>
              <w:jc w:val="center"/>
              <w:rPr>
                <w:rFonts w:cs="Arial"/>
                <w:szCs w:val="22"/>
              </w:rPr>
            </w:pPr>
            <w:r>
              <w:rPr>
                <w:rFonts w:cs="Arial"/>
                <w:szCs w:val="22"/>
              </w:rPr>
              <w:t>75</w:t>
            </w:r>
            <w:r w:rsidR="005F4F07">
              <w:rPr>
                <w:rFonts w:cs="Arial"/>
                <w:szCs w:val="22"/>
              </w:rPr>
              <w:t>3</w:t>
            </w:r>
          </w:p>
          <w:p w14:paraId="13D7508E" w14:textId="77777777" w:rsidR="00BE1C3E" w:rsidRDefault="009823CA" w:rsidP="00626305">
            <w:pPr>
              <w:jc w:val="center"/>
              <w:rPr>
                <w:rFonts w:cs="Arial"/>
                <w:szCs w:val="22"/>
              </w:rPr>
            </w:pPr>
            <w:r>
              <w:rPr>
                <w:rFonts w:cs="Arial"/>
                <w:szCs w:val="22"/>
              </w:rPr>
              <w:t>79</w:t>
            </w:r>
            <w:r w:rsidR="003914E2">
              <w:rPr>
                <w:rFonts w:cs="Arial"/>
                <w:szCs w:val="22"/>
              </w:rPr>
              <w:t>1</w:t>
            </w:r>
          </w:p>
          <w:p w14:paraId="463A012C" w14:textId="77777777" w:rsidR="00976BAE" w:rsidRPr="0074794B" w:rsidRDefault="00976BAE" w:rsidP="00626305">
            <w:pPr>
              <w:jc w:val="center"/>
              <w:rPr>
                <w:rFonts w:cs="Arial"/>
                <w:szCs w:val="22"/>
              </w:rPr>
            </w:pPr>
          </w:p>
        </w:tc>
        <w:tc>
          <w:tcPr>
            <w:tcW w:w="851" w:type="dxa"/>
          </w:tcPr>
          <w:p w14:paraId="3A4BC78E" w14:textId="77777777" w:rsidR="0074794B" w:rsidRDefault="0074794B" w:rsidP="00626305">
            <w:pPr>
              <w:jc w:val="center"/>
              <w:rPr>
                <w:rFonts w:cs="Arial"/>
                <w:szCs w:val="22"/>
              </w:rPr>
            </w:pPr>
          </w:p>
          <w:p w14:paraId="083372DF" w14:textId="77777777" w:rsidR="00E26097" w:rsidRDefault="002D2EE7" w:rsidP="00416E11">
            <w:pPr>
              <w:jc w:val="center"/>
              <w:rPr>
                <w:rFonts w:cs="Arial"/>
                <w:szCs w:val="22"/>
              </w:rPr>
            </w:pPr>
            <w:r>
              <w:rPr>
                <w:rFonts w:cs="Arial"/>
                <w:szCs w:val="22"/>
              </w:rPr>
              <w:t>93%</w:t>
            </w:r>
          </w:p>
          <w:p w14:paraId="38CA9826" w14:textId="77777777" w:rsidR="00416E11" w:rsidRDefault="00416E11" w:rsidP="00416E11">
            <w:pPr>
              <w:jc w:val="center"/>
              <w:rPr>
                <w:rFonts w:cs="Arial"/>
                <w:szCs w:val="22"/>
              </w:rPr>
            </w:pPr>
            <w:r>
              <w:rPr>
                <w:rFonts w:cs="Arial"/>
                <w:szCs w:val="22"/>
              </w:rPr>
              <w:t>93%</w:t>
            </w:r>
          </w:p>
          <w:p w14:paraId="4F3BBA0D" w14:textId="77777777" w:rsidR="002E1811" w:rsidRDefault="00FA1738" w:rsidP="00626305">
            <w:pPr>
              <w:jc w:val="center"/>
              <w:rPr>
                <w:rFonts w:cs="Arial"/>
                <w:szCs w:val="22"/>
              </w:rPr>
            </w:pPr>
            <w:r>
              <w:rPr>
                <w:rFonts w:cs="Arial"/>
                <w:szCs w:val="22"/>
              </w:rPr>
              <w:t>93%</w:t>
            </w:r>
          </w:p>
          <w:p w14:paraId="415D732B" w14:textId="77777777" w:rsidR="00BE1C3E" w:rsidRDefault="00BE1C3E" w:rsidP="00E26097">
            <w:pPr>
              <w:rPr>
                <w:rFonts w:cs="Arial"/>
                <w:szCs w:val="22"/>
              </w:rPr>
            </w:pPr>
          </w:p>
          <w:p w14:paraId="3918086C" w14:textId="77777777" w:rsidR="00976BAE" w:rsidRDefault="002D2EE7" w:rsidP="00626305">
            <w:pPr>
              <w:jc w:val="center"/>
              <w:rPr>
                <w:rFonts w:cs="Arial"/>
                <w:szCs w:val="22"/>
              </w:rPr>
            </w:pPr>
            <w:r>
              <w:rPr>
                <w:rFonts w:cs="Arial"/>
                <w:szCs w:val="22"/>
              </w:rPr>
              <w:t>94%</w:t>
            </w:r>
          </w:p>
          <w:p w14:paraId="6A07DBDE" w14:textId="77777777" w:rsidR="00416E11" w:rsidRDefault="00416E11" w:rsidP="00416E11">
            <w:pPr>
              <w:jc w:val="center"/>
              <w:rPr>
                <w:rFonts w:cs="Arial"/>
                <w:szCs w:val="22"/>
              </w:rPr>
            </w:pPr>
            <w:r>
              <w:rPr>
                <w:rFonts w:cs="Arial"/>
                <w:szCs w:val="22"/>
              </w:rPr>
              <w:t>94%</w:t>
            </w:r>
          </w:p>
          <w:p w14:paraId="4A8ABC2C" w14:textId="77777777" w:rsidR="00BE1C3E" w:rsidRDefault="009750F4" w:rsidP="00626305">
            <w:pPr>
              <w:jc w:val="center"/>
              <w:rPr>
                <w:rFonts w:cs="Arial"/>
                <w:szCs w:val="22"/>
              </w:rPr>
            </w:pPr>
            <w:r>
              <w:rPr>
                <w:rFonts w:cs="Arial"/>
                <w:szCs w:val="22"/>
              </w:rPr>
              <w:t>9</w:t>
            </w:r>
            <w:r w:rsidR="003914E2">
              <w:rPr>
                <w:rFonts w:cs="Arial"/>
                <w:szCs w:val="22"/>
              </w:rPr>
              <w:t>3</w:t>
            </w:r>
            <w:r>
              <w:rPr>
                <w:rFonts w:cs="Arial"/>
                <w:szCs w:val="22"/>
              </w:rPr>
              <w:t>%</w:t>
            </w:r>
          </w:p>
          <w:p w14:paraId="4761CCBC" w14:textId="77777777" w:rsidR="00976BAE" w:rsidRPr="0074794B" w:rsidRDefault="00976BAE" w:rsidP="00626305">
            <w:pPr>
              <w:jc w:val="center"/>
              <w:rPr>
                <w:rFonts w:cs="Arial"/>
                <w:szCs w:val="22"/>
              </w:rPr>
            </w:pPr>
          </w:p>
        </w:tc>
        <w:tc>
          <w:tcPr>
            <w:tcW w:w="708" w:type="dxa"/>
          </w:tcPr>
          <w:p w14:paraId="0DF81F97" w14:textId="77777777" w:rsidR="0074794B" w:rsidRDefault="0074794B" w:rsidP="00626305">
            <w:pPr>
              <w:jc w:val="center"/>
              <w:rPr>
                <w:rFonts w:cs="Arial"/>
                <w:szCs w:val="22"/>
              </w:rPr>
            </w:pPr>
          </w:p>
          <w:p w14:paraId="02E0AECA" w14:textId="77777777" w:rsidR="00E26097" w:rsidRDefault="00890770" w:rsidP="00626305">
            <w:pPr>
              <w:jc w:val="center"/>
              <w:rPr>
                <w:rFonts w:cs="Arial"/>
                <w:szCs w:val="22"/>
              </w:rPr>
            </w:pPr>
            <w:r>
              <w:rPr>
                <w:rFonts w:cs="Arial"/>
                <w:szCs w:val="22"/>
              </w:rPr>
              <w:t>4</w:t>
            </w:r>
          </w:p>
          <w:p w14:paraId="009E2113" w14:textId="77777777" w:rsidR="00416E11" w:rsidRDefault="00416E11" w:rsidP="00626305">
            <w:pPr>
              <w:jc w:val="center"/>
              <w:rPr>
                <w:rFonts w:cs="Arial"/>
                <w:szCs w:val="22"/>
              </w:rPr>
            </w:pPr>
            <w:r>
              <w:rPr>
                <w:rFonts w:cs="Arial"/>
                <w:szCs w:val="22"/>
              </w:rPr>
              <w:t>5</w:t>
            </w:r>
          </w:p>
          <w:p w14:paraId="4D679764" w14:textId="77777777" w:rsidR="002E1811" w:rsidRDefault="009823CA" w:rsidP="00626305">
            <w:pPr>
              <w:jc w:val="center"/>
              <w:rPr>
                <w:rFonts w:cs="Arial"/>
                <w:szCs w:val="22"/>
              </w:rPr>
            </w:pPr>
            <w:r>
              <w:rPr>
                <w:rFonts w:cs="Arial"/>
                <w:szCs w:val="22"/>
              </w:rPr>
              <w:t>5</w:t>
            </w:r>
          </w:p>
          <w:p w14:paraId="1A27BEBA" w14:textId="77777777" w:rsidR="00BE1C3E" w:rsidRDefault="00BE1C3E" w:rsidP="00626305">
            <w:pPr>
              <w:jc w:val="center"/>
              <w:rPr>
                <w:rFonts w:cs="Arial"/>
                <w:szCs w:val="22"/>
              </w:rPr>
            </w:pPr>
          </w:p>
          <w:p w14:paraId="01CC9F6B" w14:textId="77777777" w:rsidR="00976BAE" w:rsidRDefault="00890770" w:rsidP="00626305">
            <w:pPr>
              <w:jc w:val="center"/>
              <w:rPr>
                <w:rFonts w:cs="Arial"/>
                <w:szCs w:val="22"/>
              </w:rPr>
            </w:pPr>
            <w:r>
              <w:rPr>
                <w:rFonts w:cs="Arial"/>
                <w:szCs w:val="22"/>
              </w:rPr>
              <w:t>10</w:t>
            </w:r>
          </w:p>
          <w:p w14:paraId="220C880A" w14:textId="77777777" w:rsidR="00416E11" w:rsidRDefault="00416E11" w:rsidP="00626305">
            <w:pPr>
              <w:jc w:val="center"/>
              <w:rPr>
                <w:rFonts w:cs="Arial"/>
                <w:szCs w:val="22"/>
              </w:rPr>
            </w:pPr>
            <w:r>
              <w:rPr>
                <w:rFonts w:cs="Arial"/>
                <w:szCs w:val="22"/>
              </w:rPr>
              <w:t>11</w:t>
            </w:r>
          </w:p>
          <w:p w14:paraId="55CBBC01" w14:textId="77777777" w:rsidR="00BE1C3E" w:rsidRDefault="009823CA" w:rsidP="00626305">
            <w:pPr>
              <w:jc w:val="center"/>
              <w:rPr>
                <w:rFonts w:cs="Arial"/>
                <w:szCs w:val="22"/>
              </w:rPr>
            </w:pPr>
            <w:r>
              <w:rPr>
                <w:rFonts w:cs="Arial"/>
                <w:szCs w:val="22"/>
              </w:rPr>
              <w:t>1</w:t>
            </w:r>
            <w:r w:rsidR="003914E2">
              <w:rPr>
                <w:rFonts w:cs="Arial"/>
                <w:szCs w:val="22"/>
              </w:rPr>
              <w:t>0</w:t>
            </w:r>
          </w:p>
          <w:p w14:paraId="03F85114" w14:textId="77777777" w:rsidR="00976BAE" w:rsidRPr="0074794B" w:rsidRDefault="00976BAE" w:rsidP="00626305">
            <w:pPr>
              <w:jc w:val="center"/>
              <w:rPr>
                <w:rFonts w:cs="Arial"/>
                <w:szCs w:val="22"/>
              </w:rPr>
            </w:pPr>
          </w:p>
        </w:tc>
        <w:tc>
          <w:tcPr>
            <w:tcW w:w="852" w:type="dxa"/>
          </w:tcPr>
          <w:p w14:paraId="684B1027" w14:textId="77777777" w:rsidR="0074794B" w:rsidRDefault="0074794B" w:rsidP="00626305">
            <w:pPr>
              <w:jc w:val="center"/>
              <w:rPr>
                <w:rFonts w:cs="Arial"/>
                <w:szCs w:val="22"/>
              </w:rPr>
            </w:pPr>
          </w:p>
          <w:p w14:paraId="22B7A899" w14:textId="77777777" w:rsidR="00E26097" w:rsidRDefault="00890770" w:rsidP="00416E11">
            <w:pPr>
              <w:jc w:val="center"/>
              <w:rPr>
                <w:rFonts w:cs="Arial"/>
                <w:szCs w:val="22"/>
              </w:rPr>
            </w:pPr>
            <w:r>
              <w:rPr>
                <w:rFonts w:cs="Arial"/>
                <w:szCs w:val="22"/>
              </w:rPr>
              <w:t>1.2%</w:t>
            </w:r>
          </w:p>
          <w:p w14:paraId="7ACBB5CB" w14:textId="77777777" w:rsidR="00416E11" w:rsidRDefault="00416E11" w:rsidP="00416E11">
            <w:pPr>
              <w:jc w:val="center"/>
              <w:rPr>
                <w:rFonts w:cs="Arial"/>
                <w:szCs w:val="22"/>
              </w:rPr>
            </w:pPr>
            <w:r>
              <w:rPr>
                <w:rFonts w:cs="Arial"/>
                <w:szCs w:val="22"/>
              </w:rPr>
              <w:t>1.6%</w:t>
            </w:r>
          </w:p>
          <w:p w14:paraId="740A2022" w14:textId="77777777" w:rsidR="00FA1738" w:rsidRDefault="00FA1738" w:rsidP="00626305">
            <w:pPr>
              <w:jc w:val="center"/>
              <w:rPr>
                <w:rFonts w:cs="Arial"/>
                <w:szCs w:val="22"/>
              </w:rPr>
            </w:pPr>
            <w:r>
              <w:rPr>
                <w:rFonts w:cs="Arial"/>
                <w:szCs w:val="22"/>
              </w:rPr>
              <w:t>1.5%</w:t>
            </w:r>
          </w:p>
          <w:p w14:paraId="437FAE10" w14:textId="77777777" w:rsidR="00BE1C3E" w:rsidRDefault="00BE1C3E" w:rsidP="00626305">
            <w:pPr>
              <w:jc w:val="center"/>
              <w:rPr>
                <w:rFonts w:cs="Arial"/>
                <w:szCs w:val="22"/>
              </w:rPr>
            </w:pPr>
          </w:p>
          <w:p w14:paraId="14458371" w14:textId="77777777" w:rsidR="00976BAE" w:rsidRDefault="00890770" w:rsidP="00626305">
            <w:pPr>
              <w:jc w:val="center"/>
              <w:rPr>
                <w:rFonts w:cs="Arial"/>
                <w:szCs w:val="22"/>
              </w:rPr>
            </w:pPr>
            <w:r>
              <w:rPr>
                <w:rFonts w:cs="Arial"/>
                <w:szCs w:val="22"/>
              </w:rPr>
              <w:t>1.1%</w:t>
            </w:r>
          </w:p>
          <w:p w14:paraId="49D0418B" w14:textId="77777777" w:rsidR="00416E11" w:rsidRDefault="00416E11" w:rsidP="00416E11">
            <w:pPr>
              <w:jc w:val="center"/>
              <w:rPr>
                <w:rFonts w:cs="Arial"/>
                <w:szCs w:val="22"/>
              </w:rPr>
            </w:pPr>
            <w:r>
              <w:rPr>
                <w:rFonts w:cs="Arial"/>
                <w:szCs w:val="22"/>
              </w:rPr>
              <w:t>1.4%</w:t>
            </w:r>
          </w:p>
          <w:p w14:paraId="556F53E0" w14:textId="77777777" w:rsidR="00BE1C3E" w:rsidRDefault="009750F4" w:rsidP="00626305">
            <w:pPr>
              <w:jc w:val="center"/>
              <w:rPr>
                <w:rFonts w:cs="Arial"/>
                <w:szCs w:val="22"/>
              </w:rPr>
            </w:pPr>
            <w:r>
              <w:rPr>
                <w:rFonts w:cs="Arial"/>
                <w:szCs w:val="22"/>
              </w:rPr>
              <w:t>1.</w:t>
            </w:r>
            <w:r w:rsidR="003914E2">
              <w:rPr>
                <w:rFonts w:cs="Arial"/>
                <w:szCs w:val="22"/>
              </w:rPr>
              <w:t>2</w:t>
            </w:r>
            <w:r>
              <w:rPr>
                <w:rFonts w:cs="Arial"/>
                <w:szCs w:val="22"/>
              </w:rPr>
              <w:t>%</w:t>
            </w:r>
          </w:p>
          <w:p w14:paraId="2AF1A52C" w14:textId="77777777" w:rsidR="00976BAE" w:rsidRPr="0074794B" w:rsidRDefault="00976BAE" w:rsidP="00626305">
            <w:pPr>
              <w:jc w:val="center"/>
              <w:rPr>
                <w:rFonts w:cs="Arial"/>
                <w:szCs w:val="22"/>
              </w:rPr>
            </w:pPr>
          </w:p>
        </w:tc>
      </w:tr>
      <w:tr w:rsidR="00944FE7" w:rsidRPr="0074794B" w14:paraId="5CC0C705" w14:textId="77777777" w:rsidTr="007F3F82">
        <w:tc>
          <w:tcPr>
            <w:tcW w:w="1525" w:type="dxa"/>
          </w:tcPr>
          <w:p w14:paraId="0C129B66" w14:textId="77777777" w:rsidR="00944FE7" w:rsidRPr="0074794B" w:rsidRDefault="00944FE7" w:rsidP="00756304">
            <w:pPr>
              <w:jc w:val="both"/>
              <w:rPr>
                <w:rFonts w:cs="Arial"/>
                <w:szCs w:val="22"/>
              </w:rPr>
            </w:pPr>
            <w:r w:rsidRPr="0074794B">
              <w:rPr>
                <w:rFonts w:cs="Arial"/>
                <w:szCs w:val="22"/>
              </w:rPr>
              <w:t>Technical</w:t>
            </w:r>
          </w:p>
          <w:p w14:paraId="40E051F9" w14:textId="77777777" w:rsidR="00944FE7" w:rsidRDefault="00944FE7" w:rsidP="00300F65">
            <w:pPr>
              <w:jc w:val="right"/>
              <w:rPr>
                <w:rFonts w:cs="Arial"/>
                <w:szCs w:val="22"/>
              </w:rPr>
            </w:pPr>
            <w:r w:rsidRPr="0074794B">
              <w:rPr>
                <w:rFonts w:cs="Arial"/>
                <w:szCs w:val="22"/>
              </w:rPr>
              <w:t>G</w:t>
            </w:r>
            <w:r w:rsidR="00976BAE">
              <w:rPr>
                <w:rFonts w:cs="Arial"/>
                <w:szCs w:val="22"/>
              </w:rPr>
              <w:t xml:space="preserve"> </w:t>
            </w:r>
            <w:r w:rsidRPr="0074794B">
              <w:rPr>
                <w:rFonts w:cs="Arial"/>
                <w:szCs w:val="22"/>
              </w:rPr>
              <w:t>&amp;</w:t>
            </w:r>
            <w:r w:rsidR="00976BAE">
              <w:rPr>
                <w:rFonts w:cs="Arial"/>
                <w:szCs w:val="22"/>
              </w:rPr>
              <w:t xml:space="preserve"> </w:t>
            </w:r>
            <w:r w:rsidRPr="0074794B">
              <w:rPr>
                <w:rFonts w:cs="Arial"/>
                <w:szCs w:val="22"/>
              </w:rPr>
              <w:t>above</w:t>
            </w:r>
          </w:p>
          <w:p w14:paraId="78B5A6F4" w14:textId="77777777" w:rsidR="00FE1E59" w:rsidRPr="0074794B" w:rsidRDefault="00FE1E59" w:rsidP="00300F65">
            <w:pPr>
              <w:jc w:val="right"/>
              <w:rPr>
                <w:rFonts w:cs="Arial"/>
                <w:szCs w:val="22"/>
              </w:rPr>
            </w:pPr>
          </w:p>
          <w:p w14:paraId="6BD2D540" w14:textId="77777777" w:rsidR="00944FE7" w:rsidRPr="0074794B" w:rsidRDefault="00944FE7" w:rsidP="00300F65">
            <w:pPr>
              <w:jc w:val="right"/>
              <w:rPr>
                <w:rFonts w:cs="Arial"/>
                <w:szCs w:val="22"/>
              </w:rPr>
            </w:pPr>
          </w:p>
          <w:p w14:paraId="124BE6C6" w14:textId="77777777" w:rsidR="00360238" w:rsidRDefault="00360238" w:rsidP="00300F65">
            <w:pPr>
              <w:jc w:val="right"/>
              <w:rPr>
                <w:rFonts w:cs="Arial"/>
                <w:szCs w:val="22"/>
              </w:rPr>
            </w:pPr>
          </w:p>
          <w:p w14:paraId="04E0EA6A" w14:textId="77777777" w:rsidR="00944FE7" w:rsidRPr="0074794B" w:rsidRDefault="00944FE7" w:rsidP="00300F65">
            <w:pPr>
              <w:jc w:val="right"/>
              <w:rPr>
                <w:rFonts w:cs="Arial"/>
                <w:szCs w:val="22"/>
              </w:rPr>
            </w:pPr>
            <w:r w:rsidRPr="0074794B">
              <w:rPr>
                <w:rFonts w:cs="Arial"/>
                <w:szCs w:val="22"/>
              </w:rPr>
              <w:t>Grade A to F</w:t>
            </w:r>
          </w:p>
          <w:p w14:paraId="438D85A0" w14:textId="77777777" w:rsidR="00944FE7" w:rsidRPr="0074794B" w:rsidRDefault="00944FE7" w:rsidP="00AD6C9C">
            <w:pPr>
              <w:jc w:val="center"/>
              <w:rPr>
                <w:rFonts w:cs="Arial"/>
                <w:szCs w:val="22"/>
              </w:rPr>
            </w:pPr>
          </w:p>
        </w:tc>
        <w:tc>
          <w:tcPr>
            <w:tcW w:w="844" w:type="dxa"/>
          </w:tcPr>
          <w:p w14:paraId="274C2FE8" w14:textId="77777777" w:rsidR="00944FE7" w:rsidRDefault="00944FE7" w:rsidP="00AD6C9C">
            <w:pPr>
              <w:jc w:val="center"/>
              <w:rPr>
                <w:rFonts w:cs="Arial"/>
                <w:i/>
                <w:szCs w:val="22"/>
              </w:rPr>
            </w:pPr>
          </w:p>
          <w:p w14:paraId="30D69686" w14:textId="77777777" w:rsidR="00E26097" w:rsidRDefault="0037748F" w:rsidP="00AD6C9C">
            <w:pPr>
              <w:jc w:val="center"/>
              <w:rPr>
                <w:rFonts w:cs="Arial"/>
                <w:i/>
                <w:szCs w:val="22"/>
              </w:rPr>
            </w:pPr>
            <w:r>
              <w:rPr>
                <w:rFonts w:cs="Arial"/>
                <w:i/>
                <w:szCs w:val="22"/>
              </w:rPr>
              <w:t>2012</w:t>
            </w:r>
          </w:p>
          <w:p w14:paraId="335951D8" w14:textId="77777777" w:rsidR="001C7603" w:rsidRDefault="001C7603" w:rsidP="00AD6C9C">
            <w:pPr>
              <w:jc w:val="center"/>
              <w:rPr>
                <w:rFonts w:cs="Arial"/>
                <w:i/>
                <w:szCs w:val="22"/>
              </w:rPr>
            </w:pPr>
            <w:r>
              <w:rPr>
                <w:rFonts w:cs="Arial"/>
                <w:i/>
                <w:szCs w:val="22"/>
              </w:rPr>
              <w:t>2011</w:t>
            </w:r>
          </w:p>
          <w:p w14:paraId="04A5AA08" w14:textId="77777777" w:rsidR="00360238" w:rsidRDefault="00360238" w:rsidP="00AD6C9C">
            <w:pPr>
              <w:jc w:val="center"/>
              <w:rPr>
                <w:rFonts w:cs="Arial"/>
                <w:i/>
                <w:szCs w:val="22"/>
              </w:rPr>
            </w:pPr>
            <w:r>
              <w:rPr>
                <w:rFonts w:cs="Arial"/>
                <w:i/>
                <w:szCs w:val="22"/>
              </w:rPr>
              <w:t>2010</w:t>
            </w:r>
          </w:p>
          <w:p w14:paraId="6278B139" w14:textId="77777777" w:rsidR="00BE1C3E" w:rsidRPr="007B0E45" w:rsidRDefault="00BE1C3E" w:rsidP="00AD6C9C">
            <w:pPr>
              <w:jc w:val="center"/>
              <w:rPr>
                <w:rFonts w:cs="Arial"/>
                <w:i/>
                <w:szCs w:val="22"/>
              </w:rPr>
            </w:pPr>
          </w:p>
          <w:p w14:paraId="4B33BA03" w14:textId="77777777" w:rsidR="00944FE7" w:rsidRPr="007B0E45" w:rsidRDefault="00E26097" w:rsidP="00AD6C9C">
            <w:pPr>
              <w:jc w:val="center"/>
              <w:rPr>
                <w:rFonts w:cs="Arial"/>
                <w:i/>
                <w:szCs w:val="22"/>
              </w:rPr>
            </w:pPr>
            <w:r>
              <w:rPr>
                <w:rFonts w:cs="Arial"/>
                <w:i/>
                <w:szCs w:val="22"/>
              </w:rPr>
              <w:t>2012</w:t>
            </w:r>
          </w:p>
          <w:p w14:paraId="1A73EAEC" w14:textId="77777777" w:rsidR="001C7603" w:rsidRDefault="001C7603" w:rsidP="00AD6C9C">
            <w:pPr>
              <w:jc w:val="center"/>
              <w:rPr>
                <w:rFonts w:cs="Arial"/>
                <w:i/>
                <w:szCs w:val="22"/>
              </w:rPr>
            </w:pPr>
            <w:r>
              <w:rPr>
                <w:rFonts w:cs="Arial"/>
                <w:i/>
                <w:szCs w:val="22"/>
              </w:rPr>
              <w:t>2011</w:t>
            </w:r>
          </w:p>
          <w:p w14:paraId="6C080D70" w14:textId="77777777" w:rsidR="00BE1C3E" w:rsidRDefault="00360238" w:rsidP="00AD6C9C">
            <w:pPr>
              <w:jc w:val="center"/>
              <w:rPr>
                <w:rFonts w:cs="Arial"/>
                <w:i/>
                <w:szCs w:val="22"/>
              </w:rPr>
            </w:pPr>
            <w:r>
              <w:rPr>
                <w:rFonts w:cs="Arial"/>
                <w:i/>
                <w:szCs w:val="22"/>
              </w:rPr>
              <w:t>2010</w:t>
            </w:r>
          </w:p>
          <w:p w14:paraId="0BF87A40" w14:textId="77777777" w:rsidR="00944FE7" w:rsidRPr="007B0E45" w:rsidRDefault="00944FE7" w:rsidP="001C7603">
            <w:pPr>
              <w:jc w:val="center"/>
              <w:rPr>
                <w:rFonts w:cs="Arial"/>
                <w:i/>
                <w:szCs w:val="22"/>
              </w:rPr>
            </w:pPr>
          </w:p>
        </w:tc>
        <w:tc>
          <w:tcPr>
            <w:tcW w:w="715" w:type="dxa"/>
            <w:tcBorders>
              <w:right w:val="single" w:sz="12" w:space="0" w:color="auto"/>
            </w:tcBorders>
          </w:tcPr>
          <w:p w14:paraId="5676A6C4" w14:textId="77777777" w:rsidR="00944FE7" w:rsidRDefault="00944FE7" w:rsidP="00976BAE">
            <w:pPr>
              <w:jc w:val="center"/>
              <w:rPr>
                <w:rFonts w:cs="Arial"/>
                <w:szCs w:val="22"/>
              </w:rPr>
            </w:pPr>
          </w:p>
          <w:p w14:paraId="20E88BEA" w14:textId="77777777" w:rsidR="00E26097" w:rsidRDefault="00F103B0" w:rsidP="00976BAE">
            <w:pPr>
              <w:jc w:val="center"/>
              <w:rPr>
                <w:rFonts w:cs="Arial"/>
                <w:szCs w:val="22"/>
              </w:rPr>
            </w:pPr>
            <w:r>
              <w:rPr>
                <w:rFonts w:cs="Arial"/>
                <w:szCs w:val="22"/>
              </w:rPr>
              <w:t>64</w:t>
            </w:r>
          </w:p>
          <w:p w14:paraId="144C5A44" w14:textId="77777777" w:rsidR="00FF202A" w:rsidRDefault="00FF202A" w:rsidP="00976BAE">
            <w:pPr>
              <w:jc w:val="center"/>
              <w:rPr>
                <w:rFonts w:cs="Arial"/>
                <w:szCs w:val="22"/>
              </w:rPr>
            </w:pPr>
            <w:r>
              <w:rPr>
                <w:rFonts w:cs="Arial"/>
                <w:szCs w:val="22"/>
              </w:rPr>
              <w:t>63</w:t>
            </w:r>
          </w:p>
          <w:p w14:paraId="502F9667" w14:textId="77777777" w:rsidR="00360238" w:rsidRDefault="00842CD7" w:rsidP="00976BAE">
            <w:pPr>
              <w:jc w:val="center"/>
              <w:rPr>
                <w:rFonts w:cs="Arial"/>
                <w:szCs w:val="22"/>
              </w:rPr>
            </w:pPr>
            <w:r>
              <w:rPr>
                <w:rFonts w:cs="Arial"/>
                <w:szCs w:val="22"/>
              </w:rPr>
              <w:t>69</w:t>
            </w:r>
          </w:p>
          <w:p w14:paraId="4CA9D3FF" w14:textId="77777777" w:rsidR="00976BAE" w:rsidRDefault="00976BAE" w:rsidP="00976BAE">
            <w:pPr>
              <w:jc w:val="center"/>
              <w:rPr>
                <w:rFonts w:cs="Arial"/>
                <w:szCs w:val="22"/>
              </w:rPr>
            </w:pPr>
          </w:p>
          <w:p w14:paraId="2A36AAAA" w14:textId="77777777" w:rsidR="00E26097" w:rsidRDefault="00F103B0" w:rsidP="00976BAE">
            <w:pPr>
              <w:jc w:val="center"/>
              <w:rPr>
                <w:rFonts w:cs="Arial"/>
                <w:szCs w:val="22"/>
              </w:rPr>
            </w:pPr>
            <w:r>
              <w:rPr>
                <w:rFonts w:cs="Arial"/>
                <w:szCs w:val="22"/>
              </w:rPr>
              <w:t>190</w:t>
            </w:r>
          </w:p>
          <w:p w14:paraId="0E3E0B1C" w14:textId="77777777" w:rsidR="00FF202A" w:rsidRDefault="00FF202A" w:rsidP="00976BAE">
            <w:pPr>
              <w:jc w:val="center"/>
              <w:rPr>
                <w:rFonts w:cs="Arial"/>
                <w:szCs w:val="22"/>
              </w:rPr>
            </w:pPr>
            <w:r>
              <w:rPr>
                <w:rFonts w:cs="Arial"/>
                <w:szCs w:val="22"/>
              </w:rPr>
              <w:t>182</w:t>
            </w:r>
          </w:p>
          <w:p w14:paraId="7D3CF25B" w14:textId="77777777" w:rsidR="00BE1C3E" w:rsidRDefault="00842CD7" w:rsidP="00976BAE">
            <w:pPr>
              <w:jc w:val="center"/>
              <w:rPr>
                <w:rFonts w:cs="Arial"/>
                <w:szCs w:val="22"/>
              </w:rPr>
            </w:pPr>
            <w:r>
              <w:rPr>
                <w:rFonts w:cs="Arial"/>
                <w:szCs w:val="22"/>
              </w:rPr>
              <w:t>216</w:t>
            </w:r>
          </w:p>
          <w:p w14:paraId="262A8E50" w14:textId="77777777" w:rsidR="00FE1E59" w:rsidRPr="0074794B" w:rsidRDefault="00FE1E59" w:rsidP="001C7603">
            <w:pPr>
              <w:jc w:val="center"/>
              <w:rPr>
                <w:rFonts w:cs="Arial"/>
                <w:szCs w:val="22"/>
              </w:rPr>
            </w:pPr>
          </w:p>
        </w:tc>
        <w:tc>
          <w:tcPr>
            <w:tcW w:w="709" w:type="dxa"/>
            <w:tcBorders>
              <w:left w:val="single" w:sz="12" w:space="0" w:color="auto"/>
            </w:tcBorders>
          </w:tcPr>
          <w:p w14:paraId="49A25347" w14:textId="77777777" w:rsidR="00944FE7" w:rsidRDefault="00944FE7" w:rsidP="00976BAE">
            <w:pPr>
              <w:jc w:val="center"/>
              <w:rPr>
                <w:rFonts w:cs="Arial"/>
                <w:szCs w:val="22"/>
              </w:rPr>
            </w:pPr>
          </w:p>
          <w:p w14:paraId="736197D1" w14:textId="77777777" w:rsidR="00E26097" w:rsidRDefault="00F103B0" w:rsidP="00976BAE">
            <w:pPr>
              <w:jc w:val="center"/>
              <w:rPr>
                <w:rFonts w:cs="Arial"/>
                <w:szCs w:val="22"/>
              </w:rPr>
            </w:pPr>
            <w:r>
              <w:rPr>
                <w:rFonts w:cs="Arial"/>
                <w:szCs w:val="22"/>
              </w:rPr>
              <w:t>53</w:t>
            </w:r>
          </w:p>
          <w:p w14:paraId="020A22A4" w14:textId="77777777" w:rsidR="00FF202A" w:rsidRDefault="00FF202A" w:rsidP="00976BAE">
            <w:pPr>
              <w:jc w:val="center"/>
              <w:rPr>
                <w:rFonts w:cs="Arial"/>
                <w:szCs w:val="22"/>
              </w:rPr>
            </w:pPr>
            <w:r>
              <w:rPr>
                <w:rFonts w:cs="Arial"/>
                <w:szCs w:val="22"/>
              </w:rPr>
              <w:t>52</w:t>
            </w:r>
          </w:p>
          <w:p w14:paraId="59DFAED7" w14:textId="77777777" w:rsidR="00360238" w:rsidRDefault="00842CD7" w:rsidP="00976BAE">
            <w:pPr>
              <w:jc w:val="center"/>
              <w:rPr>
                <w:rFonts w:cs="Arial"/>
                <w:szCs w:val="22"/>
              </w:rPr>
            </w:pPr>
            <w:r>
              <w:rPr>
                <w:rFonts w:cs="Arial"/>
                <w:szCs w:val="22"/>
              </w:rPr>
              <w:t>56</w:t>
            </w:r>
          </w:p>
          <w:p w14:paraId="75434FF6" w14:textId="77777777" w:rsidR="00BE1C3E" w:rsidRDefault="00BE1C3E" w:rsidP="00976BAE">
            <w:pPr>
              <w:jc w:val="center"/>
              <w:rPr>
                <w:rFonts w:cs="Arial"/>
                <w:szCs w:val="22"/>
              </w:rPr>
            </w:pPr>
          </w:p>
          <w:p w14:paraId="325F89C1" w14:textId="77777777" w:rsidR="001C7603" w:rsidRDefault="00F103B0" w:rsidP="00976BAE">
            <w:pPr>
              <w:jc w:val="center"/>
              <w:rPr>
                <w:rFonts w:cs="Arial"/>
                <w:szCs w:val="22"/>
              </w:rPr>
            </w:pPr>
            <w:r>
              <w:rPr>
                <w:rFonts w:cs="Arial"/>
                <w:szCs w:val="22"/>
              </w:rPr>
              <w:t>122</w:t>
            </w:r>
          </w:p>
          <w:p w14:paraId="16346E7C" w14:textId="77777777" w:rsidR="00FF202A" w:rsidRDefault="00FF202A" w:rsidP="00976BAE">
            <w:pPr>
              <w:jc w:val="center"/>
              <w:rPr>
                <w:rFonts w:cs="Arial"/>
                <w:szCs w:val="22"/>
              </w:rPr>
            </w:pPr>
            <w:r>
              <w:rPr>
                <w:rFonts w:cs="Arial"/>
                <w:szCs w:val="22"/>
              </w:rPr>
              <w:t>120</w:t>
            </w:r>
          </w:p>
          <w:p w14:paraId="747F3574" w14:textId="77777777" w:rsidR="00BE1C3E" w:rsidRDefault="00842CD7" w:rsidP="00976BAE">
            <w:pPr>
              <w:jc w:val="center"/>
              <w:rPr>
                <w:rFonts w:cs="Arial"/>
                <w:szCs w:val="22"/>
              </w:rPr>
            </w:pPr>
            <w:r>
              <w:rPr>
                <w:rFonts w:cs="Arial"/>
                <w:szCs w:val="22"/>
              </w:rPr>
              <w:t>136</w:t>
            </w:r>
          </w:p>
          <w:p w14:paraId="4F329C00" w14:textId="77777777" w:rsidR="00FE1E59" w:rsidRPr="0074794B" w:rsidRDefault="00FE1E59" w:rsidP="001C7603">
            <w:pPr>
              <w:jc w:val="center"/>
              <w:rPr>
                <w:rFonts w:cs="Arial"/>
                <w:szCs w:val="22"/>
              </w:rPr>
            </w:pPr>
          </w:p>
        </w:tc>
        <w:tc>
          <w:tcPr>
            <w:tcW w:w="709" w:type="dxa"/>
          </w:tcPr>
          <w:p w14:paraId="63978563" w14:textId="77777777" w:rsidR="00944FE7" w:rsidRDefault="00944FE7" w:rsidP="00976BAE">
            <w:pPr>
              <w:jc w:val="center"/>
              <w:rPr>
                <w:rFonts w:cs="Arial"/>
                <w:szCs w:val="22"/>
              </w:rPr>
            </w:pPr>
          </w:p>
          <w:p w14:paraId="46E51B8E" w14:textId="77777777" w:rsidR="00E26097" w:rsidRDefault="00F103B0" w:rsidP="00976BAE">
            <w:pPr>
              <w:jc w:val="center"/>
              <w:rPr>
                <w:rFonts w:cs="Arial"/>
                <w:szCs w:val="22"/>
              </w:rPr>
            </w:pPr>
            <w:r>
              <w:rPr>
                <w:rFonts w:cs="Arial"/>
                <w:szCs w:val="22"/>
              </w:rPr>
              <w:t>83%</w:t>
            </w:r>
          </w:p>
          <w:p w14:paraId="5E5EE256" w14:textId="77777777" w:rsidR="00FF202A" w:rsidRDefault="00A83593" w:rsidP="00976BAE">
            <w:pPr>
              <w:jc w:val="center"/>
              <w:rPr>
                <w:rFonts w:cs="Arial"/>
                <w:szCs w:val="22"/>
              </w:rPr>
            </w:pPr>
            <w:r w:rsidRPr="0035412F">
              <w:rPr>
                <w:rFonts w:cs="Arial"/>
                <w:szCs w:val="22"/>
              </w:rPr>
              <w:t>8</w:t>
            </w:r>
            <w:r w:rsidR="00FF202A" w:rsidRPr="0035412F">
              <w:rPr>
                <w:rFonts w:cs="Arial"/>
                <w:szCs w:val="22"/>
              </w:rPr>
              <w:t>3%</w:t>
            </w:r>
          </w:p>
          <w:p w14:paraId="791DEF94" w14:textId="77777777" w:rsidR="00360238" w:rsidRDefault="00FA1738" w:rsidP="00976BAE">
            <w:pPr>
              <w:jc w:val="center"/>
              <w:rPr>
                <w:rFonts w:cs="Arial"/>
                <w:szCs w:val="22"/>
              </w:rPr>
            </w:pPr>
            <w:r>
              <w:rPr>
                <w:rFonts w:cs="Arial"/>
                <w:szCs w:val="22"/>
              </w:rPr>
              <w:t>81%</w:t>
            </w:r>
          </w:p>
          <w:p w14:paraId="0C7D0804" w14:textId="77777777" w:rsidR="00BE1C3E" w:rsidRDefault="00BE1C3E" w:rsidP="00976BAE">
            <w:pPr>
              <w:jc w:val="center"/>
              <w:rPr>
                <w:rFonts w:cs="Arial"/>
                <w:szCs w:val="22"/>
              </w:rPr>
            </w:pPr>
          </w:p>
          <w:p w14:paraId="33A92FAF" w14:textId="77777777" w:rsidR="00976BAE" w:rsidRDefault="00F103B0" w:rsidP="00976BAE">
            <w:pPr>
              <w:jc w:val="center"/>
              <w:rPr>
                <w:rFonts w:cs="Arial"/>
                <w:szCs w:val="22"/>
              </w:rPr>
            </w:pPr>
            <w:r>
              <w:rPr>
                <w:rFonts w:cs="Arial"/>
                <w:szCs w:val="22"/>
              </w:rPr>
              <w:t>64%</w:t>
            </w:r>
          </w:p>
          <w:p w14:paraId="7C97292F" w14:textId="77777777" w:rsidR="00FF202A" w:rsidRDefault="00FF202A" w:rsidP="00976BAE">
            <w:pPr>
              <w:jc w:val="center"/>
              <w:rPr>
                <w:rFonts w:cs="Arial"/>
                <w:szCs w:val="22"/>
              </w:rPr>
            </w:pPr>
            <w:r>
              <w:rPr>
                <w:rFonts w:cs="Arial"/>
                <w:szCs w:val="22"/>
              </w:rPr>
              <w:t>66%</w:t>
            </w:r>
          </w:p>
          <w:p w14:paraId="4E13DD65" w14:textId="77777777" w:rsidR="00BE1C3E" w:rsidRDefault="009750F4" w:rsidP="00976BAE">
            <w:pPr>
              <w:jc w:val="center"/>
              <w:rPr>
                <w:rFonts w:cs="Arial"/>
                <w:szCs w:val="22"/>
              </w:rPr>
            </w:pPr>
            <w:r>
              <w:rPr>
                <w:rFonts w:cs="Arial"/>
                <w:szCs w:val="22"/>
              </w:rPr>
              <w:t>63%</w:t>
            </w:r>
          </w:p>
          <w:p w14:paraId="6B214621" w14:textId="77777777" w:rsidR="00FE1E59" w:rsidRPr="0074794B" w:rsidRDefault="00FE1E59" w:rsidP="001C7603">
            <w:pPr>
              <w:jc w:val="center"/>
              <w:rPr>
                <w:rFonts w:cs="Arial"/>
                <w:szCs w:val="22"/>
              </w:rPr>
            </w:pPr>
          </w:p>
        </w:tc>
        <w:tc>
          <w:tcPr>
            <w:tcW w:w="708" w:type="dxa"/>
          </w:tcPr>
          <w:p w14:paraId="768C430A" w14:textId="77777777" w:rsidR="00944FE7" w:rsidRDefault="00944FE7" w:rsidP="00976BAE">
            <w:pPr>
              <w:jc w:val="center"/>
              <w:rPr>
                <w:rFonts w:cs="Arial"/>
                <w:szCs w:val="22"/>
              </w:rPr>
            </w:pPr>
          </w:p>
          <w:p w14:paraId="7DF4DBC7" w14:textId="77777777" w:rsidR="00E26097" w:rsidRDefault="00F103B0" w:rsidP="00976BAE">
            <w:pPr>
              <w:jc w:val="center"/>
              <w:rPr>
                <w:rFonts w:cs="Arial"/>
                <w:szCs w:val="22"/>
              </w:rPr>
            </w:pPr>
            <w:r>
              <w:rPr>
                <w:rFonts w:cs="Arial"/>
                <w:szCs w:val="22"/>
              </w:rPr>
              <w:t>11</w:t>
            </w:r>
          </w:p>
          <w:p w14:paraId="35A058F4" w14:textId="77777777" w:rsidR="00FF202A" w:rsidRDefault="00FF202A" w:rsidP="00976BAE">
            <w:pPr>
              <w:jc w:val="center"/>
              <w:rPr>
                <w:rFonts w:cs="Arial"/>
                <w:szCs w:val="22"/>
              </w:rPr>
            </w:pPr>
            <w:r>
              <w:rPr>
                <w:rFonts w:cs="Arial"/>
                <w:szCs w:val="22"/>
              </w:rPr>
              <w:t>11</w:t>
            </w:r>
          </w:p>
          <w:p w14:paraId="638165A0" w14:textId="77777777" w:rsidR="00360238" w:rsidRDefault="00842CD7" w:rsidP="00976BAE">
            <w:pPr>
              <w:jc w:val="center"/>
              <w:rPr>
                <w:rFonts w:cs="Arial"/>
                <w:szCs w:val="22"/>
              </w:rPr>
            </w:pPr>
            <w:r>
              <w:rPr>
                <w:rFonts w:cs="Arial"/>
                <w:szCs w:val="22"/>
              </w:rPr>
              <w:t>13</w:t>
            </w:r>
          </w:p>
          <w:p w14:paraId="762494EC" w14:textId="77777777" w:rsidR="00BE1C3E" w:rsidRDefault="00BE1C3E" w:rsidP="00976BAE">
            <w:pPr>
              <w:jc w:val="center"/>
              <w:rPr>
                <w:rFonts w:cs="Arial"/>
                <w:szCs w:val="22"/>
              </w:rPr>
            </w:pPr>
          </w:p>
          <w:p w14:paraId="74720DDA" w14:textId="77777777" w:rsidR="00976BAE" w:rsidRDefault="00F103B0" w:rsidP="00976BAE">
            <w:pPr>
              <w:jc w:val="center"/>
              <w:rPr>
                <w:rFonts w:cs="Arial"/>
                <w:szCs w:val="22"/>
              </w:rPr>
            </w:pPr>
            <w:r>
              <w:rPr>
                <w:rFonts w:cs="Arial"/>
                <w:szCs w:val="22"/>
              </w:rPr>
              <w:t>68</w:t>
            </w:r>
          </w:p>
          <w:p w14:paraId="568A6898" w14:textId="77777777" w:rsidR="00FF202A" w:rsidRDefault="00FF202A" w:rsidP="00976BAE">
            <w:pPr>
              <w:jc w:val="center"/>
              <w:rPr>
                <w:rFonts w:cs="Arial"/>
                <w:szCs w:val="22"/>
              </w:rPr>
            </w:pPr>
            <w:r>
              <w:rPr>
                <w:rFonts w:cs="Arial"/>
                <w:szCs w:val="22"/>
              </w:rPr>
              <w:t>62</w:t>
            </w:r>
          </w:p>
          <w:p w14:paraId="16DB6790" w14:textId="77777777" w:rsidR="00BE1C3E" w:rsidRDefault="00842CD7" w:rsidP="00976BAE">
            <w:pPr>
              <w:jc w:val="center"/>
              <w:rPr>
                <w:rFonts w:cs="Arial"/>
                <w:szCs w:val="22"/>
              </w:rPr>
            </w:pPr>
            <w:r>
              <w:rPr>
                <w:rFonts w:cs="Arial"/>
                <w:szCs w:val="22"/>
              </w:rPr>
              <w:t>80</w:t>
            </w:r>
          </w:p>
          <w:p w14:paraId="7A20B8B4" w14:textId="77777777" w:rsidR="00FE1E59" w:rsidRPr="0074794B" w:rsidRDefault="00FE1E59" w:rsidP="001C7603">
            <w:pPr>
              <w:jc w:val="center"/>
              <w:rPr>
                <w:rFonts w:cs="Arial"/>
                <w:szCs w:val="22"/>
              </w:rPr>
            </w:pPr>
          </w:p>
        </w:tc>
        <w:tc>
          <w:tcPr>
            <w:tcW w:w="709" w:type="dxa"/>
            <w:tcBorders>
              <w:right w:val="single" w:sz="12" w:space="0" w:color="auto"/>
            </w:tcBorders>
          </w:tcPr>
          <w:p w14:paraId="545AD6D6" w14:textId="77777777" w:rsidR="00944FE7" w:rsidRDefault="00944FE7" w:rsidP="00976BAE">
            <w:pPr>
              <w:jc w:val="center"/>
              <w:rPr>
                <w:rFonts w:cs="Arial"/>
                <w:szCs w:val="22"/>
              </w:rPr>
            </w:pPr>
          </w:p>
          <w:p w14:paraId="3BF0BCEA" w14:textId="77777777" w:rsidR="00E26097" w:rsidRDefault="00F103B0" w:rsidP="00976BAE">
            <w:pPr>
              <w:jc w:val="center"/>
              <w:rPr>
                <w:rFonts w:cs="Arial"/>
                <w:szCs w:val="22"/>
              </w:rPr>
            </w:pPr>
            <w:r>
              <w:rPr>
                <w:rFonts w:cs="Arial"/>
                <w:szCs w:val="22"/>
              </w:rPr>
              <w:t>17%</w:t>
            </w:r>
          </w:p>
          <w:p w14:paraId="1D8C2970" w14:textId="77777777" w:rsidR="00FF202A" w:rsidRDefault="00FF202A" w:rsidP="00976BAE">
            <w:pPr>
              <w:jc w:val="center"/>
              <w:rPr>
                <w:rFonts w:cs="Arial"/>
                <w:szCs w:val="22"/>
              </w:rPr>
            </w:pPr>
            <w:r>
              <w:rPr>
                <w:rFonts w:cs="Arial"/>
                <w:szCs w:val="22"/>
              </w:rPr>
              <w:t>17%</w:t>
            </w:r>
          </w:p>
          <w:p w14:paraId="251E6BA8" w14:textId="77777777" w:rsidR="00360238" w:rsidRDefault="00FA1738" w:rsidP="00976BAE">
            <w:pPr>
              <w:jc w:val="center"/>
              <w:rPr>
                <w:rFonts w:cs="Arial"/>
                <w:szCs w:val="22"/>
              </w:rPr>
            </w:pPr>
            <w:r>
              <w:rPr>
                <w:rFonts w:cs="Arial"/>
                <w:szCs w:val="22"/>
              </w:rPr>
              <w:t>19%</w:t>
            </w:r>
          </w:p>
          <w:p w14:paraId="1B14C7D4" w14:textId="77777777" w:rsidR="00BE1C3E" w:rsidRDefault="00BE1C3E" w:rsidP="00976BAE">
            <w:pPr>
              <w:jc w:val="center"/>
              <w:rPr>
                <w:rFonts w:cs="Arial"/>
                <w:szCs w:val="22"/>
              </w:rPr>
            </w:pPr>
          </w:p>
          <w:p w14:paraId="0742C18C" w14:textId="77777777" w:rsidR="00976BAE" w:rsidRDefault="00F103B0" w:rsidP="00976BAE">
            <w:pPr>
              <w:jc w:val="center"/>
              <w:rPr>
                <w:rFonts w:cs="Arial"/>
                <w:szCs w:val="22"/>
              </w:rPr>
            </w:pPr>
            <w:r>
              <w:rPr>
                <w:rFonts w:cs="Arial"/>
                <w:szCs w:val="22"/>
              </w:rPr>
              <w:t>36%</w:t>
            </w:r>
          </w:p>
          <w:p w14:paraId="2707CDCF" w14:textId="77777777" w:rsidR="00FF202A" w:rsidRDefault="00FF202A" w:rsidP="00FF202A">
            <w:pPr>
              <w:jc w:val="center"/>
              <w:rPr>
                <w:rFonts w:cs="Arial"/>
                <w:szCs w:val="22"/>
              </w:rPr>
            </w:pPr>
            <w:r>
              <w:rPr>
                <w:rFonts w:cs="Arial"/>
                <w:szCs w:val="22"/>
              </w:rPr>
              <w:t>34%</w:t>
            </w:r>
          </w:p>
          <w:p w14:paraId="716F4FA5" w14:textId="77777777" w:rsidR="00BE1C3E" w:rsidRDefault="009750F4" w:rsidP="00976BAE">
            <w:pPr>
              <w:jc w:val="center"/>
              <w:rPr>
                <w:rFonts w:cs="Arial"/>
                <w:szCs w:val="22"/>
              </w:rPr>
            </w:pPr>
            <w:r>
              <w:rPr>
                <w:rFonts w:cs="Arial"/>
                <w:szCs w:val="22"/>
              </w:rPr>
              <w:t>37%</w:t>
            </w:r>
          </w:p>
          <w:p w14:paraId="564F57CA" w14:textId="77777777" w:rsidR="00FE1E59" w:rsidRPr="0074794B" w:rsidRDefault="00FE1E59" w:rsidP="00976BAE">
            <w:pPr>
              <w:jc w:val="center"/>
              <w:rPr>
                <w:rFonts w:cs="Arial"/>
                <w:szCs w:val="22"/>
              </w:rPr>
            </w:pPr>
          </w:p>
        </w:tc>
        <w:tc>
          <w:tcPr>
            <w:tcW w:w="709" w:type="dxa"/>
            <w:tcBorders>
              <w:left w:val="single" w:sz="12" w:space="0" w:color="auto"/>
            </w:tcBorders>
          </w:tcPr>
          <w:p w14:paraId="3CE7BAF9" w14:textId="77777777" w:rsidR="00944FE7" w:rsidRDefault="00944FE7" w:rsidP="00976BAE">
            <w:pPr>
              <w:jc w:val="center"/>
              <w:rPr>
                <w:rFonts w:cs="Arial"/>
                <w:szCs w:val="22"/>
              </w:rPr>
            </w:pPr>
          </w:p>
          <w:p w14:paraId="20FCAD16" w14:textId="77777777" w:rsidR="00E26097" w:rsidRDefault="002B56ED" w:rsidP="00976BAE">
            <w:pPr>
              <w:jc w:val="center"/>
              <w:rPr>
                <w:rFonts w:cs="Arial"/>
                <w:szCs w:val="22"/>
              </w:rPr>
            </w:pPr>
            <w:r>
              <w:rPr>
                <w:rFonts w:cs="Arial"/>
                <w:szCs w:val="22"/>
              </w:rPr>
              <w:t>3</w:t>
            </w:r>
          </w:p>
          <w:p w14:paraId="1888FB89" w14:textId="77777777" w:rsidR="00E64E0C" w:rsidRDefault="00E64E0C" w:rsidP="00976BAE">
            <w:pPr>
              <w:jc w:val="center"/>
              <w:rPr>
                <w:rFonts w:cs="Arial"/>
                <w:szCs w:val="22"/>
              </w:rPr>
            </w:pPr>
            <w:r>
              <w:rPr>
                <w:rFonts w:cs="Arial"/>
                <w:szCs w:val="22"/>
              </w:rPr>
              <w:t>2</w:t>
            </w:r>
          </w:p>
          <w:p w14:paraId="5A2688BD" w14:textId="77777777" w:rsidR="00360238" w:rsidRDefault="003457C8" w:rsidP="00976BAE">
            <w:pPr>
              <w:jc w:val="center"/>
              <w:rPr>
                <w:rFonts w:cs="Arial"/>
                <w:szCs w:val="22"/>
              </w:rPr>
            </w:pPr>
            <w:r>
              <w:rPr>
                <w:rFonts w:cs="Arial"/>
                <w:szCs w:val="22"/>
              </w:rPr>
              <w:t>2</w:t>
            </w:r>
          </w:p>
          <w:p w14:paraId="1358AFED" w14:textId="77777777" w:rsidR="00BE1C3E" w:rsidRDefault="00BE1C3E" w:rsidP="00E26097">
            <w:pPr>
              <w:rPr>
                <w:rFonts w:cs="Arial"/>
                <w:szCs w:val="22"/>
              </w:rPr>
            </w:pPr>
          </w:p>
          <w:p w14:paraId="4C61D4D7" w14:textId="77777777" w:rsidR="00976BAE" w:rsidRDefault="002B56ED" w:rsidP="00976BAE">
            <w:pPr>
              <w:jc w:val="center"/>
              <w:rPr>
                <w:rFonts w:cs="Arial"/>
                <w:szCs w:val="22"/>
              </w:rPr>
            </w:pPr>
            <w:r>
              <w:rPr>
                <w:rFonts w:cs="Arial"/>
                <w:szCs w:val="22"/>
              </w:rPr>
              <w:t>19</w:t>
            </w:r>
          </w:p>
          <w:p w14:paraId="602F095B" w14:textId="77777777" w:rsidR="00E64E0C" w:rsidRDefault="00E64E0C" w:rsidP="00976BAE">
            <w:pPr>
              <w:jc w:val="center"/>
              <w:rPr>
                <w:rFonts w:cs="Arial"/>
                <w:szCs w:val="22"/>
              </w:rPr>
            </w:pPr>
            <w:r>
              <w:rPr>
                <w:rFonts w:cs="Arial"/>
                <w:szCs w:val="22"/>
              </w:rPr>
              <w:t>15</w:t>
            </w:r>
          </w:p>
          <w:p w14:paraId="0786CC51" w14:textId="77777777" w:rsidR="00BE1C3E" w:rsidRDefault="003457C8" w:rsidP="00976BAE">
            <w:pPr>
              <w:jc w:val="center"/>
              <w:rPr>
                <w:rFonts w:cs="Arial"/>
                <w:szCs w:val="22"/>
              </w:rPr>
            </w:pPr>
            <w:r>
              <w:rPr>
                <w:rFonts w:cs="Arial"/>
                <w:szCs w:val="22"/>
              </w:rPr>
              <w:t>13</w:t>
            </w:r>
          </w:p>
          <w:p w14:paraId="5958F440" w14:textId="77777777" w:rsidR="00976BAE" w:rsidRPr="0074794B" w:rsidRDefault="00976BAE" w:rsidP="00976BAE">
            <w:pPr>
              <w:jc w:val="center"/>
              <w:rPr>
                <w:rFonts w:cs="Arial"/>
                <w:szCs w:val="22"/>
              </w:rPr>
            </w:pPr>
          </w:p>
        </w:tc>
        <w:tc>
          <w:tcPr>
            <w:tcW w:w="850" w:type="dxa"/>
          </w:tcPr>
          <w:p w14:paraId="449F1743" w14:textId="77777777" w:rsidR="00944FE7" w:rsidRDefault="00944FE7" w:rsidP="00976BAE">
            <w:pPr>
              <w:jc w:val="center"/>
              <w:rPr>
                <w:rFonts w:cs="Arial"/>
                <w:szCs w:val="22"/>
              </w:rPr>
            </w:pPr>
          </w:p>
          <w:p w14:paraId="264C4147" w14:textId="77777777" w:rsidR="00E26097" w:rsidRDefault="002B56ED" w:rsidP="00E64E0C">
            <w:pPr>
              <w:jc w:val="center"/>
              <w:rPr>
                <w:rFonts w:cs="Arial"/>
                <w:szCs w:val="22"/>
              </w:rPr>
            </w:pPr>
            <w:r>
              <w:rPr>
                <w:rFonts w:cs="Arial"/>
                <w:szCs w:val="22"/>
              </w:rPr>
              <w:t>4.7%</w:t>
            </w:r>
          </w:p>
          <w:p w14:paraId="567115C3" w14:textId="77777777" w:rsidR="00E64E0C" w:rsidRDefault="00E64E0C" w:rsidP="00E64E0C">
            <w:pPr>
              <w:jc w:val="center"/>
              <w:rPr>
                <w:rFonts w:cs="Arial"/>
                <w:szCs w:val="22"/>
              </w:rPr>
            </w:pPr>
            <w:r>
              <w:rPr>
                <w:rFonts w:cs="Arial"/>
                <w:szCs w:val="22"/>
              </w:rPr>
              <w:t>3.2%</w:t>
            </w:r>
          </w:p>
          <w:p w14:paraId="4B5CB2EE" w14:textId="77777777" w:rsidR="00360238" w:rsidRDefault="00FA1738" w:rsidP="00976BAE">
            <w:pPr>
              <w:jc w:val="center"/>
              <w:rPr>
                <w:rFonts w:cs="Arial"/>
                <w:szCs w:val="22"/>
              </w:rPr>
            </w:pPr>
            <w:r>
              <w:rPr>
                <w:rFonts w:cs="Arial"/>
                <w:szCs w:val="22"/>
              </w:rPr>
              <w:t>2.9%</w:t>
            </w:r>
          </w:p>
          <w:p w14:paraId="3E492D2D" w14:textId="77777777" w:rsidR="00BE1C3E" w:rsidRDefault="00BE1C3E" w:rsidP="00976BAE">
            <w:pPr>
              <w:jc w:val="center"/>
              <w:rPr>
                <w:rFonts w:cs="Arial"/>
                <w:szCs w:val="22"/>
              </w:rPr>
            </w:pPr>
          </w:p>
          <w:p w14:paraId="1856F396" w14:textId="77777777" w:rsidR="00976BAE" w:rsidRDefault="002B56ED" w:rsidP="00976BAE">
            <w:pPr>
              <w:jc w:val="center"/>
              <w:rPr>
                <w:rFonts w:cs="Arial"/>
                <w:szCs w:val="22"/>
              </w:rPr>
            </w:pPr>
            <w:r>
              <w:rPr>
                <w:rFonts w:cs="Arial"/>
                <w:szCs w:val="22"/>
              </w:rPr>
              <w:t>10%</w:t>
            </w:r>
          </w:p>
          <w:p w14:paraId="5ACB8BF8" w14:textId="77777777" w:rsidR="00E64E0C" w:rsidRDefault="00E64E0C" w:rsidP="00E64E0C">
            <w:pPr>
              <w:jc w:val="center"/>
              <w:rPr>
                <w:rFonts w:cs="Arial"/>
                <w:szCs w:val="22"/>
              </w:rPr>
            </w:pPr>
            <w:r>
              <w:rPr>
                <w:rFonts w:cs="Arial"/>
                <w:szCs w:val="22"/>
              </w:rPr>
              <w:t>8.2%</w:t>
            </w:r>
          </w:p>
          <w:p w14:paraId="4DC59810" w14:textId="77777777" w:rsidR="00BE1C3E" w:rsidRDefault="009750F4" w:rsidP="00976BAE">
            <w:pPr>
              <w:jc w:val="center"/>
              <w:rPr>
                <w:rFonts w:cs="Arial"/>
                <w:szCs w:val="22"/>
              </w:rPr>
            </w:pPr>
            <w:r>
              <w:rPr>
                <w:rFonts w:cs="Arial"/>
                <w:szCs w:val="22"/>
              </w:rPr>
              <w:t>6.0%</w:t>
            </w:r>
          </w:p>
          <w:p w14:paraId="30677807" w14:textId="77777777" w:rsidR="00976BAE" w:rsidRPr="0074794B" w:rsidRDefault="00976BAE" w:rsidP="00976BAE">
            <w:pPr>
              <w:jc w:val="center"/>
              <w:rPr>
                <w:rFonts w:cs="Arial"/>
                <w:szCs w:val="22"/>
              </w:rPr>
            </w:pPr>
          </w:p>
        </w:tc>
        <w:tc>
          <w:tcPr>
            <w:tcW w:w="709" w:type="dxa"/>
          </w:tcPr>
          <w:p w14:paraId="0C7472B2" w14:textId="77777777" w:rsidR="00944FE7" w:rsidRDefault="00944FE7" w:rsidP="00976BAE">
            <w:pPr>
              <w:jc w:val="center"/>
              <w:rPr>
                <w:rFonts w:cs="Arial"/>
                <w:szCs w:val="22"/>
              </w:rPr>
            </w:pPr>
          </w:p>
          <w:p w14:paraId="6A60DB72" w14:textId="77777777" w:rsidR="00E26097" w:rsidRDefault="009056B7" w:rsidP="00976BAE">
            <w:pPr>
              <w:jc w:val="center"/>
              <w:rPr>
                <w:rFonts w:cs="Arial"/>
                <w:szCs w:val="22"/>
              </w:rPr>
            </w:pPr>
            <w:r>
              <w:rPr>
                <w:rFonts w:cs="Arial"/>
                <w:szCs w:val="22"/>
              </w:rPr>
              <w:t>57</w:t>
            </w:r>
          </w:p>
          <w:p w14:paraId="20CF9AE1" w14:textId="77777777" w:rsidR="00E64E0C" w:rsidRDefault="00E64E0C" w:rsidP="00976BAE">
            <w:pPr>
              <w:jc w:val="center"/>
              <w:rPr>
                <w:rFonts w:cs="Arial"/>
                <w:szCs w:val="22"/>
              </w:rPr>
            </w:pPr>
            <w:r>
              <w:rPr>
                <w:rFonts w:cs="Arial"/>
                <w:szCs w:val="22"/>
              </w:rPr>
              <w:t>57</w:t>
            </w:r>
          </w:p>
          <w:p w14:paraId="577563E2" w14:textId="77777777" w:rsidR="00360238" w:rsidRDefault="003457C8" w:rsidP="00976BAE">
            <w:pPr>
              <w:jc w:val="center"/>
              <w:rPr>
                <w:rFonts w:cs="Arial"/>
                <w:szCs w:val="22"/>
              </w:rPr>
            </w:pPr>
            <w:r>
              <w:rPr>
                <w:rFonts w:cs="Arial"/>
                <w:szCs w:val="22"/>
              </w:rPr>
              <w:t>63</w:t>
            </w:r>
          </w:p>
          <w:p w14:paraId="4D85AD24" w14:textId="77777777" w:rsidR="00BE1C3E" w:rsidRDefault="00BE1C3E" w:rsidP="00976BAE">
            <w:pPr>
              <w:jc w:val="center"/>
              <w:rPr>
                <w:rFonts w:cs="Arial"/>
                <w:szCs w:val="22"/>
              </w:rPr>
            </w:pPr>
          </w:p>
          <w:p w14:paraId="1C502854" w14:textId="77777777" w:rsidR="00976BAE" w:rsidRDefault="009056B7" w:rsidP="00976BAE">
            <w:pPr>
              <w:jc w:val="center"/>
              <w:rPr>
                <w:rFonts w:cs="Arial"/>
                <w:szCs w:val="22"/>
              </w:rPr>
            </w:pPr>
            <w:r>
              <w:rPr>
                <w:rFonts w:cs="Arial"/>
                <w:szCs w:val="22"/>
              </w:rPr>
              <w:t>162</w:t>
            </w:r>
          </w:p>
          <w:p w14:paraId="4A27E7B8" w14:textId="77777777" w:rsidR="00E64E0C" w:rsidRDefault="00E64E0C" w:rsidP="00976BAE">
            <w:pPr>
              <w:jc w:val="center"/>
              <w:rPr>
                <w:rFonts w:cs="Arial"/>
                <w:szCs w:val="22"/>
              </w:rPr>
            </w:pPr>
            <w:r>
              <w:rPr>
                <w:rFonts w:cs="Arial"/>
                <w:szCs w:val="22"/>
              </w:rPr>
              <w:t>158</w:t>
            </w:r>
          </w:p>
          <w:p w14:paraId="77F16970" w14:textId="77777777" w:rsidR="00BE1C3E" w:rsidRDefault="003457C8" w:rsidP="00976BAE">
            <w:pPr>
              <w:jc w:val="center"/>
              <w:rPr>
                <w:rFonts w:cs="Arial"/>
                <w:szCs w:val="22"/>
              </w:rPr>
            </w:pPr>
            <w:r>
              <w:rPr>
                <w:rFonts w:cs="Arial"/>
                <w:szCs w:val="22"/>
              </w:rPr>
              <w:t>191</w:t>
            </w:r>
          </w:p>
          <w:p w14:paraId="0366E79A" w14:textId="77777777" w:rsidR="00976BAE" w:rsidRPr="0074794B" w:rsidRDefault="00976BAE" w:rsidP="00976BAE">
            <w:pPr>
              <w:jc w:val="center"/>
              <w:rPr>
                <w:rFonts w:cs="Arial"/>
                <w:szCs w:val="22"/>
              </w:rPr>
            </w:pPr>
          </w:p>
        </w:tc>
        <w:tc>
          <w:tcPr>
            <w:tcW w:w="850" w:type="dxa"/>
          </w:tcPr>
          <w:p w14:paraId="1DCFA071" w14:textId="77777777" w:rsidR="00944FE7" w:rsidRDefault="00944FE7" w:rsidP="00976BAE">
            <w:pPr>
              <w:jc w:val="center"/>
              <w:rPr>
                <w:rFonts w:cs="Arial"/>
                <w:szCs w:val="22"/>
              </w:rPr>
            </w:pPr>
          </w:p>
          <w:p w14:paraId="414AC9F2" w14:textId="77777777" w:rsidR="00E26097" w:rsidRDefault="009056B7" w:rsidP="00E64E0C">
            <w:pPr>
              <w:jc w:val="center"/>
              <w:rPr>
                <w:rFonts w:cs="Arial"/>
                <w:szCs w:val="22"/>
              </w:rPr>
            </w:pPr>
            <w:r>
              <w:rPr>
                <w:rFonts w:cs="Arial"/>
                <w:szCs w:val="22"/>
              </w:rPr>
              <w:t>89%</w:t>
            </w:r>
          </w:p>
          <w:p w14:paraId="6D3219E9" w14:textId="77777777" w:rsidR="00E64E0C" w:rsidRDefault="00E64E0C" w:rsidP="00E64E0C">
            <w:pPr>
              <w:jc w:val="center"/>
              <w:rPr>
                <w:rFonts w:cs="Arial"/>
                <w:szCs w:val="22"/>
              </w:rPr>
            </w:pPr>
            <w:r>
              <w:rPr>
                <w:rFonts w:cs="Arial"/>
                <w:szCs w:val="22"/>
              </w:rPr>
              <w:t>90%</w:t>
            </w:r>
          </w:p>
          <w:p w14:paraId="3618E70C" w14:textId="77777777" w:rsidR="00360238" w:rsidRDefault="00FA1738" w:rsidP="00976BAE">
            <w:pPr>
              <w:jc w:val="center"/>
              <w:rPr>
                <w:rFonts w:cs="Arial"/>
                <w:szCs w:val="22"/>
              </w:rPr>
            </w:pPr>
            <w:r>
              <w:rPr>
                <w:rFonts w:cs="Arial"/>
                <w:szCs w:val="22"/>
              </w:rPr>
              <w:t>91%</w:t>
            </w:r>
          </w:p>
          <w:p w14:paraId="7464844F" w14:textId="77777777" w:rsidR="00BE1C3E" w:rsidRDefault="00BE1C3E" w:rsidP="00976BAE">
            <w:pPr>
              <w:jc w:val="center"/>
              <w:rPr>
                <w:rFonts w:cs="Arial"/>
                <w:szCs w:val="22"/>
              </w:rPr>
            </w:pPr>
          </w:p>
          <w:p w14:paraId="4F34B971" w14:textId="77777777" w:rsidR="00976BAE" w:rsidRDefault="009056B7" w:rsidP="00976BAE">
            <w:pPr>
              <w:jc w:val="center"/>
              <w:rPr>
                <w:rFonts w:cs="Arial"/>
                <w:szCs w:val="22"/>
              </w:rPr>
            </w:pPr>
            <w:r>
              <w:rPr>
                <w:rFonts w:cs="Arial"/>
                <w:szCs w:val="22"/>
              </w:rPr>
              <w:t>85%</w:t>
            </w:r>
          </w:p>
          <w:p w14:paraId="34BB0FB9" w14:textId="77777777" w:rsidR="00E64E0C" w:rsidRDefault="00E64E0C" w:rsidP="00E64E0C">
            <w:pPr>
              <w:jc w:val="center"/>
              <w:rPr>
                <w:rFonts w:cs="Arial"/>
                <w:szCs w:val="22"/>
              </w:rPr>
            </w:pPr>
            <w:r>
              <w:rPr>
                <w:rFonts w:cs="Arial"/>
                <w:szCs w:val="22"/>
              </w:rPr>
              <w:t>87%</w:t>
            </w:r>
          </w:p>
          <w:p w14:paraId="075706B9" w14:textId="77777777" w:rsidR="00BE1C3E" w:rsidRDefault="009750F4" w:rsidP="00976BAE">
            <w:pPr>
              <w:jc w:val="center"/>
              <w:rPr>
                <w:rFonts w:cs="Arial"/>
                <w:szCs w:val="22"/>
              </w:rPr>
            </w:pPr>
            <w:r>
              <w:rPr>
                <w:rFonts w:cs="Arial"/>
                <w:szCs w:val="22"/>
              </w:rPr>
              <w:t>88%</w:t>
            </w:r>
          </w:p>
          <w:p w14:paraId="30A9AADE" w14:textId="77777777" w:rsidR="00976BAE" w:rsidRPr="0074794B" w:rsidRDefault="00976BAE" w:rsidP="00360238">
            <w:pPr>
              <w:jc w:val="center"/>
              <w:rPr>
                <w:rFonts w:cs="Arial"/>
                <w:szCs w:val="22"/>
              </w:rPr>
            </w:pPr>
          </w:p>
        </w:tc>
        <w:tc>
          <w:tcPr>
            <w:tcW w:w="709" w:type="dxa"/>
          </w:tcPr>
          <w:p w14:paraId="780CE14F" w14:textId="77777777" w:rsidR="00944FE7" w:rsidRDefault="00944FE7" w:rsidP="00976BAE">
            <w:pPr>
              <w:jc w:val="center"/>
              <w:rPr>
                <w:rFonts w:cs="Arial"/>
                <w:szCs w:val="22"/>
              </w:rPr>
            </w:pPr>
          </w:p>
          <w:p w14:paraId="212C8BA9" w14:textId="77777777" w:rsidR="00E26097" w:rsidRDefault="00CC534B" w:rsidP="00976BAE">
            <w:pPr>
              <w:jc w:val="center"/>
              <w:rPr>
                <w:rFonts w:cs="Arial"/>
                <w:szCs w:val="22"/>
              </w:rPr>
            </w:pPr>
            <w:r>
              <w:rPr>
                <w:rFonts w:cs="Arial"/>
                <w:szCs w:val="22"/>
              </w:rPr>
              <w:t>4</w:t>
            </w:r>
          </w:p>
          <w:p w14:paraId="44F6A4E4" w14:textId="77777777" w:rsidR="00E64E0C" w:rsidRDefault="00E64E0C" w:rsidP="00976BAE">
            <w:pPr>
              <w:jc w:val="center"/>
              <w:rPr>
                <w:rFonts w:cs="Arial"/>
                <w:szCs w:val="22"/>
              </w:rPr>
            </w:pPr>
            <w:r>
              <w:rPr>
                <w:rFonts w:cs="Arial"/>
                <w:szCs w:val="22"/>
              </w:rPr>
              <w:t>4</w:t>
            </w:r>
          </w:p>
          <w:p w14:paraId="45209825" w14:textId="77777777" w:rsidR="00360238" w:rsidRDefault="003457C8" w:rsidP="00976BAE">
            <w:pPr>
              <w:jc w:val="center"/>
              <w:rPr>
                <w:rFonts w:cs="Arial"/>
                <w:szCs w:val="22"/>
              </w:rPr>
            </w:pPr>
            <w:r>
              <w:rPr>
                <w:rFonts w:cs="Arial"/>
                <w:szCs w:val="22"/>
              </w:rPr>
              <w:t>4</w:t>
            </w:r>
          </w:p>
          <w:p w14:paraId="0E798AB4" w14:textId="77777777" w:rsidR="00BE1C3E" w:rsidRDefault="00BE1C3E" w:rsidP="00976BAE">
            <w:pPr>
              <w:jc w:val="center"/>
              <w:rPr>
                <w:rFonts w:cs="Arial"/>
                <w:szCs w:val="22"/>
              </w:rPr>
            </w:pPr>
          </w:p>
          <w:p w14:paraId="67CAC4E6" w14:textId="77777777" w:rsidR="004E5893" w:rsidRDefault="00CC534B" w:rsidP="00976BAE">
            <w:pPr>
              <w:jc w:val="center"/>
              <w:rPr>
                <w:rFonts w:cs="Arial"/>
                <w:szCs w:val="22"/>
              </w:rPr>
            </w:pPr>
            <w:r>
              <w:rPr>
                <w:rFonts w:cs="Arial"/>
                <w:szCs w:val="22"/>
              </w:rPr>
              <w:t>9</w:t>
            </w:r>
          </w:p>
          <w:p w14:paraId="68F09D85" w14:textId="77777777" w:rsidR="00E64E0C" w:rsidRDefault="00E64E0C" w:rsidP="00976BAE">
            <w:pPr>
              <w:jc w:val="center"/>
              <w:rPr>
                <w:rFonts w:cs="Arial"/>
                <w:szCs w:val="22"/>
              </w:rPr>
            </w:pPr>
            <w:r>
              <w:rPr>
                <w:rFonts w:cs="Arial"/>
                <w:szCs w:val="22"/>
              </w:rPr>
              <w:t>9</w:t>
            </w:r>
          </w:p>
          <w:p w14:paraId="71D7DBB8" w14:textId="77777777" w:rsidR="00BE1C3E" w:rsidRDefault="003457C8" w:rsidP="00976BAE">
            <w:pPr>
              <w:jc w:val="center"/>
              <w:rPr>
                <w:rFonts w:cs="Arial"/>
                <w:szCs w:val="22"/>
              </w:rPr>
            </w:pPr>
            <w:r>
              <w:rPr>
                <w:rFonts w:cs="Arial"/>
                <w:szCs w:val="22"/>
              </w:rPr>
              <w:t>12</w:t>
            </w:r>
          </w:p>
          <w:p w14:paraId="01150AF9" w14:textId="77777777" w:rsidR="004E5893" w:rsidRPr="0074794B" w:rsidRDefault="004E5893" w:rsidP="00976BAE">
            <w:pPr>
              <w:jc w:val="center"/>
              <w:rPr>
                <w:rFonts w:cs="Arial"/>
                <w:szCs w:val="22"/>
              </w:rPr>
            </w:pPr>
          </w:p>
        </w:tc>
        <w:tc>
          <w:tcPr>
            <w:tcW w:w="836" w:type="dxa"/>
            <w:tcBorders>
              <w:right w:val="single" w:sz="12" w:space="0" w:color="auto"/>
            </w:tcBorders>
          </w:tcPr>
          <w:p w14:paraId="1F529FF1" w14:textId="77777777" w:rsidR="00944FE7" w:rsidRDefault="00944FE7" w:rsidP="00976BAE">
            <w:pPr>
              <w:jc w:val="center"/>
              <w:rPr>
                <w:rFonts w:cs="Arial"/>
                <w:szCs w:val="22"/>
              </w:rPr>
            </w:pPr>
          </w:p>
          <w:p w14:paraId="3FCE9DD8" w14:textId="77777777" w:rsidR="00E26097" w:rsidRDefault="00CC534B" w:rsidP="00E64E0C">
            <w:pPr>
              <w:jc w:val="center"/>
              <w:rPr>
                <w:rFonts w:cs="Arial"/>
                <w:szCs w:val="22"/>
              </w:rPr>
            </w:pPr>
            <w:r>
              <w:rPr>
                <w:rFonts w:cs="Arial"/>
                <w:szCs w:val="22"/>
              </w:rPr>
              <w:t>6.3%</w:t>
            </w:r>
          </w:p>
          <w:p w14:paraId="748A3CC6" w14:textId="77777777" w:rsidR="00E64E0C" w:rsidRDefault="00E64E0C" w:rsidP="00E64E0C">
            <w:pPr>
              <w:jc w:val="center"/>
              <w:rPr>
                <w:rFonts w:cs="Arial"/>
                <w:szCs w:val="22"/>
              </w:rPr>
            </w:pPr>
            <w:r>
              <w:rPr>
                <w:rFonts w:cs="Arial"/>
                <w:szCs w:val="22"/>
              </w:rPr>
              <w:t>6.3%</w:t>
            </w:r>
          </w:p>
          <w:p w14:paraId="764A5D3B" w14:textId="77777777" w:rsidR="00360238" w:rsidRDefault="00FA1738" w:rsidP="00976BAE">
            <w:pPr>
              <w:jc w:val="center"/>
              <w:rPr>
                <w:rFonts w:cs="Arial"/>
                <w:szCs w:val="22"/>
              </w:rPr>
            </w:pPr>
            <w:r>
              <w:rPr>
                <w:rFonts w:cs="Arial"/>
                <w:szCs w:val="22"/>
              </w:rPr>
              <w:t>5.8%</w:t>
            </w:r>
          </w:p>
          <w:p w14:paraId="1DE79074" w14:textId="77777777" w:rsidR="00BE1C3E" w:rsidRDefault="00BE1C3E" w:rsidP="00976BAE">
            <w:pPr>
              <w:jc w:val="center"/>
              <w:rPr>
                <w:rFonts w:cs="Arial"/>
                <w:szCs w:val="22"/>
              </w:rPr>
            </w:pPr>
          </w:p>
          <w:p w14:paraId="579D7AE5" w14:textId="77777777" w:rsidR="004E5893" w:rsidRDefault="00CC534B" w:rsidP="00976BAE">
            <w:pPr>
              <w:jc w:val="center"/>
              <w:rPr>
                <w:rFonts w:cs="Arial"/>
                <w:szCs w:val="22"/>
              </w:rPr>
            </w:pPr>
            <w:r>
              <w:rPr>
                <w:rFonts w:cs="Arial"/>
                <w:szCs w:val="22"/>
              </w:rPr>
              <w:t>4.7%</w:t>
            </w:r>
          </w:p>
          <w:p w14:paraId="4F808B57" w14:textId="77777777" w:rsidR="00E64E0C" w:rsidRDefault="00E64E0C" w:rsidP="00E64E0C">
            <w:pPr>
              <w:jc w:val="center"/>
              <w:rPr>
                <w:rFonts w:cs="Arial"/>
                <w:szCs w:val="22"/>
              </w:rPr>
            </w:pPr>
            <w:r>
              <w:rPr>
                <w:rFonts w:cs="Arial"/>
                <w:szCs w:val="22"/>
              </w:rPr>
              <w:t>4.9%</w:t>
            </w:r>
          </w:p>
          <w:p w14:paraId="116E74E1" w14:textId="77777777" w:rsidR="00BE1C3E" w:rsidRPr="009750F4" w:rsidRDefault="009750F4" w:rsidP="00976BAE">
            <w:pPr>
              <w:jc w:val="center"/>
              <w:rPr>
                <w:rFonts w:cs="Arial"/>
                <w:szCs w:val="22"/>
              </w:rPr>
            </w:pPr>
            <w:r>
              <w:rPr>
                <w:rFonts w:cs="Arial"/>
                <w:szCs w:val="22"/>
              </w:rPr>
              <w:t>5.6%</w:t>
            </w:r>
          </w:p>
          <w:p w14:paraId="5586A145" w14:textId="77777777" w:rsidR="004E5893" w:rsidRPr="004E5893" w:rsidRDefault="004E5893" w:rsidP="00360238">
            <w:pPr>
              <w:jc w:val="center"/>
              <w:rPr>
                <w:rFonts w:cs="Arial"/>
                <w:sz w:val="21"/>
                <w:szCs w:val="21"/>
              </w:rPr>
            </w:pPr>
          </w:p>
        </w:tc>
        <w:tc>
          <w:tcPr>
            <w:tcW w:w="703" w:type="dxa"/>
            <w:gridSpan w:val="2"/>
            <w:tcBorders>
              <w:left w:val="single" w:sz="12" w:space="0" w:color="auto"/>
            </w:tcBorders>
          </w:tcPr>
          <w:p w14:paraId="28E5C37D" w14:textId="77777777" w:rsidR="00944FE7" w:rsidRDefault="00944FE7" w:rsidP="00976BAE">
            <w:pPr>
              <w:jc w:val="center"/>
              <w:rPr>
                <w:rFonts w:cs="Arial"/>
                <w:szCs w:val="22"/>
              </w:rPr>
            </w:pPr>
          </w:p>
          <w:p w14:paraId="118949B6" w14:textId="77777777" w:rsidR="00E26097" w:rsidRDefault="00432CD9" w:rsidP="00976BAE">
            <w:pPr>
              <w:jc w:val="center"/>
              <w:rPr>
                <w:rFonts w:cs="Arial"/>
                <w:szCs w:val="22"/>
              </w:rPr>
            </w:pPr>
            <w:r>
              <w:rPr>
                <w:rFonts w:cs="Arial"/>
                <w:szCs w:val="22"/>
              </w:rPr>
              <w:t>1</w:t>
            </w:r>
          </w:p>
          <w:p w14:paraId="5ADD808A" w14:textId="77777777" w:rsidR="00416E11" w:rsidRDefault="00416E11" w:rsidP="00976BAE">
            <w:pPr>
              <w:jc w:val="center"/>
              <w:rPr>
                <w:rFonts w:cs="Arial"/>
                <w:szCs w:val="22"/>
              </w:rPr>
            </w:pPr>
            <w:r>
              <w:rPr>
                <w:rFonts w:cs="Arial"/>
                <w:szCs w:val="22"/>
              </w:rPr>
              <w:t>1</w:t>
            </w:r>
          </w:p>
          <w:p w14:paraId="7E991B86" w14:textId="77777777" w:rsidR="00360238" w:rsidRDefault="009823CA" w:rsidP="00976BAE">
            <w:pPr>
              <w:jc w:val="center"/>
              <w:rPr>
                <w:rFonts w:cs="Arial"/>
                <w:szCs w:val="22"/>
              </w:rPr>
            </w:pPr>
            <w:r>
              <w:rPr>
                <w:rFonts w:cs="Arial"/>
                <w:szCs w:val="22"/>
              </w:rPr>
              <w:t>2</w:t>
            </w:r>
          </w:p>
          <w:p w14:paraId="52C1EB60" w14:textId="77777777" w:rsidR="00BE1C3E" w:rsidRDefault="00BE1C3E" w:rsidP="00976BAE">
            <w:pPr>
              <w:jc w:val="center"/>
              <w:rPr>
                <w:rFonts w:cs="Arial"/>
                <w:szCs w:val="22"/>
              </w:rPr>
            </w:pPr>
          </w:p>
          <w:p w14:paraId="746F99EA" w14:textId="77777777" w:rsidR="004E5893" w:rsidRDefault="00432CD9" w:rsidP="00976BAE">
            <w:pPr>
              <w:jc w:val="center"/>
              <w:rPr>
                <w:rFonts w:cs="Arial"/>
                <w:szCs w:val="22"/>
              </w:rPr>
            </w:pPr>
            <w:r>
              <w:rPr>
                <w:rFonts w:cs="Arial"/>
                <w:szCs w:val="22"/>
              </w:rPr>
              <w:t>14</w:t>
            </w:r>
          </w:p>
          <w:p w14:paraId="78709041" w14:textId="77777777" w:rsidR="00416E11" w:rsidRDefault="005F4F07" w:rsidP="00976BAE">
            <w:pPr>
              <w:jc w:val="center"/>
              <w:rPr>
                <w:rFonts w:cs="Arial"/>
                <w:szCs w:val="22"/>
              </w:rPr>
            </w:pPr>
            <w:r>
              <w:rPr>
                <w:rFonts w:cs="Arial"/>
                <w:szCs w:val="22"/>
              </w:rPr>
              <w:t>12</w:t>
            </w:r>
          </w:p>
          <w:p w14:paraId="115AFD2F" w14:textId="77777777" w:rsidR="00BE1C3E" w:rsidRDefault="009823CA" w:rsidP="00976BAE">
            <w:pPr>
              <w:jc w:val="center"/>
              <w:rPr>
                <w:rFonts w:cs="Arial"/>
                <w:szCs w:val="22"/>
              </w:rPr>
            </w:pPr>
            <w:r>
              <w:rPr>
                <w:rFonts w:cs="Arial"/>
                <w:szCs w:val="22"/>
              </w:rPr>
              <w:t>1</w:t>
            </w:r>
            <w:r w:rsidR="003914E2">
              <w:rPr>
                <w:rFonts w:cs="Arial"/>
                <w:szCs w:val="22"/>
              </w:rPr>
              <w:t>6</w:t>
            </w:r>
          </w:p>
          <w:p w14:paraId="6AAFB961" w14:textId="77777777" w:rsidR="004E5893" w:rsidRPr="0074794B" w:rsidRDefault="004E5893" w:rsidP="00976BAE">
            <w:pPr>
              <w:jc w:val="center"/>
              <w:rPr>
                <w:rFonts w:cs="Arial"/>
                <w:szCs w:val="22"/>
              </w:rPr>
            </w:pPr>
          </w:p>
        </w:tc>
        <w:tc>
          <w:tcPr>
            <w:tcW w:w="851" w:type="dxa"/>
          </w:tcPr>
          <w:p w14:paraId="7267BF1D" w14:textId="77777777" w:rsidR="00944FE7" w:rsidRDefault="00944FE7" w:rsidP="00976BAE">
            <w:pPr>
              <w:jc w:val="center"/>
              <w:rPr>
                <w:rFonts w:cs="Arial"/>
                <w:szCs w:val="22"/>
              </w:rPr>
            </w:pPr>
          </w:p>
          <w:p w14:paraId="111BA590" w14:textId="77777777" w:rsidR="00E26097" w:rsidRDefault="00432CD9" w:rsidP="00416E11">
            <w:pPr>
              <w:jc w:val="center"/>
              <w:rPr>
                <w:rFonts w:cs="Arial"/>
                <w:szCs w:val="22"/>
              </w:rPr>
            </w:pPr>
            <w:r>
              <w:rPr>
                <w:rFonts w:cs="Arial"/>
                <w:szCs w:val="22"/>
              </w:rPr>
              <w:t>1.6%</w:t>
            </w:r>
          </w:p>
          <w:p w14:paraId="6CAB39AF" w14:textId="77777777" w:rsidR="00416E11" w:rsidRDefault="00416E11" w:rsidP="00416E11">
            <w:pPr>
              <w:jc w:val="center"/>
              <w:rPr>
                <w:rFonts w:cs="Arial"/>
                <w:szCs w:val="22"/>
              </w:rPr>
            </w:pPr>
            <w:r>
              <w:rPr>
                <w:rFonts w:cs="Arial"/>
                <w:szCs w:val="22"/>
              </w:rPr>
              <w:t>1.6%</w:t>
            </w:r>
          </w:p>
          <w:p w14:paraId="7FD0ED80" w14:textId="77777777" w:rsidR="00360238" w:rsidRDefault="00FA1738" w:rsidP="00976BAE">
            <w:pPr>
              <w:jc w:val="center"/>
              <w:rPr>
                <w:rFonts w:cs="Arial"/>
                <w:szCs w:val="22"/>
              </w:rPr>
            </w:pPr>
            <w:r>
              <w:rPr>
                <w:rFonts w:cs="Arial"/>
                <w:szCs w:val="22"/>
              </w:rPr>
              <w:t>2.9%</w:t>
            </w:r>
          </w:p>
          <w:p w14:paraId="0D343C2B" w14:textId="77777777" w:rsidR="00BE1C3E" w:rsidRDefault="00BE1C3E" w:rsidP="00976BAE">
            <w:pPr>
              <w:jc w:val="center"/>
              <w:rPr>
                <w:rFonts w:cs="Arial"/>
                <w:szCs w:val="22"/>
              </w:rPr>
            </w:pPr>
          </w:p>
          <w:p w14:paraId="27F4EA0E" w14:textId="77777777" w:rsidR="007A3645" w:rsidRDefault="00432CD9" w:rsidP="00976BAE">
            <w:pPr>
              <w:jc w:val="center"/>
              <w:rPr>
                <w:rFonts w:cs="Arial"/>
                <w:szCs w:val="22"/>
              </w:rPr>
            </w:pPr>
            <w:r>
              <w:rPr>
                <w:rFonts w:cs="Arial"/>
                <w:szCs w:val="22"/>
              </w:rPr>
              <w:t>7.4%</w:t>
            </w:r>
          </w:p>
          <w:p w14:paraId="79C3E9E8" w14:textId="77777777" w:rsidR="00416E11" w:rsidRDefault="005F4F07" w:rsidP="00416E11">
            <w:pPr>
              <w:jc w:val="center"/>
              <w:rPr>
                <w:rFonts w:cs="Arial"/>
                <w:szCs w:val="22"/>
              </w:rPr>
            </w:pPr>
            <w:r>
              <w:rPr>
                <w:rFonts w:cs="Arial"/>
                <w:szCs w:val="22"/>
              </w:rPr>
              <w:t>6.6</w:t>
            </w:r>
            <w:r w:rsidR="00416E11">
              <w:rPr>
                <w:rFonts w:cs="Arial"/>
                <w:szCs w:val="22"/>
              </w:rPr>
              <w:t>%</w:t>
            </w:r>
          </w:p>
          <w:p w14:paraId="6BF16CC7" w14:textId="77777777" w:rsidR="00BE1C3E" w:rsidRDefault="003914E2" w:rsidP="00976BAE">
            <w:pPr>
              <w:jc w:val="center"/>
              <w:rPr>
                <w:rFonts w:cs="Arial"/>
                <w:szCs w:val="22"/>
              </w:rPr>
            </w:pPr>
            <w:r>
              <w:rPr>
                <w:rFonts w:cs="Arial"/>
                <w:szCs w:val="22"/>
              </w:rPr>
              <w:t>7.4</w:t>
            </w:r>
            <w:r w:rsidR="009750F4">
              <w:rPr>
                <w:rFonts w:cs="Arial"/>
                <w:szCs w:val="22"/>
              </w:rPr>
              <w:t>%</w:t>
            </w:r>
          </w:p>
          <w:p w14:paraId="27E7061B" w14:textId="77777777" w:rsidR="004E5893" w:rsidRPr="0074794B" w:rsidRDefault="004E5893" w:rsidP="00976BAE">
            <w:pPr>
              <w:jc w:val="center"/>
              <w:rPr>
                <w:rFonts w:cs="Arial"/>
                <w:szCs w:val="22"/>
              </w:rPr>
            </w:pPr>
          </w:p>
        </w:tc>
        <w:tc>
          <w:tcPr>
            <w:tcW w:w="729" w:type="dxa"/>
            <w:gridSpan w:val="2"/>
          </w:tcPr>
          <w:p w14:paraId="64E1FE5E" w14:textId="77777777" w:rsidR="00944FE7" w:rsidRDefault="00944FE7" w:rsidP="00976BAE">
            <w:pPr>
              <w:jc w:val="center"/>
              <w:rPr>
                <w:rFonts w:cs="Arial"/>
                <w:szCs w:val="22"/>
              </w:rPr>
            </w:pPr>
          </w:p>
          <w:p w14:paraId="4CE83DB4" w14:textId="77777777" w:rsidR="00E26097" w:rsidRDefault="002D2EE7" w:rsidP="00976BAE">
            <w:pPr>
              <w:jc w:val="center"/>
              <w:rPr>
                <w:rFonts w:cs="Arial"/>
                <w:szCs w:val="22"/>
              </w:rPr>
            </w:pPr>
            <w:r>
              <w:rPr>
                <w:rFonts w:cs="Arial"/>
                <w:szCs w:val="22"/>
              </w:rPr>
              <w:t>63</w:t>
            </w:r>
          </w:p>
          <w:p w14:paraId="04940F44" w14:textId="77777777" w:rsidR="00416E11" w:rsidRDefault="00416E11" w:rsidP="00976BAE">
            <w:pPr>
              <w:jc w:val="center"/>
              <w:rPr>
                <w:rFonts w:cs="Arial"/>
                <w:szCs w:val="22"/>
              </w:rPr>
            </w:pPr>
            <w:r>
              <w:rPr>
                <w:rFonts w:cs="Arial"/>
                <w:szCs w:val="22"/>
              </w:rPr>
              <w:t>62</w:t>
            </w:r>
          </w:p>
          <w:p w14:paraId="3F1A5442" w14:textId="77777777" w:rsidR="00360238" w:rsidRDefault="009823CA" w:rsidP="00976BAE">
            <w:pPr>
              <w:jc w:val="center"/>
              <w:rPr>
                <w:rFonts w:cs="Arial"/>
                <w:szCs w:val="22"/>
              </w:rPr>
            </w:pPr>
            <w:r>
              <w:rPr>
                <w:rFonts w:cs="Arial"/>
                <w:szCs w:val="22"/>
              </w:rPr>
              <w:t>67</w:t>
            </w:r>
          </w:p>
          <w:p w14:paraId="701F366D" w14:textId="77777777" w:rsidR="00BE1C3E" w:rsidRDefault="00BE1C3E" w:rsidP="00976BAE">
            <w:pPr>
              <w:jc w:val="center"/>
              <w:rPr>
                <w:rFonts w:cs="Arial"/>
                <w:szCs w:val="22"/>
              </w:rPr>
            </w:pPr>
          </w:p>
          <w:p w14:paraId="7877D441" w14:textId="77777777" w:rsidR="007A3645" w:rsidRDefault="002D2EE7" w:rsidP="00976BAE">
            <w:pPr>
              <w:jc w:val="center"/>
              <w:rPr>
                <w:rFonts w:cs="Arial"/>
                <w:szCs w:val="22"/>
              </w:rPr>
            </w:pPr>
            <w:r>
              <w:rPr>
                <w:rFonts w:cs="Arial"/>
                <w:szCs w:val="22"/>
              </w:rPr>
              <w:t>172</w:t>
            </w:r>
          </w:p>
          <w:p w14:paraId="2816A798" w14:textId="77777777" w:rsidR="00416E11" w:rsidRDefault="005F4F07" w:rsidP="00976BAE">
            <w:pPr>
              <w:jc w:val="center"/>
              <w:rPr>
                <w:rFonts w:cs="Arial"/>
                <w:szCs w:val="22"/>
              </w:rPr>
            </w:pPr>
            <w:r>
              <w:rPr>
                <w:rFonts w:cs="Arial"/>
                <w:szCs w:val="22"/>
              </w:rPr>
              <w:t>165</w:t>
            </w:r>
          </w:p>
          <w:p w14:paraId="08282DF1" w14:textId="77777777" w:rsidR="00BE1C3E" w:rsidRDefault="009823CA" w:rsidP="00976BAE">
            <w:pPr>
              <w:jc w:val="center"/>
              <w:rPr>
                <w:rFonts w:cs="Arial"/>
                <w:szCs w:val="22"/>
              </w:rPr>
            </w:pPr>
            <w:r>
              <w:rPr>
                <w:rFonts w:cs="Arial"/>
                <w:szCs w:val="22"/>
              </w:rPr>
              <w:t>2</w:t>
            </w:r>
            <w:r w:rsidR="003914E2">
              <w:rPr>
                <w:rFonts w:cs="Arial"/>
                <w:szCs w:val="22"/>
              </w:rPr>
              <w:t>96</w:t>
            </w:r>
          </w:p>
          <w:p w14:paraId="0877211D" w14:textId="77777777" w:rsidR="004E5893" w:rsidRPr="0074794B" w:rsidRDefault="004E5893" w:rsidP="00976BAE">
            <w:pPr>
              <w:jc w:val="center"/>
              <w:rPr>
                <w:rFonts w:cs="Arial"/>
                <w:szCs w:val="22"/>
              </w:rPr>
            </w:pPr>
          </w:p>
        </w:tc>
        <w:tc>
          <w:tcPr>
            <w:tcW w:w="851" w:type="dxa"/>
          </w:tcPr>
          <w:p w14:paraId="5D3E0F9A" w14:textId="77777777" w:rsidR="00944FE7" w:rsidRDefault="00944FE7" w:rsidP="00976BAE">
            <w:pPr>
              <w:jc w:val="center"/>
              <w:rPr>
                <w:rFonts w:cs="Arial"/>
                <w:szCs w:val="22"/>
              </w:rPr>
            </w:pPr>
          </w:p>
          <w:p w14:paraId="30E97E62" w14:textId="77777777" w:rsidR="00E26097" w:rsidRDefault="002D2EE7" w:rsidP="00416E11">
            <w:pPr>
              <w:jc w:val="center"/>
              <w:rPr>
                <w:rFonts w:cs="Arial"/>
                <w:szCs w:val="22"/>
              </w:rPr>
            </w:pPr>
            <w:r>
              <w:rPr>
                <w:rFonts w:cs="Arial"/>
                <w:szCs w:val="22"/>
              </w:rPr>
              <w:t>98%</w:t>
            </w:r>
          </w:p>
          <w:p w14:paraId="08A23D9D" w14:textId="77777777" w:rsidR="00416E11" w:rsidRDefault="00416E11" w:rsidP="00416E11">
            <w:pPr>
              <w:jc w:val="center"/>
              <w:rPr>
                <w:rFonts w:cs="Arial"/>
                <w:szCs w:val="22"/>
              </w:rPr>
            </w:pPr>
            <w:r>
              <w:rPr>
                <w:rFonts w:cs="Arial"/>
                <w:szCs w:val="22"/>
              </w:rPr>
              <w:t>98%</w:t>
            </w:r>
          </w:p>
          <w:p w14:paraId="53225280" w14:textId="77777777" w:rsidR="00360238" w:rsidRDefault="00FA1738" w:rsidP="00976BAE">
            <w:pPr>
              <w:jc w:val="center"/>
              <w:rPr>
                <w:rFonts w:cs="Arial"/>
                <w:szCs w:val="22"/>
              </w:rPr>
            </w:pPr>
            <w:r>
              <w:rPr>
                <w:rFonts w:cs="Arial"/>
                <w:szCs w:val="22"/>
              </w:rPr>
              <w:t>97%</w:t>
            </w:r>
          </w:p>
          <w:p w14:paraId="66C3E79E" w14:textId="77777777" w:rsidR="00BE1C3E" w:rsidRDefault="00BE1C3E" w:rsidP="00976BAE">
            <w:pPr>
              <w:jc w:val="center"/>
              <w:rPr>
                <w:rFonts w:cs="Arial"/>
                <w:szCs w:val="22"/>
              </w:rPr>
            </w:pPr>
          </w:p>
          <w:p w14:paraId="0499808D" w14:textId="77777777" w:rsidR="007A3645" w:rsidRDefault="002D2EE7" w:rsidP="00976BAE">
            <w:pPr>
              <w:jc w:val="center"/>
              <w:rPr>
                <w:rFonts w:cs="Arial"/>
                <w:szCs w:val="22"/>
              </w:rPr>
            </w:pPr>
            <w:r>
              <w:rPr>
                <w:rFonts w:cs="Arial"/>
                <w:szCs w:val="22"/>
              </w:rPr>
              <w:t>91%</w:t>
            </w:r>
          </w:p>
          <w:p w14:paraId="0FE56722" w14:textId="77777777" w:rsidR="00416E11" w:rsidRDefault="00416E11" w:rsidP="00416E11">
            <w:pPr>
              <w:jc w:val="center"/>
              <w:rPr>
                <w:rFonts w:cs="Arial"/>
                <w:szCs w:val="22"/>
              </w:rPr>
            </w:pPr>
            <w:r>
              <w:rPr>
                <w:rFonts w:cs="Arial"/>
                <w:szCs w:val="22"/>
              </w:rPr>
              <w:t>9</w:t>
            </w:r>
            <w:r w:rsidR="005F4F07">
              <w:rPr>
                <w:rFonts w:cs="Arial"/>
                <w:szCs w:val="22"/>
              </w:rPr>
              <w:t>1</w:t>
            </w:r>
            <w:r>
              <w:rPr>
                <w:rFonts w:cs="Arial"/>
                <w:szCs w:val="22"/>
              </w:rPr>
              <w:t>%</w:t>
            </w:r>
          </w:p>
          <w:p w14:paraId="6EB248E2" w14:textId="77777777" w:rsidR="00BE1C3E" w:rsidRDefault="009750F4" w:rsidP="00E26097">
            <w:pPr>
              <w:jc w:val="center"/>
              <w:rPr>
                <w:rFonts w:cs="Arial"/>
                <w:szCs w:val="22"/>
              </w:rPr>
            </w:pPr>
            <w:r>
              <w:rPr>
                <w:rFonts w:cs="Arial"/>
                <w:szCs w:val="22"/>
              </w:rPr>
              <w:t>9</w:t>
            </w:r>
            <w:r w:rsidR="003914E2">
              <w:rPr>
                <w:rFonts w:cs="Arial"/>
                <w:szCs w:val="22"/>
              </w:rPr>
              <w:t>1</w:t>
            </w:r>
            <w:r>
              <w:rPr>
                <w:rFonts w:cs="Arial"/>
                <w:szCs w:val="22"/>
              </w:rPr>
              <w:t>%</w:t>
            </w:r>
          </w:p>
          <w:p w14:paraId="48A2F585" w14:textId="77777777" w:rsidR="004E5893" w:rsidRPr="0074794B" w:rsidRDefault="004E5893" w:rsidP="00360238">
            <w:pPr>
              <w:jc w:val="center"/>
              <w:rPr>
                <w:rFonts w:cs="Arial"/>
                <w:szCs w:val="22"/>
              </w:rPr>
            </w:pPr>
          </w:p>
        </w:tc>
        <w:tc>
          <w:tcPr>
            <w:tcW w:w="708" w:type="dxa"/>
          </w:tcPr>
          <w:p w14:paraId="2EB1CD0E" w14:textId="77777777" w:rsidR="00944FE7" w:rsidRDefault="00944FE7" w:rsidP="00976BAE">
            <w:pPr>
              <w:jc w:val="center"/>
              <w:rPr>
                <w:rFonts w:cs="Arial"/>
                <w:szCs w:val="22"/>
              </w:rPr>
            </w:pPr>
          </w:p>
          <w:p w14:paraId="76144E7A" w14:textId="77777777" w:rsidR="00E26097" w:rsidRDefault="00890770" w:rsidP="00976BAE">
            <w:pPr>
              <w:jc w:val="center"/>
              <w:rPr>
                <w:rFonts w:cs="Arial"/>
                <w:szCs w:val="22"/>
              </w:rPr>
            </w:pPr>
            <w:r>
              <w:rPr>
                <w:rFonts w:cs="Arial"/>
                <w:szCs w:val="22"/>
              </w:rPr>
              <w:t>0</w:t>
            </w:r>
          </w:p>
          <w:p w14:paraId="04138799" w14:textId="77777777" w:rsidR="00416E11" w:rsidRDefault="00416E11" w:rsidP="00976BAE">
            <w:pPr>
              <w:jc w:val="center"/>
              <w:rPr>
                <w:rFonts w:cs="Arial"/>
                <w:szCs w:val="22"/>
              </w:rPr>
            </w:pPr>
            <w:r>
              <w:rPr>
                <w:rFonts w:cs="Arial"/>
                <w:szCs w:val="22"/>
              </w:rPr>
              <w:t>0</w:t>
            </w:r>
          </w:p>
          <w:p w14:paraId="7C45B3FF" w14:textId="77777777" w:rsidR="00360238" w:rsidRDefault="009823CA" w:rsidP="00976BAE">
            <w:pPr>
              <w:jc w:val="center"/>
              <w:rPr>
                <w:rFonts w:cs="Arial"/>
                <w:szCs w:val="22"/>
              </w:rPr>
            </w:pPr>
            <w:r>
              <w:rPr>
                <w:rFonts w:cs="Arial"/>
                <w:szCs w:val="22"/>
              </w:rPr>
              <w:t>0</w:t>
            </w:r>
          </w:p>
          <w:p w14:paraId="19173F6A" w14:textId="77777777" w:rsidR="00BE1C3E" w:rsidRDefault="00BE1C3E" w:rsidP="00976BAE">
            <w:pPr>
              <w:jc w:val="center"/>
              <w:rPr>
                <w:rFonts w:cs="Arial"/>
                <w:szCs w:val="22"/>
              </w:rPr>
            </w:pPr>
          </w:p>
          <w:p w14:paraId="2BE89010" w14:textId="77777777" w:rsidR="007A3645" w:rsidRDefault="00890770" w:rsidP="00976BAE">
            <w:pPr>
              <w:jc w:val="center"/>
              <w:rPr>
                <w:rFonts w:cs="Arial"/>
                <w:szCs w:val="22"/>
              </w:rPr>
            </w:pPr>
            <w:r>
              <w:rPr>
                <w:rFonts w:cs="Arial"/>
                <w:szCs w:val="22"/>
              </w:rPr>
              <w:t>4</w:t>
            </w:r>
          </w:p>
          <w:p w14:paraId="13EB8564" w14:textId="77777777" w:rsidR="00416E11" w:rsidRDefault="00416E11" w:rsidP="00976BAE">
            <w:pPr>
              <w:jc w:val="center"/>
              <w:rPr>
                <w:rFonts w:cs="Arial"/>
                <w:szCs w:val="22"/>
              </w:rPr>
            </w:pPr>
            <w:r>
              <w:rPr>
                <w:rFonts w:cs="Arial"/>
                <w:szCs w:val="22"/>
              </w:rPr>
              <w:t>5</w:t>
            </w:r>
          </w:p>
          <w:p w14:paraId="4D68FD0F" w14:textId="77777777" w:rsidR="00BE1C3E" w:rsidRDefault="009823CA" w:rsidP="00976BAE">
            <w:pPr>
              <w:jc w:val="center"/>
              <w:rPr>
                <w:rFonts w:cs="Arial"/>
                <w:szCs w:val="22"/>
              </w:rPr>
            </w:pPr>
            <w:r>
              <w:rPr>
                <w:rFonts w:cs="Arial"/>
                <w:szCs w:val="22"/>
              </w:rPr>
              <w:t>4</w:t>
            </w:r>
          </w:p>
          <w:p w14:paraId="4FC0F6F9" w14:textId="77777777" w:rsidR="004E5893" w:rsidRPr="0074794B" w:rsidRDefault="004E5893" w:rsidP="00976BAE">
            <w:pPr>
              <w:jc w:val="center"/>
              <w:rPr>
                <w:rFonts w:cs="Arial"/>
                <w:szCs w:val="22"/>
              </w:rPr>
            </w:pPr>
          </w:p>
        </w:tc>
        <w:tc>
          <w:tcPr>
            <w:tcW w:w="852" w:type="dxa"/>
          </w:tcPr>
          <w:p w14:paraId="38CF9615" w14:textId="77777777" w:rsidR="00944FE7" w:rsidRDefault="00944FE7" w:rsidP="00976BAE">
            <w:pPr>
              <w:jc w:val="center"/>
              <w:rPr>
                <w:rFonts w:cs="Arial"/>
                <w:szCs w:val="22"/>
              </w:rPr>
            </w:pPr>
          </w:p>
          <w:p w14:paraId="0EBD857D" w14:textId="77777777" w:rsidR="00E26097" w:rsidRDefault="00890770" w:rsidP="00416E11">
            <w:pPr>
              <w:jc w:val="center"/>
              <w:rPr>
                <w:rFonts w:cs="Arial"/>
                <w:szCs w:val="22"/>
              </w:rPr>
            </w:pPr>
            <w:r>
              <w:rPr>
                <w:rFonts w:cs="Arial"/>
                <w:szCs w:val="22"/>
              </w:rPr>
              <w:t>0%</w:t>
            </w:r>
          </w:p>
          <w:p w14:paraId="17B6C86E" w14:textId="77777777" w:rsidR="00416E11" w:rsidRDefault="00416E11" w:rsidP="00416E11">
            <w:pPr>
              <w:jc w:val="center"/>
              <w:rPr>
                <w:rFonts w:cs="Arial"/>
                <w:szCs w:val="22"/>
              </w:rPr>
            </w:pPr>
            <w:r>
              <w:rPr>
                <w:rFonts w:cs="Arial"/>
                <w:szCs w:val="22"/>
              </w:rPr>
              <w:t>0%</w:t>
            </w:r>
          </w:p>
          <w:p w14:paraId="5A33EA64" w14:textId="77777777" w:rsidR="00360238" w:rsidRDefault="00FA1738" w:rsidP="00976BAE">
            <w:pPr>
              <w:jc w:val="center"/>
              <w:rPr>
                <w:rFonts w:cs="Arial"/>
                <w:szCs w:val="22"/>
              </w:rPr>
            </w:pPr>
            <w:r>
              <w:rPr>
                <w:rFonts w:cs="Arial"/>
                <w:szCs w:val="22"/>
              </w:rPr>
              <w:t>0%</w:t>
            </w:r>
          </w:p>
          <w:p w14:paraId="14B3F4A5" w14:textId="77777777" w:rsidR="00BE1C3E" w:rsidRDefault="00BE1C3E" w:rsidP="00E26097">
            <w:pPr>
              <w:rPr>
                <w:rFonts w:cs="Arial"/>
                <w:szCs w:val="22"/>
              </w:rPr>
            </w:pPr>
          </w:p>
          <w:p w14:paraId="56BD0A26" w14:textId="77777777" w:rsidR="007A3645" w:rsidRDefault="00890770" w:rsidP="00976BAE">
            <w:pPr>
              <w:jc w:val="center"/>
              <w:rPr>
                <w:rFonts w:cs="Arial"/>
                <w:szCs w:val="22"/>
              </w:rPr>
            </w:pPr>
            <w:r>
              <w:rPr>
                <w:rFonts w:cs="Arial"/>
                <w:szCs w:val="22"/>
              </w:rPr>
              <w:t>2.1%</w:t>
            </w:r>
          </w:p>
          <w:p w14:paraId="2D3B3417" w14:textId="77777777" w:rsidR="00416E11" w:rsidRDefault="00416E11" w:rsidP="00416E11">
            <w:pPr>
              <w:jc w:val="center"/>
              <w:rPr>
                <w:rFonts w:cs="Arial"/>
                <w:szCs w:val="22"/>
              </w:rPr>
            </w:pPr>
            <w:r>
              <w:rPr>
                <w:rFonts w:cs="Arial"/>
                <w:szCs w:val="22"/>
              </w:rPr>
              <w:t>2.7%</w:t>
            </w:r>
          </w:p>
          <w:p w14:paraId="534A197E" w14:textId="77777777" w:rsidR="004E5893" w:rsidRPr="0074794B" w:rsidRDefault="009750F4" w:rsidP="00E26097">
            <w:pPr>
              <w:jc w:val="center"/>
              <w:rPr>
                <w:rFonts w:cs="Arial"/>
                <w:szCs w:val="22"/>
              </w:rPr>
            </w:pPr>
            <w:r>
              <w:rPr>
                <w:rFonts w:cs="Arial"/>
                <w:szCs w:val="22"/>
              </w:rPr>
              <w:t>1.9%</w:t>
            </w:r>
          </w:p>
        </w:tc>
      </w:tr>
      <w:tr w:rsidR="00785F99" w:rsidRPr="0074794B" w14:paraId="6EE05403" w14:textId="77777777" w:rsidTr="007F3F82">
        <w:tc>
          <w:tcPr>
            <w:tcW w:w="1525" w:type="dxa"/>
          </w:tcPr>
          <w:p w14:paraId="6A9FF942" w14:textId="77777777" w:rsidR="00785F99" w:rsidRPr="0074794B" w:rsidRDefault="00785F99" w:rsidP="00785F99">
            <w:pPr>
              <w:jc w:val="both"/>
              <w:rPr>
                <w:rFonts w:cs="Arial"/>
                <w:szCs w:val="22"/>
              </w:rPr>
            </w:pPr>
            <w:r w:rsidRPr="0074794B">
              <w:rPr>
                <w:rFonts w:cs="Arial"/>
                <w:szCs w:val="22"/>
              </w:rPr>
              <w:t>Manual</w:t>
            </w:r>
          </w:p>
          <w:p w14:paraId="162A4F24" w14:textId="77777777" w:rsidR="00785F99" w:rsidRPr="0074794B" w:rsidRDefault="00785F99" w:rsidP="00785F99">
            <w:pPr>
              <w:jc w:val="both"/>
              <w:rPr>
                <w:rFonts w:cs="Arial"/>
                <w:szCs w:val="22"/>
              </w:rPr>
            </w:pPr>
            <w:r w:rsidRPr="0074794B">
              <w:rPr>
                <w:rFonts w:cs="Arial"/>
                <w:szCs w:val="22"/>
              </w:rPr>
              <w:t>Grade C to E</w:t>
            </w:r>
          </w:p>
        </w:tc>
        <w:tc>
          <w:tcPr>
            <w:tcW w:w="844" w:type="dxa"/>
          </w:tcPr>
          <w:p w14:paraId="702ADCB6" w14:textId="77777777" w:rsidR="00785F99" w:rsidRDefault="00785F99" w:rsidP="00AD6C9C">
            <w:pPr>
              <w:jc w:val="center"/>
              <w:rPr>
                <w:rFonts w:cs="Arial"/>
                <w:i/>
                <w:szCs w:val="22"/>
              </w:rPr>
            </w:pPr>
          </w:p>
          <w:p w14:paraId="37621AA5" w14:textId="77777777" w:rsidR="00E26097" w:rsidRDefault="00E26097" w:rsidP="00785F99">
            <w:pPr>
              <w:jc w:val="center"/>
              <w:rPr>
                <w:rFonts w:cs="Arial"/>
                <w:szCs w:val="22"/>
              </w:rPr>
            </w:pPr>
            <w:r>
              <w:rPr>
                <w:rFonts w:cs="Arial"/>
                <w:szCs w:val="22"/>
              </w:rPr>
              <w:t>2012</w:t>
            </w:r>
          </w:p>
          <w:p w14:paraId="49A4EE67" w14:textId="77777777" w:rsidR="00785F99" w:rsidRDefault="00785F99" w:rsidP="00785F99">
            <w:pPr>
              <w:jc w:val="center"/>
              <w:rPr>
                <w:rFonts w:cs="Arial"/>
                <w:szCs w:val="22"/>
              </w:rPr>
            </w:pPr>
            <w:r>
              <w:rPr>
                <w:rFonts w:cs="Arial"/>
                <w:szCs w:val="22"/>
              </w:rPr>
              <w:t>2011</w:t>
            </w:r>
          </w:p>
          <w:p w14:paraId="575AC3AD" w14:textId="77777777" w:rsidR="00785F99" w:rsidRPr="00785F99" w:rsidRDefault="00785F99" w:rsidP="00E26097">
            <w:pPr>
              <w:jc w:val="center"/>
              <w:rPr>
                <w:rFonts w:cs="Arial"/>
                <w:szCs w:val="22"/>
              </w:rPr>
            </w:pPr>
            <w:r>
              <w:rPr>
                <w:rFonts w:cs="Arial"/>
                <w:szCs w:val="22"/>
              </w:rPr>
              <w:t>2010</w:t>
            </w:r>
          </w:p>
        </w:tc>
        <w:tc>
          <w:tcPr>
            <w:tcW w:w="715" w:type="dxa"/>
            <w:tcBorders>
              <w:right w:val="single" w:sz="12" w:space="0" w:color="auto"/>
            </w:tcBorders>
          </w:tcPr>
          <w:p w14:paraId="5011B104" w14:textId="77777777" w:rsidR="00785F99" w:rsidRDefault="00785F99" w:rsidP="00976BAE">
            <w:pPr>
              <w:jc w:val="center"/>
              <w:rPr>
                <w:rFonts w:cs="Arial"/>
                <w:szCs w:val="22"/>
              </w:rPr>
            </w:pPr>
          </w:p>
          <w:p w14:paraId="51C0D93E" w14:textId="77777777" w:rsidR="00E26097" w:rsidRDefault="00F103B0" w:rsidP="00785F99">
            <w:pPr>
              <w:jc w:val="center"/>
              <w:rPr>
                <w:rFonts w:cs="Arial"/>
                <w:szCs w:val="22"/>
              </w:rPr>
            </w:pPr>
            <w:r>
              <w:rPr>
                <w:rFonts w:cs="Arial"/>
                <w:szCs w:val="22"/>
              </w:rPr>
              <w:t>79</w:t>
            </w:r>
          </w:p>
          <w:p w14:paraId="6E5B03DA" w14:textId="77777777" w:rsidR="00785F99" w:rsidRDefault="00785F99" w:rsidP="00785F99">
            <w:pPr>
              <w:jc w:val="center"/>
              <w:rPr>
                <w:rFonts w:cs="Arial"/>
                <w:szCs w:val="22"/>
              </w:rPr>
            </w:pPr>
            <w:r>
              <w:rPr>
                <w:rFonts w:cs="Arial"/>
                <w:szCs w:val="22"/>
              </w:rPr>
              <w:t>87</w:t>
            </w:r>
          </w:p>
          <w:p w14:paraId="34AFA45A" w14:textId="77777777" w:rsidR="00785F99" w:rsidRDefault="00785F99" w:rsidP="00E26097">
            <w:pPr>
              <w:jc w:val="center"/>
              <w:rPr>
                <w:rFonts w:cs="Arial"/>
                <w:szCs w:val="22"/>
              </w:rPr>
            </w:pPr>
            <w:r>
              <w:rPr>
                <w:rFonts w:cs="Arial"/>
                <w:szCs w:val="22"/>
              </w:rPr>
              <w:t>96</w:t>
            </w:r>
          </w:p>
        </w:tc>
        <w:tc>
          <w:tcPr>
            <w:tcW w:w="709" w:type="dxa"/>
            <w:tcBorders>
              <w:left w:val="single" w:sz="12" w:space="0" w:color="auto"/>
            </w:tcBorders>
          </w:tcPr>
          <w:p w14:paraId="5140E896" w14:textId="77777777" w:rsidR="00785F99" w:rsidRDefault="00785F99" w:rsidP="00976BAE">
            <w:pPr>
              <w:jc w:val="center"/>
              <w:rPr>
                <w:rFonts w:cs="Arial"/>
                <w:szCs w:val="22"/>
              </w:rPr>
            </w:pPr>
          </w:p>
          <w:p w14:paraId="42279ECE" w14:textId="77777777" w:rsidR="00E26097" w:rsidRDefault="00F103B0" w:rsidP="00785F99">
            <w:pPr>
              <w:jc w:val="center"/>
              <w:rPr>
                <w:rFonts w:cs="Arial"/>
                <w:szCs w:val="22"/>
              </w:rPr>
            </w:pPr>
            <w:r>
              <w:rPr>
                <w:rFonts w:cs="Arial"/>
                <w:szCs w:val="22"/>
              </w:rPr>
              <w:t>63</w:t>
            </w:r>
          </w:p>
          <w:p w14:paraId="05041649" w14:textId="77777777" w:rsidR="00785F99" w:rsidRDefault="00785F99" w:rsidP="00785F99">
            <w:pPr>
              <w:jc w:val="center"/>
              <w:rPr>
                <w:rFonts w:cs="Arial"/>
                <w:szCs w:val="22"/>
              </w:rPr>
            </w:pPr>
            <w:r>
              <w:rPr>
                <w:rFonts w:cs="Arial"/>
                <w:szCs w:val="22"/>
              </w:rPr>
              <w:t>68</w:t>
            </w:r>
          </w:p>
          <w:p w14:paraId="08D7B302" w14:textId="77777777" w:rsidR="00785F99" w:rsidRDefault="00785F99" w:rsidP="00E26097">
            <w:pPr>
              <w:jc w:val="center"/>
              <w:rPr>
                <w:rFonts w:cs="Arial"/>
                <w:szCs w:val="22"/>
              </w:rPr>
            </w:pPr>
            <w:r>
              <w:rPr>
                <w:rFonts w:cs="Arial"/>
                <w:szCs w:val="22"/>
              </w:rPr>
              <w:t>72</w:t>
            </w:r>
          </w:p>
        </w:tc>
        <w:tc>
          <w:tcPr>
            <w:tcW w:w="709" w:type="dxa"/>
          </w:tcPr>
          <w:p w14:paraId="55FB07F3" w14:textId="77777777" w:rsidR="00785F99" w:rsidRDefault="00785F99" w:rsidP="00976BAE">
            <w:pPr>
              <w:jc w:val="center"/>
              <w:rPr>
                <w:rFonts w:cs="Arial"/>
                <w:szCs w:val="22"/>
              </w:rPr>
            </w:pPr>
          </w:p>
          <w:p w14:paraId="1A6CE646" w14:textId="77777777" w:rsidR="00E26097" w:rsidRDefault="00F103B0" w:rsidP="00785F99">
            <w:pPr>
              <w:jc w:val="center"/>
              <w:rPr>
                <w:rFonts w:cs="Arial"/>
                <w:szCs w:val="22"/>
              </w:rPr>
            </w:pPr>
            <w:r>
              <w:rPr>
                <w:rFonts w:cs="Arial"/>
                <w:szCs w:val="22"/>
              </w:rPr>
              <w:t>80%</w:t>
            </w:r>
          </w:p>
          <w:p w14:paraId="5ECABB9B" w14:textId="77777777" w:rsidR="00785F99" w:rsidRDefault="00785F99" w:rsidP="00785F99">
            <w:pPr>
              <w:jc w:val="center"/>
              <w:rPr>
                <w:rFonts w:cs="Arial"/>
                <w:szCs w:val="22"/>
              </w:rPr>
            </w:pPr>
            <w:r>
              <w:rPr>
                <w:rFonts w:cs="Arial"/>
                <w:szCs w:val="22"/>
              </w:rPr>
              <w:t>78%</w:t>
            </w:r>
          </w:p>
          <w:p w14:paraId="228C21A5" w14:textId="77777777" w:rsidR="00785F99" w:rsidRDefault="00785F99" w:rsidP="00E26097">
            <w:pPr>
              <w:jc w:val="center"/>
              <w:rPr>
                <w:rFonts w:cs="Arial"/>
                <w:szCs w:val="22"/>
              </w:rPr>
            </w:pPr>
            <w:r>
              <w:rPr>
                <w:rFonts w:cs="Arial"/>
                <w:szCs w:val="22"/>
              </w:rPr>
              <w:t>75%</w:t>
            </w:r>
          </w:p>
        </w:tc>
        <w:tc>
          <w:tcPr>
            <w:tcW w:w="708" w:type="dxa"/>
          </w:tcPr>
          <w:p w14:paraId="74F385D7" w14:textId="77777777" w:rsidR="00785F99" w:rsidRDefault="00785F99" w:rsidP="00976BAE">
            <w:pPr>
              <w:jc w:val="center"/>
              <w:rPr>
                <w:rFonts w:cs="Arial"/>
                <w:szCs w:val="22"/>
              </w:rPr>
            </w:pPr>
          </w:p>
          <w:p w14:paraId="3D626D36" w14:textId="77777777" w:rsidR="00E26097" w:rsidRDefault="00F103B0" w:rsidP="00785F99">
            <w:pPr>
              <w:jc w:val="center"/>
              <w:rPr>
                <w:rFonts w:cs="Arial"/>
                <w:szCs w:val="22"/>
              </w:rPr>
            </w:pPr>
            <w:r>
              <w:rPr>
                <w:rFonts w:cs="Arial"/>
                <w:szCs w:val="22"/>
              </w:rPr>
              <w:t>16</w:t>
            </w:r>
          </w:p>
          <w:p w14:paraId="04047DDF" w14:textId="77777777" w:rsidR="00785F99" w:rsidRDefault="00785F99" w:rsidP="00785F99">
            <w:pPr>
              <w:jc w:val="center"/>
              <w:rPr>
                <w:rFonts w:cs="Arial"/>
                <w:szCs w:val="22"/>
              </w:rPr>
            </w:pPr>
            <w:r>
              <w:rPr>
                <w:rFonts w:cs="Arial"/>
                <w:szCs w:val="22"/>
              </w:rPr>
              <w:t>19</w:t>
            </w:r>
          </w:p>
          <w:p w14:paraId="3B5D91E7" w14:textId="77777777" w:rsidR="00785F99" w:rsidRDefault="00785F99" w:rsidP="00E26097">
            <w:pPr>
              <w:jc w:val="center"/>
              <w:rPr>
                <w:rFonts w:cs="Arial"/>
                <w:szCs w:val="22"/>
              </w:rPr>
            </w:pPr>
            <w:r>
              <w:rPr>
                <w:rFonts w:cs="Arial"/>
                <w:szCs w:val="22"/>
              </w:rPr>
              <w:t>24</w:t>
            </w:r>
          </w:p>
        </w:tc>
        <w:tc>
          <w:tcPr>
            <w:tcW w:w="709" w:type="dxa"/>
            <w:tcBorders>
              <w:right w:val="single" w:sz="12" w:space="0" w:color="auto"/>
            </w:tcBorders>
          </w:tcPr>
          <w:p w14:paraId="0FB3261C" w14:textId="77777777" w:rsidR="00785F99" w:rsidRDefault="00785F99" w:rsidP="00976BAE">
            <w:pPr>
              <w:jc w:val="center"/>
              <w:rPr>
                <w:rFonts w:cs="Arial"/>
                <w:szCs w:val="22"/>
              </w:rPr>
            </w:pPr>
          </w:p>
          <w:p w14:paraId="66C9B5D2" w14:textId="77777777" w:rsidR="00E26097" w:rsidRDefault="00F103B0" w:rsidP="00785F99">
            <w:pPr>
              <w:jc w:val="center"/>
              <w:rPr>
                <w:rFonts w:cs="Arial"/>
                <w:szCs w:val="22"/>
              </w:rPr>
            </w:pPr>
            <w:r>
              <w:rPr>
                <w:rFonts w:cs="Arial"/>
                <w:szCs w:val="22"/>
              </w:rPr>
              <w:t>20%</w:t>
            </w:r>
          </w:p>
          <w:p w14:paraId="63511539" w14:textId="77777777" w:rsidR="00785F99" w:rsidRDefault="00785F99" w:rsidP="00785F99">
            <w:pPr>
              <w:jc w:val="center"/>
              <w:rPr>
                <w:rFonts w:cs="Arial"/>
                <w:szCs w:val="22"/>
              </w:rPr>
            </w:pPr>
            <w:r>
              <w:rPr>
                <w:rFonts w:cs="Arial"/>
                <w:szCs w:val="22"/>
              </w:rPr>
              <w:t>22%</w:t>
            </w:r>
          </w:p>
          <w:p w14:paraId="38A8270A" w14:textId="77777777" w:rsidR="00785F99" w:rsidRDefault="00785F99" w:rsidP="00E26097">
            <w:pPr>
              <w:jc w:val="center"/>
              <w:rPr>
                <w:rFonts w:cs="Arial"/>
                <w:szCs w:val="22"/>
              </w:rPr>
            </w:pPr>
            <w:r>
              <w:rPr>
                <w:rFonts w:cs="Arial"/>
                <w:szCs w:val="22"/>
              </w:rPr>
              <w:t>25%</w:t>
            </w:r>
          </w:p>
        </w:tc>
        <w:tc>
          <w:tcPr>
            <w:tcW w:w="709" w:type="dxa"/>
            <w:tcBorders>
              <w:left w:val="single" w:sz="12" w:space="0" w:color="auto"/>
            </w:tcBorders>
          </w:tcPr>
          <w:p w14:paraId="25EE83B9" w14:textId="77777777" w:rsidR="00785F99" w:rsidRDefault="00785F99" w:rsidP="00976BAE">
            <w:pPr>
              <w:jc w:val="center"/>
              <w:rPr>
                <w:rFonts w:cs="Arial"/>
                <w:szCs w:val="22"/>
              </w:rPr>
            </w:pPr>
          </w:p>
          <w:p w14:paraId="4A4028EC" w14:textId="77777777" w:rsidR="00E26097" w:rsidRDefault="002B56ED" w:rsidP="00785F99">
            <w:pPr>
              <w:jc w:val="center"/>
              <w:rPr>
                <w:rFonts w:cs="Arial"/>
                <w:szCs w:val="22"/>
              </w:rPr>
            </w:pPr>
            <w:r>
              <w:rPr>
                <w:rFonts w:cs="Arial"/>
                <w:szCs w:val="22"/>
              </w:rPr>
              <w:t>2</w:t>
            </w:r>
          </w:p>
          <w:p w14:paraId="1A6EC1F9" w14:textId="77777777" w:rsidR="00785F99" w:rsidRDefault="00785F99" w:rsidP="00785F99">
            <w:pPr>
              <w:jc w:val="center"/>
              <w:rPr>
                <w:rFonts w:cs="Arial"/>
                <w:szCs w:val="22"/>
              </w:rPr>
            </w:pPr>
            <w:r>
              <w:rPr>
                <w:rFonts w:cs="Arial"/>
                <w:szCs w:val="22"/>
              </w:rPr>
              <w:t>2</w:t>
            </w:r>
          </w:p>
          <w:p w14:paraId="261437F0" w14:textId="77777777" w:rsidR="00785F99" w:rsidRDefault="00785F99" w:rsidP="00E26097">
            <w:pPr>
              <w:jc w:val="center"/>
              <w:rPr>
                <w:rFonts w:cs="Arial"/>
                <w:szCs w:val="22"/>
              </w:rPr>
            </w:pPr>
            <w:r>
              <w:rPr>
                <w:rFonts w:cs="Arial"/>
                <w:szCs w:val="22"/>
              </w:rPr>
              <w:t>4</w:t>
            </w:r>
          </w:p>
        </w:tc>
        <w:tc>
          <w:tcPr>
            <w:tcW w:w="850" w:type="dxa"/>
          </w:tcPr>
          <w:p w14:paraId="70B2BACA" w14:textId="77777777" w:rsidR="00785F99" w:rsidRDefault="00785F99" w:rsidP="00785F99">
            <w:pPr>
              <w:jc w:val="center"/>
              <w:rPr>
                <w:rFonts w:cs="Arial"/>
                <w:szCs w:val="22"/>
              </w:rPr>
            </w:pPr>
          </w:p>
          <w:p w14:paraId="13B4D7F6" w14:textId="77777777" w:rsidR="00E26097" w:rsidRDefault="002B56ED" w:rsidP="00785F99">
            <w:pPr>
              <w:jc w:val="center"/>
              <w:rPr>
                <w:rFonts w:cs="Arial"/>
                <w:szCs w:val="22"/>
              </w:rPr>
            </w:pPr>
            <w:r>
              <w:rPr>
                <w:rFonts w:cs="Arial"/>
                <w:szCs w:val="22"/>
              </w:rPr>
              <w:t>2.5%</w:t>
            </w:r>
          </w:p>
          <w:p w14:paraId="1BCDC685" w14:textId="77777777" w:rsidR="00785F99" w:rsidRDefault="00785F99" w:rsidP="00785F99">
            <w:pPr>
              <w:jc w:val="center"/>
              <w:rPr>
                <w:rFonts w:cs="Arial"/>
                <w:szCs w:val="22"/>
              </w:rPr>
            </w:pPr>
            <w:r>
              <w:rPr>
                <w:rFonts w:cs="Arial"/>
                <w:szCs w:val="22"/>
              </w:rPr>
              <w:t>2.3%</w:t>
            </w:r>
          </w:p>
          <w:p w14:paraId="4045A11A" w14:textId="77777777" w:rsidR="00785F99" w:rsidRDefault="00785F99" w:rsidP="00E26097">
            <w:pPr>
              <w:jc w:val="center"/>
              <w:rPr>
                <w:rFonts w:cs="Arial"/>
                <w:szCs w:val="22"/>
              </w:rPr>
            </w:pPr>
            <w:r>
              <w:rPr>
                <w:rFonts w:cs="Arial"/>
                <w:szCs w:val="22"/>
              </w:rPr>
              <w:t>4.2%</w:t>
            </w:r>
          </w:p>
        </w:tc>
        <w:tc>
          <w:tcPr>
            <w:tcW w:w="709" w:type="dxa"/>
          </w:tcPr>
          <w:p w14:paraId="4A42328B" w14:textId="77777777" w:rsidR="00785F99" w:rsidRDefault="00785F99" w:rsidP="00976BAE">
            <w:pPr>
              <w:jc w:val="center"/>
              <w:rPr>
                <w:rFonts w:cs="Arial"/>
                <w:szCs w:val="22"/>
              </w:rPr>
            </w:pPr>
          </w:p>
          <w:p w14:paraId="6899DF00" w14:textId="77777777" w:rsidR="00E26097" w:rsidRDefault="009056B7" w:rsidP="00785F99">
            <w:pPr>
              <w:jc w:val="center"/>
              <w:rPr>
                <w:rFonts w:cs="Arial"/>
                <w:szCs w:val="22"/>
              </w:rPr>
            </w:pPr>
            <w:r>
              <w:rPr>
                <w:rFonts w:cs="Arial"/>
                <w:szCs w:val="22"/>
              </w:rPr>
              <w:t>73</w:t>
            </w:r>
          </w:p>
          <w:p w14:paraId="720D0167" w14:textId="77777777" w:rsidR="00785F99" w:rsidRDefault="00785F99" w:rsidP="00785F99">
            <w:pPr>
              <w:jc w:val="center"/>
              <w:rPr>
                <w:rFonts w:cs="Arial"/>
                <w:szCs w:val="22"/>
              </w:rPr>
            </w:pPr>
            <w:r>
              <w:rPr>
                <w:rFonts w:cs="Arial"/>
                <w:szCs w:val="22"/>
              </w:rPr>
              <w:t>82</w:t>
            </w:r>
          </w:p>
          <w:p w14:paraId="77FBB6AA" w14:textId="77777777" w:rsidR="00785F99" w:rsidRDefault="00785F99" w:rsidP="00E26097">
            <w:pPr>
              <w:jc w:val="center"/>
              <w:rPr>
                <w:rFonts w:cs="Arial"/>
                <w:szCs w:val="22"/>
              </w:rPr>
            </w:pPr>
            <w:r>
              <w:rPr>
                <w:rFonts w:cs="Arial"/>
                <w:szCs w:val="22"/>
              </w:rPr>
              <w:t>88</w:t>
            </w:r>
          </w:p>
        </w:tc>
        <w:tc>
          <w:tcPr>
            <w:tcW w:w="850" w:type="dxa"/>
          </w:tcPr>
          <w:p w14:paraId="0E9B8754" w14:textId="77777777" w:rsidR="00785F99" w:rsidRDefault="00785F99" w:rsidP="00976BAE">
            <w:pPr>
              <w:jc w:val="center"/>
              <w:rPr>
                <w:rFonts w:cs="Arial"/>
                <w:szCs w:val="22"/>
              </w:rPr>
            </w:pPr>
          </w:p>
          <w:p w14:paraId="7FA366D2" w14:textId="77777777" w:rsidR="00E26097" w:rsidRDefault="009056B7" w:rsidP="00785F99">
            <w:pPr>
              <w:jc w:val="center"/>
              <w:rPr>
                <w:rFonts w:cs="Arial"/>
                <w:szCs w:val="22"/>
              </w:rPr>
            </w:pPr>
            <w:r>
              <w:rPr>
                <w:rFonts w:cs="Arial"/>
                <w:szCs w:val="22"/>
              </w:rPr>
              <w:t>92%</w:t>
            </w:r>
          </w:p>
          <w:p w14:paraId="3AAC872B" w14:textId="77777777" w:rsidR="00785F99" w:rsidRDefault="00785F99" w:rsidP="00785F99">
            <w:pPr>
              <w:jc w:val="center"/>
              <w:rPr>
                <w:rFonts w:cs="Arial"/>
                <w:szCs w:val="22"/>
              </w:rPr>
            </w:pPr>
            <w:r>
              <w:rPr>
                <w:rFonts w:cs="Arial"/>
                <w:szCs w:val="22"/>
              </w:rPr>
              <w:t>94%</w:t>
            </w:r>
          </w:p>
          <w:p w14:paraId="07CA4049" w14:textId="77777777" w:rsidR="00785F99" w:rsidRDefault="00785F99" w:rsidP="00E26097">
            <w:pPr>
              <w:jc w:val="center"/>
              <w:rPr>
                <w:rFonts w:cs="Arial"/>
                <w:szCs w:val="22"/>
              </w:rPr>
            </w:pPr>
            <w:r>
              <w:rPr>
                <w:rFonts w:cs="Arial"/>
                <w:szCs w:val="22"/>
              </w:rPr>
              <w:t>92%</w:t>
            </w:r>
          </w:p>
        </w:tc>
        <w:tc>
          <w:tcPr>
            <w:tcW w:w="709" w:type="dxa"/>
          </w:tcPr>
          <w:p w14:paraId="7510E4D1" w14:textId="77777777" w:rsidR="00785F99" w:rsidRDefault="00785F99" w:rsidP="00976BAE">
            <w:pPr>
              <w:jc w:val="center"/>
              <w:rPr>
                <w:rFonts w:cs="Arial"/>
                <w:szCs w:val="22"/>
              </w:rPr>
            </w:pPr>
          </w:p>
          <w:p w14:paraId="24271DE3" w14:textId="77777777" w:rsidR="00E26097" w:rsidRDefault="00CC534B" w:rsidP="00785F99">
            <w:pPr>
              <w:jc w:val="center"/>
              <w:rPr>
                <w:rFonts w:cs="Arial"/>
                <w:szCs w:val="22"/>
              </w:rPr>
            </w:pPr>
            <w:r>
              <w:rPr>
                <w:rFonts w:cs="Arial"/>
                <w:szCs w:val="22"/>
              </w:rPr>
              <w:t>4</w:t>
            </w:r>
          </w:p>
          <w:p w14:paraId="0BB25FF7" w14:textId="77777777" w:rsidR="00785F99" w:rsidRDefault="00785F99" w:rsidP="00785F99">
            <w:pPr>
              <w:jc w:val="center"/>
              <w:rPr>
                <w:rFonts w:cs="Arial"/>
                <w:szCs w:val="22"/>
              </w:rPr>
            </w:pPr>
            <w:r>
              <w:rPr>
                <w:rFonts w:cs="Arial"/>
                <w:szCs w:val="22"/>
              </w:rPr>
              <w:t>3</w:t>
            </w:r>
          </w:p>
          <w:p w14:paraId="551839AE" w14:textId="77777777" w:rsidR="00785F99" w:rsidRDefault="00785F99" w:rsidP="00E26097">
            <w:pPr>
              <w:jc w:val="center"/>
              <w:rPr>
                <w:rFonts w:cs="Arial"/>
                <w:szCs w:val="22"/>
              </w:rPr>
            </w:pPr>
            <w:r>
              <w:rPr>
                <w:rFonts w:cs="Arial"/>
                <w:szCs w:val="22"/>
              </w:rPr>
              <w:t>4</w:t>
            </w:r>
          </w:p>
        </w:tc>
        <w:tc>
          <w:tcPr>
            <w:tcW w:w="836" w:type="dxa"/>
            <w:tcBorders>
              <w:right w:val="single" w:sz="12" w:space="0" w:color="auto"/>
            </w:tcBorders>
          </w:tcPr>
          <w:p w14:paraId="1D69B5D5" w14:textId="77777777" w:rsidR="00785F99" w:rsidRDefault="00785F99" w:rsidP="00976BAE">
            <w:pPr>
              <w:jc w:val="center"/>
              <w:rPr>
                <w:rFonts w:cs="Arial"/>
                <w:szCs w:val="22"/>
              </w:rPr>
            </w:pPr>
          </w:p>
          <w:p w14:paraId="7B717C40" w14:textId="77777777" w:rsidR="00E26097" w:rsidRDefault="00CC534B" w:rsidP="00785F99">
            <w:pPr>
              <w:jc w:val="center"/>
              <w:rPr>
                <w:rFonts w:cs="Arial"/>
                <w:szCs w:val="22"/>
              </w:rPr>
            </w:pPr>
            <w:r>
              <w:rPr>
                <w:rFonts w:cs="Arial"/>
                <w:szCs w:val="22"/>
              </w:rPr>
              <w:t>5.1%</w:t>
            </w:r>
          </w:p>
          <w:p w14:paraId="4BB89537" w14:textId="77777777" w:rsidR="00785F99" w:rsidRDefault="00785F99" w:rsidP="00785F99">
            <w:pPr>
              <w:jc w:val="center"/>
              <w:rPr>
                <w:rFonts w:cs="Arial"/>
                <w:szCs w:val="22"/>
              </w:rPr>
            </w:pPr>
            <w:r>
              <w:rPr>
                <w:rFonts w:cs="Arial"/>
                <w:szCs w:val="22"/>
              </w:rPr>
              <w:t>3.4%</w:t>
            </w:r>
          </w:p>
          <w:p w14:paraId="03414377" w14:textId="77777777" w:rsidR="00785F99" w:rsidRDefault="00785F99" w:rsidP="00E26097">
            <w:pPr>
              <w:jc w:val="center"/>
              <w:rPr>
                <w:rFonts w:cs="Arial"/>
                <w:szCs w:val="22"/>
              </w:rPr>
            </w:pPr>
            <w:r>
              <w:rPr>
                <w:rFonts w:cs="Arial"/>
                <w:szCs w:val="22"/>
              </w:rPr>
              <w:t>4.2%</w:t>
            </w:r>
          </w:p>
        </w:tc>
        <w:tc>
          <w:tcPr>
            <w:tcW w:w="703" w:type="dxa"/>
            <w:gridSpan w:val="2"/>
            <w:tcBorders>
              <w:left w:val="single" w:sz="12" w:space="0" w:color="auto"/>
            </w:tcBorders>
          </w:tcPr>
          <w:p w14:paraId="79C5CF98" w14:textId="77777777" w:rsidR="00785F99" w:rsidRDefault="00785F99" w:rsidP="00976BAE">
            <w:pPr>
              <w:jc w:val="center"/>
              <w:rPr>
                <w:rFonts w:cs="Arial"/>
                <w:szCs w:val="22"/>
              </w:rPr>
            </w:pPr>
          </w:p>
          <w:p w14:paraId="34B9F03C" w14:textId="77777777" w:rsidR="00E26097" w:rsidRDefault="00432CD9" w:rsidP="00785F99">
            <w:pPr>
              <w:jc w:val="center"/>
              <w:rPr>
                <w:rFonts w:cs="Arial"/>
                <w:szCs w:val="22"/>
              </w:rPr>
            </w:pPr>
            <w:r>
              <w:rPr>
                <w:rFonts w:cs="Arial"/>
                <w:szCs w:val="22"/>
              </w:rPr>
              <w:t>6</w:t>
            </w:r>
          </w:p>
          <w:p w14:paraId="5C41FB7F" w14:textId="77777777" w:rsidR="00785F99" w:rsidRDefault="00785F99" w:rsidP="00785F99">
            <w:pPr>
              <w:jc w:val="center"/>
              <w:rPr>
                <w:rFonts w:cs="Arial"/>
                <w:szCs w:val="22"/>
              </w:rPr>
            </w:pPr>
            <w:r>
              <w:rPr>
                <w:rFonts w:cs="Arial"/>
                <w:szCs w:val="22"/>
              </w:rPr>
              <w:t>6</w:t>
            </w:r>
          </w:p>
          <w:p w14:paraId="6A5A1ED6" w14:textId="77777777" w:rsidR="00785F99" w:rsidRDefault="00785F99" w:rsidP="00E26097">
            <w:pPr>
              <w:jc w:val="center"/>
              <w:rPr>
                <w:rFonts w:cs="Arial"/>
                <w:szCs w:val="22"/>
              </w:rPr>
            </w:pPr>
            <w:r>
              <w:rPr>
                <w:rFonts w:cs="Arial"/>
                <w:szCs w:val="22"/>
              </w:rPr>
              <w:t>6</w:t>
            </w:r>
          </w:p>
        </w:tc>
        <w:tc>
          <w:tcPr>
            <w:tcW w:w="851" w:type="dxa"/>
          </w:tcPr>
          <w:p w14:paraId="1E5DE092" w14:textId="77777777" w:rsidR="00785F99" w:rsidRDefault="00785F99" w:rsidP="00976BAE">
            <w:pPr>
              <w:jc w:val="center"/>
              <w:rPr>
                <w:rFonts w:cs="Arial"/>
                <w:szCs w:val="22"/>
              </w:rPr>
            </w:pPr>
          </w:p>
          <w:p w14:paraId="127CF8F0" w14:textId="77777777" w:rsidR="00E26097" w:rsidRDefault="00432CD9" w:rsidP="00785F99">
            <w:pPr>
              <w:jc w:val="center"/>
              <w:rPr>
                <w:rFonts w:cs="Arial"/>
                <w:szCs w:val="22"/>
              </w:rPr>
            </w:pPr>
            <w:r>
              <w:rPr>
                <w:rFonts w:cs="Arial"/>
                <w:szCs w:val="22"/>
              </w:rPr>
              <w:t>7.6%</w:t>
            </w:r>
          </w:p>
          <w:p w14:paraId="5F66D5FE" w14:textId="77777777" w:rsidR="00785F99" w:rsidRDefault="00785F99" w:rsidP="00785F99">
            <w:pPr>
              <w:jc w:val="center"/>
              <w:rPr>
                <w:rFonts w:cs="Arial"/>
                <w:szCs w:val="22"/>
              </w:rPr>
            </w:pPr>
            <w:r>
              <w:rPr>
                <w:rFonts w:cs="Arial"/>
                <w:szCs w:val="22"/>
              </w:rPr>
              <w:t>6.9%</w:t>
            </w:r>
          </w:p>
          <w:p w14:paraId="072C6411" w14:textId="77777777" w:rsidR="00785F99" w:rsidRDefault="00785F99" w:rsidP="00E26097">
            <w:pPr>
              <w:jc w:val="center"/>
              <w:rPr>
                <w:rFonts w:cs="Arial"/>
                <w:szCs w:val="22"/>
              </w:rPr>
            </w:pPr>
            <w:r>
              <w:rPr>
                <w:rFonts w:cs="Arial"/>
                <w:szCs w:val="22"/>
              </w:rPr>
              <w:t>6.3%</w:t>
            </w:r>
          </w:p>
        </w:tc>
        <w:tc>
          <w:tcPr>
            <w:tcW w:w="729" w:type="dxa"/>
            <w:gridSpan w:val="2"/>
          </w:tcPr>
          <w:p w14:paraId="4D079E24" w14:textId="77777777" w:rsidR="00785F99" w:rsidRDefault="00785F99" w:rsidP="00976BAE">
            <w:pPr>
              <w:jc w:val="center"/>
              <w:rPr>
                <w:rFonts w:cs="Arial"/>
                <w:szCs w:val="22"/>
              </w:rPr>
            </w:pPr>
          </w:p>
          <w:p w14:paraId="384AAD3C" w14:textId="77777777" w:rsidR="00E26097" w:rsidRDefault="002D2EE7" w:rsidP="00785F99">
            <w:pPr>
              <w:jc w:val="center"/>
              <w:rPr>
                <w:rFonts w:cs="Arial"/>
                <w:szCs w:val="22"/>
              </w:rPr>
            </w:pPr>
            <w:r>
              <w:rPr>
                <w:rFonts w:cs="Arial"/>
                <w:szCs w:val="22"/>
              </w:rPr>
              <w:t>73</w:t>
            </w:r>
          </w:p>
          <w:p w14:paraId="23E4AEB1" w14:textId="77777777" w:rsidR="00785F99" w:rsidRDefault="00785F99" w:rsidP="00785F99">
            <w:pPr>
              <w:jc w:val="center"/>
              <w:rPr>
                <w:rFonts w:cs="Arial"/>
                <w:szCs w:val="22"/>
              </w:rPr>
            </w:pPr>
            <w:r>
              <w:rPr>
                <w:rFonts w:cs="Arial"/>
                <w:szCs w:val="22"/>
              </w:rPr>
              <w:t>80</w:t>
            </w:r>
          </w:p>
          <w:p w14:paraId="170E7241" w14:textId="77777777" w:rsidR="00785F99" w:rsidRDefault="00785F99" w:rsidP="00E26097">
            <w:pPr>
              <w:jc w:val="center"/>
              <w:rPr>
                <w:rFonts w:cs="Arial"/>
                <w:szCs w:val="22"/>
              </w:rPr>
            </w:pPr>
            <w:r>
              <w:rPr>
                <w:rFonts w:cs="Arial"/>
                <w:szCs w:val="22"/>
              </w:rPr>
              <w:t>89</w:t>
            </w:r>
          </w:p>
        </w:tc>
        <w:tc>
          <w:tcPr>
            <w:tcW w:w="851" w:type="dxa"/>
          </w:tcPr>
          <w:p w14:paraId="2041D2B3" w14:textId="77777777" w:rsidR="00785F99" w:rsidRDefault="00785F99" w:rsidP="00976BAE">
            <w:pPr>
              <w:jc w:val="center"/>
              <w:rPr>
                <w:rFonts w:cs="Arial"/>
                <w:szCs w:val="22"/>
              </w:rPr>
            </w:pPr>
          </w:p>
          <w:p w14:paraId="183CE184" w14:textId="77777777" w:rsidR="00E26097" w:rsidRDefault="002D2EE7" w:rsidP="00785F99">
            <w:pPr>
              <w:jc w:val="center"/>
              <w:rPr>
                <w:rFonts w:cs="Arial"/>
                <w:szCs w:val="22"/>
              </w:rPr>
            </w:pPr>
            <w:r>
              <w:rPr>
                <w:rFonts w:cs="Arial"/>
                <w:szCs w:val="22"/>
              </w:rPr>
              <w:t>92%</w:t>
            </w:r>
          </w:p>
          <w:p w14:paraId="72A4392D" w14:textId="77777777" w:rsidR="00785F99" w:rsidRDefault="00785F99" w:rsidP="00785F99">
            <w:pPr>
              <w:jc w:val="center"/>
              <w:rPr>
                <w:rFonts w:cs="Arial"/>
                <w:szCs w:val="22"/>
              </w:rPr>
            </w:pPr>
            <w:r>
              <w:rPr>
                <w:rFonts w:cs="Arial"/>
                <w:szCs w:val="22"/>
              </w:rPr>
              <w:t>92%</w:t>
            </w:r>
          </w:p>
          <w:p w14:paraId="21326457" w14:textId="77777777" w:rsidR="00785F99" w:rsidRDefault="00785F99" w:rsidP="00E26097">
            <w:pPr>
              <w:jc w:val="center"/>
              <w:rPr>
                <w:rFonts w:cs="Arial"/>
                <w:szCs w:val="22"/>
              </w:rPr>
            </w:pPr>
            <w:r>
              <w:rPr>
                <w:rFonts w:cs="Arial"/>
                <w:szCs w:val="22"/>
              </w:rPr>
              <w:t>93%</w:t>
            </w:r>
          </w:p>
        </w:tc>
        <w:tc>
          <w:tcPr>
            <w:tcW w:w="708" w:type="dxa"/>
          </w:tcPr>
          <w:p w14:paraId="25403426" w14:textId="77777777" w:rsidR="00785F99" w:rsidRDefault="00785F99" w:rsidP="00976BAE">
            <w:pPr>
              <w:jc w:val="center"/>
              <w:rPr>
                <w:rFonts w:cs="Arial"/>
                <w:szCs w:val="22"/>
              </w:rPr>
            </w:pPr>
          </w:p>
          <w:p w14:paraId="2B1D67C7" w14:textId="77777777" w:rsidR="00E26097" w:rsidRDefault="00890770" w:rsidP="00785F99">
            <w:pPr>
              <w:jc w:val="center"/>
              <w:rPr>
                <w:rFonts w:cs="Arial"/>
                <w:szCs w:val="22"/>
              </w:rPr>
            </w:pPr>
            <w:r>
              <w:rPr>
                <w:rFonts w:cs="Arial"/>
                <w:szCs w:val="22"/>
              </w:rPr>
              <w:t>0</w:t>
            </w:r>
          </w:p>
          <w:p w14:paraId="22230C32" w14:textId="77777777" w:rsidR="00785F99" w:rsidRDefault="00785F99" w:rsidP="00785F99">
            <w:pPr>
              <w:jc w:val="center"/>
              <w:rPr>
                <w:rFonts w:cs="Arial"/>
                <w:szCs w:val="22"/>
              </w:rPr>
            </w:pPr>
            <w:r>
              <w:rPr>
                <w:rFonts w:cs="Arial"/>
                <w:szCs w:val="22"/>
              </w:rPr>
              <w:t>1</w:t>
            </w:r>
          </w:p>
          <w:p w14:paraId="359797E8" w14:textId="77777777" w:rsidR="00785F99" w:rsidRDefault="00785F99" w:rsidP="00E26097">
            <w:pPr>
              <w:jc w:val="center"/>
              <w:rPr>
                <w:rFonts w:cs="Arial"/>
                <w:szCs w:val="22"/>
              </w:rPr>
            </w:pPr>
            <w:r>
              <w:rPr>
                <w:rFonts w:cs="Arial"/>
                <w:szCs w:val="22"/>
              </w:rPr>
              <w:t>1</w:t>
            </w:r>
          </w:p>
        </w:tc>
        <w:tc>
          <w:tcPr>
            <w:tcW w:w="852" w:type="dxa"/>
          </w:tcPr>
          <w:p w14:paraId="13AB6C89" w14:textId="77777777" w:rsidR="00785F99" w:rsidRDefault="00785F99" w:rsidP="00976BAE">
            <w:pPr>
              <w:jc w:val="center"/>
              <w:rPr>
                <w:rFonts w:cs="Arial"/>
                <w:szCs w:val="22"/>
              </w:rPr>
            </w:pPr>
          </w:p>
          <w:p w14:paraId="326F81A9" w14:textId="77777777" w:rsidR="00E26097" w:rsidRDefault="00890770" w:rsidP="00785F99">
            <w:pPr>
              <w:jc w:val="center"/>
              <w:rPr>
                <w:rFonts w:cs="Arial"/>
                <w:szCs w:val="22"/>
              </w:rPr>
            </w:pPr>
            <w:r>
              <w:rPr>
                <w:rFonts w:cs="Arial"/>
                <w:szCs w:val="22"/>
              </w:rPr>
              <w:t>0%</w:t>
            </w:r>
          </w:p>
          <w:p w14:paraId="7ACE0B94" w14:textId="77777777" w:rsidR="00785F99" w:rsidRDefault="00785F99" w:rsidP="00785F99">
            <w:pPr>
              <w:jc w:val="center"/>
              <w:rPr>
                <w:rFonts w:cs="Arial"/>
                <w:szCs w:val="22"/>
              </w:rPr>
            </w:pPr>
            <w:r>
              <w:rPr>
                <w:rFonts w:cs="Arial"/>
                <w:szCs w:val="22"/>
              </w:rPr>
              <w:t>1.1%</w:t>
            </w:r>
          </w:p>
          <w:p w14:paraId="4D9F2F24" w14:textId="77777777" w:rsidR="00785F99" w:rsidRDefault="00785F99" w:rsidP="00E26097">
            <w:pPr>
              <w:jc w:val="center"/>
              <w:rPr>
                <w:rFonts w:cs="Arial"/>
                <w:szCs w:val="22"/>
              </w:rPr>
            </w:pPr>
            <w:r>
              <w:rPr>
                <w:rFonts w:cs="Arial"/>
                <w:szCs w:val="22"/>
              </w:rPr>
              <w:t>1.0%</w:t>
            </w:r>
          </w:p>
        </w:tc>
      </w:tr>
    </w:tbl>
    <w:p w14:paraId="2F03F26C" w14:textId="77777777" w:rsidR="007216B4" w:rsidRDefault="007216B4" w:rsidP="00FC6AA9">
      <w:pPr>
        <w:jc w:val="right"/>
        <w:rPr>
          <w:sz w:val="20"/>
        </w:rPr>
      </w:pPr>
    </w:p>
    <w:p w14:paraId="4577F253" w14:textId="77777777" w:rsidR="004F0CB6" w:rsidRDefault="00DC5A58" w:rsidP="00DC5A58">
      <w:r>
        <w:br w:type="page"/>
      </w:r>
    </w:p>
    <w:tbl>
      <w:tblPr>
        <w:tblStyle w:val="TableGrid"/>
        <w:tblW w:w="15406" w:type="dxa"/>
        <w:tblLayout w:type="fixed"/>
        <w:tblLook w:val="01E0" w:firstRow="1" w:lastRow="1" w:firstColumn="1" w:lastColumn="1" w:noHBand="0" w:noVBand="0"/>
      </w:tblPr>
      <w:tblGrid>
        <w:gridCol w:w="1525"/>
        <w:gridCol w:w="842"/>
        <w:gridCol w:w="718"/>
        <w:gridCol w:w="709"/>
        <w:gridCol w:w="709"/>
        <w:gridCol w:w="708"/>
        <w:gridCol w:w="709"/>
        <w:gridCol w:w="709"/>
        <w:gridCol w:w="850"/>
        <w:gridCol w:w="711"/>
        <w:gridCol w:w="850"/>
        <w:gridCol w:w="696"/>
        <w:gridCol w:w="851"/>
        <w:gridCol w:w="708"/>
        <w:gridCol w:w="851"/>
        <w:gridCol w:w="850"/>
        <w:gridCol w:w="851"/>
        <w:gridCol w:w="709"/>
        <w:gridCol w:w="850"/>
      </w:tblGrid>
      <w:tr w:rsidR="00A618B7" w:rsidRPr="0074794B" w14:paraId="70104B9C" w14:textId="77777777" w:rsidTr="004F69D3">
        <w:tc>
          <w:tcPr>
            <w:tcW w:w="1525" w:type="dxa"/>
            <w:vMerge w:val="restart"/>
            <w:shd w:val="clear" w:color="auto" w:fill="B8CCE4" w:themeFill="accent1" w:themeFillTint="66"/>
          </w:tcPr>
          <w:p w14:paraId="259832DF" w14:textId="77777777" w:rsidR="00A618B7" w:rsidRPr="00CC36C9" w:rsidRDefault="00A618B7" w:rsidP="0008666B">
            <w:pPr>
              <w:jc w:val="both"/>
              <w:rPr>
                <w:rFonts w:cs="Arial"/>
                <w:b/>
                <w:szCs w:val="22"/>
              </w:rPr>
            </w:pPr>
            <w:r w:rsidRPr="00CC36C9">
              <w:rPr>
                <w:rFonts w:cs="Arial"/>
                <w:b/>
                <w:szCs w:val="22"/>
              </w:rPr>
              <w:t>EMPLOYEE GROUP/ GRADE</w:t>
            </w:r>
          </w:p>
        </w:tc>
        <w:tc>
          <w:tcPr>
            <w:tcW w:w="842" w:type="dxa"/>
            <w:tcBorders>
              <w:bottom w:val="single" w:sz="4" w:space="0" w:color="auto"/>
            </w:tcBorders>
            <w:shd w:val="clear" w:color="auto" w:fill="B8CCE4" w:themeFill="accent1" w:themeFillTint="66"/>
          </w:tcPr>
          <w:p w14:paraId="5AE44AE2" w14:textId="77777777" w:rsidR="00A618B7" w:rsidRPr="00CC36C9" w:rsidRDefault="00A618B7" w:rsidP="0008666B">
            <w:pPr>
              <w:ind w:left="34"/>
              <w:jc w:val="both"/>
              <w:rPr>
                <w:rFonts w:cs="Arial"/>
                <w:b/>
                <w:sz w:val="21"/>
                <w:szCs w:val="21"/>
              </w:rPr>
            </w:pPr>
            <w:r w:rsidRPr="00CC36C9">
              <w:rPr>
                <w:rFonts w:cs="Arial"/>
                <w:b/>
                <w:sz w:val="21"/>
                <w:szCs w:val="21"/>
              </w:rPr>
              <w:t>YEAR</w:t>
            </w:r>
          </w:p>
        </w:tc>
        <w:tc>
          <w:tcPr>
            <w:tcW w:w="718" w:type="dxa"/>
            <w:tcBorders>
              <w:bottom w:val="single" w:sz="4" w:space="0" w:color="auto"/>
              <w:right w:val="single" w:sz="12" w:space="0" w:color="auto"/>
            </w:tcBorders>
            <w:shd w:val="clear" w:color="auto" w:fill="B8CCE4" w:themeFill="accent1" w:themeFillTint="66"/>
          </w:tcPr>
          <w:p w14:paraId="0319B0F3" w14:textId="77777777" w:rsidR="00A618B7" w:rsidRPr="00CC36C9" w:rsidRDefault="00A618B7" w:rsidP="0008666B">
            <w:pPr>
              <w:ind w:right="27"/>
              <w:jc w:val="both"/>
              <w:rPr>
                <w:rFonts w:cs="Arial"/>
                <w:b/>
                <w:szCs w:val="22"/>
              </w:rPr>
            </w:pPr>
            <w:smartTag w:uri="urn:schemas-microsoft-com:office:smarttags" w:element="stockticker">
              <w:r w:rsidRPr="00CC36C9">
                <w:rPr>
                  <w:rFonts w:cs="Arial"/>
                  <w:b/>
                  <w:szCs w:val="22"/>
                </w:rPr>
                <w:t>ALL</w:t>
              </w:r>
            </w:smartTag>
          </w:p>
        </w:tc>
        <w:tc>
          <w:tcPr>
            <w:tcW w:w="1418" w:type="dxa"/>
            <w:gridSpan w:val="2"/>
            <w:tcBorders>
              <w:left w:val="single" w:sz="12" w:space="0" w:color="auto"/>
              <w:bottom w:val="single" w:sz="4" w:space="0" w:color="auto"/>
            </w:tcBorders>
            <w:shd w:val="clear" w:color="auto" w:fill="B8CCE4" w:themeFill="accent1" w:themeFillTint="66"/>
          </w:tcPr>
          <w:p w14:paraId="0BA5FC86" w14:textId="77777777" w:rsidR="00A618B7" w:rsidRPr="00CC36C9" w:rsidRDefault="00A618B7" w:rsidP="0008666B">
            <w:pPr>
              <w:jc w:val="center"/>
              <w:rPr>
                <w:rFonts w:cs="Arial"/>
                <w:b/>
                <w:szCs w:val="22"/>
              </w:rPr>
            </w:pPr>
            <w:r w:rsidRPr="00CC36C9">
              <w:rPr>
                <w:rFonts w:cs="Arial"/>
                <w:b/>
                <w:szCs w:val="22"/>
              </w:rPr>
              <w:t>MALE</w:t>
            </w:r>
          </w:p>
        </w:tc>
        <w:tc>
          <w:tcPr>
            <w:tcW w:w="1417" w:type="dxa"/>
            <w:gridSpan w:val="2"/>
            <w:tcBorders>
              <w:bottom w:val="single" w:sz="4" w:space="0" w:color="auto"/>
              <w:right w:val="single" w:sz="12" w:space="0" w:color="auto"/>
            </w:tcBorders>
            <w:shd w:val="clear" w:color="auto" w:fill="B8CCE4" w:themeFill="accent1" w:themeFillTint="66"/>
          </w:tcPr>
          <w:p w14:paraId="79D55487" w14:textId="77777777" w:rsidR="00A618B7" w:rsidRPr="00CC36C9" w:rsidRDefault="00A618B7" w:rsidP="0008666B">
            <w:pPr>
              <w:jc w:val="center"/>
              <w:rPr>
                <w:rFonts w:cs="Arial"/>
                <w:b/>
                <w:szCs w:val="22"/>
              </w:rPr>
            </w:pPr>
            <w:r w:rsidRPr="00CC36C9">
              <w:rPr>
                <w:rFonts w:cs="Arial"/>
                <w:b/>
                <w:szCs w:val="22"/>
              </w:rPr>
              <w:t>FEMALE</w:t>
            </w:r>
          </w:p>
        </w:tc>
        <w:tc>
          <w:tcPr>
            <w:tcW w:w="1559" w:type="dxa"/>
            <w:gridSpan w:val="2"/>
            <w:tcBorders>
              <w:left w:val="single" w:sz="12" w:space="0" w:color="auto"/>
              <w:bottom w:val="single" w:sz="4" w:space="0" w:color="auto"/>
            </w:tcBorders>
            <w:shd w:val="clear" w:color="auto" w:fill="B8CCE4" w:themeFill="accent1" w:themeFillTint="66"/>
          </w:tcPr>
          <w:p w14:paraId="0818CA8E" w14:textId="77777777" w:rsidR="00A618B7" w:rsidRPr="00CC36C9" w:rsidRDefault="00A618B7" w:rsidP="0008666B">
            <w:pPr>
              <w:jc w:val="center"/>
              <w:rPr>
                <w:rFonts w:cs="Arial"/>
                <w:b/>
                <w:szCs w:val="22"/>
              </w:rPr>
            </w:pPr>
            <w:r w:rsidRPr="00CC36C9">
              <w:rPr>
                <w:rFonts w:cs="Arial"/>
                <w:b/>
                <w:szCs w:val="22"/>
              </w:rPr>
              <w:t>BME</w:t>
            </w:r>
          </w:p>
        </w:tc>
        <w:tc>
          <w:tcPr>
            <w:tcW w:w="1561" w:type="dxa"/>
            <w:gridSpan w:val="2"/>
            <w:tcBorders>
              <w:bottom w:val="single" w:sz="4" w:space="0" w:color="auto"/>
            </w:tcBorders>
            <w:shd w:val="clear" w:color="auto" w:fill="B8CCE4" w:themeFill="accent1" w:themeFillTint="66"/>
          </w:tcPr>
          <w:p w14:paraId="3A1F5605" w14:textId="77777777" w:rsidR="00A618B7" w:rsidRPr="00CC36C9" w:rsidRDefault="00A618B7" w:rsidP="0008666B">
            <w:pPr>
              <w:jc w:val="center"/>
              <w:rPr>
                <w:rFonts w:cs="Arial"/>
                <w:b/>
                <w:szCs w:val="22"/>
              </w:rPr>
            </w:pPr>
            <w:r w:rsidRPr="00CC36C9">
              <w:rPr>
                <w:rFonts w:cs="Arial"/>
                <w:b/>
                <w:szCs w:val="22"/>
              </w:rPr>
              <w:t>WHITE</w:t>
            </w:r>
          </w:p>
        </w:tc>
        <w:tc>
          <w:tcPr>
            <w:tcW w:w="1547" w:type="dxa"/>
            <w:gridSpan w:val="2"/>
            <w:tcBorders>
              <w:bottom w:val="single" w:sz="4" w:space="0" w:color="auto"/>
              <w:right w:val="single" w:sz="12" w:space="0" w:color="auto"/>
            </w:tcBorders>
            <w:shd w:val="clear" w:color="auto" w:fill="B8CCE4" w:themeFill="accent1" w:themeFillTint="66"/>
          </w:tcPr>
          <w:p w14:paraId="5F33CCA4" w14:textId="77777777" w:rsidR="00A618B7" w:rsidRPr="00CC36C9" w:rsidRDefault="00A618B7" w:rsidP="0008666B">
            <w:pPr>
              <w:jc w:val="center"/>
              <w:rPr>
                <w:rFonts w:cs="Arial"/>
                <w:b/>
                <w:szCs w:val="22"/>
              </w:rPr>
            </w:pPr>
            <w:r w:rsidRPr="00CC36C9">
              <w:rPr>
                <w:rFonts w:cs="Arial"/>
                <w:b/>
                <w:szCs w:val="22"/>
              </w:rPr>
              <w:t>ETHNICITY NOT KNOWN</w:t>
            </w:r>
          </w:p>
        </w:tc>
        <w:tc>
          <w:tcPr>
            <w:tcW w:w="1559" w:type="dxa"/>
            <w:gridSpan w:val="2"/>
            <w:tcBorders>
              <w:left w:val="single" w:sz="12" w:space="0" w:color="auto"/>
              <w:bottom w:val="single" w:sz="4" w:space="0" w:color="auto"/>
            </w:tcBorders>
            <w:shd w:val="clear" w:color="auto" w:fill="B8CCE4" w:themeFill="accent1" w:themeFillTint="66"/>
          </w:tcPr>
          <w:p w14:paraId="613E8CB6" w14:textId="77777777" w:rsidR="00A618B7" w:rsidRPr="00CC36C9" w:rsidRDefault="00A618B7" w:rsidP="0008666B">
            <w:pPr>
              <w:jc w:val="center"/>
              <w:rPr>
                <w:rFonts w:cs="Arial"/>
                <w:b/>
                <w:szCs w:val="22"/>
              </w:rPr>
            </w:pPr>
            <w:r w:rsidRPr="00CC36C9">
              <w:rPr>
                <w:rFonts w:cs="Arial"/>
                <w:b/>
                <w:szCs w:val="22"/>
              </w:rPr>
              <w:t>DISABLED</w:t>
            </w:r>
          </w:p>
        </w:tc>
        <w:tc>
          <w:tcPr>
            <w:tcW w:w="1701" w:type="dxa"/>
            <w:gridSpan w:val="2"/>
            <w:tcBorders>
              <w:bottom w:val="single" w:sz="4" w:space="0" w:color="auto"/>
            </w:tcBorders>
            <w:shd w:val="clear" w:color="auto" w:fill="B8CCE4" w:themeFill="accent1" w:themeFillTint="66"/>
          </w:tcPr>
          <w:p w14:paraId="37A919DA" w14:textId="77777777" w:rsidR="00A618B7" w:rsidRPr="00CC36C9" w:rsidRDefault="00A618B7" w:rsidP="0008666B">
            <w:pPr>
              <w:jc w:val="center"/>
              <w:rPr>
                <w:rFonts w:cs="Arial"/>
                <w:b/>
                <w:szCs w:val="22"/>
              </w:rPr>
            </w:pPr>
            <w:r w:rsidRPr="00CC36C9">
              <w:rPr>
                <w:rFonts w:cs="Arial"/>
                <w:b/>
                <w:szCs w:val="22"/>
              </w:rPr>
              <w:t>NOT DISABLED*</w:t>
            </w:r>
          </w:p>
        </w:tc>
        <w:tc>
          <w:tcPr>
            <w:tcW w:w="1559" w:type="dxa"/>
            <w:gridSpan w:val="2"/>
            <w:tcBorders>
              <w:bottom w:val="single" w:sz="4" w:space="0" w:color="auto"/>
            </w:tcBorders>
            <w:shd w:val="clear" w:color="auto" w:fill="B8CCE4" w:themeFill="accent1" w:themeFillTint="66"/>
          </w:tcPr>
          <w:p w14:paraId="6D51A413" w14:textId="77777777" w:rsidR="00A618B7" w:rsidRPr="00CC36C9" w:rsidRDefault="00A618B7" w:rsidP="00264FD8">
            <w:pPr>
              <w:jc w:val="center"/>
              <w:rPr>
                <w:rFonts w:cs="Arial"/>
                <w:b/>
                <w:sz w:val="20"/>
              </w:rPr>
            </w:pPr>
            <w:r w:rsidRPr="00CC36C9">
              <w:rPr>
                <w:rFonts w:cs="Arial"/>
                <w:b/>
                <w:sz w:val="20"/>
              </w:rPr>
              <w:t>DISAB</w:t>
            </w:r>
            <w:r w:rsidR="00264FD8">
              <w:rPr>
                <w:rFonts w:cs="Arial"/>
                <w:b/>
                <w:sz w:val="20"/>
              </w:rPr>
              <w:t>LED</w:t>
            </w:r>
            <w:r w:rsidR="00601539">
              <w:rPr>
                <w:rFonts w:cs="Arial"/>
                <w:b/>
                <w:sz w:val="20"/>
              </w:rPr>
              <w:t xml:space="preserve"> STATUS   </w:t>
            </w:r>
            <w:r w:rsidRPr="00CC36C9">
              <w:rPr>
                <w:rFonts w:cs="Arial"/>
                <w:b/>
                <w:sz w:val="20"/>
              </w:rPr>
              <w:t xml:space="preserve"> NOT KNOWN*</w:t>
            </w:r>
          </w:p>
        </w:tc>
      </w:tr>
      <w:tr w:rsidR="004F69D3" w:rsidRPr="0074794B" w14:paraId="4273F19A" w14:textId="77777777" w:rsidTr="004F69D3">
        <w:tc>
          <w:tcPr>
            <w:tcW w:w="1525" w:type="dxa"/>
            <w:vMerge/>
            <w:tcBorders>
              <w:bottom w:val="single" w:sz="4" w:space="0" w:color="auto"/>
            </w:tcBorders>
            <w:shd w:val="clear" w:color="auto" w:fill="B8CCE4" w:themeFill="accent1" w:themeFillTint="66"/>
          </w:tcPr>
          <w:p w14:paraId="3C31904A" w14:textId="77777777" w:rsidR="00A618B7" w:rsidRPr="00CC36C9" w:rsidRDefault="00A618B7" w:rsidP="0008666B">
            <w:pPr>
              <w:jc w:val="both"/>
              <w:rPr>
                <w:rFonts w:cs="Arial"/>
                <w:b/>
                <w:szCs w:val="22"/>
              </w:rPr>
            </w:pPr>
          </w:p>
        </w:tc>
        <w:tc>
          <w:tcPr>
            <w:tcW w:w="842" w:type="dxa"/>
            <w:tcBorders>
              <w:top w:val="single" w:sz="4" w:space="0" w:color="auto"/>
              <w:bottom w:val="single" w:sz="4" w:space="0" w:color="auto"/>
            </w:tcBorders>
            <w:shd w:val="clear" w:color="auto" w:fill="B8CCE4" w:themeFill="accent1" w:themeFillTint="66"/>
          </w:tcPr>
          <w:p w14:paraId="54794105" w14:textId="77777777" w:rsidR="00A618B7" w:rsidRPr="00CC36C9" w:rsidRDefault="00A618B7" w:rsidP="0008666B">
            <w:pPr>
              <w:jc w:val="both"/>
              <w:rPr>
                <w:rFonts w:cs="Arial"/>
                <w:b/>
                <w:szCs w:val="22"/>
              </w:rPr>
            </w:pPr>
          </w:p>
        </w:tc>
        <w:tc>
          <w:tcPr>
            <w:tcW w:w="718" w:type="dxa"/>
            <w:tcBorders>
              <w:top w:val="single" w:sz="4" w:space="0" w:color="auto"/>
              <w:bottom w:val="single" w:sz="4" w:space="0" w:color="auto"/>
              <w:right w:val="single" w:sz="12" w:space="0" w:color="auto"/>
            </w:tcBorders>
            <w:shd w:val="clear" w:color="auto" w:fill="B8CCE4" w:themeFill="accent1" w:themeFillTint="66"/>
          </w:tcPr>
          <w:p w14:paraId="4AC04A5C" w14:textId="77777777" w:rsidR="00A618B7" w:rsidRPr="00CC36C9" w:rsidRDefault="0059320D" w:rsidP="0008666B">
            <w:pPr>
              <w:jc w:val="both"/>
              <w:rPr>
                <w:rFonts w:cs="Arial"/>
                <w:b/>
                <w:szCs w:val="22"/>
              </w:rPr>
            </w:pPr>
            <w:r w:rsidRPr="0023353D">
              <w:rPr>
                <w:rFonts w:cs="Arial"/>
                <w:b/>
                <w:sz w:val="16"/>
                <w:szCs w:val="16"/>
              </w:rPr>
              <w:t>Heads</w:t>
            </w:r>
          </w:p>
        </w:tc>
        <w:tc>
          <w:tcPr>
            <w:tcW w:w="709" w:type="dxa"/>
            <w:tcBorders>
              <w:top w:val="single" w:sz="4" w:space="0" w:color="auto"/>
              <w:left w:val="single" w:sz="12" w:space="0" w:color="auto"/>
              <w:bottom w:val="single" w:sz="4" w:space="0" w:color="auto"/>
              <w:right w:val="single" w:sz="4" w:space="0" w:color="auto"/>
            </w:tcBorders>
            <w:shd w:val="clear" w:color="auto" w:fill="B8CCE4" w:themeFill="accent1" w:themeFillTint="66"/>
          </w:tcPr>
          <w:p w14:paraId="4DF19AB1" w14:textId="77777777" w:rsidR="00A618B7" w:rsidRPr="00CC36C9" w:rsidRDefault="0059320D" w:rsidP="0008666B">
            <w:pPr>
              <w:jc w:val="center"/>
              <w:rPr>
                <w:rFonts w:cs="Arial"/>
                <w:b/>
                <w:szCs w:val="22"/>
              </w:rPr>
            </w:pPr>
            <w:r w:rsidRPr="0023353D">
              <w:rPr>
                <w:rFonts w:cs="Arial"/>
                <w:b/>
                <w:sz w:val="16"/>
                <w:szCs w:val="16"/>
              </w:rPr>
              <w:t>Heads</w:t>
            </w:r>
          </w:p>
        </w:tc>
        <w:tc>
          <w:tcPr>
            <w:tcW w:w="709" w:type="dxa"/>
            <w:tcBorders>
              <w:top w:val="single" w:sz="4" w:space="0" w:color="auto"/>
              <w:left w:val="single" w:sz="4" w:space="0" w:color="auto"/>
              <w:bottom w:val="single" w:sz="4" w:space="0" w:color="auto"/>
            </w:tcBorders>
            <w:shd w:val="clear" w:color="auto" w:fill="B8CCE4" w:themeFill="accent1" w:themeFillTint="66"/>
          </w:tcPr>
          <w:p w14:paraId="48C84806" w14:textId="77777777" w:rsidR="00A618B7" w:rsidRPr="00CC36C9" w:rsidRDefault="00A618B7" w:rsidP="0008666B">
            <w:pPr>
              <w:jc w:val="center"/>
              <w:rPr>
                <w:rFonts w:cs="Arial"/>
                <w:b/>
                <w:szCs w:val="22"/>
              </w:rPr>
            </w:pPr>
            <w:r w:rsidRPr="00CC36C9">
              <w:rPr>
                <w:rFonts w:cs="Arial"/>
                <w:b/>
                <w:szCs w:val="22"/>
              </w:rPr>
              <w:t>%</w:t>
            </w:r>
          </w:p>
        </w:tc>
        <w:tc>
          <w:tcPr>
            <w:tcW w:w="708" w:type="dxa"/>
            <w:tcBorders>
              <w:top w:val="single" w:sz="4" w:space="0" w:color="auto"/>
              <w:bottom w:val="single" w:sz="4" w:space="0" w:color="auto"/>
            </w:tcBorders>
            <w:shd w:val="clear" w:color="auto" w:fill="B8CCE4" w:themeFill="accent1" w:themeFillTint="66"/>
          </w:tcPr>
          <w:p w14:paraId="467FF235" w14:textId="77777777" w:rsidR="00A618B7" w:rsidRPr="00CC36C9" w:rsidRDefault="0059320D" w:rsidP="0008666B">
            <w:pPr>
              <w:jc w:val="center"/>
              <w:rPr>
                <w:rFonts w:cs="Arial"/>
                <w:b/>
                <w:szCs w:val="22"/>
              </w:rPr>
            </w:pPr>
            <w:r w:rsidRPr="0023353D">
              <w:rPr>
                <w:rFonts w:cs="Arial"/>
                <w:b/>
                <w:sz w:val="16"/>
                <w:szCs w:val="16"/>
              </w:rPr>
              <w:t>Heads</w:t>
            </w:r>
          </w:p>
        </w:tc>
        <w:tc>
          <w:tcPr>
            <w:tcW w:w="709" w:type="dxa"/>
            <w:tcBorders>
              <w:top w:val="single" w:sz="4" w:space="0" w:color="auto"/>
              <w:bottom w:val="single" w:sz="4" w:space="0" w:color="auto"/>
              <w:right w:val="single" w:sz="12" w:space="0" w:color="auto"/>
            </w:tcBorders>
            <w:shd w:val="clear" w:color="auto" w:fill="B8CCE4" w:themeFill="accent1" w:themeFillTint="66"/>
          </w:tcPr>
          <w:p w14:paraId="357BC7E7" w14:textId="77777777" w:rsidR="00A618B7" w:rsidRPr="00CC36C9" w:rsidRDefault="00A618B7" w:rsidP="0008666B">
            <w:pPr>
              <w:jc w:val="center"/>
              <w:rPr>
                <w:rFonts w:cs="Arial"/>
                <w:b/>
                <w:szCs w:val="22"/>
              </w:rPr>
            </w:pPr>
            <w:r w:rsidRPr="00CC36C9">
              <w:rPr>
                <w:rFonts w:cs="Arial"/>
                <w:b/>
                <w:szCs w:val="22"/>
              </w:rPr>
              <w:t>%</w:t>
            </w:r>
          </w:p>
        </w:tc>
        <w:tc>
          <w:tcPr>
            <w:tcW w:w="709" w:type="dxa"/>
            <w:tcBorders>
              <w:top w:val="single" w:sz="4" w:space="0" w:color="auto"/>
              <w:left w:val="single" w:sz="12" w:space="0" w:color="auto"/>
              <w:bottom w:val="single" w:sz="4" w:space="0" w:color="auto"/>
            </w:tcBorders>
            <w:shd w:val="clear" w:color="auto" w:fill="B8CCE4" w:themeFill="accent1" w:themeFillTint="66"/>
          </w:tcPr>
          <w:p w14:paraId="68B0AAED" w14:textId="77777777" w:rsidR="00A618B7" w:rsidRPr="00CC36C9" w:rsidRDefault="0059320D" w:rsidP="0008666B">
            <w:pPr>
              <w:jc w:val="center"/>
              <w:rPr>
                <w:rFonts w:cs="Arial"/>
                <w:b/>
                <w:szCs w:val="22"/>
              </w:rPr>
            </w:pPr>
            <w:r w:rsidRPr="0023353D">
              <w:rPr>
                <w:rFonts w:cs="Arial"/>
                <w:b/>
                <w:sz w:val="16"/>
                <w:szCs w:val="16"/>
              </w:rPr>
              <w:t>Heads</w:t>
            </w:r>
          </w:p>
        </w:tc>
        <w:tc>
          <w:tcPr>
            <w:tcW w:w="850" w:type="dxa"/>
            <w:tcBorders>
              <w:top w:val="single" w:sz="4" w:space="0" w:color="auto"/>
              <w:bottom w:val="single" w:sz="4" w:space="0" w:color="auto"/>
            </w:tcBorders>
            <w:shd w:val="clear" w:color="auto" w:fill="B8CCE4" w:themeFill="accent1" w:themeFillTint="66"/>
          </w:tcPr>
          <w:p w14:paraId="5C9A4746" w14:textId="77777777" w:rsidR="00A618B7" w:rsidRPr="00CC36C9" w:rsidRDefault="00A618B7" w:rsidP="0008666B">
            <w:pPr>
              <w:jc w:val="center"/>
              <w:rPr>
                <w:rFonts w:cs="Arial"/>
                <w:b/>
                <w:szCs w:val="22"/>
              </w:rPr>
            </w:pPr>
            <w:r w:rsidRPr="00CC36C9">
              <w:rPr>
                <w:rFonts w:cs="Arial"/>
                <w:b/>
                <w:szCs w:val="22"/>
              </w:rPr>
              <w:t>%</w:t>
            </w:r>
          </w:p>
        </w:tc>
        <w:tc>
          <w:tcPr>
            <w:tcW w:w="711" w:type="dxa"/>
            <w:tcBorders>
              <w:top w:val="single" w:sz="4" w:space="0" w:color="auto"/>
              <w:bottom w:val="single" w:sz="4" w:space="0" w:color="auto"/>
            </w:tcBorders>
            <w:shd w:val="clear" w:color="auto" w:fill="B8CCE4" w:themeFill="accent1" w:themeFillTint="66"/>
          </w:tcPr>
          <w:p w14:paraId="25AD27F7" w14:textId="77777777" w:rsidR="00A618B7" w:rsidRPr="00CC36C9" w:rsidRDefault="0059320D" w:rsidP="0008666B">
            <w:pPr>
              <w:jc w:val="center"/>
              <w:rPr>
                <w:rFonts w:cs="Arial"/>
                <w:b/>
                <w:szCs w:val="22"/>
              </w:rPr>
            </w:pPr>
            <w:r w:rsidRPr="0023353D">
              <w:rPr>
                <w:rFonts w:cs="Arial"/>
                <w:b/>
                <w:sz w:val="16"/>
                <w:szCs w:val="16"/>
              </w:rPr>
              <w:t>Heads</w:t>
            </w:r>
          </w:p>
        </w:tc>
        <w:tc>
          <w:tcPr>
            <w:tcW w:w="848" w:type="dxa"/>
            <w:tcBorders>
              <w:top w:val="single" w:sz="4" w:space="0" w:color="auto"/>
              <w:bottom w:val="single" w:sz="4" w:space="0" w:color="auto"/>
            </w:tcBorders>
            <w:shd w:val="clear" w:color="auto" w:fill="B8CCE4" w:themeFill="accent1" w:themeFillTint="66"/>
          </w:tcPr>
          <w:p w14:paraId="7EE2F8E8" w14:textId="77777777" w:rsidR="00A618B7" w:rsidRPr="00CC36C9" w:rsidRDefault="00A618B7" w:rsidP="0008666B">
            <w:pPr>
              <w:jc w:val="center"/>
              <w:rPr>
                <w:rFonts w:cs="Arial"/>
                <w:b/>
                <w:szCs w:val="22"/>
              </w:rPr>
            </w:pPr>
            <w:r w:rsidRPr="00CC36C9">
              <w:rPr>
                <w:rFonts w:cs="Arial"/>
                <w:b/>
                <w:szCs w:val="22"/>
              </w:rPr>
              <w:t>%</w:t>
            </w:r>
          </w:p>
        </w:tc>
        <w:tc>
          <w:tcPr>
            <w:tcW w:w="696" w:type="dxa"/>
            <w:tcBorders>
              <w:top w:val="single" w:sz="4" w:space="0" w:color="auto"/>
              <w:bottom w:val="single" w:sz="4" w:space="0" w:color="auto"/>
            </w:tcBorders>
            <w:shd w:val="clear" w:color="auto" w:fill="B8CCE4" w:themeFill="accent1" w:themeFillTint="66"/>
          </w:tcPr>
          <w:p w14:paraId="6473D5BD" w14:textId="77777777" w:rsidR="00A618B7" w:rsidRPr="00CC36C9" w:rsidRDefault="0059320D" w:rsidP="0008666B">
            <w:pPr>
              <w:jc w:val="center"/>
              <w:rPr>
                <w:rFonts w:cs="Arial"/>
                <w:b/>
                <w:szCs w:val="22"/>
              </w:rPr>
            </w:pPr>
            <w:r w:rsidRPr="0023353D">
              <w:rPr>
                <w:rFonts w:cs="Arial"/>
                <w:b/>
                <w:sz w:val="16"/>
                <w:szCs w:val="16"/>
              </w:rPr>
              <w:t>Heads</w:t>
            </w:r>
          </w:p>
        </w:tc>
        <w:tc>
          <w:tcPr>
            <w:tcW w:w="851" w:type="dxa"/>
            <w:tcBorders>
              <w:top w:val="single" w:sz="4" w:space="0" w:color="auto"/>
              <w:bottom w:val="single" w:sz="4" w:space="0" w:color="auto"/>
              <w:right w:val="single" w:sz="12" w:space="0" w:color="auto"/>
            </w:tcBorders>
            <w:shd w:val="clear" w:color="auto" w:fill="B8CCE4" w:themeFill="accent1" w:themeFillTint="66"/>
          </w:tcPr>
          <w:p w14:paraId="4ADB9E6F" w14:textId="77777777" w:rsidR="00A618B7" w:rsidRPr="00CC36C9" w:rsidRDefault="00A618B7" w:rsidP="0008666B">
            <w:pPr>
              <w:jc w:val="center"/>
              <w:rPr>
                <w:rFonts w:cs="Arial"/>
                <w:b/>
                <w:szCs w:val="22"/>
              </w:rPr>
            </w:pPr>
            <w:r w:rsidRPr="00CC36C9">
              <w:rPr>
                <w:rFonts w:cs="Arial"/>
                <w:b/>
                <w:szCs w:val="22"/>
              </w:rPr>
              <w:t>%</w:t>
            </w:r>
          </w:p>
        </w:tc>
        <w:tc>
          <w:tcPr>
            <w:tcW w:w="708" w:type="dxa"/>
            <w:tcBorders>
              <w:top w:val="single" w:sz="4" w:space="0" w:color="auto"/>
              <w:left w:val="single" w:sz="12" w:space="0" w:color="auto"/>
              <w:bottom w:val="single" w:sz="4" w:space="0" w:color="auto"/>
            </w:tcBorders>
            <w:shd w:val="clear" w:color="auto" w:fill="B8CCE4" w:themeFill="accent1" w:themeFillTint="66"/>
          </w:tcPr>
          <w:p w14:paraId="6659DBF1" w14:textId="77777777" w:rsidR="00A618B7" w:rsidRPr="00CC36C9" w:rsidRDefault="0059320D" w:rsidP="0008666B">
            <w:pPr>
              <w:jc w:val="center"/>
              <w:rPr>
                <w:rFonts w:cs="Arial"/>
                <w:b/>
                <w:szCs w:val="22"/>
              </w:rPr>
            </w:pPr>
            <w:r w:rsidRPr="0023353D">
              <w:rPr>
                <w:rFonts w:cs="Arial"/>
                <w:b/>
                <w:sz w:val="16"/>
                <w:szCs w:val="16"/>
              </w:rPr>
              <w:t>Heads</w:t>
            </w:r>
          </w:p>
        </w:tc>
        <w:tc>
          <w:tcPr>
            <w:tcW w:w="851" w:type="dxa"/>
            <w:tcBorders>
              <w:top w:val="single" w:sz="4" w:space="0" w:color="auto"/>
              <w:bottom w:val="single" w:sz="4" w:space="0" w:color="auto"/>
            </w:tcBorders>
            <w:shd w:val="clear" w:color="auto" w:fill="B8CCE4" w:themeFill="accent1" w:themeFillTint="66"/>
          </w:tcPr>
          <w:p w14:paraId="2057A1AA" w14:textId="77777777" w:rsidR="00A618B7" w:rsidRPr="00CC36C9" w:rsidRDefault="00A618B7" w:rsidP="0008666B">
            <w:pPr>
              <w:jc w:val="center"/>
              <w:rPr>
                <w:rFonts w:cs="Arial"/>
                <w:b/>
                <w:szCs w:val="22"/>
              </w:rPr>
            </w:pPr>
            <w:r w:rsidRPr="00CC36C9">
              <w:rPr>
                <w:rFonts w:cs="Arial"/>
                <w:b/>
                <w:szCs w:val="22"/>
              </w:rPr>
              <w:t>%</w:t>
            </w:r>
          </w:p>
        </w:tc>
        <w:tc>
          <w:tcPr>
            <w:tcW w:w="850" w:type="dxa"/>
            <w:tcBorders>
              <w:top w:val="single" w:sz="4" w:space="0" w:color="auto"/>
              <w:bottom w:val="single" w:sz="4" w:space="0" w:color="auto"/>
            </w:tcBorders>
            <w:shd w:val="clear" w:color="auto" w:fill="B8CCE4" w:themeFill="accent1" w:themeFillTint="66"/>
          </w:tcPr>
          <w:p w14:paraId="5CE1CCED" w14:textId="77777777" w:rsidR="00A618B7" w:rsidRPr="00CC36C9" w:rsidRDefault="0059320D" w:rsidP="0008666B">
            <w:pPr>
              <w:jc w:val="center"/>
              <w:rPr>
                <w:rFonts w:cs="Arial"/>
                <w:b/>
                <w:szCs w:val="22"/>
              </w:rPr>
            </w:pPr>
            <w:r w:rsidRPr="0023353D">
              <w:rPr>
                <w:rFonts w:cs="Arial"/>
                <w:b/>
                <w:sz w:val="16"/>
                <w:szCs w:val="16"/>
              </w:rPr>
              <w:t>Heads</w:t>
            </w:r>
          </w:p>
        </w:tc>
        <w:tc>
          <w:tcPr>
            <w:tcW w:w="851" w:type="dxa"/>
            <w:tcBorders>
              <w:top w:val="single" w:sz="4" w:space="0" w:color="auto"/>
              <w:bottom w:val="single" w:sz="4" w:space="0" w:color="auto"/>
            </w:tcBorders>
            <w:shd w:val="clear" w:color="auto" w:fill="B8CCE4" w:themeFill="accent1" w:themeFillTint="66"/>
          </w:tcPr>
          <w:p w14:paraId="5D7F7597" w14:textId="77777777" w:rsidR="00A618B7" w:rsidRPr="00CC36C9" w:rsidRDefault="00A618B7" w:rsidP="0008666B">
            <w:pPr>
              <w:jc w:val="center"/>
              <w:rPr>
                <w:rFonts w:cs="Arial"/>
                <w:b/>
                <w:szCs w:val="22"/>
              </w:rPr>
            </w:pPr>
            <w:r w:rsidRPr="00CC36C9">
              <w:rPr>
                <w:rFonts w:cs="Arial"/>
                <w:b/>
                <w:szCs w:val="22"/>
              </w:rPr>
              <w:t>%</w:t>
            </w:r>
          </w:p>
        </w:tc>
        <w:tc>
          <w:tcPr>
            <w:tcW w:w="709" w:type="dxa"/>
            <w:tcBorders>
              <w:top w:val="single" w:sz="4" w:space="0" w:color="auto"/>
              <w:bottom w:val="single" w:sz="4" w:space="0" w:color="auto"/>
            </w:tcBorders>
            <w:shd w:val="clear" w:color="auto" w:fill="B8CCE4" w:themeFill="accent1" w:themeFillTint="66"/>
          </w:tcPr>
          <w:p w14:paraId="7DCF055B" w14:textId="77777777" w:rsidR="00A618B7" w:rsidRPr="00CC36C9" w:rsidRDefault="0059320D" w:rsidP="00464387">
            <w:pPr>
              <w:jc w:val="center"/>
              <w:rPr>
                <w:rFonts w:cs="Arial"/>
                <w:b/>
                <w:szCs w:val="22"/>
              </w:rPr>
            </w:pPr>
            <w:r w:rsidRPr="0023353D">
              <w:rPr>
                <w:rFonts w:cs="Arial"/>
                <w:b/>
                <w:sz w:val="16"/>
                <w:szCs w:val="16"/>
              </w:rPr>
              <w:t>Heads</w:t>
            </w:r>
          </w:p>
        </w:tc>
        <w:tc>
          <w:tcPr>
            <w:tcW w:w="850" w:type="dxa"/>
            <w:tcBorders>
              <w:top w:val="single" w:sz="4" w:space="0" w:color="auto"/>
              <w:bottom w:val="single" w:sz="4" w:space="0" w:color="auto"/>
            </w:tcBorders>
            <w:shd w:val="clear" w:color="auto" w:fill="B8CCE4" w:themeFill="accent1" w:themeFillTint="66"/>
          </w:tcPr>
          <w:p w14:paraId="0A0D7CA8" w14:textId="77777777" w:rsidR="00A618B7" w:rsidRPr="00CC36C9" w:rsidRDefault="00A618B7" w:rsidP="0008666B">
            <w:pPr>
              <w:jc w:val="center"/>
              <w:rPr>
                <w:rFonts w:cs="Arial"/>
                <w:b/>
                <w:szCs w:val="22"/>
              </w:rPr>
            </w:pPr>
            <w:r w:rsidRPr="00CC36C9">
              <w:rPr>
                <w:rFonts w:cs="Arial"/>
                <w:b/>
                <w:szCs w:val="22"/>
              </w:rPr>
              <w:t>%</w:t>
            </w:r>
          </w:p>
        </w:tc>
      </w:tr>
      <w:tr w:rsidR="000E41ED" w:rsidRPr="0074794B" w14:paraId="5F1A4757" w14:textId="77777777" w:rsidTr="009F0AA6">
        <w:tc>
          <w:tcPr>
            <w:tcW w:w="1525" w:type="dxa"/>
            <w:tcBorders>
              <w:top w:val="single" w:sz="4" w:space="0" w:color="auto"/>
            </w:tcBorders>
          </w:tcPr>
          <w:p w14:paraId="7508801A" w14:textId="77777777" w:rsidR="000E41ED" w:rsidRPr="0074794B" w:rsidRDefault="000E41ED" w:rsidP="00756304">
            <w:pPr>
              <w:jc w:val="both"/>
              <w:rPr>
                <w:rFonts w:cs="Arial"/>
                <w:szCs w:val="22"/>
              </w:rPr>
            </w:pPr>
            <w:r w:rsidRPr="0074794B">
              <w:rPr>
                <w:rFonts w:cs="Arial"/>
                <w:szCs w:val="22"/>
              </w:rPr>
              <w:t>Manual</w:t>
            </w:r>
          </w:p>
          <w:p w14:paraId="62275982" w14:textId="77777777" w:rsidR="00785F99" w:rsidRDefault="00785F99" w:rsidP="00300F65">
            <w:pPr>
              <w:jc w:val="right"/>
              <w:rPr>
                <w:rFonts w:cs="Arial"/>
                <w:szCs w:val="22"/>
              </w:rPr>
            </w:pPr>
          </w:p>
          <w:p w14:paraId="1AA1B801" w14:textId="77777777" w:rsidR="000E41ED" w:rsidRPr="0074794B" w:rsidRDefault="000E41ED" w:rsidP="00300F65">
            <w:pPr>
              <w:jc w:val="right"/>
              <w:rPr>
                <w:rFonts w:cs="Arial"/>
                <w:szCs w:val="22"/>
              </w:rPr>
            </w:pPr>
            <w:r w:rsidRPr="0074794B">
              <w:rPr>
                <w:rFonts w:cs="Arial"/>
                <w:szCs w:val="22"/>
              </w:rPr>
              <w:t>Grade A&amp;B</w:t>
            </w:r>
          </w:p>
          <w:p w14:paraId="491CC7CB" w14:textId="77777777" w:rsidR="000E41ED" w:rsidRPr="0074794B" w:rsidRDefault="000E41ED" w:rsidP="00756304">
            <w:pPr>
              <w:jc w:val="both"/>
              <w:rPr>
                <w:rFonts w:cs="Arial"/>
                <w:szCs w:val="22"/>
              </w:rPr>
            </w:pPr>
          </w:p>
        </w:tc>
        <w:tc>
          <w:tcPr>
            <w:tcW w:w="842" w:type="dxa"/>
            <w:tcBorders>
              <w:top w:val="single" w:sz="4" w:space="0" w:color="auto"/>
            </w:tcBorders>
          </w:tcPr>
          <w:p w14:paraId="702990E2" w14:textId="77777777" w:rsidR="000E41ED" w:rsidRDefault="000E41ED" w:rsidP="00AD6C9C">
            <w:pPr>
              <w:jc w:val="center"/>
              <w:rPr>
                <w:rFonts w:cs="Arial"/>
                <w:szCs w:val="22"/>
              </w:rPr>
            </w:pPr>
          </w:p>
          <w:p w14:paraId="05A81BA7" w14:textId="77777777" w:rsidR="000E41ED" w:rsidRPr="007B0E45" w:rsidRDefault="000E41ED" w:rsidP="00300F65">
            <w:pPr>
              <w:jc w:val="center"/>
              <w:rPr>
                <w:rFonts w:cs="Arial"/>
                <w:i/>
                <w:szCs w:val="22"/>
              </w:rPr>
            </w:pPr>
          </w:p>
          <w:p w14:paraId="1D397836" w14:textId="77777777" w:rsidR="00E26097" w:rsidRDefault="00E26097" w:rsidP="00300F65">
            <w:pPr>
              <w:jc w:val="center"/>
              <w:rPr>
                <w:rFonts w:cs="Arial"/>
                <w:i/>
                <w:szCs w:val="22"/>
              </w:rPr>
            </w:pPr>
            <w:r>
              <w:rPr>
                <w:rFonts w:cs="Arial"/>
                <w:i/>
                <w:szCs w:val="22"/>
              </w:rPr>
              <w:t>2012</w:t>
            </w:r>
          </w:p>
          <w:p w14:paraId="40C57F57" w14:textId="77777777" w:rsidR="00FF202A" w:rsidRDefault="00FF202A" w:rsidP="00300F65">
            <w:pPr>
              <w:jc w:val="center"/>
              <w:rPr>
                <w:rFonts w:cs="Arial"/>
                <w:i/>
                <w:szCs w:val="22"/>
              </w:rPr>
            </w:pPr>
            <w:r>
              <w:rPr>
                <w:rFonts w:cs="Arial"/>
                <w:i/>
                <w:szCs w:val="22"/>
              </w:rPr>
              <w:t>2011</w:t>
            </w:r>
          </w:p>
          <w:p w14:paraId="73B310A2" w14:textId="77777777" w:rsidR="00360238" w:rsidRDefault="00360238" w:rsidP="00300F65">
            <w:pPr>
              <w:jc w:val="center"/>
              <w:rPr>
                <w:rFonts w:cs="Arial"/>
                <w:i/>
                <w:szCs w:val="22"/>
              </w:rPr>
            </w:pPr>
            <w:r>
              <w:rPr>
                <w:rFonts w:cs="Arial"/>
                <w:i/>
                <w:szCs w:val="22"/>
              </w:rPr>
              <w:t>2010</w:t>
            </w:r>
          </w:p>
          <w:p w14:paraId="37920380" w14:textId="77777777" w:rsidR="000E41ED" w:rsidRPr="0074794B" w:rsidRDefault="000E41ED" w:rsidP="00FF202A">
            <w:pPr>
              <w:jc w:val="center"/>
              <w:rPr>
                <w:rFonts w:cs="Arial"/>
                <w:szCs w:val="22"/>
              </w:rPr>
            </w:pPr>
          </w:p>
        </w:tc>
        <w:tc>
          <w:tcPr>
            <w:tcW w:w="718" w:type="dxa"/>
            <w:tcBorders>
              <w:top w:val="single" w:sz="4" w:space="0" w:color="auto"/>
              <w:right w:val="single" w:sz="12" w:space="0" w:color="auto"/>
            </w:tcBorders>
          </w:tcPr>
          <w:p w14:paraId="779D0782" w14:textId="77777777" w:rsidR="000E41ED" w:rsidRDefault="000E41ED" w:rsidP="00626305">
            <w:pPr>
              <w:jc w:val="center"/>
              <w:rPr>
                <w:rFonts w:cs="Arial"/>
                <w:szCs w:val="22"/>
              </w:rPr>
            </w:pPr>
          </w:p>
          <w:p w14:paraId="5E360767" w14:textId="77777777" w:rsidR="000E41ED" w:rsidRPr="0074794B" w:rsidRDefault="000E41ED" w:rsidP="00626305">
            <w:pPr>
              <w:jc w:val="center"/>
              <w:rPr>
                <w:rFonts w:cs="Arial"/>
                <w:szCs w:val="22"/>
              </w:rPr>
            </w:pPr>
          </w:p>
          <w:p w14:paraId="59C6D9F3" w14:textId="77777777" w:rsidR="00E26097" w:rsidRDefault="00F103B0" w:rsidP="00626305">
            <w:pPr>
              <w:jc w:val="center"/>
              <w:rPr>
                <w:rFonts w:cs="Arial"/>
                <w:szCs w:val="22"/>
              </w:rPr>
            </w:pPr>
            <w:r>
              <w:rPr>
                <w:rFonts w:cs="Arial"/>
                <w:szCs w:val="22"/>
              </w:rPr>
              <w:t>155</w:t>
            </w:r>
          </w:p>
          <w:p w14:paraId="3CA42FD2" w14:textId="77777777" w:rsidR="00FF202A" w:rsidRDefault="00FF202A" w:rsidP="00626305">
            <w:pPr>
              <w:jc w:val="center"/>
              <w:rPr>
                <w:rFonts w:cs="Arial"/>
                <w:szCs w:val="22"/>
              </w:rPr>
            </w:pPr>
            <w:r>
              <w:rPr>
                <w:rFonts w:cs="Arial"/>
                <w:szCs w:val="22"/>
              </w:rPr>
              <w:t>160</w:t>
            </w:r>
          </w:p>
          <w:p w14:paraId="01CB5E63" w14:textId="77777777" w:rsidR="00360238" w:rsidRDefault="00842CD7" w:rsidP="00626305">
            <w:pPr>
              <w:jc w:val="center"/>
              <w:rPr>
                <w:rFonts w:cs="Arial"/>
                <w:szCs w:val="22"/>
              </w:rPr>
            </w:pPr>
            <w:r>
              <w:rPr>
                <w:rFonts w:cs="Arial"/>
                <w:szCs w:val="22"/>
              </w:rPr>
              <w:t>174</w:t>
            </w:r>
          </w:p>
          <w:p w14:paraId="71F0C04C" w14:textId="77777777" w:rsidR="000E41ED" w:rsidRPr="0074794B" w:rsidRDefault="000E41ED" w:rsidP="00FF202A">
            <w:pPr>
              <w:jc w:val="center"/>
              <w:rPr>
                <w:rFonts w:cs="Arial"/>
                <w:szCs w:val="22"/>
              </w:rPr>
            </w:pPr>
          </w:p>
        </w:tc>
        <w:tc>
          <w:tcPr>
            <w:tcW w:w="709" w:type="dxa"/>
            <w:tcBorders>
              <w:top w:val="single" w:sz="4" w:space="0" w:color="auto"/>
              <w:left w:val="single" w:sz="12" w:space="0" w:color="auto"/>
            </w:tcBorders>
          </w:tcPr>
          <w:p w14:paraId="3C0E16A1" w14:textId="77777777" w:rsidR="000E41ED" w:rsidRDefault="000E41ED" w:rsidP="00626305">
            <w:pPr>
              <w:jc w:val="center"/>
              <w:rPr>
                <w:rFonts w:cs="Arial"/>
                <w:szCs w:val="22"/>
              </w:rPr>
            </w:pPr>
          </w:p>
          <w:p w14:paraId="0386E201" w14:textId="77777777" w:rsidR="000E41ED" w:rsidRPr="0074794B" w:rsidRDefault="000E41ED" w:rsidP="00626305">
            <w:pPr>
              <w:jc w:val="center"/>
              <w:rPr>
                <w:rFonts w:cs="Arial"/>
                <w:szCs w:val="22"/>
              </w:rPr>
            </w:pPr>
          </w:p>
          <w:p w14:paraId="6898E6B9" w14:textId="77777777" w:rsidR="00E26097" w:rsidRDefault="00F103B0" w:rsidP="00626305">
            <w:pPr>
              <w:jc w:val="center"/>
              <w:rPr>
                <w:rFonts w:cs="Arial"/>
                <w:szCs w:val="22"/>
              </w:rPr>
            </w:pPr>
            <w:r>
              <w:rPr>
                <w:rFonts w:cs="Arial"/>
                <w:szCs w:val="22"/>
              </w:rPr>
              <w:t>37</w:t>
            </w:r>
          </w:p>
          <w:p w14:paraId="4CD84769" w14:textId="77777777" w:rsidR="00FF202A" w:rsidRDefault="00FF202A" w:rsidP="00626305">
            <w:pPr>
              <w:jc w:val="center"/>
              <w:rPr>
                <w:rFonts w:cs="Arial"/>
                <w:szCs w:val="22"/>
              </w:rPr>
            </w:pPr>
            <w:r>
              <w:rPr>
                <w:rFonts w:cs="Arial"/>
                <w:szCs w:val="22"/>
              </w:rPr>
              <w:t>37</w:t>
            </w:r>
          </w:p>
          <w:p w14:paraId="203858D2" w14:textId="77777777" w:rsidR="00360238" w:rsidRDefault="00842CD7" w:rsidP="00626305">
            <w:pPr>
              <w:jc w:val="center"/>
              <w:rPr>
                <w:rFonts w:cs="Arial"/>
                <w:szCs w:val="22"/>
              </w:rPr>
            </w:pPr>
            <w:r>
              <w:rPr>
                <w:rFonts w:cs="Arial"/>
                <w:szCs w:val="22"/>
              </w:rPr>
              <w:t>45</w:t>
            </w:r>
          </w:p>
          <w:p w14:paraId="2CB42351" w14:textId="77777777" w:rsidR="000E41ED" w:rsidRPr="0074794B" w:rsidRDefault="000E41ED" w:rsidP="00FF202A">
            <w:pPr>
              <w:jc w:val="center"/>
              <w:rPr>
                <w:rFonts w:cs="Arial"/>
                <w:szCs w:val="22"/>
              </w:rPr>
            </w:pPr>
          </w:p>
        </w:tc>
        <w:tc>
          <w:tcPr>
            <w:tcW w:w="709" w:type="dxa"/>
            <w:tcBorders>
              <w:top w:val="single" w:sz="4" w:space="0" w:color="auto"/>
            </w:tcBorders>
          </w:tcPr>
          <w:p w14:paraId="15BBA8A7" w14:textId="77777777" w:rsidR="000E41ED" w:rsidRDefault="000E41ED" w:rsidP="00626305">
            <w:pPr>
              <w:jc w:val="center"/>
              <w:rPr>
                <w:rFonts w:cs="Arial"/>
                <w:szCs w:val="22"/>
              </w:rPr>
            </w:pPr>
          </w:p>
          <w:p w14:paraId="5B41DA6B" w14:textId="77777777" w:rsidR="000E41ED" w:rsidRPr="0074794B" w:rsidRDefault="000E41ED" w:rsidP="00626305">
            <w:pPr>
              <w:jc w:val="center"/>
              <w:rPr>
                <w:rFonts w:cs="Arial"/>
                <w:szCs w:val="22"/>
              </w:rPr>
            </w:pPr>
          </w:p>
          <w:p w14:paraId="08652D37" w14:textId="77777777" w:rsidR="00E26097" w:rsidRDefault="00F103B0" w:rsidP="00FF202A">
            <w:pPr>
              <w:jc w:val="center"/>
              <w:rPr>
                <w:rFonts w:cs="Arial"/>
                <w:szCs w:val="22"/>
              </w:rPr>
            </w:pPr>
            <w:r>
              <w:rPr>
                <w:rFonts w:cs="Arial"/>
                <w:szCs w:val="22"/>
              </w:rPr>
              <w:t>24%</w:t>
            </w:r>
          </w:p>
          <w:p w14:paraId="2C845180" w14:textId="77777777" w:rsidR="00FF202A" w:rsidRDefault="00FF202A" w:rsidP="00FF202A">
            <w:pPr>
              <w:jc w:val="center"/>
              <w:rPr>
                <w:rFonts w:cs="Arial"/>
                <w:szCs w:val="22"/>
              </w:rPr>
            </w:pPr>
            <w:r>
              <w:rPr>
                <w:rFonts w:cs="Arial"/>
                <w:szCs w:val="22"/>
              </w:rPr>
              <w:t>23%</w:t>
            </w:r>
          </w:p>
          <w:p w14:paraId="6B377004" w14:textId="77777777" w:rsidR="00360238" w:rsidRDefault="00FA1738" w:rsidP="00626305">
            <w:pPr>
              <w:jc w:val="center"/>
              <w:rPr>
                <w:rFonts w:cs="Arial"/>
                <w:szCs w:val="22"/>
              </w:rPr>
            </w:pPr>
            <w:r>
              <w:rPr>
                <w:rFonts w:cs="Arial"/>
                <w:szCs w:val="22"/>
              </w:rPr>
              <w:t>26%</w:t>
            </w:r>
          </w:p>
          <w:p w14:paraId="48D14576" w14:textId="77777777" w:rsidR="000E41ED" w:rsidRPr="0074794B" w:rsidRDefault="000E41ED" w:rsidP="00626305">
            <w:pPr>
              <w:jc w:val="center"/>
              <w:rPr>
                <w:rFonts w:cs="Arial"/>
                <w:szCs w:val="22"/>
              </w:rPr>
            </w:pPr>
          </w:p>
        </w:tc>
        <w:tc>
          <w:tcPr>
            <w:tcW w:w="708" w:type="dxa"/>
            <w:tcBorders>
              <w:top w:val="single" w:sz="4" w:space="0" w:color="auto"/>
            </w:tcBorders>
          </w:tcPr>
          <w:p w14:paraId="1F628B06" w14:textId="77777777" w:rsidR="000E41ED" w:rsidRDefault="000E41ED" w:rsidP="00626305">
            <w:pPr>
              <w:jc w:val="center"/>
              <w:rPr>
                <w:rFonts w:cs="Arial"/>
                <w:szCs w:val="22"/>
              </w:rPr>
            </w:pPr>
          </w:p>
          <w:p w14:paraId="227C1FC7" w14:textId="77777777" w:rsidR="000E41ED" w:rsidRPr="0074794B" w:rsidRDefault="000E41ED" w:rsidP="00626305">
            <w:pPr>
              <w:jc w:val="center"/>
              <w:rPr>
                <w:rFonts w:cs="Arial"/>
                <w:szCs w:val="22"/>
              </w:rPr>
            </w:pPr>
          </w:p>
          <w:p w14:paraId="0EDBCA6C" w14:textId="77777777" w:rsidR="00E26097" w:rsidRDefault="00F103B0" w:rsidP="00626305">
            <w:pPr>
              <w:jc w:val="center"/>
              <w:rPr>
                <w:rFonts w:cs="Arial"/>
                <w:szCs w:val="22"/>
              </w:rPr>
            </w:pPr>
            <w:r>
              <w:rPr>
                <w:rFonts w:cs="Arial"/>
                <w:szCs w:val="22"/>
              </w:rPr>
              <w:t>118</w:t>
            </w:r>
          </w:p>
          <w:p w14:paraId="20F13C65" w14:textId="77777777" w:rsidR="00FF202A" w:rsidRDefault="00FF202A" w:rsidP="00626305">
            <w:pPr>
              <w:jc w:val="center"/>
              <w:rPr>
                <w:rFonts w:cs="Arial"/>
                <w:szCs w:val="22"/>
              </w:rPr>
            </w:pPr>
            <w:r>
              <w:rPr>
                <w:rFonts w:cs="Arial"/>
                <w:szCs w:val="22"/>
              </w:rPr>
              <w:t>123</w:t>
            </w:r>
          </w:p>
          <w:p w14:paraId="61A6BA24" w14:textId="77777777" w:rsidR="00360238" w:rsidRDefault="00842CD7" w:rsidP="00626305">
            <w:pPr>
              <w:jc w:val="center"/>
              <w:rPr>
                <w:rFonts w:cs="Arial"/>
                <w:szCs w:val="22"/>
              </w:rPr>
            </w:pPr>
            <w:r>
              <w:rPr>
                <w:rFonts w:cs="Arial"/>
                <w:szCs w:val="22"/>
              </w:rPr>
              <w:t>129</w:t>
            </w:r>
          </w:p>
          <w:p w14:paraId="543FF3E8" w14:textId="77777777" w:rsidR="000E41ED" w:rsidRPr="0074794B" w:rsidRDefault="000E41ED" w:rsidP="00FF202A">
            <w:pPr>
              <w:jc w:val="center"/>
              <w:rPr>
                <w:rFonts w:cs="Arial"/>
                <w:szCs w:val="22"/>
              </w:rPr>
            </w:pPr>
          </w:p>
        </w:tc>
        <w:tc>
          <w:tcPr>
            <w:tcW w:w="709" w:type="dxa"/>
            <w:tcBorders>
              <w:top w:val="single" w:sz="4" w:space="0" w:color="auto"/>
              <w:right w:val="single" w:sz="12" w:space="0" w:color="auto"/>
            </w:tcBorders>
          </w:tcPr>
          <w:p w14:paraId="347CFCA6" w14:textId="77777777" w:rsidR="000E41ED" w:rsidRDefault="000E41ED" w:rsidP="00626305">
            <w:pPr>
              <w:jc w:val="center"/>
              <w:rPr>
                <w:rFonts w:cs="Arial"/>
                <w:szCs w:val="22"/>
              </w:rPr>
            </w:pPr>
          </w:p>
          <w:p w14:paraId="39F53F53" w14:textId="77777777" w:rsidR="000E41ED" w:rsidRPr="0074794B" w:rsidRDefault="000E41ED" w:rsidP="00626305">
            <w:pPr>
              <w:jc w:val="center"/>
              <w:rPr>
                <w:rFonts w:cs="Arial"/>
                <w:szCs w:val="22"/>
              </w:rPr>
            </w:pPr>
          </w:p>
          <w:p w14:paraId="108B36E3" w14:textId="77777777" w:rsidR="00E26097" w:rsidRDefault="00F103B0" w:rsidP="00FF202A">
            <w:pPr>
              <w:jc w:val="center"/>
              <w:rPr>
                <w:rFonts w:cs="Arial"/>
                <w:szCs w:val="22"/>
              </w:rPr>
            </w:pPr>
            <w:r>
              <w:rPr>
                <w:rFonts w:cs="Arial"/>
                <w:szCs w:val="22"/>
              </w:rPr>
              <w:t>76%</w:t>
            </w:r>
          </w:p>
          <w:p w14:paraId="47C54CE0" w14:textId="77777777" w:rsidR="00FF202A" w:rsidRDefault="00FF202A" w:rsidP="00FF202A">
            <w:pPr>
              <w:jc w:val="center"/>
              <w:rPr>
                <w:rFonts w:cs="Arial"/>
                <w:szCs w:val="22"/>
              </w:rPr>
            </w:pPr>
            <w:r>
              <w:rPr>
                <w:rFonts w:cs="Arial"/>
                <w:szCs w:val="22"/>
              </w:rPr>
              <w:t>77%</w:t>
            </w:r>
          </w:p>
          <w:p w14:paraId="7722FFDE" w14:textId="77777777" w:rsidR="00360238" w:rsidRDefault="00FA1738" w:rsidP="00626305">
            <w:pPr>
              <w:jc w:val="center"/>
              <w:rPr>
                <w:rFonts w:cs="Arial"/>
                <w:szCs w:val="22"/>
              </w:rPr>
            </w:pPr>
            <w:r>
              <w:rPr>
                <w:rFonts w:cs="Arial"/>
                <w:szCs w:val="22"/>
              </w:rPr>
              <w:t>74%</w:t>
            </w:r>
          </w:p>
          <w:p w14:paraId="14BEE754" w14:textId="77777777" w:rsidR="000E41ED" w:rsidRPr="0074794B" w:rsidRDefault="000E41ED" w:rsidP="00626305">
            <w:pPr>
              <w:jc w:val="center"/>
              <w:rPr>
                <w:rFonts w:cs="Arial"/>
                <w:szCs w:val="22"/>
              </w:rPr>
            </w:pPr>
          </w:p>
        </w:tc>
        <w:tc>
          <w:tcPr>
            <w:tcW w:w="709" w:type="dxa"/>
            <w:tcBorders>
              <w:top w:val="single" w:sz="4" w:space="0" w:color="auto"/>
              <w:left w:val="single" w:sz="12" w:space="0" w:color="auto"/>
            </w:tcBorders>
          </w:tcPr>
          <w:p w14:paraId="7ABD48C5" w14:textId="77777777" w:rsidR="000E41ED" w:rsidRDefault="000E41ED" w:rsidP="00626305">
            <w:pPr>
              <w:jc w:val="center"/>
              <w:rPr>
                <w:rFonts w:cs="Arial"/>
                <w:szCs w:val="22"/>
              </w:rPr>
            </w:pPr>
          </w:p>
          <w:p w14:paraId="4A9DA3CE" w14:textId="77777777" w:rsidR="000E41ED" w:rsidRPr="0074794B" w:rsidRDefault="000E41ED" w:rsidP="00626305">
            <w:pPr>
              <w:jc w:val="center"/>
              <w:rPr>
                <w:rFonts w:cs="Arial"/>
                <w:szCs w:val="22"/>
              </w:rPr>
            </w:pPr>
          </w:p>
          <w:p w14:paraId="1CA1E171" w14:textId="77777777" w:rsidR="00E26097" w:rsidRDefault="002B56ED" w:rsidP="00626305">
            <w:pPr>
              <w:jc w:val="center"/>
              <w:rPr>
                <w:rFonts w:cs="Arial"/>
                <w:szCs w:val="22"/>
              </w:rPr>
            </w:pPr>
            <w:r>
              <w:rPr>
                <w:rFonts w:cs="Arial"/>
                <w:szCs w:val="22"/>
              </w:rPr>
              <w:t>11</w:t>
            </w:r>
          </w:p>
          <w:p w14:paraId="09526A18" w14:textId="77777777" w:rsidR="00E64E0C" w:rsidRDefault="00E64E0C" w:rsidP="00626305">
            <w:pPr>
              <w:jc w:val="center"/>
              <w:rPr>
                <w:rFonts w:cs="Arial"/>
                <w:szCs w:val="22"/>
              </w:rPr>
            </w:pPr>
            <w:r>
              <w:rPr>
                <w:rFonts w:cs="Arial"/>
                <w:szCs w:val="22"/>
              </w:rPr>
              <w:t>11</w:t>
            </w:r>
          </w:p>
          <w:p w14:paraId="39BCDD7B" w14:textId="77777777" w:rsidR="00360238" w:rsidRDefault="003457C8" w:rsidP="00626305">
            <w:pPr>
              <w:jc w:val="center"/>
              <w:rPr>
                <w:rFonts w:cs="Arial"/>
                <w:szCs w:val="22"/>
              </w:rPr>
            </w:pPr>
            <w:r>
              <w:rPr>
                <w:rFonts w:cs="Arial"/>
                <w:szCs w:val="22"/>
              </w:rPr>
              <w:t>12</w:t>
            </w:r>
          </w:p>
          <w:p w14:paraId="1D898B75" w14:textId="77777777" w:rsidR="000E41ED" w:rsidRPr="0074794B" w:rsidRDefault="000E41ED" w:rsidP="00FF202A">
            <w:pPr>
              <w:jc w:val="center"/>
              <w:rPr>
                <w:rFonts w:cs="Arial"/>
                <w:szCs w:val="22"/>
              </w:rPr>
            </w:pPr>
          </w:p>
        </w:tc>
        <w:tc>
          <w:tcPr>
            <w:tcW w:w="850" w:type="dxa"/>
            <w:tcBorders>
              <w:top w:val="single" w:sz="4" w:space="0" w:color="auto"/>
            </w:tcBorders>
          </w:tcPr>
          <w:p w14:paraId="40B7BDD4" w14:textId="77777777" w:rsidR="000E41ED" w:rsidRDefault="000E41ED" w:rsidP="00626305">
            <w:pPr>
              <w:jc w:val="center"/>
              <w:rPr>
                <w:rFonts w:cs="Arial"/>
                <w:szCs w:val="22"/>
              </w:rPr>
            </w:pPr>
          </w:p>
          <w:p w14:paraId="63FA3BF0" w14:textId="77777777" w:rsidR="000E41ED" w:rsidRPr="0074794B" w:rsidRDefault="000E41ED" w:rsidP="00626305">
            <w:pPr>
              <w:jc w:val="center"/>
              <w:rPr>
                <w:rFonts w:cs="Arial"/>
                <w:szCs w:val="22"/>
              </w:rPr>
            </w:pPr>
          </w:p>
          <w:p w14:paraId="11DA62CC" w14:textId="77777777" w:rsidR="00E26097" w:rsidRDefault="002B56ED" w:rsidP="00E64E0C">
            <w:pPr>
              <w:jc w:val="center"/>
              <w:rPr>
                <w:rFonts w:cs="Arial"/>
                <w:szCs w:val="22"/>
              </w:rPr>
            </w:pPr>
            <w:r>
              <w:rPr>
                <w:rFonts w:cs="Arial"/>
                <w:szCs w:val="22"/>
              </w:rPr>
              <w:t>7.1%</w:t>
            </w:r>
          </w:p>
          <w:p w14:paraId="020CE236" w14:textId="77777777" w:rsidR="00E64E0C" w:rsidRDefault="00E64E0C" w:rsidP="00E64E0C">
            <w:pPr>
              <w:jc w:val="center"/>
              <w:rPr>
                <w:rFonts w:cs="Arial"/>
                <w:szCs w:val="22"/>
              </w:rPr>
            </w:pPr>
            <w:r>
              <w:rPr>
                <w:rFonts w:cs="Arial"/>
                <w:szCs w:val="22"/>
              </w:rPr>
              <w:t>6.9%</w:t>
            </w:r>
          </w:p>
          <w:p w14:paraId="434EEAA3" w14:textId="77777777" w:rsidR="00360238" w:rsidRDefault="00FA1738" w:rsidP="00626305">
            <w:pPr>
              <w:jc w:val="center"/>
              <w:rPr>
                <w:rFonts w:cs="Arial"/>
                <w:szCs w:val="22"/>
              </w:rPr>
            </w:pPr>
            <w:r>
              <w:rPr>
                <w:rFonts w:cs="Arial"/>
                <w:szCs w:val="22"/>
              </w:rPr>
              <w:t>6.9%</w:t>
            </w:r>
          </w:p>
          <w:p w14:paraId="458C51D3" w14:textId="77777777" w:rsidR="000E41ED" w:rsidRPr="0074794B" w:rsidRDefault="000E41ED" w:rsidP="00FF202A">
            <w:pPr>
              <w:jc w:val="center"/>
              <w:rPr>
                <w:rFonts w:cs="Arial"/>
                <w:szCs w:val="22"/>
              </w:rPr>
            </w:pPr>
          </w:p>
        </w:tc>
        <w:tc>
          <w:tcPr>
            <w:tcW w:w="711" w:type="dxa"/>
            <w:tcBorders>
              <w:top w:val="single" w:sz="4" w:space="0" w:color="auto"/>
            </w:tcBorders>
          </w:tcPr>
          <w:p w14:paraId="332BD7A1" w14:textId="77777777" w:rsidR="000E41ED" w:rsidRDefault="000E41ED" w:rsidP="00626305">
            <w:pPr>
              <w:jc w:val="center"/>
              <w:rPr>
                <w:rFonts w:cs="Arial"/>
                <w:szCs w:val="22"/>
              </w:rPr>
            </w:pPr>
          </w:p>
          <w:p w14:paraId="33FC1C5F" w14:textId="77777777" w:rsidR="004E5893" w:rsidRDefault="004E5893" w:rsidP="00626305">
            <w:pPr>
              <w:jc w:val="center"/>
              <w:rPr>
                <w:rFonts w:cs="Arial"/>
                <w:szCs w:val="22"/>
              </w:rPr>
            </w:pPr>
          </w:p>
          <w:p w14:paraId="69D93D07" w14:textId="77777777" w:rsidR="00E26097" w:rsidRDefault="009056B7" w:rsidP="00626305">
            <w:pPr>
              <w:jc w:val="center"/>
              <w:rPr>
                <w:rFonts w:cs="Arial"/>
                <w:szCs w:val="22"/>
              </w:rPr>
            </w:pPr>
            <w:r>
              <w:rPr>
                <w:rFonts w:cs="Arial"/>
                <w:szCs w:val="22"/>
              </w:rPr>
              <w:t>134</w:t>
            </w:r>
          </w:p>
          <w:p w14:paraId="4E07318C" w14:textId="77777777" w:rsidR="00E64E0C" w:rsidRDefault="00E64E0C" w:rsidP="00626305">
            <w:pPr>
              <w:jc w:val="center"/>
              <w:rPr>
                <w:rFonts w:cs="Arial"/>
                <w:szCs w:val="22"/>
              </w:rPr>
            </w:pPr>
            <w:r>
              <w:rPr>
                <w:rFonts w:cs="Arial"/>
                <w:szCs w:val="22"/>
              </w:rPr>
              <w:t>138</w:t>
            </w:r>
          </w:p>
          <w:p w14:paraId="0504B94E" w14:textId="77777777" w:rsidR="000E41ED" w:rsidRPr="0074794B" w:rsidRDefault="003457C8" w:rsidP="00E26097">
            <w:pPr>
              <w:jc w:val="center"/>
              <w:rPr>
                <w:rFonts w:cs="Arial"/>
                <w:szCs w:val="22"/>
              </w:rPr>
            </w:pPr>
            <w:r>
              <w:rPr>
                <w:rFonts w:cs="Arial"/>
                <w:szCs w:val="22"/>
              </w:rPr>
              <w:t>152</w:t>
            </w:r>
          </w:p>
        </w:tc>
        <w:tc>
          <w:tcPr>
            <w:tcW w:w="848" w:type="dxa"/>
            <w:tcBorders>
              <w:top w:val="single" w:sz="4" w:space="0" w:color="auto"/>
            </w:tcBorders>
          </w:tcPr>
          <w:p w14:paraId="214598F7" w14:textId="77777777" w:rsidR="000E41ED" w:rsidRDefault="000E41ED" w:rsidP="00626305">
            <w:pPr>
              <w:jc w:val="center"/>
              <w:rPr>
                <w:rFonts w:cs="Arial"/>
                <w:szCs w:val="22"/>
              </w:rPr>
            </w:pPr>
          </w:p>
          <w:p w14:paraId="0609F4FB" w14:textId="77777777" w:rsidR="004E5893" w:rsidRDefault="004E5893" w:rsidP="00626305">
            <w:pPr>
              <w:jc w:val="center"/>
              <w:rPr>
                <w:rFonts w:cs="Arial"/>
                <w:szCs w:val="22"/>
              </w:rPr>
            </w:pPr>
          </w:p>
          <w:p w14:paraId="4707EBF8" w14:textId="77777777" w:rsidR="00E26097" w:rsidRDefault="009056B7" w:rsidP="00E64E0C">
            <w:pPr>
              <w:jc w:val="center"/>
              <w:rPr>
                <w:rFonts w:cs="Arial"/>
                <w:szCs w:val="22"/>
              </w:rPr>
            </w:pPr>
            <w:r>
              <w:rPr>
                <w:rFonts w:cs="Arial"/>
                <w:szCs w:val="22"/>
              </w:rPr>
              <w:t>86%</w:t>
            </w:r>
          </w:p>
          <w:p w14:paraId="15F45812" w14:textId="77777777" w:rsidR="00E64E0C" w:rsidRDefault="00E64E0C" w:rsidP="00E64E0C">
            <w:pPr>
              <w:jc w:val="center"/>
              <w:rPr>
                <w:rFonts w:cs="Arial"/>
                <w:szCs w:val="22"/>
              </w:rPr>
            </w:pPr>
            <w:r>
              <w:rPr>
                <w:rFonts w:cs="Arial"/>
                <w:szCs w:val="22"/>
              </w:rPr>
              <w:t>86%</w:t>
            </w:r>
          </w:p>
          <w:p w14:paraId="59E36F3F" w14:textId="77777777" w:rsidR="000E41ED" w:rsidRPr="0074794B" w:rsidRDefault="00FA1738" w:rsidP="00E26097">
            <w:pPr>
              <w:jc w:val="center"/>
              <w:rPr>
                <w:rFonts w:cs="Arial"/>
                <w:szCs w:val="22"/>
              </w:rPr>
            </w:pPr>
            <w:r>
              <w:rPr>
                <w:rFonts w:cs="Arial"/>
                <w:szCs w:val="22"/>
              </w:rPr>
              <w:t>87%</w:t>
            </w:r>
          </w:p>
        </w:tc>
        <w:tc>
          <w:tcPr>
            <w:tcW w:w="696" w:type="dxa"/>
            <w:tcBorders>
              <w:top w:val="single" w:sz="4" w:space="0" w:color="auto"/>
            </w:tcBorders>
          </w:tcPr>
          <w:p w14:paraId="052FB362" w14:textId="77777777" w:rsidR="000E41ED" w:rsidRDefault="000E41ED" w:rsidP="00626305">
            <w:pPr>
              <w:jc w:val="center"/>
              <w:rPr>
                <w:rFonts w:cs="Arial"/>
                <w:szCs w:val="22"/>
              </w:rPr>
            </w:pPr>
          </w:p>
          <w:p w14:paraId="120174DF" w14:textId="77777777" w:rsidR="000E41ED" w:rsidRDefault="000E41ED" w:rsidP="00626305">
            <w:pPr>
              <w:jc w:val="center"/>
              <w:rPr>
                <w:rFonts w:cs="Arial"/>
                <w:szCs w:val="22"/>
              </w:rPr>
            </w:pPr>
          </w:p>
          <w:p w14:paraId="5CED4050" w14:textId="77777777" w:rsidR="00E26097" w:rsidRDefault="00CC534B" w:rsidP="00626305">
            <w:pPr>
              <w:jc w:val="center"/>
              <w:rPr>
                <w:rFonts w:cs="Arial"/>
                <w:szCs w:val="22"/>
              </w:rPr>
            </w:pPr>
            <w:r>
              <w:rPr>
                <w:rFonts w:cs="Arial"/>
                <w:szCs w:val="22"/>
              </w:rPr>
              <w:t>10</w:t>
            </w:r>
          </w:p>
          <w:p w14:paraId="14C92AD6" w14:textId="77777777" w:rsidR="00E64E0C" w:rsidRDefault="00E64E0C" w:rsidP="00626305">
            <w:pPr>
              <w:jc w:val="center"/>
              <w:rPr>
                <w:rFonts w:cs="Arial"/>
                <w:szCs w:val="22"/>
              </w:rPr>
            </w:pPr>
            <w:r>
              <w:rPr>
                <w:rFonts w:cs="Arial"/>
                <w:szCs w:val="22"/>
              </w:rPr>
              <w:t>11</w:t>
            </w:r>
          </w:p>
          <w:p w14:paraId="047D0B31" w14:textId="77777777" w:rsidR="004E5893" w:rsidRPr="0074794B" w:rsidRDefault="003457C8" w:rsidP="00E26097">
            <w:pPr>
              <w:jc w:val="center"/>
              <w:rPr>
                <w:rFonts w:cs="Arial"/>
                <w:szCs w:val="22"/>
              </w:rPr>
            </w:pPr>
            <w:r>
              <w:rPr>
                <w:rFonts w:cs="Arial"/>
                <w:szCs w:val="22"/>
              </w:rPr>
              <w:t>10</w:t>
            </w:r>
          </w:p>
        </w:tc>
        <w:tc>
          <w:tcPr>
            <w:tcW w:w="851" w:type="dxa"/>
            <w:tcBorders>
              <w:top w:val="single" w:sz="4" w:space="0" w:color="auto"/>
              <w:right w:val="single" w:sz="12" w:space="0" w:color="auto"/>
            </w:tcBorders>
          </w:tcPr>
          <w:p w14:paraId="4C231A29" w14:textId="77777777" w:rsidR="000E41ED" w:rsidRDefault="000E41ED" w:rsidP="00626305">
            <w:pPr>
              <w:jc w:val="center"/>
              <w:rPr>
                <w:rFonts w:cs="Arial"/>
                <w:szCs w:val="22"/>
              </w:rPr>
            </w:pPr>
          </w:p>
          <w:p w14:paraId="79AF7C0B" w14:textId="77777777" w:rsidR="000E41ED" w:rsidRDefault="000E41ED" w:rsidP="00626305">
            <w:pPr>
              <w:jc w:val="center"/>
              <w:rPr>
                <w:rFonts w:cs="Arial"/>
                <w:szCs w:val="22"/>
              </w:rPr>
            </w:pPr>
          </w:p>
          <w:p w14:paraId="5C36BA70" w14:textId="77777777" w:rsidR="00E26097" w:rsidRDefault="00CC534B" w:rsidP="00E64E0C">
            <w:pPr>
              <w:jc w:val="center"/>
              <w:rPr>
                <w:rFonts w:cs="Arial"/>
                <w:szCs w:val="22"/>
              </w:rPr>
            </w:pPr>
            <w:r>
              <w:rPr>
                <w:rFonts w:cs="Arial"/>
                <w:szCs w:val="22"/>
              </w:rPr>
              <w:t>6.5%</w:t>
            </w:r>
          </w:p>
          <w:p w14:paraId="3A9B520D" w14:textId="77777777" w:rsidR="00E64E0C" w:rsidRDefault="00E64E0C" w:rsidP="00E64E0C">
            <w:pPr>
              <w:jc w:val="center"/>
              <w:rPr>
                <w:rFonts w:cs="Arial"/>
                <w:szCs w:val="22"/>
              </w:rPr>
            </w:pPr>
            <w:r>
              <w:rPr>
                <w:rFonts w:cs="Arial"/>
                <w:szCs w:val="22"/>
              </w:rPr>
              <w:t>6.9%</w:t>
            </w:r>
          </w:p>
          <w:p w14:paraId="73A77DC2" w14:textId="77777777" w:rsidR="004E5893" w:rsidRPr="0074794B" w:rsidRDefault="00FA1738" w:rsidP="00E26097">
            <w:pPr>
              <w:jc w:val="center"/>
              <w:rPr>
                <w:rFonts w:cs="Arial"/>
                <w:szCs w:val="22"/>
              </w:rPr>
            </w:pPr>
            <w:r>
              <w:rPr>
                <w:rFonts w:cs="Arial"/>
                <w:szCs w:val="22"/>
              </w:rPr>
              <w:t>5.7%</w:t>
            </w:r>
          </w:p>
        </w:tc>
        <w:tc>
          <w:tcPr>
            <w:tcW w:w="708" w:type="dxa"/>
            <w:tcBorders>
              <w:top w:val="single" w:sz="4" w:space="0" w:color="auto"/>
              <w:left w:val="single" w:sz="12" w:space="0" w:color="auto"/>
            </w:tcBorders>
          </w:tcPr>
          <w:p w14:paraId="7B906ECA" w14:textId="77777777" w:rsidR="000E41ED" w:rsidRDefault="000E41ED" w:rsidP="00626305">
            <w:pPr>
              <w:jc w:val="center"/>
              <w:rPr>
                <w:rFonts w:cs="Arial"/>
                <w:szCs w:val="22"/>
              </w:rPr>
            </w:pPr>
          </w:p>
          <w:p w14:paraId="6EF72A33" w14:textId="77777777" w:rsidR="00691E84" w:rsidRDefault="00691E84" w:rsidP="00626305">
            <w:pPr>
              <w:jc w:val="center"/>
              <w:rPr>
                <w:rFonts w:cs="Arial"/>
                <w:szCs w:val="22"/>
              </w:rPr>
            </w:pPr>
          </w:p>
          <w:p w14:paraId="1B1AD93F" w14:textId="77777777" w:rsidR="00E26097" w:rsidRDefault="00432CD9" w:rsidP="00626305">
            <w:pPr>
              <w:jc w:val="center"/>
              <w:rPr>
                <w:rFonts w:cs="Arial"/>
                <w:szCs w:val="22"/>
              </w:rPr>
            </w:pPr>
            <w:r>
              <w:rPr>
                <w:rFonts w:cs="Arial"/>
                <w:szCs w:val="22"/>
              </w:rPr>
              <w:t>11</w:t>
            </w:r>
          </w:p>
          <w:p w14:paraId="700CFCF5" w14:textId="77777777" w:rsidR="00416E11" w:rsidRDefault="00416E11" w:rsidP="00626305">
            <w:pPr>
              <w:jc w:val="center"/>
              <w:rPr>
                <w:rFonts w:cs="Arial"/>
                <w:szCs w:val="22"/>
              </w:rPr>
            </w:pPr>
            <w:r>
              <w:rPr>
                <w:rFonts w:cs="Arial"/>
                <w:szCs w:val="22"/>
              </w:rPr>
              <w:t>1</w:t>
            </w:r>
            <w:r w:rsidR="005F4F07">
              <w:rPr>
                <w:rFonts w:cs="Arial"/>
                <w:szCs w:val="22"/>
              </w:rPr>
              <w:t>2</w:t>
            </w:r>
          </w:p>
          <w:p w14:paraId="3D513040" w14:textId="77777777" w:rsidR="00691E84" w:rsidRPr="0074794B" w:rsidRDefault="009823CA" w:rsidP="00E26097">
            <w:pPr>
              <w:jc w:val="center"/>
              <w:rPr>
                <w:rFonts w:cs="Arial"/>
                <w:szCs w:val="22"/>
              </w:rPr>
            </w:pPr>
            <w:r>
              <w:rPr>
                <w:rFonts w:cs="Arial"/>
                <w:szCs w:val="22"/>
              </w:rPr>
              <w:t>1</w:t>
            </w:r>
            <w:r w:rsidR="003914E2">
              <w:rPr>
                <w:rFonts w:cs="Arial"/>
                <w:szCs w:val="22"/>
              </w:rPr>
              <w:t>2</w:t>
            </w:r>
          </w:p>
        </w:tc>
        <w:tc>
          <w:tcPr>
            <w:tcW w:w="851" w:type="dxa"/>
            <w:tcBorders>
              <w:top w:val="single" w:sz="4" w:space="0" w:color="auto"/>
            </w:tcBorders>
          </w:tcPr>
          <w:p w14:paraId="6EB4DAA5" w14:textId="77777777" w:rsidR="000E41ED" w:rsidRDefault="000E41ED" w:rsidP="00626305">
            <w:pPr>
              <w:jc w:val="center"/>
              <w:rPr>
                <w:rFonts w:cs="Arial"/>
                <w:szCs w:val="22"/>
              </w:rPr>
            </w:pPr>
          </w:p>
          <w:p w14:paraId="2B34CC27" w14:textId="77777777" w:rsidR="00691E84" w:rsidRDefault="00691E84" w:rsidP="00626305">
            <w:pPr>
              <w:jc w:val="center"/>
              <w:rPr>
                <w:rFonts w:cs="Arial"/>
                <w:szCs w:val="22"/>
              </w:rPr>
            </w:pPr>
          </w:p>
          <w:p w14:paraId="2388B056" w14:textId="77777777" w:rsidR="00E26097" w:rsidRDefault="00432CD9" w:rsidP="00416E11">
            <w:pPr>
              <w:jc w:val="center"/>
              <w:rPr>
                <w:rFonts w:cs="Arial"/>
                <w:szCs w:val="22"/>
              </w:rPr>
            </w:pPr>
            <w:r>
              <w:rPr>
                <w:rFonts w:cs="Arial"/>
                <w:szCs w:val="22"/>
              </w:rPr>
              <w:t>7.1%</w:t>
            </w:r>
          </w:p>
          <w:p w14:paraId="4DE1A79C" w14:textId="77777777" w:rsidR="00416E11" w:rsidRDefault="005F4F07" w:rsidP="00416E11">
            <w:pPr>
              <w:jc w:val="center"/>
              <w:rPr>
                <w:rFonts w:cs="Arial"/>
                <w:szCs w:val="22"/>
              </w:rPr>
            </w:pPr>
            <w:r>
              <w:rPr>
                <w:rFonts w:cs="Arial"/>
                <w:szCs w:val="22"/>
              </w:rPr>
              <w:t>7</w:t>
            </w:r>
            <w:r w:rsidR="00416E11">
              <w:rPr>
                <w:rFonts w:cs="Arial"/>
                <w:szCs w:val="22"/>
              </w:rPr>
              <w:t>.</w:t>
            </w:r>
            <w:r>
              <w:rPr>
                <w:rFonts w:cs="Arial"/>
                <w:szCs w:val="22"/>
              </w:rPr>
              <w:t>5</w:t>
            </w:r>
            <w:r w:rsidR="00416E11">
              <w:rPr>
                <w:rFonts w:cs="Arial"/>
                <w:szCs w:val="22"/>
              </w:rPr>
              <w:t>%</w:t>
            </w:r>
          </w:p>
          <w:p w14:paraId="64E7F9BD" w14:textId="77777777" w:rsidR="00691E84" w:rsidRPr="0074794B" w:rsidRDefault="00FA1738" w:rsidP="00E26097">
            <w:pPr>
              <w:jc w:val="center"/>
              <w:rPr>
                <w:rFonts w:cs="Arial"/>
                <w:szCs w:val="22"/>
              </w:rPr>
            </w:pPr>
            <w:r>
              <w:rPr>
                <w:rFonts w:cs="Arial"/>
                <w:szCs w:val="22"/>
              </w:rPr>
              <w:t>6.</w:t>
            </w:r>
            <w:r w:rsidR="003914E2">
              <w:rPr>
                <w:rFonts w:cs="Arial"/>
                <w:szCs w:val="22"/>
              </w:rPr>
              <w:t>9</w:t>
            </w:r>
            <w:r>
              <w:rPr>
                <w:rFonts w:cs="Arial"/>
                <w:szCs w:val="22"/>
              </w:rPr>
              <w:t>%</w:t>
            </w:r>
          </w:p>
        </w:tc>
        <w:tc>
          <w:tcPr>
            <w:tcW w:w="850" w:type="dxa"/>
            <w:tcBorders>
              <w:top w:val="single" w:sz="4" w:space="0" w:color="auto"/>
            </w:tcBorders>
          </w:tcPr>
          <w:p w14:paraId="3264C158" w14:textId="77777777" w:rsidR="000E41ED" w:rsidRDefault="000E41ED" w:rsidP="00626305">
            <w:pPr>
              <w:jc w:val="center"/>
              <w:rPr>
                <w:rFonts w:cs="Arial"/>
                <w:szCs w:val="22"/>
              </w:rPr>
            </w:pPr>
          </w:p>
          <w:p w14:paraId="5E5A2635" w14:textId="77777777" w:rsidR="004E5893" w:rsidRDefault="004E5893" w:rsidP="00626305">
            <w:pPr>
              <w:jc w:val="center"/>
              <w:rPr>
                <w:rFonts w:cs="Arial"/>
                <w:szCs w:val="22"/>
              </w:rPr>
            </w:pPr>
          </w:p>
          <w:p w14:paraId="4378A5E8" w14:textId="77777777" w:rsidR="00E26097" w:rsidRDefault="002D2EE7" w:rsidP="00626305">
            <w:pPr>
              <w:jc w:val="center"/>
              <w:rPr>
                <w:rFonts w:cs="Arial"/>
                <w:szCs w:val="22"/>
              </w:rPr>
            </w:pPr>
            <w:r>
              <w:rPr>
                <w:rFonts w:cs="Arial"/>
                <w:szCs w:val="22"/>
              </w:rPr>
              <w:t>142</w:t>
            </w:r>
          </w:p>
          <w:p w14:paraId="06818948" w14:textId="77777777" w:rsidR="00416E11" w:rsidRDefault="005F4F07" w:rsidP="00626305">
            <w:pPr>
              <w:jc w:val="center"/>
              <w:rPr>
                <w:rFonts w:cs="Arial"/>
                <w:szCs w:val="22"/>
              </w:rPr>
            </w:pPr>
            <w:r>
              <w:rPr>
                <w:rFonts w:cs="Arial"/>
                <w:szCs w:val="22"/>
              </w:rPr>
              <w:t>146</w:t>
            </w:r>
          </w:p>
          <w:p w14:paraId="327C3406" w14:textId="77777777" w:rsidR="004E5893" w:rsidRPr="0074794B" w:rsidRDefault="009823CA" w:rsidP="00E26097">
            <w:pPr>
              <w:jc w:val="center"/>
              <w:rPr>
                <w:rFonts w:cs="Arial"/>
                <w:szCs w:val="22"/>
              </w:rPr>
            </w:pPr>
            <w:r>
              <w:rPr>
                <w:rFonts w:cs="Arial"/>
                <w:szCs w:val="22"/>
              </w:rPr>
              <w:t>16</w:t>
            </w:r>
            <w:r w:rsidR="003914E2">
              <w:rPr>
                <w:rFonts w:cs="Arial"/>
                <w:szCs w:val="22"/>
              </w:rPr>
              <w:t>0</w:t>
            </w:r>
          </w:p>
        </w:tc>
        <w:tc>
          <w:tcPr>
            <w:tcW w:w="851" w:type="dxa"/>
            <w:tcBorders>
              <w:top w:val="single" w:sz="4" w:space="0" w:color="auto"/>
            </w:tcBorders>
          </w:tcPr>
          <w:p w14:paraId="61E48BBD" w14:textId="77777777" w:rsidR="000E41ED" w:rsidRDefault="000E41ED" w:rsidP="00626305">
            <w:pPr>
              <w:jc w:val="center"/>
              <w:rPr>
                <w:rFonts w:cs="Arial"/>
                <w:szCs w:val="22"/>
              </w:rPr>
            </w:pPr>
          </w:p>
          <w:p w14:paraId="17D1CF65" w14:textId="77777777" w:rsidR="004E5893" w:rsidRDefault="004E5893" w:rsidP="00626305">
            <w:pPr>
              <w:jc w:val="center"/>
              <w:rPr>
                <w:rFonts w:cs="Arial"/>
                <w:szCs w:val="22"/>
              </w:rPr>
            </w:pPr>
          </w:p>
          <w:p w14:paraId="670E0139" w14:textId="77777777" w:rsidR="00E26097" w:rsidRDefault="002D2EE7" w:rsidP="00416E11">
            <w:pPr>
              <w:jc w:val="center"/>
              <w:rPr>
                <w:rFonts w:cs="Arial"/>
                <w:szCs w:val="22"/>
              </w:rPr>
            </w:pPr>
            <w:r>
              <w:rPr>
                <w:rFonts w:cs="Arial"/>
                <w:szCs w:val="22"/>
              </w:rPr>
              <w:t>92%</w:t>
            </w:r>
          </w:p>
          <w:p w14:paraId="1F51D601" w14:textId="77777777" w:rsidR="00416E11" w:rsidRDefault="00416E11" w:rsidP="00416E11">
            <w:pPr>
              <w:jc w:val="center"/>
              <w:rPr>
                <w:rFonts w:cs="Arial"/>
                <w:szCs w:val="22"/>
              </w:rPr>
            </w:pPr>
            <w:r>
              <w:rPr>
                <w:rFonts w:cs="Arial"/>
                <w:szCs w:val="22"/>
              </w:rPr>
              <w:t>9</w:t>
            </w:r>
            <w:r w:rsidR="005F4F07">
              <w:rPr>
                <w:rFonts w:cs="Arial"/>
                <w:szCs w:val="22"/>
              </w:rPr>
              <w:t>1</w:t>
            </w:r>
            <w:r>
              <w:rPr>
                <w:rFonts w:cs="Arial"/>
                <w:szCs w:val="22"/>
              </w:rPr>
              <w:t>%</w:t>
            </w:r>
          </w:p>
          <w:p w14:paraId="218BA63A" w14:textId="77777777" w:rsidR="004E5893" w:rsidRPr="0074794B" w:rsidRDefault="00FA1738" w:rsidP="00E26097">
            <w:pPr>
              <w:jc w:val="center"/>
              <w:rPr>
                <w:rFonts w:cs="Arial"/>
                <w:szCs w:val="22"/>
              </w:rPr>
            </w:pPr>
            <w:r>
              <w:rPr>
                <w:rFonts w:cs="Arial"/>
                <w:szCs w:val="22"/>
              </w:rPr>
              <w:t>9</w:t>
            </w:r>
            <w:r w:rsidR="003914E2">
              <w:rPr>
                <w:rFonts w:cs="Arial"/>
                <w:szCs w:val="22"/>
              </w:rPr>
              <w:t>2</w:t>
            </w:r>
            <w:r>
              <w:rPr>
                <w:rFonts w:cs="Arial"/>
                <w:szCs w:val="22"/>
              </w:rPr>
              <w:t>%</w:t>
            </w:r>
          </w:p>
        </w:tc>
        <w:tc>
          <w:tcPr>
            <w:tcW w:w="709" w:type="dxa"/>
            <w:tcBorders>
              <w:top w:val="single" w:sz="4" w:space="0" w:color="auto"/>
            </w:tcBorders>
          </w:tcPr>
          <w:p w14:paraId="0574CBF3" w14:textId="77777777" w:rsidR="000E41ED" w:rsidRDefault="000E41ED" w:rsidP="00626305">
            <w:pPr>
              <w:jc w:val="center"/>
              <w:rPr>
                <w:rFonts w:cs="Arial"/>
                <w:szCs w:val="22"/>
              </w:rPr>
            </w:pPr>
          </w:p>
          <w:p w14:paraId="6CC0EAB0" w14:textId="77777777" w:rsidR="004E5893" w:rsidRDefault="004E5893" w:rsidP="00626305">
            <w:pPr>
              <w:jc w:val="center"/>
              <w:rPr>
                <w:rFonts w:cs="Arial"/>
                <w:szCs w:val="22"/>
              </w:rPr>
            </w:pPr>
          </w:p>
          <w:p w14:paraId="3FF851BB" w14:textId="77777777" w:rsidR="00E26097" w:rsidRDefault="00890770" w:rsidP="00626305">
            <w:pPr>
              <w:jc w:val="center"/>
              <w:rPr>
                <w:rFonts w:cs="Arial"/>
                <w:szCs w:val="22"/>
              </w:rPr>
            </w:pPr>
            <w:r>
              <w:rPr>
                <w:rFonts w:cs="Arial"/>
                <w:szCs w:val="22"/>
              </w:rPr>
              <w:t>2</w:t>
            </w:r>
          </w:p>
          <w:p w14:paraId="34644D13" w14:textId="77777777" w:rsidR="00416E11" w:rsidRDefault="00416E11" w:rsidP="00626305">
            <w:pPr>
              <w:jc w:val="center"/>
              <w:rPr>
                <w:rFonts w:cs="Arial"/>
                <w:szCs w:val="22"/>
              </w:rPr>
            </w:pPr>
            <w:r>
              <w:rPr>
                <w:rFonts w:cs="Arial"/>
                <w:szCs w:val="22"/>
              </w:rPr>
              <w:t>2</w:t>
            </w:r>
          </w:p>
          <w:p w14:paraId="06ED9917" w14:textId="77777777" w:rsidR="004E5893" w:rsidRPr="0074794B" w:rsidRDefault="009823CA" w:rsidP="00E26097">
            <w:pPr>
              <w:jc w:val="center"/>
              <w:rPr>
                <w:rFonts w:cs="Arial"/>
                <w:szCs w:val="22"/>
              </w:rPr>
            </w:pPr>
            <w:r>
              <w:rPr>
                <w:rFonts w:cs="Arial"/>
                <w:szCs w:val="22"/>
              </w:rPr>
              <w:t>2</w:t>
            </w:r>
          </w:p>
        </w:tc>
        <w:tc>
          <w:tcPr>
            <w:tcW w:w="850" w:type="dxa"/>
            <w:tcBorders>
              <w:top w:val="single" w:sz="4" w:space="0" w:color="auto"/>
            </w:tcBorders>
          </w:tcPr>
          <w:p w14:paraId="6416A9E5" w14:textId="77777777" w:rsidR="000E41ED" w:rsidRDefault="000E41ED" w:rsidP="00626305">
            <w:pPr>
              <w:jc w:val="center"/>
              <w:rPr>
                <w:rFonts w:cs="Arial"/>
                <w:szCs w:val="22"/>
              </w:rPr>
            </w:pPr>
          </w:p>
          <w:p w14:paraId="5480AC47" w14:textId="77777777" w:rsidR="004E5893" w:rsidRDefault="004E5893" w:rsidP="00626305">
            <w:pPr>
              <w:jc w:val="center"/>
              <w:rPr>
                <w:rFonts w:cs="Arial"/>
                <w:szCs w:val="22"/>
              </w:rPr>
            </w:pPr>
          </w:p>
          <w:p w14:paraId="675E03D2" w14:textId="77777777" w:rsidR="00E26097" w:rsidRDefault="00890770" w:rsidP="00416E11">
            <w:pPr>
              <w:jc w:val="center"/>
              <w:rPr>
                <w:rFonts w:cs="Arial"/>
                <w:szCs w:val="22"/>
              </w:rPr>
            </w:pPr>
            <w:r>
              <w:rPr>
                <w:rFonts w:cs="Arial"/>
                <w:szCs w:val="22"/>
              </w:rPr>
              <w:t>1.3%</w:t>
            </w:r>
          </w:p>
          <w:p w14:paraId="1CC57BF0" w14:textId="77777777" w:rsidR="00416E11" w:rsidRDefault="00416E11" w:rsidP="00416E11">
            <w:pPr>
              <w:jc w:val="center"/>
              <w:rPr>
                <w:rFonts w:cs="Arial"/>
                <w:szCs w:val="22"/>
              </w:rPr>
            </w:pPr>
            <w:r>
              <w:rPr>
                <w:rFonts w:cs="Arial"/>
                <w:szCs w:val="22"/>
              </w:rPr>
              <w:t>1.3%</w:t>
            </w:r>
          </w:p>
          <w:p w14:paraId="5F306833" w14:textId="77777777" w:rsidR="000E41ED" w:rsidRPr="0074794B" w:rsidRDefault="00D132D6" w:rsidP="00E26097">
            <w:pPr>
              <w:jc w:val="center"/>
              <w:rPr>
                <w:rFonts w:cs="Arial"/>
                <w:szCs w:val="22"/>
              </w:rPr>
            </w:pPr>
            <w:r>
              <w:rPr>
                <w:rFonts w:cs="Arial"/>
                <w:szCs w:val="22"/>
              </w:rPr>
              <w:t>1.1%</w:t>
            </w:r>
          </w:p>
        </w:tc>
      </w:tr>
      <w:tr w:rsidR="00A0042D" w:rsidRPr="0074794B" w14:paraId="3BD949B5" w14:textId="77777777" w:rsidTr="009F0AA6">
        <w:tc>
          <w:tcPr>
            <w:tcW w:w="1525" w:type="dxa"/>
          </w:tcPr>
          <w:p w14:paraId="0E2FB424" w14:textId="77777777" w:rsidR="00A0042D" w:rsidRDefault="00A0042D" w:rsidP="00756304">
            <w:pPr>
              <w:jc w:val="both"/>
              <w:rPr>
                <w:rFonts w:cs="Arial"/>
                <w:szCs w:val="22"/>
              </w:rPr>
            </w:pPr>
          </w:p>
          <w:p w14:paraId="571E9342" w14:textId="77777777" w:rsidR="00A0042D" w:rsidRPr="0074794B" w:rsidRDefault="00A0042D" w:rsidP="00756304">
            <w:pPr>
              <w:jc w:val="both"/>
              <w:rPr>
                <w:rFonts w:cs="Arial"/>
                <w:szCs w:val="22"/>
              </w:rPr>
            </w:pPr>
            <w:smartTag w:uri="urn:schemas-microsoft-com:office:smarttags" w:element="stockticker">
              <w:r>
                <w:rPr>
                  <w:rFonts w:cs="Arial"/>
                  <w:szCs w:val="22"/>
                </w:rPr>
                <w:t>TSU</w:t>
              </w:r>
            </w:smartTag>
            <w:r>
              <w:rPr>
                <w:rFonts w:cs="Arial"/>
                <w:szCs w:val="22"/>
              </w:rPr>
              <w:t xml:space="preserve"> Temps</w:t>
            </w:r>
          </w:p>
        </w:tc>
        <w:tc>
          <w:tcPr>
            <w:tcW w:w="842" w:type="dxa"/>
          </w:tcPr>
          <w:p w14:paraId="4B041E12" w14:textId="77777777" w:rsidR="00A0042D" w:rsidRDefault="00A0042D" w:rsidP="00DD1CA8">
            <w:pPr>
              <w:jc w:val="center"/>
              <w:rPr>
                <w:rFonts w:cs="Arial"/>
                <w:i/>
                <w:szCs w:val="22"/>
              </w:rPr>
            </w:pPr>
          </w:p>
          <w:p w14:paraId="7802833C" w14:textId="77777777" w:rsidR="00E26097" w:rsidRDefault="00E26097" w:rsidP="00DD1CA8">
            <w:pPr>
              <w:jc w:val="center"/>
              <w:rPr>
                <w:rFonts w:cs="Arial"/>
                <w:i/>
                <w:szCs w:val="22"/>
              </w:rPr>
            </w:pPr>
            <w:r>
              <w:rPr>
                <w:rFonts w:cs="Arial"/>
                <w:i/>
                <w:szCs w:val="22"/>
              </w:rPr>
              <w:t>2012</w:t>
            </w:r>
          </w:p>
          <w:p w14:paraId="137187D1" w14:textId="77777777" w:rsidR="00FF202A" w:rsidRDefault="00FF202A" w:rsidP="00DD1CA8">
            <w:pPr>
              <w:jc w:val="center"/>
              <w:rPr>
                <w:rFonts w:cs="Arial"/>
                <w:i/>
                <w:szCs w:val="22"/>
              </w:rPr>
            </w:pPr>
            <w:r>
              <w:rPr>
                <w:rFonts w:cs="Arial"/>
                <w:i/>
                <w:szCs w:val="22"/>
              </w:rPr>
              <w:t>2011</w:t>
            </w:r>
          </w:p>
          <w:p w14:paraId="05740983" w14:textId="77777777" w:rsidR="00C20A14" w:rsidRPr="00836209" w:rsidRDefault="00360238" w:rsidP="00E26097">
            <w:pPr>
              <w:jc w:val="center"/>
              <w:rPr>
                <w:rFonts w:cs="Arial"/>
                <w:i/>
                <w:szCs w:val="22"/>
              </w:rPr>
            </w:pPr>
            <w:r>
              <w:rPr>
                <w:rFonts w:cs="Arial"/>
                <w:i/>
                <w:szCs w:val="22"/>
              </w:rPr>
              <w:t>2010</w:t>
            </w:r>
          </w:p>
        </w:tc>
        <w:tc>
          <w:tcPr>
            <w:tcW w:w="718" w:type="dxa"/>
            <w:tcBorders>
              <w:right w:val="single" w:sz="12" w:space="0" w:color="auto"/>
            </w:tcBorders>
          </w:tcPr>
          <w:p w14:paraId="4F9D9CFD" w14:textId="77777777" w:rsidR="00A0042D" w:rsidRDefault="00A0042D" w:rsidP="00DD1CA8">
            <w:pPr>
              <w:jc w:val="center"/>
              <w:rPr>
                <w:rFonts w:cs="Arial"/>
                <w:szCs w:val="22"/>
              </w:rPr>
            </w:pPr>
          </w:p>
          <w:p w14:paraId="6C9C6ACD" w14:textId="77777777" w:rsidR="00E26097" w:rsidRDefault="00253EC7" w:rsidP="00DD1CA8">
            <w:pPr>
              <w:jc w:val="center"/>
              <w:rPr>
                <w:rFonts w:cs="Arial"/>
                <w:szCs w:val="22"/>
              </w:rPr>
            </w:pPr>
            <w:r>
              <w:rPr>
                <w:rFonts w:cs="Arial"/>
                <w:szCs w:val="22"/>
              </w:rPr>
              <w:t>213</w:t>
            </w:r>
          </w:p>
          <w:p w14:paraId="47BA32F5" w14:textId="77777777" w:rsidR="00FF202A" w:rsidRDefault="00FF202A" w:rsidP="00DD1CA8">
            <w:pPr>
              <w:jc w:val="center"/>
              <w:rPr>
                <w:rFonts w:cs="Arial"/>
                <w:szCs w:val="22"/>
              </w:rPr>
            </w:pPr>
            <w:r>
              <w:rPr>
                <w:rFonts w:cs="Arial"/>
                <w:szCs w:val="22"/>
              </w:rPr>
              <w:t>298</w:t>
            </w:r>
          </w:p>
          <w:p w14:paraId="4D41BDD7" w14:textId="77777777" w:rsidR="00A0042D" w:rsidRPr="0074794B" w:rsidRDefault="00842CD7" w:rsidP="00E26097">
            <w:pPr>
              <w:jc w:val="center"/>
              <w:rPr>
                <w:rFonts w:cs="Arial"/>
                <w:szCs w:val="22"/>
              </w:rPr>
            </w:pPr>
            <w:r>
              <w:rPr>
                <w:rFonts w:cs="Arial"/>
                <w:szCs w:val="22"/>
              </w:rPr>
              <w:t>347</w:t>
            </w:r>
          </w:p>
        </w:tc>
        <w:tc>
          <w:tcPr>
            <w:tcW w:w="709" w:type="dxa"/>
            <w:tcBorders>
              <w:left w:val="single" w:sz="12" w:space="0" w:color="auto"/>
            </w:tcBorders>
          </w:tcPr>
          <w:p w14:paraId="6E1CBCF7" w14:textId="77777777" w:rsidR="00A0042D" w:rsidRDefault="00A0042D" w:rsidP="00DD1CA8">
            <w:pPr>
              <w:jc w:val="center"/>
              <w:rPr>
                <w:rFonts w:cs="Arial"/>
                <w:szCs w:val="22"/>
              </w:rPr>
            </w:pPr>
          </w:p>
          <w:p w14:paraId="5F8A4418" w14:textId="77777777" w:rsidR="00E26097" w:rsidRDefault="00253EC7" w:rsidP="00DD1CA8">
            <w:pPr>
              <w:jc w:val="center"/>
              <w:rPr>
                <w:rFonts w:cs="Arial"/>
                <w:szCs w:val="22"/>
              </w:rPr>
            </w:pPr>
            <w:r>
              <w:rPr>
                <w:rFonts w:cs="Arial"/>
                <w:szCs w:val="22"/>
              </w:rPr>
              <w:t>70</w:t>
            </w:r>
          </w:p>
          <w:p w14:paraId="56632A01" w14:textId="77777777" w:rsidR="00FF202A" w:rsidRDefault="00FF202A" w:rsidP="00DD1CA8">
            <w:pPr>
              <w:jc w:val="center"/>
              <w:rPr>
                <w:rFonts w:cs="Arial"/>
                <w:szCs w:val="22"/>
              </w:rPr>
            </w:pPr>
            <w:r>
              <w:rPr>
                <w:rFonts w:cs="Arial"/>
                <w:szCs w:val="22"/>
              </w:rPr>
              <w:t>95</w:t>
            </w:r>
          </w:p>
          <w:p w14:paraId="354F47AC" w14:textId="77777777" w:rsidR="00A0042D" w:rsidRPr="0074794B" w:rsidRDefault="00842CD7" w:rsidP="00E26097">
            <w:pPr>
              <w:jc w:val="center"/>
              <w:rPr>
                <w:rFonts w:cs="Arial"/>
                <w:szCs w:val="22"/>
              </w:rPr>
            </w:pPr>
            <w:r>
              <w:rPr>
                <w:rFonts w:cs="Arial"/>
                <w:szCs w:val="22"/>
              </w:rPr>
              <w:t>112</w:t>
            </w:r>
          </w:p>
        </w:tc>
        <w:tc>
          <w:tcPr>
            <w:tcW w:w="709" w:type="dxa"/>
          </w:tcPr>
          <w:p w14:paraId="3D7D6D1F" w14:textId="77777777" w:rsidR="00A0042D" w:rsidRDefault="00A0042D" w:rsidP="00DD1CA8">
            <w:pPr>
              <w:jc w:val="center"/>
              <w:rPr>
                <w:rFonts w:cs="Arial"/>
                <w:szCs w:val="22"/>
              </w:rPr>
            </w:pPr>
          </w:p>
          <w:p w14:paraId="0FD01DB9" w14:textId="77777777" w:rsidR="00E26097" w:rsidRDefault="00253EC7" w:rsidP="00FF202A">
            <w:pPr>
              <w:jc w:val="center"/>
              <w:rPr>
                <w:rFonts w:cs="Arial"/>
                <w:szCs w:val="22"/>
              </w:rPr>
            </w:pPr>
            <w:r>
              <w:rPr>
                <w:rFonts w:cs="Arial"/>
                <w:szCs w:val="22"/>
              </w:rPr>
              <w:t>33%</w:t>
            </w:r>
          </w:p>
          <w:p w14:paraId="3E11056B" w14:textId="77777777" w:rsidR="00FF202A" w:rsidRDefault="00FF202A" w:rsidP="00FF202A">
            <w:pPr>
              <w:jc w:val="center"/>
              <w:rPr>
                <w:rFonts w:cs="Arial"/>
                <w:szCs w:val="22"/>
              </w:rPr>
            </w:pPr>
            <w:r>
              <w:rPr>
                <w:rFonts w:cs="Arial"/>
                <w:szCs w:val="22"/>
              </w:rPr>
              <w:t>32%</w:t>
            </w:r>
          </w:p>
          <w:p w14:paraId="2E09B117" w14:textId="77777777" w:rsidR="00A0042D" w:rsidRPr="0074794B" w:rsidRDefault="00D132D6" w:rsidP="00E26097">
            <w:pPr>
              <w:jc w:val="center"/>
              <w:rPr>
                <w:rFonts w:cs="Arial"/>
                <w:szCs w:val="22"/>
              </w:rPr>
            </w:pPr>
            <w:r>
              <w:rPr>
                <w:rFonts w:cs="Arial"/>
                <w:szCs w:val="22"/>
              </w:rPr>
              <w:t>32%</w:t>
            </w:r>
          </w:p>
        </w:tc>
        <w:tc>
          <w:tcPr>
            <w:tcW w:w="708" w:type="dxa"/>
          </w:tcPr>
          <w:p w14:paraId="44DB8351" w14:textId="77777777" w:rsidR="00A0042D" w:rsidRDefault="00A0042D" w:rsidP="00DD1CA8">
            <w:pPr>
              <w:jc w:val="center"/>
              <w:rPr>
                <w:rFonts w:cs="Arial"/>
                <w:szCs w:val="22"/>
              </w:rPr>
            </w:pPr>
          </w:p>
          <w:p w14:paraId="34498A9A" w14:textId="77777777" w:rsidR="00E26097" w:rsidRDefault="00253EC7" w:rsidP="00DD1CA8">
            <w:pPr>
              <w:jc w:val="center"/>
              <w:rPr>
                <w:rFonts w:cs="Arial"/>
                <w:szCs w:val="22"/>
              </w:rPr>
            </w:pPr>
            <w:r>
              <w:rPr>
                <w:rFonts w:cs="Arial"/>
                <w:szCs w:val="22"/>
              </w:rPr>
              <w:t>143</w:t>
            </w:r>
          </w:p>
          <w:p w14:paraId="0456F710" w14:textId="77777777" w:rsidR="00FF202A" w:rsidRDefault="00FF202A" w:rsidP="00DD1CA8">
            <w:pPr>
              <w:jc w:val="center"/>
              <w:rPr>
                <w:rFonts w:cs="Arial"/>
                <w:szCs w:val="22"/>
              </w:rPr>
            </w:pPr>
            <w:r>
              <w:rPr>
                <w:rFonts w:cs="Arial"/>
                <w:szCs w:val="22"/>
              </w:rPr>
              <w:t>203</w:t>
            </w:r>
          </w:p>
          <w:p w14:paraId="1750CE5F" w14:textId="77777777" w:rsidR="00A0042D" w:rsidRPr="0074794B" w:rsidRDefault="00842CD7" w:rsidP="00E26097">
            <w:pPr>
              <w:jc w:val="center"/>
              <w:rPr>
                <w:rFonts w:cs="Arial"/>
                <w:szCs w:val="22"/>
              </w:rPr>
            </w:pPr>
            <w:r>
              <w:rPr>
                <w:rFonts w:cs="Arial"/>
                <w:szCs w:val="22"/>
              </w:rPr>
              <w:t>235</w:t>
            </w:r>
          </w:p>
        </w:tc>
        <w:tc>
          <w:tcPr>
            <w:tcW w:w="709" w:type="dxa"/>
            <w:tcBorders>
              <w:right w:val="single" w:sz="12" w:space="0" w:color="auto"/>
            </w:tcBorders>
          </w:tcPr>
          <w:p w14:paraId="1209D6C6" w14:textId="77777777" w:rsidR="00A0042D" w:rsidRDefault="00A0042D" w:rsidP="00DD1CA8">
            <w:pPr>
              <w:jc w:val="center"/>
              <w:rPr>
                <w:rFonts w:cs="Arial"/>
                <w:szCs w:val="22"/>
              </w:rPr>
            </w:pPr>
          </w:p>
          <w:p w14:paraId="1E812F9E" w14:textId="77777777" w:rsidR="00E26097" w:rsidRDefault="00253EC7" w:rsidP="00FF202A">
            <w:pPr>
              <w:jc w:val="center"/>
              <w:rPr>
                <w:rFonts w:cs="Arial"/>
                <w:szCs w:val="22"/>
              </w:rPr>
            </w:pPr>
            <w:r>
              <w:rPr>
                <w:rFonts w:cs="Arial"/>
                <w:szCs w:val="22"/>
              </w:rPr>
              <w:t>67%</w:t>
            </w:r>
          </w:p>
          <w:p w14:paraId="5D0C7107" w14:textId="77777777" w:rsidR="00FF202A" w:rsidRDefault="00FF202A" w:rsidP="00FF202A">
            <w:pPr>
              <w:jc w:val="center"/>
              <w:rPr>
                <w:rFonts w:cs="Arial"/>
                <w:szCs w:val="22"/>
              </w:rPr>
            </w:pPr>
            <w:r>
              <w:rPr>
                <w:rFonts w:cs="Arial"/>
                <w:szCs w:val="22"/>
              </w:rPr>
              <w:t>68%</w:t>
            </w:r>
          </w:p>
          <w:p w14:paraId="4158EEF6" w14:textId="77777777" w:rsidR="00A0042D" w:rsidRPr="0074794B" w:rsidRDefault="00D132D6" w:rsidP="00E26097">
            <w:pPr>
              <w:jc w:val="center"/>
              <w:rPr>
                <w:rFonts w:cs="Arial"/>
                <w:szCs w:val="22"/>
              </w:rPr>
            </w:pPr>
            <w:r>
              <w:rPr>
                <w:rFonts w:cs="Arial"/>
                <w:szCs w:val="22"/>
              </w:rPr>
              <w:t>68%</w:t>
            </w:r>
          </w:p>
        </w:tc>
        <w:tc>
          <w:tcPr>
            <w:tcW w:w="709" w:type="dxa"/>
            <w:tcBorders>
              <w:left w:val="single" w:sz="12" w:space="0" w:color="auto"/>
            </w:tcBorders>
          </w:tcPr>
          <w:p w14:paraId="0BD42FE8" w14:textId="77777777" w:rsidR="00A0042D" w:rsidRDefault="00A0042D" w:rsidP="00DD1CA8">
            <w:pPr>
              <w:jc w:val="center"/>
              <w:rPr>
                <w:rFonts w:cs="Arial"/>
                <w:szCs w:val="22"/>
              </w:rPr>
            </w:pPr>
          </w:p>
          <w:p w14:paraId="663E9745" w14:textId="77777777" w:rsidR="00E26097" w:rsidRDefault="002B56ED" w:rsidP="00DD1CA8">
            <w:pPr>
              <w:jc w:val="center"/>
              <w:rPr>
                <w:rFonts w:cs="Arial"/>
                <w:szCs w:val="22"/>
              </w:rPr>
            </w:pPr>
            <w:r>
              <w:rPr>
                <w:rFonts w:cs="Arial"/>
                <w:szCs w:val="22"/>
              </w:rPr>
              <w:t>21</w:t>
            </w:r>
          </w:p>
          <w:p w14:paraId="0A3E108E" w14:textId="77777777" w:rsidR="00E64E0C" w:rsidRDefault="00E64E0C" w:rsidP="00DD1CA8">
            <w:pPr>
              <w:jc w:val="center"/>
              <w:rPr>
                <w:rFonts w:cs="Arial"/>
                <w:szCs w:val="22"/>
              </w:rPr>
            </w:pPr>
            <w:r>
              <w:rPr>
                <w:rFonts w:cs="Arial"/>
                <w:szCs w:val="22"/>
              </w:rPr>
              <w:t>24</w:t>
            </w:r>
          </w:p>
          <w:p w14:paraId="0A0DCCF0" w14:textId="77777777" w:rsidR="00A0042D" w:rsidRPr="0074794B" w:rsidRDefault="003457C8" w:rsidP="00E26097">
            <w:pPr>
              <w:jc w:val="center"/>
              <w:rPr>
                <w:rFonts w:cs="Arial"/>
                <w:szCs w:val="22"/>
              </w:rPr>
            </w:pPr>
            <w:r>
              <w:rPr>
                <w:rFonts w:cs="Arial"/>
                <w:szCs w:val="22"/>
              </w:rPr>
              <w:t>40</w:t>
            </w:r>
          </w:p>
        </w:tc>
        <w:tc>
          <w:tcPr>
            <w:tcW w:w="850" w:type="dxa"/>
          </w:tcPr>
          <w:p w14:paraId="4E7BD340" w14:textId="77777777" w:rsidR="00A0042D" w:rsidRDefault="00A0042D" w:rsidP="00DD1CA8">
            <w:pPr>
              <w:jc w:val="center"/>
              <w:rPr>
                <w:rFonts w:cs="Arial"/>
                <w:szCs w:val="22"/>
              </w:rPr>
            </w:pPr>
          </w:p>
          <w:p w14:paraId="7F6423B3" w14:textId="77777777" w:rsidR="00E26097" w:rsidRDefault="002B56ED" w:rsidP="00E64E0C">
            <w:pPr>
              <w:jc w:val="center"/>
              <w:rPr>
                <w:rFonts w:cs="Arial"/>
                <w:szCs w:val="22"/>
              </w:rPr>
            </w:pPr>
            <w:r>
              <w:rPr>
                <w:rFonts w:cs="Arial"/>
                <w:szCs w:val="22"/>
              </w:rPr>
              <w:t>9.9%</w:t>
            </w:r>
          </w:p>
          <w:p w14:paraId="3FBA87FB" w14:textId="77777777" w:rsidR="00E64E0C" w:rsidRDefault="00E64E0C" w:rsidP="00E64E0C">
            <w:pPr>
              <w:jc w:val="center"/>
              <w:rPr>
                <w:rFonts w:cs="Arial"/>
                <w:szCs w:val="22"/>
              </w:rPr>
            </w:pPr>
            <w:r>
              <w:rPr>
                <w:rFonts w:cs="Arial"/>
                <w:szCs w:val="22"/>
              </w:rPr>
              <w:t>8.1%</w:t>
            </w:r>
          </w:p>
          <w:p w14:paraId="71FF8F0F" w14:textId="77777777" w:rsidR="00A0042D" w:rsidRPr="0074794B" w:rsidRDefault="00D132D6" w:rsidP="00E26097">
            <w:pPr>
              <w:jc w:val="center"/>
              <w:rPr>
                <w:rFonts w:cs="Arial"/>
                <w:szCs w:val="22"/>
              </w:rPr>
            </w:pPr>
            <w:r>
              <w:rPr>
                <w:rFonts w:cs="Arial"/>
                <w:szCs w:val="22"/>
              </w:rPr>
              <w:t>12%</w:t>
            </w:r>
          </w:p>
        </w:tc>
        <w:tc>
          <w:tcPr>
            <w:tcW w:w="711" w:type="dxa"/>
          </w:tcPr>
          <w:p w14:paraId="74201B59" w14:textId="77777777" w:rsidR="00A0042D" w:rsidRDefault="00A0042D" w:rsidP="00DD1CA8">
            <w:pPr>
              <w:jc w:val="center"/>
              <w:rPr>
                <w:rFonts w:cs="Arial"/>
                <w:szCs w:val="22"/>
              </w:rPr>
            </w:pPr>
          </w:p>
          <w:p w14:paraId="0EC60A90" w14:textId="77777777" w:rsidR="00E26097" w:rsidRDefault="009056B7" w:rsidP="00DD1CA8">
            <w:pPr>
              <w:jc w:val="center"/>
              <w:rPr>
                <w:rFonts w:cs="Arial"/>
                <w:szCs w:val="22"/>
              </w:rPr>
            </w:pPr>
            <w:r>
              <w:rPr>
                <w:rFonts w:cs="Arial"/>
                <w:szCs w:val="22"/>
              </w:rPr>
              <w:t>179</w:t>
            </w:r>
          </w:p>
          <w:p w14:paraId="5E8FF912" w14:textId="77777777" w:rsidR="00E64E0C" w:rsidRDefault="00E64E0C" w:rsidP="00DD1CA8">
            <w:pPr>
              <w:jc w:val="center"/>
              <w:rPr>
                <w:rFonts w:cs="Arial"/>
                <w:szCs w:val="22"/>
              </w:rPr>
            </w:pPr>
            <w:r>
              <w:rPr>
                <w:rFonts w:cs="Arial"/>
                <w:szCs w:val="22"/>
              </w:rPr>
              <w:t>254</w:t>
            </w:r>
          </w:p>
          <w:p w14:paraId="545321AC" w14:textId="77777777" w:rsidR="00A0042D" w:rsidRPr="0074794B" w:rsidRDefault="003457C8" w:rsidP="00E26097">
            <w:pPr>
              <w:jc w:val="center"/>
              <w:rPr>
                <w:rFonts w:cs="Arial"/>
                <w:szCs w:val="22"/>
              </w:rPr>
            </w:pPr>
            <w:r>
              <w:rPr>
                <w:rFonts w:cs="Arial"/>
                <w:szCs w:val="22"/>
              </w:rPr>
              <w:t>279</w:t>
            </w:r>
          </w:p>
        </w:tc>
        <w:tc>
          <w:tcPr>
            <w:tcW w:w="848" w:type="dxa"/>
          </w:tcPr>
          <w:p w14:paraId="143FA02C" w14:textId="77777777" w:rsidR="00A0042D" w:rsidRDefault="00A0042D" w:rsidP="00DD1CA8">
            <w:pPr>
              <w:jc w:val="center"/>
              <w:rPr>
                <w:rFonts w:cs="Arial"/>
                <w:szCs w:val="22"/>
              </w:rPr>
            </w:pPr>
          </w:p>
          <w:p w14:paraId="67F085E8" w14:textId="77777777" w:rsidR="00E26097" w:rsidRDefault="009056B7" w:rsidP="00E64E0C">
            <w:pPr>
              <w:jc w:val="center"/>
              <w:rPr>
                <w:rFonts w:cs="Arial"/>
                <w:szCs w:val="22"/>
              </w:rPr>
            </w:pPr>
            <w:r>
              <w:rPr>
                <w:rFonts w:cs="Arial"/>
                <w:szCs w:val="22"/>
              </w:rPr>
              <w:t>84%</w:t>
            </w:r>
          </w:p>
          <w:p w14:paraId="114E11E4" w14:textId="77777777" w:rsidR="00E64E0C" w:rsidRDefault="00E64E0C" w:rsidP="00E64E0C">
            <w:pPr>
              <w:jc w:val="center"/>
              <w:rPr>
                <w:rFonts w:cs="Arial"/>
                <w:szCs w:val="22"/>
              </w:rPr>
            </w:pPr>
            <w:r>
              <w:rPr>
                <w:rFonts w:cs="Arial"/>
                <w:szCs w:val="22"/>
              </w:rPr>
              <w:t>85%</w:t>
            </w:r>
          </w:p>
          <w:p w14:paraId="7B110DEC" w14:textId="77777777" w:rsidR="00A0042D" w:rsidRPr="0074794B" w:rsidRDefault="00D132D6" w:rsidP="00E26097">
            <w:pPr>
              <w:jc w:val="center"/>
              <w:rPr>
                <w:rFonts w:cs="Arial"/>
                <w:szCs w:val="22"/>
              </w:rPr>
            </w:pPr>
            <w:r>
              <w:rPr>
                <w:rFonts w:cs="Arial"/>
                <w:szCs w:val="22"/>
              </w:rPr>
              <w:t>80%</w:t>
            </w:r>
          </w:p>
        </w:tc>
        <w:tc>
          <w:tcPr>
            <w:tcW w:w="696" w:type="dxa"/>
          </w:tcPr>
          <w:p w14:paraId="58501C7B" w14:textId="77777777" w:rsidR="00A0042D" w:rsidRDefault="00A0042D" w:rsidP="00DD1CA8">
            <w:pPr>
              <w:jc w:val="center"/>
              <w:rPr>
                <w:rFonts w:cs="Arial"/>
                <w:szCs w:val="22"/>
              </w:rPr>
            </w:pPr>
          </w:p>
          <w:p w14:paraId="14617D5E" w14:textId="77777777" w:rsidR="00E26097" w:rsidRDefault="003B4FBC" w:rsidP="00DD1CA8">
            <w:pPr>
              <w:jc w:val="center"/>
              <w:rPr>
                <w:rFonts w:cs="Arial"/>
                <w:szCs w:val="22"/>
              </w:rPr>
            </w:pPr>
            <w:r>
              <w:rPr>
                <w:rFonts w:cs="Arial"/>
                <w:szCs w:val="22"/>
              </w:rPr>
              <w:t>13</w:t>
            </w:r>
          </w:p>
          <w:p w14:paraId="7B133B16" w14:textId="77777777" w:rsidR="00E64E0C" w:rsidRDefault="00E64E0C" w:rsidP="00DD1CA8">
            <w:pPr>
              <w:jc w:val="center"/>
              <w:rPr>
                <w:rFonts w:cs="Arial"/>
                <w:szCs w:val="22"/>
              </w:rPr>
            </w:pPr>
            <w:r>
              <w:rPr>
                <w:rFonts w:cs="Arial"/>
                <w:szCs w:val="22"/>
              </w:rPr>
              <w:t>20</w:t>
            </w:r>
          </w:p>
          <w:p w14:paraId="2BCEC72F" w14:textId="77777777" w:rsidR="00A0042D" w:rsidRPr="0074794B" w:rsidRDefault="003457C8" w:rsidP="00E26097">
            <w:pPr>
              <w:jc w:val="center"/>
              <w:rPr>
                <w:rFonts w:cs="Arial"/>
                <w:szCs w:val="22"/>
              </w:rPr>
            </w:pPr>
            <w:r>
              <w:rPr>
                <w:rFonts w:cs="Arial"/>
                <w:szCs w:val="22"/>
              </w:rPr>
              <w:t>28</w:t>
            </w:r>
          </w:p>
        </w:tc>
        <w:tc>
          <w:tcPr>
            <w:tcW w:w="851" w:type="dxa"/>
            <w:tcBorders>
              <w:right w:val="single" w:sz="12" w:space="0" w:color="auto"/>
            </w:tcBorders>
          </w:tcPr>
          <w:p w14:paraId="36BC2A38" w14:textId="77777777" w:rsidR="00A0042D" w:rsidRDefault="00A0042D" w:rsidP="00DD1CA8">
            <w:pPr>
              <w:jc w:val="center"/>
              <w:rPr>
                <w:rFonts w:cs="Arial"/>
                <w:szCs w:val="22"/>
              </w:rPr>
            </w:pPr>
          </w:p>
          <w:p w14:paraId="6BAC7F82" w14:textId="77777777" w:rsidR="00E26097" w:rsidRDefault="003B4FBC" w:rsidP="00E64E0C">
            <w:pPr>
              <w:jc w:val="center"/>
              <w:rPr>
                <w:rFonts w:cs="Arial"/>
                <w:szCs w:val="22"/>
              </w:rPr>
            </w:pPr>
            <w:r>
              <w:rPr>
                <w:rFonts w:cs="Arial"/>
                <w:szCs w:val="22"/>
              </w:rPr>
              <w:t>6.1%</w:t>
            </w:r>
          </w:p>
          <w:p w14:paraId="53A47DE9" w14:textId="77777777" w:rsidR="00E64E0C" w:rsidRDefault="00E64E0C" w:rsidP="00E64E0C">
            <w:pPr>
              <w:jc w:val="center"/>
              <w:rPr>
                <w:rFonts w:cs="Arial"/>
                <w:szCs w:val="22"/>
              </w:rPr>
            </w:pPr>
            <w:r>
              <w:rPr>
                <w:rFonts w:cs="Arial"/>
                <w:szCs w:val="22"/>
              </w:rPr>
              <w:t>6.7%</w:t>
            </w:r>
          </w:p>
          <w:p w14:paraId="687F2BD5" w14:textId="77777777" w:rsidR="00A0042D" w:rsidRPr="0074794B" w:rsidRDefault="00D132D6" w:rsidP="00E26097">
            <w:pPr>
              <w:jc w:val="center"/>
              <w:rPr>
                <w:rFonts w:cs="Arial"/>
                <w:szCs w:val="22"/>
              </w:rPr>
            </w:pPr>
            <w:r>
              <w:rPr>
                <w:rFonts w:cs="Arial"/>
                <w:szCs w:val="22"/>
              </w:rPr>
              <w:t>8%</w:t>
            </w:r>
          </w:p>
        </w:tc>
        <w:tc>
          <w:tcPr>
            <w:tcW w:w="708" w:type="dxa"/>
            <w:tcBorders>
              <w:left w:val="single" w:sz="12" w:space="0" w:color="auto"/>
            </w:tcBorders>
          </w:tcPr>
          <w:p w14:paraId="71C18290" w14:textId="77777777" w:rsidR="00A0042D" w:rsidRDefault="00A0042D" w:rsidP="00DD1CA8">
            <w:pPr>
              <w:jc w:val="center"/>
              <w:rPr>
                <w:rFonts w:cs="Arial"/>
                <w:szCs w:val="22"/>
              </w:rPr>
            </w:pPr>
          </w:p>
          <w:p w14:paraId="27BAB5A4" w14:textId="77777777" w:rsidR="00E26097" w:rsidRDefault="00432CD9" w:rsidP="00DD1CA8">
            <w:pPr>
              <w:jc w:val="center"/>
              <w:rPr>
                <w:rFonts w:cs="Arial"/>
                <w:szCs w:val="22"/>
              </w:rPr>
            </w:pPr>
            <w:r>
              <w:rPr>
                <w:rFonts w:cs="Arial"/>
                <w:szCs w:val="22"/>
              </w:rPr>
              <w:t>10</w:t>
            </w:r>
          </w:p>
          <w:p w14:paraId="40D71AA3" w14:textId="77777777" w:rsidR="00360238" w:rsidRDefault="00C3681F" w:rsidP="00DD1CA8">
            <w:pPr>
              <w:jc w:val="center"/>
              <w:rPr>
                <w:rFonts w:cs="Arial"/>
                <w:szCs w:val="22"/>
              </w:rPr>
            </w:pPr>
            <w:r>
              <w:rPr>
                <w:rFonts w:cs="Arial"/>
                <w:szCs w:val="22"/>
              </w:rPr>
              <w:t>14</w:t>
            </w:r>
          </w:p>
          <w:p w14:paraId="1725B2B0" w14:textId="77777777" w:rsidR="00A0042D" w:rsidRPr="0074794B" w:rsidRDefault="005F4F07" w:rsidP="00E26097">
            <w:pPr>
              <w:jc w:val="center"/>
              <w:rPr>
                <w:rFonts w:cs="Arial"/>
                <w:szCs w:val="22"/>
              </w:rPr>
            </w:pPr>
            <w:r>
              <w:rPr>
                <w:rFonts w:cs="Arial"/>
                <w:szCs w:val="22"/>
              </w:rPr>
              <w:t>11</w:t>
            </w:r>
          </w:p>
        </w:tc>
        <w:tc>
          <w:tcPr>
            <w:tcW w:w="851" w:type="dxa"/>
          </w:tcPr>
          <w:p w14:paraId="1C44CAC1" w14:textId="77777777" w:rsidR="00A0042D" w:rsidRDefault="00A0042D" w:rsidP="00DD1CA8">
            <w:pPr>
              <w:jc w:val="center"/>
              <w:rPr>
                <w:rFonts w:cs="Arial"/>
                <w:szCs w:val="22"/>
              </w:rPr>
            </w:pPr>
          </w:p>
          <w:p w14:paraId="1623062A" w14:textId="77777777" w:rsidR="00E26097" w:rsidRDefault="00432CD9" w:rsidP="00C3681F">
            <w:pPr>
              <w:jc w:val="center"/>
              <w:rPr>
                <w:rFonts w:cs="Arial"/>
                <w:szCs w:val="22"/>
              </w:rPr>
            </w:pPr>
            <w:r>
              <w:rPr>
                <w:rFonts w:cs="Arial"/>
                <w:szCs w:val="22"/>
              </w:rPr>
              <w:t>4.7%</w:t>
            </w:r>
          </w:p>
          <w:p w14:paraId="58B027A3" w14:textId="77777777" w:rsidR="00C3681F" w:rsidRDefault="00C3681F" w:rsidP="00C3681F">
            <w:pPr>
              <w:jc w:val="center"/>
              <w:rPr>
                <w:rFonts w:cs="Arial"/>
                <w:szCs w:val="22"/>
              </w:rPr>
            </w:pPr>
            <w:r>
              <w:rPr>
                <w:rFonts w:cs="Arial"/>
                <w:szCs w:val="22"/>
              </w:rPr>
              <w:t>4.7%</w:t>
            </w:r>
          </w:p>
          <w:p w14:paraId="78ED82C2" w14:textId="77777777" w:rsidR="00A0042D" w:rsidRPr="0074794B" w:rsidRDefault="005F4F07" w:rsidP="00E26097">
            <w:pPr>
              <w:jc w:val="center"/>
              <w:rPr>
                <w:rFonts w:cs="Arial"/>
                <w:szCs w:val="22"/>
              </w:rPr>
            </w:pPr>
            <w:r>
              <w:rPr>
                <w:rFonts w:cs="Arial"/>
                <w:szCs w:val="22"/>
              </w:rPr>
              <w:t>3.2%</w:t>
            </w:r>
          </w:p>
        </w:tc>
        <w:tc>
          <w:tcPr>
            <w:tcW w:w="850" w:type="dxa"/>
          </w:tcPr>
          <w:p w14:paraId="4ABE57EB" w14:textId="77777777" w:rsidR="00A0042D" w:rsidRDefault="00A0042D" w:rsidP="00DD1CA8">
            <w:pPr>
              <w:jc w:val="center"/>
              <w:rPr>
                <w:rFonts w:cs="Arial"/>
                <w:szCs w:val="22"/>
              </w:rPr>
            </w:pPr>
          </w:p>
          <w:p w14:paraId="033FAD90" w14:textId="77777777" w:rsidR="00E26097" w:rsidRDefault="002D2EE7" w:rsidP="00DD1CA8">
            <w:pPr>
              <w:jc w:val="center"/>
              <w:rPr>
                <w:rFonts w:cs="Arial"/>
                <w:szCs w:val="22"/>
              </w:rPr>
            </w:pPr>
            <w:r>
              <w:rPr>
                <w:rFonts w:cs="Arial"/>
                <w:szCs w:val="22"/>
              </w:rPr>
              <w:t>200</w:t>
            </w:r>
          </w:p>
          <w:p w14:paraId="3CF222F6" w14:textId="77777777" w:rsidR="00360238" w:rsidRDefault="00C3681F" w:rsidP="00DD1CA8">
            <w:pPr>
              <w:jc w:val="center"/>
              <w:rPr>
                <w:rFonts w:cs="Arial"/>
                <w:szCs w:val="22"/>
              </w:rPr>
            </w:pPr>
            <w:r>
              <w:rPr>
                <w:rFonts w:cs="Arial"/>
                <w:szCs w:val="22"/>
              </w:rPr>
              <w:t>279</w:t>
            </w:r>
          </w:p>
          <w:p w14:paraId="3034134F" w14:textId="77777777" w:rsidR="00A0042D" w:rsidRPr="0074794B" w:rsidRDefault="00C3681F" w:rsidP="00E26097">
            <w:pPr>
              <w:jc w:val="center"/>
              <w:rPr>
                <w:rFonts w:cs="Arial"/>
                <w:szCs w:val="22"/>
              </w:rPr>
            </w:pPr>
            <w:r>
              <w:rPr>
                <w:rFonts w:cs="Arial"/>
                <w:szCs w:val="22"/>
              </w:rPr>
              <w:t>332</w:t>
            </w:r>
          </w:p>
        </w:tc>
        <w:tc>
          <w:tcPr>
            <w:tcW w:w="851" w:type="dxa"/>
          </w:tcPr>
          <w:p w14:paraId="58D5834E" w14:textId="77777777" w:rsidR="00A0042D" w:rsidRDefault="00A0042D" w:rsidP="00DD1CA8">
            <w:pPr>
              <w:jc w:val="center"/>
              <w:rPr>
                <w:rFonts w:cs="Arial"/>
                <w:szCs w:val="22"/>
              </w:rPr>
            </w:pPr>
          </w:p>
          <w:p w14:paraId="121B3DBA" w14:textId="77777777" w:rsidR="00E26097" w:rsidRDefault="002D2EE7" w:rsidP="00DD1CA8">
            <w:pPr>
              <w:jc w:val="center"/>
              <w:rPr>
                <w:rFonts w:cs="Arial"/>
                <w:szCs w:val="22"/>
              </w:rPr>
            </w:pPr>
            <w:r>
              <w:rPr>
                <w:rFonts w:cs="Arial"/>
                <w:szCs w:val="22"/>
              </w:rPr>
              <w:t>94%</w:t>
            </w:r>
          </w:p>
          <w:p w14:paraId="3A1BBBBF" w14:textId="77777777" w:rsidR="00C3681F" w:rsidRDefault="00C3681F" w:rsidP="00DD1CA8">
            <w:pPr>
              <w:jc w:val="center"/>
              <w:rPr>
                <w:rFonts w:cs="Arial"/>
                <w:szCs w:val="22"/>
              </w:rPr>
            </w:pPr>
            <w:r>
              <w:rPr>
                <w:rFonts w:cs="Arial"/>
                <w:szCs w:val="22"/>
              </w:rPr>
              <w:t>94%</w:t>
            </w:r>
          </w:p>
          <w:p w14:paraId="54FE6A8C" w14:textId="77777777" w:rsidR="00A0042D" w:rsidRPr="0074794B" w:rsidRDefault="00C3681F" w:rsidP="00E26097">
            <w:pPr>
              <w:jc w:val="center"/>
              <w:rPr>
                <w:rFonts w:cs="Arial"/>
                <w:szCs w:val="22"/>
              </w:rPr>
            </w:pPr>
            <w:r>
              <w:rPr>
                <w:rFonts w:cs="Arial"/>
                <w:szCs w:val="22"/>
              </w:rPr>
              <w:t>96%</w:t>
            </w:r>
          </w:p>
        </w:tc>
        <w:tc>
          <w:tcPr>
            <w:tcW w:w="709" w:type="dxa"/>
          </w:tcPr>
          <w:p w14:paraId="3F4A66BC" w14:textId="77777777" w:rsidR="00A0042D" w:rsidRDefault="00A0042D" w:rsidP="00DD1CA8">
            <w:pPr>
              <w:jc w:val="center"/>
              <w:rPr>
                <w:rFonts w:cs="Arial"/>
                <w:szCs w:val="22"/>
              </w:rPr>
            </w:pPr>
          </w:p>
          <w:p w14:paraId="24540707" w14:textId="77777777" w:rsidR="00E26097" w:rsidRDefault="00890770" w:rsidP="00DD1CA8">
            <w:pPr>
              <w:jc w:val="center"/>
              <w:rPr>
                <w:rFonts w:cs="Arial"/>
                <w:szCs w:val="22"/>
              </w:rPr>
            </w:pPr>
            <w:r>
              <w:rPr>
                <w:rFonts w:cs="Arial"/>
                <w:szCs w:val="22"/>
              </w:rPr>
              <w:t>3</w:t>
            </w:r>
          </w:p>
          <w:p w14:paraId="469E4B05" w14:textId="77777777" w:rsidR="00C3681F" w:rsidRDefault="00C3681F" w:rsidP="00DD1CA8">
            <w:pPr>
              <w:jc w:val="center"/>
              <w:rPr>
                <w:rFonts w:cs="Arial"/>
                <w:szCs w:val="22"/>
              </w:rPr>
            </w:pPr>
            <w:r>
              <w:rPr>
                <w:rFonts w:cs="Arial"/>
                <w:szCs w:val="22"/>
              </w:rPr>
              <w:t>5</w:t>
            </w:r>
          </w:p>
          <w:p w14:paraId="41B0D07D" w14:textId="77777777" w:rsidR="00A0042D" w:rsidRPr="0074794B" w:rsidRDefault="009823CA" w:rsidP="00E26097">
            <w:pPr>
              <w:jc w:val="center"/>
              <w:rPr>
                <w:rFonts w:cs="Arial"/>
                <w:szCs w:val="22"/>
              </w:rPr>
            </w:pPr>
            <w:r>
              <w:rPr>
                <w:rFonts w:cs="Arial"/>
                <w:szCs w:val="22"/>
              </w:rPr>
              <w:t>4</w:t>
            </w:r>
          </w:p>
        </w:tc>
        <w:tc>
          <w:tcPr>
            <w:tcW w:w="850" w:type="dxa"/>
          </w:tcPr>
          <w:p w14:paraId="373B24CD" w14:textId="77777777" w:rsidR="00A0042D" w:rsidRDefault="00A0042D" w:rsidP="00DD1CA8">
            <w:pPr>
              <w:jc w:val="center"/>
              <w:rPr>
                <w:rFonts w:cs="Arial"/>
                <w:szCs w:val="22"/>
              </w:rPr>
            </w:pPr>
          </w:p>
          <w:p w14:paraId="72FF9AB2" w14:textId="77777777" w:rsidR="00E26097" w:rsidRDefault="00890770" w:rsidP="00DD1CA8">
            <w:pPr>
              <w:jc w:val="center"/>
              <w:rPr>
                <w:rFonts w:cs="Arial"/>
                <w:szCs w:val="22"/>
              </w:rPr>
            </w:pPr>
            <w:r>
              <w:rPr>
                <w:rFonts w:cs="Arial"/>
                <w:szCs w:val="22"/>
              </w:rPr>
              <w:t>1.4%</w:t>
            </w:r>
          </w:p>
          <w:p w14:paraId="52DE90C7" w14:textId="77777777" w:rsidR="00C3681F" w:rsidRDefault="00C3681F" w:rsidP="00DD1CA8">
            <w:pPr>
              <w:jc w:val="center"/>
              <w:rPr>
                <w:rFonts w:cs="Arial"/>
                <w:szCs w:val="22"/>
              </w:rPr>
            </w:pPr>
            <w:r>
              <w:rPr>
                <w:rFonts w:cs="Arial"/>
                <w:szCs w:val="22"/>
              </w:rPr>
              <w:t>1.7%</w:t>
            </w:r>
          </w:p>
          <w:p w14:paraId="3F6514B5" w14:textId="77777777" w:rsidR="00360238" w:rsidRDefault="00D132D6" w:rsidP="00E26097">
            <w:pPr>
              <w:jc w:val="center"/>
              <w:rPr>
                <w:rFonts w:cs="Arial"/>
                <w:szCs w:val="22"/>
              </w:rPr>
            </w:pPr>
            <w:r>
              <w:rPr>
                <w:rFonts w:cs="Arial"/>
                <w:szCs w:val="22"/>
              </w:rPr>
              <w:t>1.2%</w:t>
            </w:r>
          </w:p>
          <w:p w14:paraId="23D84B9B" w14:textId="77777777" w:rsidR="00E26097" w:rsidRPr="0074794B" w:rsidRDefault="00E26097" w:rsidP="00E26097">
            <w:pPr>
              <w:jc w:val="center"/>
              <w:rPr>
                <w:rFonts w:cs="Arial"/>
                <w:szCs w:val="22"/>
              </w:rPr>
            </w:pPr>
          </w:p>
        </w:tc>
      </w:tr>
    </w:tbl>
    <w:p w14:paraId="19ED7AC6" w14:textId="77777777" w:rsidR="009E2C56" w:rsidRDefault="009E2C56">
      <w:pPr>
        <w:rPr>
          <w:szCs w:val="22"/>
        </w:rPr>
      </w:pPr>
    </w:p>
    <w:tbl>
      <w:tblPr>
        <w:tblStyle w:val="TableGrid"/>
        <w:tblW w:w="15409" w:type="dxa"/>
        <w:tblLayout w:type="fixed"/>
        <w:tblLook w:val="01E0" w:firstRow="1" w:lastRow="1" w:firstColumn="1" w:lastColumn="1" w:noHBand="0" w:noVBand="0"/>
      </w:tblPr>
      <w:tblGrid>
        <w:gridCol w:w="1526"/>
        <w:gridCol w:w="849"/>
        <w:gridCol w:w="710"/>
        <w:gridCol w:w="709"/>
        <w:gridCol w:w="709"/>
        <w:gridCol w:w="708"/>
        <w:gridCol w:w="709"/>
        <w:gridCol w:w="708"/>
        <w:gridCol w:w="851"/>
        <w:gridCol w:w="709"/>
        <w:gridCol w:w="850"/>
        <w:gridCol w:w="701"/>
        <w:gridCol w:w="851"/>
        <w:gridCol w:w="708"/>
        <w:gridCol w:w="851"/>
        <w:gridCol w:w="850"/>
        <w:gridCol w:w="851"/>
        <w:gridCol w:w="709"/>
        <w:gridCol w:w="850"/>
      </w:tblGrid>
      <w:tr w:rsidR="000E41ED" w:rsidRPr="0074794B" w14:paraId="47A6835E" w14:textId="77777777" w:rsidTr="009F0AA6">
        <w:tc>
          <w:tcPr>
            <w:tcW w:w="1526" w:type="dxa"/>
          </w:tcPr>
          <w:p w14:paraId="468BC57C" w14:textId="77777777" w:rsidR="000E41ED" w:rsidRPr="0074794B" w:rsidRDefault="000E41ED" w:rsidP="00756304">
            <w:pPr>
              <w:jc w:val="both"/>
              <w:rPr>
                <w:rFonts w:cs="Arial"/>
                <w:szCs w:val="22"/>
              </w:rPr>
            </w:pPr>
            <w:smartTag w:uri="urn:schemas-microsoft-com:office:smarttags" w:element="stockticker">
              <w:r w:rsidRPr="0074794B">
                <w:rPr>
                  <w:rFonts w:cs="Arial"/>
                  <w:szCs w:val="22"/>
                </w:rPr>
                <w:t>ALL</w:t>
              </w:r>
            </w:smartTag>
            <w:r w:rsidRPr="0074794B">
              <w:rPr>
                <w:rFonts w:cs="Arial"/>
                <w:szCs w:val="22"/>
              </w:rPr>
              <w:t xml:space="preserve"> STAFF</w:t>
            </w:r>
          </w:p>
          <w:p w14:paraId="7B2411CA" w14:textId="77777777" w:rsidR="000E41ED" w:rsidRPr="0074794B" w:rsidRDefault="000E41ED" w:rsidP="00E73C3D">
            <w:pPr>
              <w:jc w:val="both"/>
              <w:rPr>
                <w:rFonts w:cs="Arial"/>
                <w:szCs w:val="22"/>
              </w:rPr>
            </w:pPr>
            <w:r w:rsidRPr="0074794B">
              <w:rPr>
                <w:rFonts w:cs="Arial"/>
                <w:szCs w:val="22"/>
              </w:rPr>
              <w:t xml:space="preserve">(excluding </w:t>
            </w:r>
            <w:r w:rsidR="00F353EC">
              <w:rPr>
                <w:rFonts w:cs="Arial"/>
                <w:szCs w:val="22"/>
              </w:rPr>
              <w:t>A</w:t>
            </w:r>
            <w:r w:rsidRPr="0074794B">
              <w:rPr>
                <w:rFonts w:cs="Arial"/>
                <w:szCs w:val="22"/>
              </w:rPr>
              <w:t>Ls</w:t>
            </w:r>
            <w:r w:rsidR="00F353EC">
              <w:rPr>
                <w:rFonts w:cs="Arial"/>
                <w:szCs w:val="22"/>
              </w:rPr>
              <w:t>/</w:t>
            </w:r>
            <w:r>
              <w:rPr>
                <w:rFonts w:cs="Arial"/>
                <w:szCs w:val="22"/>
              </w:rPr>
              <w:t>&amp;</w:t>
            </w:r>
            <w:smartTag w:uri="urn:schemas-microsoft-com:office:smarttags" w:element="stockticker">
              <w:r w:rsidRPr="0074794B">
                <w:rPr>
                  <w:rFonts w:cs="Arial"/>
                  <w:szCs w:val="22"/>
                </w:rPr>
                <w:t>TSU</w:t>
              </w:r>
            </w:smartTag>
            <w:r w:rsidRPr="0074794B">
              <w:rPr>
                <w:rFonts w:cs="Arial"/>
                <w:szCs w:val="22"/>
              </w:rPr>
              <w:t>)</w:t>
            </w:r>
          </w:p>
        </w:tc>
        <w:tc>
          <w:tcPr>
            <w:tcW w:w="849" w:type="dxa"/>
          </w:tcPr>
          <w:p w14:paraId="31CB7A3B" w14:textId="77777777" w:rsidR="000E41ED" w:rsidRPr="005F03CF" w:rsidRDefault="000E41ED" w:rsidP="00AD6C9C">
            <w:pPr>
              <w:jc w:val="center"/>
              <w:rPr>
                <w:rFonts w:cs="Arial"/>
                <w:i/>
                <w:szCs w:val="22"/>
              </w:rPr>
            </w:pPr>
          </w:p>
          <w:p w14:paraId="661CE90C" w14:textId="77777777" w:rsidR="00E26097" w:rsidRPr="005F03CF" w:rsidRDefault="00E26097" w:rsidP="00AD6C9C">
            <w:pPr>
              <w:jc w:val="center"/>
              <w:rPr>
                <w:rFonts w:cs="Arial"/>
                <w:i/>
                <w:szCs w:val="22"/>
              </w:rPr>
            </w:pPr>
            <w:r w:rsidRPr="005F03CF">
              <w:rPr>
                <w:rFonts w:cs="Arial"/>
                <w:i/>
                <w:szCs w:val="22"/>
              </w:rPr>
              <w:t>2012</w:t>
            </w:r>
          </w:p>
          <w:p w14:paraId="7E25535D" w14:textId="77777777" w:rsidR="00FF202A" w:rsidRPr="005F03CF" w:rsidRDefault="00FF202A" w:rsidP="00AD6C9C">
            <w:pPr>
              <w:jc w:val="center"/>
              <w:rPr>
                <w:rFonts w:cs="Arial"/>
                <w:i/>
                <w:szCs w:val="22"/>
              </w:rPr>
            </w:pPr>
            <w:r w:rsidRPr="005F03CF">
              <w:rPr>
                <w:rFonts w:cs="Arial"/>
                <w:i/>
                <w:szCs w:val="22"/>
              </w:rPr>
              <w:t>2011</w:t>
            </w:r>
          </w:p>
          <w:p w14:paraId="78FC0719" w14:textId="77777777" w:rsidR="00C20A14" w:rsidRPr="005F03CF" w:rsidRDefault="00360238" w:rsidP="00AD6C9C">
            <w:pPr>
              <w:jc w:val="center"/>
              <w:rPr>
                <w:rFonts w:cs="Arial"/>
                <w:i/>
                <w:szCs w:val="22"/>
              </w:rPr>
            </w:pPr>
            <w:r w:rsidRPr="005F03CF">
              <w:rPr>
                <w:rFonts w:cs="Arial"/>
                <w:i/>
                <w:szCs w:val="22"/>
              </w:rPr>
              <w:t>2010</w:t>
            </w:r>
          </w:p>
          <w:p w14:paraId="77A95512" w14:textId="77777777" w:rsidR="000E41ED" w:rsidRPr="005F03CF" w:rsidRDefault="000E41ED" w:rsidP="00FF202A">
            <w:pPr>
              <w:jc w:val="center"/>
              <w:rPr>
                <w:rFonts w:cs="Arial"/>
                <w:i/>
                <w:szCs w:val="22"/>
              </w:rPr>
            </w:pPr>
          </w:p>
        </w:tc>
        <w:tc>
          <w:tcPr>
            <w:tcW w:w="710" w:type="dxa"/>
            <w:tcBorders>
              <w:right w:val="single" w:sz="12" w:space="0" w:color="auto"/>
            </w:tcBorders>
          </w:tcPr>
          <w:p w14:paraId="363191A5" w14:textId="77777777" w:rsidR="000E41ED" w:rsidRPr="005F03CF" w:rsidRDefault="000E41ED" w:rsidP="00626305">
            <w:pPr>
              <w:jc w:val="center"/>
              <w:rPr>
                <w:rFonts w:cs="Arial"/>
                <w:szCs w:val="22"/>
              </w:rPr>
            </w:pPr>
          </w:p>
          <w:p w14:paraId="26AD3565" w14:textId="77777777" w:rsidR="00E26097" w:rsidRPr="005F03CF" w:rsidRDefault="00E95DFD" w:rsidP="00626305">
            <w:pPr>
              <w:jc w:val="center"/>
              <w:rPr>
                <w:rFonts w:cs="Arial"/>
                <w:szCs w:val="22"/>
              </w:rPr>
            </w:pPr>
            <w:r w:rsidRPr="005F03CF">
              <w:rPr>
                <w:rFonts w:cs="Arial"/>
                <w:szCs w:val="22"/>
              </w:rPr>
              <w:t>2971</w:t>
            </w:r>
          </w:p>
          <w:p w14:paraId="5DE61DFC" w14:textId="77777777" w:rsidR="00F353EC" w:rsidRPr="005F03CF" w:rsidRDefault="00F353EC" w:rsidP="00626305">
            <w:pPr>
              <w:jc w:val="center"/>
              <w:rPr>
                <w:rFonts w:cs="Arial"/>
                <w:szCs w:val="22"/>
              </w:rPr>
            </w:pPr>
            <w:r w:rsidRPr="005F03CF">
              <w:rPr>
                <w:rFonts w:cs="Arial"/>
                <w:szCs w:val="22"/>
              </w:rPr>
              <w:t>2881</w:t>
            </w:r>
          </w:p>
          <w:p w14:paraId="60193286" w14:textId="77777777" w:rsidR="00C20A14" w:rsidRPr="005F03CF" w:rsidRDefault="00842CD7" w:rsidP="00626305">
            <w:pPr>
              <w:jc w:val="center"/>
              <w:rPr>
                <w:rFonts w:cs="Arial"/>
                <w:szCs w:val="22"/>
              </w:rPr>
            </w:pPr>
            <w:r w:rsidRPr="005F03CF">
              <w:rPr>
                <w:rFonts w:cs="Arial"/>
                <w:szCs w:val="22"/>
              </w:rPr>
              <w:t>3131</w:t>
            </w:r>
          </w:p>
          <w:p w14:paraId="41B420B0" w14:textId="77777777" w:rsidR="000E41ED" w:rsidRPr="005F03CF" w:rsidRDefault="000E41ED" w:rsidP="00FF202A">
            <w:pPr>
              <w:jc w:val="center"/>
              <w:rPr>
                <w:rFonts w:cs="Arial"/>
                <w:szCs w:val="22"/>
              </w:rPr>
            </w:pPr>
          </w:p>
        </w:tc>
        <w:tc>
          <w:tcPr>
            <w:tcW w:w="709" w:type="dxa"/>
            <w:tcBorders>
              <w:left w:val="single" w:sz="12" w:space="0" w:color="auto"/>
            </w:tcBorders>
          </w:tcPr>
          <w:p w14:paraId="3656C9E5" w14:textId="77777777" w:rsidR="000E41ED" w:rsidRPr="005F03CF" w:rsidRDefault="000E41ED" w:rsidP="00626305">
            <w:pPr>
              <w:jc w:val="center"/>
              <w:rPr>
                <w:rFonts w:cs="Arial"/>
                <w:szCs w:val="22"/>
              </w:rPr>
            </w:pPr>
          </w:p>
          <w:p w14:paraId="3A8C1462" w14:textId="77777777" w:rsidR="00E26097" w:rsidRPr="005F03CF" w:rsidRDefault="00344182" w:rsidP="00626305">
            <w:pPr>
              <w:jc w:val="center"/>
              <w:rPr>
                <w:rFonts w:cs="Arial"/>
                <w:szCs w:val="22"/>
              </w:rPr>
            </w:pPr>
            <w:r w:rsidRPr="005F03CF">
              <w:rPr>
                <w:rFonts w:cs="Arial"/>
                <w:szCs w:val="22"/>
              </w:rPr>
              <w:t>1275</w:t>
            </w:r>
          </w:p>
          <w:p w14:paraId="2AF6C44D" w14:textId="77777777" w:rsidR="00F353EC" w:rsidRPr="005F03CF" w:rsidRDefault="00F353EC" w:rsidP="00626305">
            <w:pPr>
              <w:jc w:val="center"/>
              <w:rPr>
                <w:rFonts w:cs="Arial"/>
                <w:szCs w:val="22"/>
              </w:rPr>
            </w:pPr>
            <w:r w:rsidRPr="005F03CF">
              <w:rPr>
                <w:rFonts w:cs="Arial"/>
                <w:szCs w:val="22"/>
              </w:rPr>
              <w:t>1251</w:t>
            </w:r>
          </w:p>
          <w:p w14:paraId="57D58980" w14:textId="77777777" w:rsidR="00C20A14" w:rsidRPr="005F03CF" w:rsidRDefault="00842CD7" w:rsidP="00626305">
            <w:pPr>
              <w:jc w:val="center"/>
              <w:rPr>
                <w:rFonts w:cs="Arial"/>
                <w:szCs w:val="22"/>
              </w:rPr>
            </w:pPr>
            <w:r w:rsidRPr="005F03CF">
              <w:rPr>
                <w:rFonts w:cs="Arial"/>
                <w:szCs w:val="22"/>
              </w:rPr>
              <w:t>1365</w:t>
            </w:r>
          </w:p>
          <w:p w14:paraId="3608D0F0" w14:textId="77777777" w:rsidR="000E41ED" w:rsidRPr="005F03CF" w:rsidRDefault="000E41ED" w:rsidP="00FF202A">
            <w:pPr>
              <w:jc w:val="center"/>
              <w:rPr>
                <w:rFonts w:cs="Arial"/>
                <w:szCs w:val="22"/>
              </w:rPr>
            </w:pPr>
          </w:p>
        </w:tc>
        <w:tc>
          <w:tcPr>
            <w:tcW w:w="709" w:type="dxa"/>
          </w:tcPr>
          <w:p w14:paraId="0B444E13" w14:textId="77777777" w:rsidR="000E41ED" w:rsidRPr="00BE64EB" w:rsidRDefault="000E41ED" w:rsidP="00626305">
            <w:pPr>
              <w:jc w:val="center"/>
              <w:rPr>
                <w:rFonts w:cs="Arial"/>
                <w:szCs w:val="22"/>
              </w:rPr>
            </w:pPr>
          </w:p>
          <w:p w14:paraId="5673DBEF" w14:textId="77777777" w:rsidR="00E26097" w:rsidRPr="00BE64EB" w:rsidRDefault="00BE64EB" w:rsidP="00F353EC">
            <w:pPr>
              <w:jc w:val="center"/>
              <w:rPr>
                <w:rFonts w:cs="Arial"/>
                <w:szCs w:val="22"/>
              </w:rPr>
            </w:pPr>
            <w:r w:rsidRPr="00BE64EB">
              <w:rPr>
                <w:rFonts w:cs="Arial"/>
                <w:szCs w:val="22"/>
              </w:rPr>
              <w:t>43%</w:t>
            </w:r>
          </w:p>
          <w:p w14:paraId="35C94008" w14:textId="77777777" w:rsidR="00F353EC" w:rsidRPr="00BE64EB" w:rsidRDefault="00F353EC" w:rsidP="00F353EC">
            <w:pPr>
              <w:jc w:val="center"/>
              <w:rPr>
                <w:rFonts w:cs="Arial"/>
                <w:szCs w:val="22"/>
              </w:rPr>
            </w:pPr>
            <w:r w:rsidRPr="00BE64EB">
              <w:rPr>
                <w:rFonts w:cs="Arial"/>
                <w:szCs w:val="22"/>
              </w:rPr>
              <w:t>43%</w:t>
            </w:r>
          </w:p>
          <w:p w14:paraId="04AA5571" w14:textId="77777777" w:rsidR="00C20A14" w:rsidRPr="00BE64EB" w:rsidRDefault="00D132D6" w:rsidP="00626305">
            <w:pPr>
              <w:jc w:val="center"/>
              <w:rPr>
                <w:rFonts w:cs="Arial"/>
                <w:szCs w:val="22"/>
              </w:rPr>
            </w:pPr>
            <w:r w:rsidRPr="00BE64EB">
              <w:rPr>
                <w:rFonts w:cs="Arial"/>
                <w:szCs w:val="22"/>
              </w:rPr>
              <w:t>44%</w:t>
            </w:r>
          </w:p>
          <w:p w14:paraId="159C7E0F" w14:textId="77777777" w:rsidR="000E41ED" w:rsidRPr="00BE64EB" w:rsidRDefault="000E41ED" w:rsidP="00FF202A">
            <w:pPr>
              <w:jc w:val="center"/>
              <w:rPr>
                <w:rFonts w:cs="Arial"/>
                <w:szCs w:val="22"/>
              </w:rPr>
            </w:pPr>
          </w:p>
        </w:tc>
        <w:tc>
          <w:tcPr>
            <w:tcW w:w="708" w:type="dxa"/>
          </w:tcPr>
          <w:p w14:paraId="2F9CCD28" w14:textId="77777777" w:rsidR="000E41ED" w:rsidRPr="00BE64EB" w:rsidRDefault="000E41ED" w:rsidP="00626305">
            <w:pPr>
              <w:jc w:val="center"/>
              <w:rPr>
                <w:rFonts w:cs="Arial"/>
                <w:szCs w:val="22"/>
              </w:rPr>
            </w:pPr>
          </w:p>
          <w:p w14:paraId="2D774ADA" w14:textId="77777777" w:rsidR="00E26097" w:rsidRPr="00BE64EB" w:rsidRDefault="007C1940" w:rsidP="00626305">
            <w:pPr>
              <w:jc w:val="center"/>
              <w:rPr>
                <w:rFonts w:cs="Arial"/>
                <w:szCs w:val="22"/>
              </w:rPr>
            </w:pPr>
            <w:r w:rsidRPr="00BE64EB">
              <w:rPr>
                <w:rFonts w:cs="Arial"/>
                <w:szCs w:val="22"/>
              </w:rPr>
              <w:t>1696</w:t>
            </w:r>
          </w:p>
          <w:p w14:paraId="547F666F" w14:textId="77777777" w:rsidR="00F353EC" w:rsidRPr="00BE64EB" w:rsidRDefault="00F353EC" w:rsidP="00626305">
            <w:pPr>
              <w:jc w:val="center"/>
              <w:rPr>
                <w:rFonts w:cs="Arial"/>
                <w:szCs w:val="22"/>
              </w:rPr>
            </w:pPr>
            <w:r w:rsidRPr="00BE64EB">
              <w:rPr>
                <w:rFonts w:cs="Arial"/>
                <w:szCs w:val="22"/>
              </w:rPr>
              <w:t>1630</w:t>
            </w:r>
          </w:p>
          <w:p w14:paraId="368996FA" w14:textId="77777777" w:rsidR="00C20A14" w:rsidRPr="00BE64EB" w:rsidRDefault="00842CD7" w:rsidP="00626305">
            <w:pPr>
              <w:jc w:val="center"/>
              <w:rPr>
                <w:rFonts w:cs="Arial"/>
                <w:szCs w:val="22"/>
              </w:rPr>
            </w:pPr>
            <w:r w:rsidRPr="00BE64EB">
              <w:rPr>
                <w:rFonts w:cs="Arial"/>
                <w:szCs w:val="22"/>
              </w:rPr>
              <w:t>1766</w:t>
            </w:r>
          </w:p>
          <w:p w14:paraId="5771C8D0" w14:textId="77777777" w:rsidR="000E41ED" w:rsidRPr="00BE64EB" w:rsidRDefault="000E41ED" w:rsidP="00FF202A">
            <w:pPr>
              <w:jc w:val="center"/>
              <w:rPr>
                <w:rFonts w:cs="Arial"/>
                <w:szCs w:val="22"/>
              </w:rPr>
            </w:pPr>
          </w:p>
        </w:tc>
        <w:tc>
          <w:tcPr>
            <w:tcW w:w="709" w:type="dxa"/>
            <w:tcBorders>
              <w:right w:val="single" w:sz="12" w:space="0" w:color="auto"/>
            </w:tcBorders>
          </w:tcPr>
          <w:p w14:paraId="4331C527" w14:textId="77777777" w:rsidR="000E41ED" w:rsidRPr="00BE64EB" w:rsidRDefault="000E41ED" w:rsidP="00626305">
            <w:pPr>
              <w:jc w:val="center"/>
              <w:rPr>
                <w:rFonts w:cs="Arial"/>
                <w:szCs w:val="22"/>
              </w:rPr>
            </w:pPr>
          </w:p>
          <w:p w14:paraId="67655117" w14:textId="77777777" w:rsidR="00E26097" w:rsidRPr="00BE64EB" w:rsidRDefault="00BE64EB" w:rsidP="00F353EC">
            <w:pPr>
              <w:jc w:val="center"/>
              <w:rPr>
                <w:rFonts w:cs="Arial"/>
                <w:szCs w:val="22"/>
              </w:rPr>
            </w:pPr>
            <w:r w:rsidRPr="00BE64EB">
              <w:rPr>
                <w:rFonts w:cs="Arial"/>
                <w:szCs w:val="22"/>
              </w:rPr>
              <w:t>57%</w:t>
            </w:r>
          </w:p>
          <w:p w14:paraId="34E4DD16" w14:textId="77777777" w:rsidR="00F353EC" w:rsidRPr="00BE64EB" w:rsidRDefault="00F353EC" w:rsidP="00F353EC">
            <w:pPr>
              <w:jc w:val="center"/>
              <w:rPr>
                <w:rFonts w:cs="Arial"/>
                <w:szCs w:val="22"/>
              </w:rPr>
            </w:pPr>
            <w:r w:rsidRPr="00BE64EB">
              <w:rPr>
                <w:rFonts w:cs="Arial"/>
                <w:szCs w:val="22"/>
              </w:rPr>
              <w:t>57%</w:t>
            </w:r>
          </w:p>
          <w:p w14:paraId="4B0266E3" w14:textId="77777777" w:rsidR="00C20A14" w:rsidRPr="00BE64EB" w:rsidRDefault="00D132D6" w:rsidP="00626305">
            <w:pPr>
              <w:jc w:val="center"/>
              <w:rPr>
                <w:rFonts w:cs="Arial"/>
                <w:szCs w:val="22"/>
              </w:rPr>
            </w:pPr>
            <w:r w:rsidRPr="00BE64EB">
              <w:rPr>
                <w:rFonts w:cs="Arial"/>
                <w:szCs w:val="22"/>
              </w:rPr>
              <w:t>56%</w:t>
            </w:r>
          </w:p>
          <w:p w14:paraId="363200C3" w14:textId="77777777" w:rsidR="000E41ED" w:rsidRPr="00BE64EB" w:rsidRDefault="000E41ED" w:rsidP="00626305">
            <w:pPr>
              <w:jc w:val="center"/>
              <w:rPr>
                <w:rFonts w:cs="Arial"/>
                <w:szCs w:val="22"/>
              </w:rPr>
            </w:pPr>
          </w:p>
        </w:tc>
        <w:tc>
          <w:tcPr>
            <w:tcW w:w="708" w:type="dxa"/>
            <w:tcBorders>
              <w:left w:val="single" w:sz="12" w:space="0" w:color="auto"/>
            </w:tcBorders>
          </w:tcPr>
          <w:p w14:paraId="3753FAB4" w14:textId="77777777" w:rsidR="000E41ED" w:rsidRPr="00BE64EB" w:rsidRDefault="000E41ED" w:rsidP="00626305">
            <w:pPr>
              <w:jc w:val="center"/>
              <w:rPr>
                <w:rFonts w:cs="Arial"/>
                <w:szCs w:val="22"/>
              </w:rPr>
            </w:pPr>
          </w:p>
          <w:p w14:paraId="2BC59845" w14:textId="77777777" w:rsidR="00E26097" w:rsidRPr="00BE64EB" w:rsidRDefault="00600BC0" w:rsidP="00626305">
            <w:pPr>
              <w:jc w:val="center"/>
              <w:rPr>
                <w:rFonts w:cs="Arial"/>
                <w:szCs w:val="22"/>
              </w:rPr>
            </w:pPr>
            <w:r w:rsidRPr="00BE64EB">
              <w:rPr>
                <w:rFonts w:cs="Arial"/>
                <w:szCs w:val="22"/>
              </w:rPr>
              <w:t>196</w:t>
            </w:r>
          </w:p>
          <w:p w14:paraId="566F507A" w14:textId="77777777" w:rsidR="00E64E0C" w:rsidRPr="00BE64EB" w:rsidRDefault="00E64E0C" w:rsidP="00626305">
            <w:pPr>
              <w:jc w:val="center"/>
              <w:rPr>
                <w:rFonts w:cs="Arial"/>
                <w:szCs w:val="22"/>
              </w:rPr>
            </w:pPr>
            <w:r w:rsidRPr="00BE64EB">
              <w:rPr>
                <w:rFonts w:cs="Arial"/>
                <w:szCs w:val="22"/>
              </w:rPr>
              <w:t>179</w:t>
            </w:r>
          </w:p>
          <w:p w14:paraId="076F481E" w14:textId="77777777" w:rsidR="00C20A14" w:rsidRPr="00BE64EB" w:rsidRDefault="003457C8" w:rsidP="00626305">
            <w:pPr>
              <w:jc w:val="center"/>
              <w:rPr>
                <w:rFonts w:cs="Arial"/>
                <w:szCs w:val="22"/>
              </w:rPr>
            </w:pPr>
            <w:r w:rsidRPr="00BE64EB">
              <w:rPr>
                <w:rFonts w:cs="Arial"/>
                <w:szCs w:val="22"/>
              </w:rPr>
              <w:t>209</w:t>
            </w:r>
          </w:p>
          <w:p w14:paraId="532E5AAC" w14:textId="77777777" w:rsidR="000E41ED" w:rsidRPr="00BE64EB" w:rsidRDefault="000E41ED" w:rsidP="00FF202A">
            <w:pPr>
              <w:jc w:val="center"/>
              <w:rPr>
                <w:rFonts w:cs="Arial"/>
                <w:szCs w:val="22"/>
              </w:rPr>
            </w:pPr>
          </w:p>
        </w:tc>
        <w:tc>
          <w:tcPr>
            <w:tcW w:w="851" w:type="dxa"/>
          </w:tcPr>
          <w:p w14:paraId="34596608" w14:textId="77777777" w:rsidR="000E41ED" w:rsidRPr="00BE64EB" w:rsidRDefault="000E41ED" w:rsidP="00626305">
            <w:pPr>
              <w:jc w:val="center"/>
              <w:rPr>
                <w:rFonts w:cs="Arial"/>
                <w:szCs w:val="22"/>
              </w:rPr>
            </w:pPr>
          </w:p>
          <w:p w14:paraId="64AC09CF" w14:textId="77777777" w:rsidR="00E26097" w:rsidRPr="00BE64EB" w:rsidRDefault="00BE64EB" w:rsidP="00E64E0C">
            <w:pPr>
              <w:jc w:val="center"/>
              <w:rPr>
                <w:rFonts w:cs="Arial"/>
                <w:szCs w:val="22"/>
              </w:rPr>
            </w:pPr>
            <w:r w:rsidRPr="00BE64EB">
              <w:rPr>
                <w:rFonts w:cs="Arial"/>
                <w:szCs w:val="22"/>
              </w:rPr>
              <w:t>6.6%</w:t>
            </w:r>
          </w:p>
          <w:p w14:paraId="37014049" w14:textId="77777777" w:rsidR="00E64E0C" w:rsidRPr="00BE64EB" w:rsidRDefault="00E64E0C" w:rsidP="00E64E0C">
            <w:pPr>
              <w:jc w:val="center"/>
              <w:rPr>
                <w:rFonts w:cs="Arial"/>
                <w:szCs w:val="22"/>
              </w:rPr>
            </w:pPr>
            <w:r w:rsidRPr="00BE64EB">
              <w:rPr>
                <w:rFonts w:cs="Arial"/>
                <w:szCs w:val="22"/>
              </w:rPr>
              <w:t>6.2%</w:t>
            </w:r>
          </w:p>
          <w:p w14:paraId="460C148C" w14:textId="77777777" w:rsidR="00C20A14" w:rsidRPr="00BE64EB" w:rsidRDefault="00D132D6" w:rsidP="00626305">
            <w:pPr>
              <w:jc w:val="center"/>
              <w:rPr>
                <w:rFonts w:cs="Arial"/>
                <w:szCs w:val="22"/>
              </w:rPr>
            </w:pPr>
            <w:r w:rsidRPr="00BE64EB">
              <w:rPr>
                <w:rFonts w:cs="Arial"/>
                <w:szCs w:val="22"/>
              </w:rPr>
              <w:t>6.7%</w:t>
            </w:r>
          </w:p>
          <w:p w14:paraId="587D2B81" w14:textId="77777777" w:rsidR="000E41ED" w:rsidRPr="00BE64EB" w:rsidRDefault="000E41ED" w:rsidP="00FF202A">
            <w:pPr>
              <w:jc w:val="center"/>
              <w:rPr>
                <w:rFonts w:cs="Arial"/>
                <w:szCs w:val="22"/>
              </w:rPr>
            </w:pPr>
          </w:p>
        </w:tc>
        <w:tc>
          <w:tcPr>
            <w:tcW w:w="709" w:type="dxa"/>
          </w:tcPr>
          <w:p w14:paraId="54FADC3D" w14:textId="77777777" w:rsidR="000E41ED" w:rsidRPr="00BE64EB" w:rsidRDefault="000E41ED" w:rsidP="00626305">
            <w:pPr>
              <w:jc w:val="center"/>
              <w:rPr>
                <w:rFonts w:cs="Arial"/>
                <w:szCs w:val="22"/>
              </w:rPr>
            </w:pPr>
          </w:p>
          <w:p w14:paraId="36DFEAF9" w14:textId="77777777" w:rsidR="00E26097" w:rsidRPr="00BE64EB" w:rsidRDefault="003A3C74" w:rsidP="00626305">
            <w:pPr>
              <w:jc w:val="center"/>
              <w:rPr>
                <w:rFonts w:cs="Arial"/>
                <w:szCs w:val="22"/>
              </w:rPr>
            </w:pPr>
            <w:r w:rsidRPr="00BE64EB">
              <w:rPr>
                <w:rFonts w:cs="Arial"/>
                <w:szCs w:val="22"/>
              </w:rPr>
              <w:t>2668</w:t>
            </w:r>
          </w:p>
          <w:p w14:paraId="474631FE" w14:textId="77777777" w:rsidR="00E64E0C" w:rsidRPr="00BE64EB" w:rsidRDefault="00E64E0C" w:rsidP="00626305">
            <w:pPr>
              <w:jc w:val="center"/>
              <w:rPr>
                <w:rFonts w:cs="Arial"/>
                <w:szCs w:val="22"/>
              </w:rPr>
            </w:pPr>
            <w:r w:rsidRPr="00BE64EB">
              <w:rPr>
                <w:rFonts w:cs="Arial"/>
                <w:szCs w:val="22"/>
              </w:rPr>
              <w:t>2600</w:t>
            </w:r>
          </w:p>
          <w:p w14:paraId="6AF8A773" w14:textId="77777777" w:rsidR="00C20A14" w:rsidRPr="00BE64EB" w:rsidRDefault="003457C8" w:rsidP="00626305">
            <w:pPr>
              <w:jc w:val="center"/>
              <w:rPr>
                <w:rFonts w:cs="Arial"/>
                <w:szCs w:val="22"/>
              </w:rPr>
            </w:pPr>
            <w:r w:rsidRPr="00BE64EB">
              <w:rPr>
                <w:rFonts w:cs="Arial"/>
                <w:szCs w:val="22"/>
              </w:rPr>
              <w:t>2802</w:t>
            </w:r>
          </w:p>
          <w:p w14:paraId="603CE03C" w14:textId="77777777" w:rsidR="00C87C6A" w:rsidRPr="00BE64EB" w:rsidRDefault="00C87C6A" w:rsidP="00FF202A">
            <w:pPr>
              <w:jc w:val="center"/>
              <w:rPr>
                <w:rFonts w:cs="Arial"/>
                <w:szCs w:val="22"/>
              </w:rPr>
            </w:pPr>
          </w:p>
        </w:tc>
        <w:tc>
          <w:tcPr>
            <w:tcW w:w="850" w:type="dxa"/>
          </w:tcPr>
          <w:p w14:paraId="1A734893" w14:textId="77777777" w:rsidR="000E41ED" w:rsidRPr="00BE64EB" w:rsidRDefault="000E41ED" w:rsidP="00626305">
            <w:pPr>
              <w:jc w:val="center"/>
              <w:rPr>
                <w:rFonts w:cs="Arial"/>
                <w:szCs w:val="22"/>
              </w:rPr>
            </w:pPr>
          </w:p>
          <w:p w14:paraId="53B3DCA8" w14:textId="77777777" w:rsidR="00E26097" w:rsidRPr="00BE64EB" w:rsidRDefault="00BE64EB" w:rsidP="00E64E0C">
            <w:pPr>
              <w:jc w:val="center"/>
              <w:rPr>
                <w:rFonts w:cs="Arial"/>
                <w:szCs w:val="22"/>
              </w:rPr>
            </w:pPr>
            <w:r w:rsidRPr="00BE64EB">
              <w:rPr>
                <w:rFonts w:cs="Arial"/>
                <w:szCs w:val="22"/>
              </w:rPr>
              <w:t>90%</w:t>
            </w:r>
          </w:p>
          <w:p w14:paraId="36250E25" w14:textId="77777777" w:rsidR="00E64E0C" w:rsidRPr="00BE64EB" w:rsidRDefault="00E64E0C" w:rsidP="00E64E0C">
            <w:pPr>
              <w:jc w:val="center"/>
              <w:rPr>
                <w:rFonts w:cs="Arial"/>
                <w:szCs w:val="22"/>
              </w:rPr>
            </w:pPr>
            <w:r w:rsidRPr="00BE64EB">
              <w:rPr>
                <w:rFonts w:cs="Arial"/>
                <w:szCs w:val="22"/>
              </w:rPr>
              <w:t>90%</w:t>
            </w:r>
          </w:p>
          <w:p w14:paraId="469C779C" w14:textId="77777777" w:rsidR="00C20A14" w:rsidRPr="00BE64EB" w:rsidRDefault="00D132D6" w:rsidP="00626305">
            <w:pPr>
              <w:jc w:val="center"/>
              <w:rPr>
                <w:rFonts w:cs="Arial"/>
                <w:szCs w:val="22"/>
              </w:rPr>
            </w:pPr>
            <w:r w:rsidRPr="00BE64EB">
              <w:rPr>
                <w:rFonts w:cs="Arial"/>
                <w:szCs w:val="22"/>
              </w:rPr>
              <w:t>89%</w:t>
            </w:r>
          </w:p>
          <w:p w14:paraId="7BA57129" w14:textId="77777777" w:rsidR="00C87C6A" w:rsidRPr="00BE64EB" w:rsidRDefault="00C87C6A" w:rsidP="00FF202A">
            <w:pPr>
              <w:jc w:val="center"/>
              <w:rPr>
                <w:rFonts w:cs="Arial"/>
                <w:szCs w:val="22"/>
              </w:rPr>
            </w:pPr>
          </w:p>
        </w:tc>
        <w:tc>
          <w:tcPr>
            <w:tcW w:w="701" w:type="dxa"/>
          </w:tcPr>
          <w:p w14:paraId="14F33BC4" w14:textId="77777777" w:rsidR="000E41ED" w:rsidRPr="00BE64EB" w:rsidRDefault="000E41ED" w:rsidP="00626305">
            <w:pPr>
              <w:jc w:val="center"/>
              <w:rPr>
                <w:rFonts w:cs="Arial"/>
                <w:szCs w:val="22"/>
              </w:rPr>
            </w:pPr>
          </w:p>
          <w:p w14:paraId="52488A12" w14:textId="77777777" w:rsidR="00E26097" w:rsidRPr="00BE64EB" w:rsidRDefault="00600BC0" w:rsidP="00626305">
            <w:pPr>
              <w:jc w:val="center"/>
              <w:rPr>
                <w:rFonts w:cs="Arial"/>
                <w:szCs w:val="22"/>
              </w:rPr>
            </w:pPr>
            <w:r w:rsidRPr="00BE64EB">
              <w:rPr>
                <w:rFonts w:cs="Arial"/>
                <w:szCs w:val="22"/>
              </w:rPr>
              <w:t>107</w:t>
            </w:r>
          </w:p>
          <w:p w14:paraId="43E5B366" w14:textId="77777777" w:rsidR="00E64E0C" w:rsidRPr="00BE64EB" w:rsidRDefault="00E64E0C" w:rsidP="00626305">
            <w:pPr>
              <w:jc w:val="center"/>
              <w:rPr>
                <w:rFonts w:cs="Arial"/>
                <w:szCs w:val="22"/>
              </w:rPr>
            </w:pPr>
            <w:r w:rsidRPr="00BE64EB">
              <w:rPr>
                <w:rFonts w:cs="Arial"/>
                <w:szCs w:val="22"/>
              </w:rPr>
              <w:t>102</w:t>
            </w:r>
          </w:p>
          <w:p w14:paraId="5E20283E" w14:textId="77777777" w:rsidR="00C20A14" w:rsidRPr="00BE64EB" w:rsidRDefault="003457C8" w:rsidP="00626305">
            <w:pPr>
              <w:jc w:val="center"/>
              <w:rPr>
                <w:rFonts w:cs="Arial"/>
                <w:szCs w:val="22"/>
              </w:rPr>
            </w:pPr>
            <w:r w:rsidRPr="00BE64EB">
              <w:rPr>
                <w:rFonts w:cs="Arial"/>
                <w:szCs w:val="22"/>
              </w:rPr>
              <w:t>120</w:t>
            </w:r>
          </w:p>
          <w:p w14:paraId="12B4CAB6" w14:textId="77777777" w:rsidR="000E41ED" w:rsidRPr="00BE64EB" w:rsidRDefault="000E41ED" w:rsidP="00FF202A">
            <w:pPr>
              <w:jc w:val="center"/>
              <w:rPr>
                <w:rFonts w:cs="Arial"/>
                <w:szCs w:val="22"/>
              </w:rPr>
            </w:pPr>
          </w:p>
        </w:tc>
        <w:tc>
          <w:tcPr>
            <w:tcW w:w="851" w:type="dxa"/>
            <w:tcBorders>
              <w:right w:val="single" w:sz="12" w:space="0" w:color="auto"/>
            </w:tcBorders>
          </w:tcPr>
          <w:p w14:paraId="3CD16915" w14:textId="77777777" w:rsidR="000E41ED" w:rsidRPr="00BE64EB" w:rsidRDefault="000E41ED" w:rsidP="00626305">
            <w:pPr>
              <w:jc w:val="center"/>
              <w:rPr>
                <w:rFonts w:cs="Arial"/>
                <w:szCs w:val="22"/>
              </w:rPr>
            </w:pPr>
          </w:p>
          <w:p w14:paraId="48B9109D" w14:textId="77777777" w:rsidR="00E26097" w:rsidRPr="00BE64EB" w:rsidRDefault="00BE64EB" w:rsidP="00E64E0C">
            <w:pPr>
              <w:jc w:val="center"/>
              <w:rPr>
                <w:rFonts w:cs="Arial"/>
                <w:szCs w:val="22"/>
              </w:rPr>
            </w:pPr>
            <w:r w:rsidRPr="00BE64EB">
              <w:rPr>
                <w:rFonts w:cs="Arial"/>
                <w:szCs w:val="22"/>
              </w:rPr>
              <w:t>3.6%</w:t>
            </w:r>
          </w:p>
          <w:p w14:paraId="7EBF2389" w14:textId="77777777" w:rsidR="00E64E0C" w:rsidRPr="00BE64EB" w:rsidRDefault="00E64E0C" w:rsidP="00E64E0C">
            <w:pPr>
              <w:jc w:val="center"/>
              <w:rPr>
                <w:rFonts w:cs="Arial"/>
                <w:szCs w:val="22"/>
              </w:rPr>
            </w:pPr>
            <w:r w:rsidRPr="00BE64EB">
              <w:rPr>
                <w:rFonts w:cs="Arial"/>
                <w:szCs w:val="22"/>
              </w:rPr>
              <w:t>3.5%</w:t>
            </w:r>
          </w:p>
          <w:p w14:paraId="05C32A12" w14:textId="77777777" w:rsidR="00C20A14" w:rsidRPr="00BE64EB" w:rsidRDefault="00D132D6" w:rsidP="00626305">
            <w:pPr>
              <w:jc w:val="center"/>
              <w:rPr>
                <w:rFonts w:cs="Arial"/>
                <w:szCs w:val="22"/>
              </w:rPr>
            </w:pPr>
            <w:r w:rsidRPr="00BE64EB">
              <w:rPr>
                <w:rFonts w:cs="Arial"/>
                <w:szCs w:val="22"/>
              </w:rPr>
              <w:t>3.8%</w:t>
            </w:r>
          </w:p>
          <w:p w14:paraId="2B31AC36" w14:textId="77777777" w:rsidR="00C87C6A" w:rsidRPr="00BE64EB" w:rsidRDefault="00C87C6A" w:rsidP="00FF202A">
            <w:pPr>
              <w:jc w:val="center"/>
              <w:rPr>
                <w:rFonts w:cs="Arial"/>
                <w:szCs w:val="22"/>
              </w:rPr>
            </w:pPr>
          </w:p>
        </w:tc>
        <w:tc>
          <w:tcPr>
            <w:tcW w:w="708" w:type="dxa"/>
            <w:tcBorders>
              <w:left w:val="single" w:sz="12" w:space="0" w:color="auto"/>
            </w:tcBorders>
          </w:tcPr>
          <w:p w14:paraId="2BA86BE2" w14:textId="77777777" w:rsidR="000E41ED" w:rsidRPr="00BE64EB" w:rsidRDefault="000E41ED" w:rsidP="00626305">
            <w:pPr>
              <w:jc w:val="center"/>
              <w:rPr>
                <w:rFonts w:cs="Arial"/>
                <w:szCs w:val="22"/>
              </w:rPr>
            </w:pPr>
          </w:p>
          <w:p w14:paraId="773F95E3" w14:textId="77777777" w:rsidR="00E26097" w:rsidRPr="00BE64EB" w:rsidRDefault="006B16E0" w:rsidP="00626305">
            <w:pPr>
              <w:jc w:val="center"/>
              <w:rPr>
                <w:rFonts w:cs="Arial"/>
                <w:szCs w:val="22"/>
              </w:rPr>
            </w:pPr>
            <w:r w:rsidRPr="00BE64EB">
              <w:rPr>
                <w:rFonts w:cs="Arial"/>
                <w:szCs w:val="22"/>
              </w:rPr>
              <w:t>149</w:t>
            </w:r>
          </w:p>
          <w:p w14:paraId="5D662F08" w14:textId="77777777" w:rsidR="00416E11" w:rsidRPr="00BE64EB" w:rsidRDefault="00416E11" w:rsidP="00626305">
            <w:pPr>
              <w:jc w:val="center"/>
              <w:rPr>
                <w:rFonts w:cs="Arial"/>
                <w:szCs w:val="22"/>
              </w:rPr>
            </w:pPr>
            <w:r w:rsidRPr="00BE64EB">
              <w:rPr>
                <w:rFonts w:cs="Arial"/>
                <w:szCs w:val="22"/>
              </w:rPr>
              <w:t>1</w:t>
            </w:r>
            <w:r w:rsidR="00C3681F" w:rsidRPr="00BE64EB">
              <w:rPr>
                <w:rFonts w:cs="Arial"/>
                <w:szCs w:val="22"/>
              </w:rPr>
              <w:t>46</w:t>
            </w:r>
          </w:p>
          <w:p w14:paraId="342732A1" w14:textId="77777777" w:rsidR="00C20A14" w:rsidRPr="00BE64EB" w:rsidRDefault="003914E2" w:rsidP="00626305">
            <w:pPr>
              <w:jc w:val="center"/>
              <w:rPr>
                <w:rFonts w:cs="Arial"/>
                <w:szCs w:val="22"/>
              </w:rPr>
            </w:pPr>
            <w:r w:rsidRPr="00BE64EB">
              <w:rPr>
                <w:rFonts w:cs="Arial"/>
                <w:szCs w:val="22"/>
              </w:rPr>
              <w:t>162</w:t>
            </w:r>
          </w:p>
          <w:p w14:paraId="5ECE1378" w14:textId="77777777" w:rsidR="00691E84" w:rsidRPr="00BE64EB" w:rsidRDefault="00691E84" w:rsidP="00FF202A">
            <w:pPr>
              <w:jc w:val="center"/>
              <w:rPr>
                <w:rFonts w:cs="Arial"/>
                <w:szCs w:val="22"/>
              </w:rPr>
            </w:pPr>
          </w:p>
        </w:tc>
        <w:tc>
          <w:tcPr>
            <w:tcW w:w="851" w:type="dxa"/>
          </w:tcPr>
          <w:p w14:paraId="22CDB94A" w14:textId="77777777" w:rsidR="000E41ED" w:rsidRPr="00BE64EB" w:rsidRDefault="000E41ED" w:rsidP="00626305">
            <w:pPr>
              <w:jc w:val="center"/>
              <w:rPr>
                <w:rFonts w:cs="Arial"/>
                <w:szCs w:val="22"/>
              </w:rPr>
            </w:pPr>
          </w:p>
          <w:p w14:paraId="494A056D" w14:textId="77777777" w:rsidR="00E26097" w:rsidRPr="00BE64EB" w:rsidRDefault="00BE64EB" w:rsidP="00416E11">
            <w:pPr>
              <w:jc w:val="center"/>
              <w:rPr>
                <w:rFonts w:cs="Arial"/>
                <w:szCs w:val="22"/>
              </w:rPr>
            </w:pPr>
            <w:r w:rsidRPr="00BE64EB">
              <w:rPr>
                <w:rFonts w:cs="Arial"/>
                <w:szCs w:val="22"/>
              </w:rPr>
              <w:t>5.0%</w:t>
            </w:r>
          </w:p>
          <w:p w14:paraId="37BF139F" w14:textId="77777777" w:rsidR="00416E11" w:rsidRPr="00BE64EB" w:rsidRDefault="00C3681F" w:rsidP="00416E11">
            <w:pPr>
              <w:jc w:val="center"/>
              <w:rPr>
                <w:rFonts w:cs="Arial"/>
                <w:szCs w:val="22"/>
              </w:rPr>
            </w:pPr>
            <w:r w:rsidRPr="00BE64EB">
              <w:rPr>
                <w:rFonts w:cs="Arial"/>
                <w:szCs w:val="22"/>
              </w:rPr>
              <w:t>5.1</w:t>
            </w:r>
            <w:r w:rsidR="00416E11" w:rsidRPr="00BE64EB">
              <w:rPr>
                <w:rFonts w:cs="Arial"/>
                <w:szCs w:val="22"/>
              </w:rPr>
              <w:t>%</w:t>
            </w:r>
          </w:p>
          <w:p w14:paraId="38607941" w14:textId="77777777" w:rsidR="00C20A14" w:rsidRPr="00BE64EB" w:rsidRDefault="003914E2" w:rsidP="00626305">
            <w:pPr>
              <w:jc w:val="center"/>
              <w:rPr>
                <w:rFonts w:cs="Arial"/>
                <w:szCs w:val="22"/>
              </w:rPr>
            </w:pPr>
            <w:r w:rsidRPr="00BE64EB">
              <w:rPr>
                <w:rFonts w:cs="Arial"/>
                <w:szCs w:val="22"/>
              </w:rPr>
              <w:t>5.2</w:t>
            </w:r>
            <w:r w:rsidR="00D132D6" w:rsidRPr="00BE64EB">
              <w:rPr>
                <w:rFonts w:cs="Arial"/>
                <w:szCs w:val="22"/>
              </w:rPr>
              <w:t>%</w:t>
            </w:r>
          </w:p>
          <w:p w14:paraId="681878D2" w14:textId="77777777" w:rsidR="00691E84" w:rsidRPr="00BE64EB" w:rsidRDefault="00691E84" w:rsidP="00FF202A">
            <w:pPr>
              <w:jc w:val="center"/>
              <w:rPr>
                <w:rFonts w:cs="Arial"/>
                <w:szCs w:val="22"/>
              </w:rPr>
            </w:pPr>
          </w:p>
        </w:tc>
        <w:tc>
          <w:tcPr>
            <w:tcW w:w="850" w:type="dxa"/>
          </w:tcPr>
          <w:p w14:paraId="0DDFF1B3" w14:textId="77777777" w:rsidR="000E41ED" w:rsidRPr="00BE64EB" w:rsidRDefault="000E41ED" w:rsidP="00626305">
            <w:pPr>
              <w:jc w:val="center"/>
              <w:rPr>
                <w:rFonts w:cs="Arial"/>
                <w:szCs w:val="22"/>
              </w:rPr>
            </w:pPr>
          </w:p>
          <w:p w14:paraId="63481899" w14:textId="77777777" w:rsidR="00E26097" w:rsidRPr="00BE64EB" w:rsidRDefault="006B16E0" w:rsidP="00626305">
            <w:pPr>
              <w:jc w:val="center"/>
              <w:rPr>
                <w:rFonts w:cs="Arial"/>
                <w:sz w:val="21"/>
                <w:szCs w:val="21"/>
              </w:rPr>
            </w:pPr>
            <w:r w:rsidRPr="00BE64EB">
              <w:rPr>
                <w:rFonts w:cs="Arial"/>
                <w:sz w:val="21"/>
                <w:szCs w:val="21"/>
              </w:rPr>
              <w:t>2787</w:t>
            </w:r>
          </w:p>
          <w:p w14:paraId="5FE484BD" w14:textId="77777777" w:rsidR="00416E11" w:rsidRPr="00BE64EB" w:rsidRDefault="00416E11" w:rsidP="00626305">
            <w:pPr>
              <w:jc w:val="center"/>
              <w:rPr>
                <w:rFonts w:cs="Arial"/>
                <w:sz w:val="21"/>
                <w:szCs w:val="21"/>
              </w:rPr>
            </w:pPr>
            <w:r w:rsidRPr="00BE64EB">
              <w:rPr>
                <w:rFonts w:cs="Arial"/>
                <w:sz w:val="21"/>
                <w:szCs w:val="21"/>
              </w:rPr>
              <w:t>2</w:t>
            </w:r>
            <w:r w:rsidR="00C3681F" w:rsidRPr="00BE64EB">
              <w:rPr>
                <w:rFonts w:cs="Arial"/>
                <w:sz w:val="21"/>
                <w:szCs w:val="21"/>
              </w:rPr>
              <w:t>694</w:t>
            </w:r>
          </w:p>
          <w:p w14:paraId="5CC53AB9" w14:textId="77777777" w:rsidR="00A04EEF" w:rsidRPr="00BE64EB" w:rsidRDefault="009823CA" w:rsidP="00626305">
            <w:pPr>
              <w:jc w:val="center"/>
              <w:rPr>
                <w:rFonts w:cs="Arial"/>
                <w:sz w:val="21"/>
                <w:szCs w:val="21"/>
              </w:rPr>
            </w:pPr>
            <w:r w:rsidRPr="00BE64EB">
              <w:rPr>
                <w:rFonts w:cs="Arial"/>
                <w:sz w:val="21"/>
                <w:szCs w:val="21"/>
              </w:rPr>
              <w:t>29</w:t>
            </w:r>
            <w:r w:rsidR="0098277E" w:rsidRPr="00BE64EB">
              <w:rPr>
                <w:rFonts w:cs="Arial"/>
                <w:sz w:val="21"/>
                <w:szCs w:val="21"/>
              </w:rPr>
              <w:t>28</w:t>
            </w:r>
          </w:p>
          <w:p w14:paraId="156AB2E9" w14:textId="77777777" w:rsidR="003C2F84" w:rsidRPr="00BE64EB" w:rsidRDefault="003C2F84" w:rsidP="00626305">
            <w:pPr>
              <w:jc w:val="center"/>
              <w:rPr>
                <w:rFonts w:cs="Arial"/>
                <w:sz w:val="21"/>
                <w:szCs w:val="21"/>
              </w:rPr>
            </w:pPr>
          </w:p>
        </w:tc>
        <w:tc>
          <w:tcPr>
            <w:tcW w:w="851" w:type="dxa"/>
          </w:tcPr>
          <w:p w14:paraId="395E571B" w14:textId="77777777" w:rsidR="000E41ED" w:rsidRPr="00BE64EB" w:rsidRDefault="000E41ED" w:rsidP="00626305">
            <w:pPr>
              <w:jc w:val="center"/>
              <w:rPr>
                <w:rFonts w:cs="Arial"/>
                <w:szCs w:val="22"/>
              </w:rPr>
            </w:pPr>
          </w:p>
          <w:p w14:paraId="73408511" w14:textId="77777777" w:rsidR="00E26097" w:rsidRPr="00BE64EB" w:rsidRDefault="00BE64EB" w:rsidP="00416E11">
            <w:pPr>
              <w:jc w:val="center"/>
              <w:rPr>
                <w:rFonts w:cs="Arial"/>
                <w:szCs w:val="22"/>
              </w:rPr>
            </w:pPr>
            <w:r w:rsidRPr="00BE64EB">
              <w:rPr>
                <w:rFonts w:cs="Arial"/>
                <w:szCs w:val="22"/>
              </w:rPr>
              <w:t>94%</w:t>
            </w:r>
          </w:p>
          <w:p w14:paraId="0D3DCA5A" w14:textId="77777777" w:rsidR="00416E11" w:rsidRPr="00BE64EB" w:rsidRDefault="00416E11" w:rsidP="00416E11">
            <w:pPr>
              <w:jc w:val="center"/>
              <w:rPr>
                <w:rFonts w:cs="Arial"/>
                <w:szCs w:val="22"/>
              </w:rPr>
            </w:pPr>
            <w:r w:rsidRPr="00BE64EB">
              <w:rPr>
                <w:rFonts w:cs="Arial"/>
                <w:szCs w:val="22"/>
              </w:rPr>
              <w:t>94%</w:t>
            </w:r>
          </w:p>
          <w:p w14:paraId="168884D6" w14:textId="77777777" w:rsidR="00C20A14" w:rsidRPr="00BE64EB" w:rsidRDefault="00D132D6" w:rsidP="00626305">
            <w:pPr>
              <w:jc w:val="center"/>
              <w:rPr>
                <w:rFonts w:cs="Arial"/>
                <w:szCs w:val="22"/>
              </w:rPr>
            </w:pPr>
            <w:r w:rsidRPr="00BE64EB">
              <w:rPr>
                <w:rFonts w:cs="Arial"/>
                <w:szCs w:val="22"/>
              </w:rPr>
              <w:t>94%</w:t>
            </w:r>
          </w:p>
          <w:p w14:paraId="0E5CCAAE" w14:textId="77777777" w:rsidR="006223B9" w:rsidRPr="00BE64EB" w:rsidRDefault="006223B9" w:rsidP="00360238">
            <w:pPr>
              <w:jc w:val="center"/>
              <w:rPr>
                <w:rFonts w:cs="Arial"/>
                <w:szCs w:val="22"/>
              </w:rPr>
            </w:pPr>
          </w:p>
        </w:tc>
        <w:tc>
          <w:tcPr>
            <w:tcW w:w="709" w:type="dxa"/>
          </w:tcPr>
          <w:p w14:paraId="18D82CE3" w14:textId="77777777" w:rsidR="000E41ED" w:rsidRPr="00BE64EB" w:rsidRDefault="000E41ED" w:rsidP="00626305">
            <w:pPr>
              <w:jc w:val="center"/>
              <w:rPr>
                <w:rFonts w:cs="Arial"/>
                <w:szCs w:val="22"/>
              </w:rPr>
            </w:pPr>
          </w:p>
          <w:p w14:paraId="383EB25E" w14:textId="77777777" w:rsidR="00E26097" w:rsidRPr="00BE64EB" w:rsidRDefault="00403DAD" w:rsidP="00626305">
            <w:pPr>
              <w:jc w:val="center"/>
              <w:rPr>
                <w:rFonts w:cs="Arial"/>
                <w:szCs w:val="22"/>
              </w:rPr>
            </w:pPr>
            <w:r w:rsidRPr="00BE64EB">
              <w:rPr>
                <w:rFonts w:cs="Arial"/>
                <w:szCs w:val="22"/>
              </w:rPr>
              <w:t>35</w:t>
            </w:r>
          </w:p>
          <w:p w14:paraId="584D98F0" w14:textId="77777777" w:rsidR="00416E11" w:rsidRPr="00BE64EB" w:rsidRDefault="00416E11" w:rsidP="00626305">
            <w:pPr>
              <w:jc w:val="center"/>
              <w:rPr>
                <w:rFonts w:cs="Arial"/>
                <w:szCs w:val="22"/>
              </w:rPr>
            </w:pPr>
            <w:r w:rsidRPr="00BE64EB">
              <w:rPr>
                <w:rFonts w:cs="Arial"/>
                <w:szCs w:val="22"/>
              </w:rPr>
              <w:t>41</w:t>
            </w:r>
          </w:p>
          <w:p w14:paraId="33F11265" w14:textId="77777777" w:rsidR="00C20A14" w:rsidRPr="00BE64EB" w:rsidRDefault="009823CA" w:rsidP="00626305">
            <w:pPr>
              <w:jc w:val="center"/>
              <w:rPr>
                <w:rFonts w:cs="Arial"/>
                <w:szCs w:val="22"/>
              </w:rPr>
            </w:pPr>
            <w:r w:rsidRPr="00BE64EB">
              <w:rPr>
                <w:rFonts w:cs="Arial"/>
                <w:szCs w:val="22"/>
              </w:rPr>
              <w:t>4</w:t>
            </w:r>
            <w:r w:rsidR="003914E2" w:rsidRPr="00BE64EB">
              <w:rPr>
                <w:rFonts w:cs="Arial"/>
                <w:szCs w:val="22"/>
              </w:rPr>
              <w:t>1</w:t>
            </w:r>
          </w:p>
          <w:p w14:paraId="425B730D" w14:textId="77777777" w:rsidR="000E41ED" w:rsidRPr="00BE64EB" w:rsidRDefault="000E41ED" w:rsidP="00416E11">
            <w:pPr>
              <w:jc w:val="center"/>
              <w:rPr>
                <w:rFonts w:cs="Arial"/>
                <w:szCs w:val="22"/>
              </w:rPr>
            </w:pPr>
          </w:p>
        </w:tc>
        <w:tc>
          <w:tcPr>
            <w:tcW w:w="850" w:type="dxa"/>
          </w:tcPr>
          <w:p w14:paraId="495982B4" w14:textId="77777777" w:rsidR="000E41ED" w:rsidRPr="00BE64EB" w:rsidRDefault="000E41ED" w:rsidP="00626305">
            <w:pPr>
              <w:jc w:val="center"/>
              <w:rPr>
                <w:rFonts w:cs="Arial"/>
                <w:szCs w:val="22"/>
              </w:rPr>
            </w:pPr>
          </w:p>
          <w:p w14:paraId="09F80A16" w14:textId="77777777" w:rsidR="00E26097" w:rsidRPr="00BE64EB" w:rsidRDefault="00BE64EB" w:rsidP="00416E11">
            <w:pPr>
              <w:jc w:val="center"/>
              <w:rPr>
                <w:rFonts w:cs="Arial"/>
                <w:szCs w:val="22"/>
              </w:rPr>
            </w:pPr>
            <w:r w:rsidRPr="00BE64EB">
              <w:rPr>
                <w:rFonts w:cs="Arial"/>
                <w:szCs w:val="22"/>
              </w:rPr>
              <w:t>1.2%</w:t>
            </w:r>
          </w:p>
          <w:p w14:paraId="0BA7A78A" w14:textId="77777777" w:rsidR="00416E11" w:rsidRPr="00BE64EB" w:rsidRDefault="00416E11" w:rsidP="00416E11">
            <w:pPr>
              <w:jc w:val="center"/>
              <w:rPr>
                <w:rFonts w:cs="Arial"/>
                <w:szCs w:val="22"/>
              </w:rPr>
            </w:pPr>
            <w:r w:rsidRPr="00BE64EB">
              <w:rPr>
                <w:rFonts w:cs="Arial"/>
                <w:szCs w:val="22"/>
              </w:rPr>
              <w:t>1.4%</w:t>
            </w:r>
          </w:p>
          <w:p w14:paraId="39D31FCA" w14:textId="77777777" w:rsidR="00C20A14" w:rsidRPr="00BE64EB" w:rsidRDefault="00D132D6" w:rsidP="00626305">
            <w:pPr>
              <w:jc w:val="center"/>
              <w:rPr>
                <w:rFonts w:cs="Arial"/>
                <w:szCs w:val="22"/>
              </w:rPr>
            </w:pPr>
            <w:r w:rsidRPr="00BE64EB">
              <w:rPr>
                <w:rFonts w:cs="Arial"/>
                <w:szCs w:val="22"/>
              </w:rPr>
              <w:t>1.3%</w:t>
            </w:r>
          </w:p>
          <w:p w14:paraId="73776D3C" w14:textId="77777777" w:rsidR="000E41ED" w:rsidRPr="00BE64EB" w:rsidRDefault="000E41ED" w:rsidP="00416E11">
            <w:pPr>
              <w:jc w:val="center"/>
              <w:rPr>
                <w:rFonts w:cs="Arial"/>
                <w:szCs w:val="22"/>
              </w:rPr>
            </w:pPr>
          </w:p>
        </w:tc>
      </w:tr>
      <w:tr w:rsidR="00A30802" w:rsidRPr="0074794B" w14:paraId="7885A15B" w14:textId="77777777" w:rsidTr="009F0AA6">
        <w:trPr>
          <w:trHeight w:val="186"/>
        </w:trPr>
        <w:tc>
          <w:tcPr>
            <w:tcW w:w="1526" w:type="dxa"/>
          </w:tcPr>
          <w:p w14:paraId="5A0A8EA1" w14:textId="77777777" w:rsidR="00A30802" w:rsidRDefault="00A30802" w:rsidP="00756304">
            <w:pPr>
              <w:jc w:val="both"/>
              <w:rPr>
                <w:rFonts w:cs="Arial"/>
                <w:b/>
                <w:szCs w:val="22"/>
              </w:rPr>
            </w:pPr>
            <w:r w:rsidRPr="00A30802">
              <w:rPr>
                <w:rFonts w:cs="Arial"/>
                <w:b/>
                <w:szCs w:val="22"/>
              </w:rPr>
              <w:t>A</w:t>
            </w:r>
            <w:r w:rsidR="002D7C89">
              <w:rPr>
                <w:rFonts w:cs="Arial"/>
                <w:b/>
                <w:szCs w:val="22"/>
              </w:rPr>
              <w:t>LL STAFF</w:t>
            </w:r>
          </w:p>
          <w:p w14:paraId="620E9C64" w14:textId="77777777" w:rsidR="00360238" w:rsidRPr="00A30802" w:rsidRDefault="00360238" w:rsidP="00756304">
            <w:pPr>
              <w:jc w:val="both"/>
              <w:rPr>
                <w:rFonts w:cs="Arial"/>
                <w:b/>
                <w:szCs w:val="22"/>
              </w:rPr>
            </w:pPr>
          </w:p>
        </w:tc>
        <w:tc>
          <w:tcPr>
            <w:tcW w:w="849" w:type="dxa"/>
          </w:tcPr>
          <w:p w14:paraId="6592835D" w14:textId="77777777" w:rsidR="00360238" w:rsidRDefault="00360238" w:rsidP="00A30802">
            <w:pPr>
              <w:jc w:val="center"/>
              <w:rPr>
                <w:rFonts w:cs="Arial"/>
                <w:szCs w:val="22"/>
              </w:rPr>
            </w:pPr>
          </w:p>
          <w:p w14:paraId="40C67B39" w14:textId="77777777" w:rsidR="00E26097" w:rsidRDefault="00EC4698" w:rsidP="00A30802">
            <w:pPr>
              <w:jc w:val="center"/>
              <w:rPr>
                <w:rFonts w:cs="Arial"/>
                <w:szCs w:val="22"/>
              </w:rPr>
            </w:pPr>
            <w:r>
              <w:rPr>
                <w:rFonts w:cs="Arial"/>
                <w:szCs w:val="22"/>
              </w:rPr>
              <w:t>2012</w:t>
            </w:r>
          </w:p>
          <w:p w14:paraId="19721DE4" w14:textId="77777777" w:rsidR="00FF202A" w:rsidRDefault="00FF202A" w:rsidP="00A30802">
            <w:pPr>
              <w:jc w:val="center"/>
              <w:rPr>
                <w:rFonts w:cs="Arial"/>
                <w:szCs w:val="22"/>
              </w:rPr>
            </w:pPr>
            <w:r>
              <w:rPr>
                <w:rFonts w:cs="Arial"/>
                <w:szCs w:val="22"/>
              </w:rPr>
              <w:t>2011</w:t>
            </w:r>
          </w:p>
          <w:p w14:paraId="49F161AF" w14:textId="77777777" w:rsidR="00360238" w:rsidRPr="002D7C89" w:rsidRDefault="002D7C89" w:rsidP="00E26097">
            <w:pPr>
              <w:jc w:val="center"/>
              <w:rPr>
                <w:rFonts w:cs="Arial"/>
                <w:szCs w:val="22"/>
              </w:rPr>
            </w:pPr>
            <w:r>
              <w:rPr>
                <w:rFonts w:cs="Arial"/>
                <w:szCs w:val="22"/>
              </w:rPr>
              <w:t>2010</w:t>
            </w:r>
          </w:p>
        </w:tc>
        <w:tc>
          <w:tcPr>
            <w:tcW w:w="710" w:type="dxa"/>
            <w:tcBorders>
              <w:right w:val="single" w:sz="12" w:space="0" w:color="auto"/>
            </w:tcBorders>
          </w:tcPr>
          <w:p w14:paraId="4C3D56B5" w14:textId="77777777" w:rsidR="002D7C89" w:rsidRPr="002D7C89" w:rsidRDefault="002D7C89" w:rsidP="00A30802">
            <w:pPr>
              <w:jc w:val="center"/>
              <w:rPr>
                <w:rFonts w:cs="Arial"/>
                <w:szCs w:val="22"/>
              </w:rPr>
            </w:pPr>
          </w:p>
          <w:p w14:paraId="68343950" w14:textId="77777777" w:rsidR="00E26097" w:rsidRDefault="00253EC7" w:rsidP="00A30802">
            <w:pPr>
              <w:jc w:val="center"/>
              <w:rPr>
                <w:rFonts w:cs="Arial"/>
                <w:szCs w:val="22"/>
              </w:rPr>
            </w:pPr>
            <w:r>
              <w:rPr>
                <w:rFonts w:cs="Arial"/>
                <w:szCs w:val="22"/>
              </w:rPr>
              <w:t>3567</w:t>
            </w:r>
          </w:p>
          <w:p w14:paraId="3687B0EB" w14:textId="77777777" w:rsidR="00FF202A" w:rsidRDefault="00FF202A" w:rsidP="00A30802">
            <w:pPr>
              <w:jc w:val="center"/>
              <w:rPr>
                <w:rFonts w:cs="Arial"/>
                <w:szCs w:val="22"/>
              </w:rPr>
            </w:pPr>
            <w:r>
              <w:rPr>
                <w:rFonts w:cs="Arial"/>
                <w:szCs w:val="22"/>
              </w:rPr>
              <w:t>3521</w:t>
            </w:r>
          </w:p>
          <w:p w14:paraId="0E9AEEB5" w14:textId="77777777" w:rsidR="00360238" w:rsidRPr="002D7C89" w:rsidRDefault="00842CD7" w:rsidP="00E26097">
            <w:pPr>
              <w:jc w:val="center"/>
              <w:rPr>
                <w:rFonts w:cs="Arial"/>
                <w:szCs w:val="22"/>
              </w:rPr>
            </w:pPr>
            <w:r>
              <w:rPr>
                <w:rFonts w:cs="Arial"/>
                <w:szCs w:val="22"/>
              </w:rPr>
              <w:t>3870</w:t>
            </w:r>
          </w:p>
        </w:tc>
        <w:tc>
          <w:tcPr>
            <w:tcW w:w="709" w:type="dxa"/>
            <w:tcBorders>
              <w:left w:val="single" w:sz="12" w:space="0" w:color="auto"/>
            </w:tcBorders>
          </w:tcPr>
          <w:p w14:paraId="68C4463B" w14:textId="77777777" w:rsidR="002D7C89" w:rsidRPr="002D7C89" w:rsidRDefault="002D7C89" w:rsidP="00A30802">
            <w:pPr>
              <w:jc w:val="center"/>
              <w:rPr>
                <w:rFonts w:cs="Arial"/>
                <w:szCs w:val="22"/>
              </w:rPr>
            </w:pPr>
          </w:p>
          <w:p w14:paraId="4CC73347" w14:textId="77777777" w:rsidR="00E26097" w:rsidRDefault="00AC268F" w:rsidP="00A30802">
            <w:pPr>
              <w:jc w:val="center"/>
              <w:rPr>
                <w:rFonts w:cs="Arial"/>
                <w:szCs w:val="22"/>
              </w:rPr>
            </w:pPr>
            <w:r>
              <w:rPr>
                <w:rFonts w:cs="Arial"/>
                <w:szCs w:val="22"/>
              </w:rPr>
              <w:t>1504</w:t>
            </w:r>
          </w:p>
          <w:p w14:paraId="11070F93" w14:textId="77777777" w:rsidR="00FF202A" w:rsidRDefault="00FF202A" w:rsidP="00A30802">
            <w:pPr>
              <w:jc w:val="center"/>
              <w:rPr>
                <w:rFonts w:cs="Arial"/>
                <w:szCs w:val="22"/>
              </w:rPr>
            </w:pPr>
            <w:r>
              <w:rPr>
                <w:rFonts w:cs="Arial"/>
                <w:szCs w:val="22"/>
              </w:rPr>
              <w:t>1485</w:t>
            </w:r>
          </w:p>
          <w:p w14:paraId="56ED39A4" w14:textId="77777777" w:rsidR="00360238" w:rsidRPr="002D7C89" w:rsidRDefault="00842CD7" w:rsidP="00E26097">
            <w:pPr>
              <w:jc w:val="center"/>
              <w:rPr>
                <w:rFonts w:cs="Arial"/>
                <w:szCs w:val="22"/>
              </w:rPr>
            </w:pPr>
            <w:r>
              <w:rPr>
                <w:rFonts w:cs="Arial"/>
                <w:szCs w:val="22"/>
              </w:rPr>
              <w:t>1615</w:t>
            </w:r>
          </w:p>
        </w:tc>
        <w:tc>
          <w:tcPr>
            <w:tcW w:w="709" w:type="dxa"/>
          </w:tcPr>
          <w:p w14:paraId="65C92E1B" w14:textId="77777777" w:rsidR="002D7C89" w:rsidRPr="002D7C89" w:rsidRDefault="002D7C89" w:rsidP="00A30802">
            <w:pPr>
              <w:jc w:val="center"/>
              <w:rPr>
                <w:rFonts w:cs="Arial"/>
                <w:szCs w:val="22"/>
              </w:rPr>
            </w:pPr>
          </w:p>
          <w:p w14:paraId="71FAA05E" w14:textId="77777777" w:rsidR="00E26097" w:rsidRDefault="00AC268F" w:rsidP="00FF202A">
            <w:pPr>
              <w:jc w:val="center"/>
              <w:rPr>
                <w:rFonts w:cs="Arial"/>
                <w:szCs w:val="22"/>
              </w:rPr>
            </w:pPr>
            <w:r>
              <w:rPr>
                <w:rFonts w:cs="Arial"/>
                <w:szCs w:val="22"/>
              </w:rPr>
              <w:t>42%</w:t>
            </w:r>
          </w:p>
          <w:p w14:paraId="36E718D4" w14:textId="77777777" w:rsidR="00FF202A" w:rsidRDefault="00FF202A" w:rsidP="00FF202A">
            <w:pPr>
              <w:jc w:val="center"/>
              <w:rPr>
                <w:rFonts w:cs="Arial"/>
                <w:szCs w:val="22"/>
              </w:rPr>
            </w:pPr>
            <w:r>
              <w:rPr>
                <w:rFonts w:cs="Arial"/>
                <w:szCs w:val="22"/>
              </w:rPr>
              <w:t>42%</w:t>
            </w:r>
          </w:p>
          <w:p w14:paraId="5AB05F65" w14:textId="77777777" w:rsidR="00360238" w:rsidRPr="002D7C89" w:rsidRDefault="00D132D6" w:rsidP="00E26097">
            <w:pPr>
              <w:jc w:val="center"/>
              <w:rPr>
                <w:rFonts w:cs="Arial"/>
                <w:szCs w:val="22"/>
              </w:rPr>
            </w:pPr>
            <w:r>
              <w:rPr>
                <w:rFonts w:cs="Arial"/>
                <w:szCs w:val="22"/>
              </w:rPr>
              <w:t>42%</w:t>
            </w:r>
          </w:p>
        </w:tc>
        <w:tc>
          <w:tcPr>
            <w:tcW w:w="708" w:type="dxa"/>
          </w:tcPr>
          <w:p w14:paraId="3B48927D" w14:textId="77777777" w:rsidR="002D7C89" w:rsidRPr="002D7C89" w:rsidRDefault="002D7C89" w:rsidP="00A30802">
            <w:pPr>
              <w:jc w:val="center"/>
              <w:rPr>
                <w:rFonts w:cs="Arial"/>
                <w:szCs w:val="22"/>
              </w:rPr>
            </w:pPr>
          </w:p>
          <w:p w14:paraId="6A28955B" w14:textId="77777777" w:rsidR="00E26097" w:rsidRDefault="00AC268F" w:rsidP="00A30802">
            <w:pPr>
              <w:jc w:val="center"/>
              <w:rPr>
                <w:rFonts w:cs="Arial"/>
                <w:szCs w:val="22"/>
              </w:rPr>
            </w:pPr>
            <w:r>
              <w:rPr>
                <w:rFonts w:cs="Arial"/>
                <w:szCs w:val="22"/>
              </w:rPr>
              <w:t>2063</w:t>
            </w:r>
          </w:p>
          <w:p w14:paraId="31F6BCFE" w14:textId="77777777" w:rsidR="00FF202A" w:rsidRDefault="00FF202A" w:rsidP="00A30802">
            <w:pPr>
              <w:jc w:val="center"/>
              <w:rPr>
                <w:rFonts w:cs="Arial"/>
                <w:szCs w:val="22"/>
              </w:rPr>
            </w:pPr>
            <w:r>
              <w:rPr>
                <w:rFonts w:cs="Arial"/>
                <w:szCs w:val="22"/>
              </w:rPr>
              <w:t>2036</w:t>
            </w:r>
          </w:p>
          <w:p w14:paraId="61BD3C8E" w14:textId="77777777" w:rsidR="00360238" w:rsidRPr="002D7C89" w:rsidRDefault="00842CD7" w:rsidP="00E26097">
            <w:pPr>
              <w:jc w:val="center"/>
              <w:rPr>
                <w:rFonts w:cs="Arial"/>
                <w:szCs w:val="22"/>
              </w:rPr>
            </w:pPr>
            <w:r>
              <w:rPr>
                <w:rFonts w:cs="Arial"/>
                <w:szCs w:val="22"/>
              </w:rPr>
              <w:t>2255</w:t>
            </w:r>
          </w:p>
        </w:tc>
        <w:tc>
          <w:tcPr>
            <w:tcW w:w="709" w:type="dxa"/>
            <w:tcBorders>
              <w:right w:val="single" w:sz="12" w:space="0" w:color="auto"/>
            </w:tcBorders>
          </w:tcPr>
          <w:p w14:paraId="33C8FD16" w14:textId="77777777" w:rsidR="002D7C89" w:rsidRPr="002D7C89" w:rsidRDefault="002D7C89" w:rsidP="00A30802">
            <w:pPr>
              <w:jc w:val="center"/>
              <w:rPr>
                <w:rFonts w:cs="Arial"/>
                <w:szCs w:val="22"/>
              </w:rPr>
            </w:pPr>
          </w:p>
          <w:p w14:paraId="40A2053E" w14:textId="77777777" w:rsidR="00E26097" w:rsidRDefault="00AC268F" w:rsidP="00FF202A">
            <w:pPr>
              <w:jc w:val="center"/>
              <w:rPr>
                <w:rFonts w:cs="Arial"/>
                <w:szCs w:val="22"/>
              </w:rPr>
            </w:pPr>
            <w:r>
              <w:rPr>
                <w:rFonts w:cs="Arial"/>
                <w:szCs w:val="22"/>
              </w:rPr>
              <w:t>58%</w:t>
            </w:r>
          </w:p>
          <w:p w14:paraId="22AFE39B" w14:textId="77777777" w:rsidR="00FF202A" w:rsidRDefault="00FF202A" w:rsidP="00FF202A">
            <w:pPr>
              <w:jc w:val="center"/>
              <w:rPr>
                <w:rFonts w:cs="Arial"/>
                <w:szCs w:val="22"/>
              </w:rPr>
            </w:pPr>
            <w:r>
              <w:rPr>
                <w:rFonts w:cs="Arial"/>
                <w:szCs w:val="22"/>
              </w:rPr>
              <w:t>58%</w:t>
            </w:r>
          </w:p>
          <w:p w14:paraId="50BB811B" w14:textId="77777777" w:rsidR="00360238" w:rsidRPr="002D7C89" w:rsidRDefault="00D132D6" w:rsidP="00E26097">
            <w:pPr>
              <w:jc w:val="center"/>
              <w:rPr>
                <w:rFonts w:cs="Arial"/>
                <w:szCs w:val="22"/>
              </w:rPr>
            </w:pPr>
            <w:r>
              <w:rPr>
                <w:rFonts w:cs="Arial"/>
                <w:szCs w:val="22"/>
              </w:rPr>
              <w:t>58%</w:t>
            </w:r>
          </w:p>
        </w:tc>
        <w:tc>
          <w:tcPr>
            <w:tcW w:w="708" w:type="dxa"/>
            <w:tcBorders>
              <w:left w:val="single" w:sz="12" w:space="0" w:color="auto"/>
            </w:tcBorders>
          </w:tcPr>
          <w:p w14:paraId="4454D3CE" w14:textId="77777777" w:rsidR="002D7C89" w:rsidRPr="002D7C89" w:rsidRDefault="002D7C89" w:rsidP="00A30802">
            <w:pPr>
              <w:jc w:val="center"/>
              <w:rPr>
                <w:rFonts w:cs="Arial"/>
                <w:szCs w:val="22"/>
              </w:rPr>
            </w:pPr>
          </w:p>
          <w:p w14:paraId="054E6E5D" w14:textId="77777777" w:rsidR="00E26097" w:rsidRDefault="009249EB" w:rsidP="00A30802">
            <w:pPr>
              <w:jc w:val="center"/>
              <w:rPr>
                <w:rFonts w:cs="Arial"/>
                <w:szCs w:val="22"/>
              </w:rPr>
            </w:pPr>
            <w:r>
              <w:rPr>
                <w:rFonts w:cs="Arial"/>
                <w:szCs w:val="22"/>
              </w:rPr>
              <w:t>24</w:t>
            </w:r>
            <w:r w:rsidR="00600BC0">
              <w:rPr>
                <w:rFonts w:cs="Arial"/>
                <w:szCs w:val="22"/>
              </w:rPr>
              <w:t>7</w:t>
            </w:r>
          </w:p>
          <w:p w14:paraId="2CECA82C" w14:textId="77777777" w:rsidR="00E64E0C" w:rsidRDefault="00E64E0C" w:rsidP="00A30802">
            <w:pPr>
              <w:jc w:val="center"/>
              <w:rPr>
                <w:rFonts w:cs="Arial"/>
                <w:szCs w:val="22"/>
              </w:rPr>
            </w:pPr>
            <w:r>
              <w:rPr>
                <w:rFonts w:cs="Arial"/>
                <w:szCs w:val="22"/>
              </w:rPr>
              <w:t>228</w:t>
            </w:r>
          </w:p>
          <w:p w14:paraId="0DFC7747" w14:textId="77777777" w:rsidR="00360238" w:rsidRPr="002D7C89" w:rsidRDefault="003457C8" w:rsidP="00E26097">
            <w:pPr>
              <w:jc w:val="center"/>
              <w:rPr>
                <w:rFonts w:cs="Arial"/>
                <w:szCs w:val="22"/>
              </w:rPr>
            </w:pPr>
            <w:r>
              <w:rPr>
                <w:rFonts w:cs="Arial"/>
                <w:szCs w:val="22"/>
              </w:rPr>
              <w:t>276</w:t>
            </w:r>
          </w:p>
        </w:tc>
        <w:tc>
          <w:tcPr>
            <w:tcW w:w="851" w:type="dxa"/>
          </w:tcPr>
          <w:p w14:paraId="2978A9B9" w14:textId="77777777" w:rsidR="002D7C89" w:rsidRPr="002D7C89" w:rsidRDefault="002D7C89" w:rsidP="00A30802">
            <w:pPr>
              <w:jc w:val="center"/>
              <w:rPr>
                <w:rFonts w:cs="Arial"/>
                <w:szCs w:val="22"/>
              </w:rPr>
            </w:pPr>
          </w:p>
          <w:p w14:paraId="1513EA43" w14:textId="77777777" w:rsidR="00E26097" w:rsidRDefault="009249EB" w:rsidP="00E64E0C">
            <w:pPr>
              <w:jc w:val="center"/>
              <w:rPr>
                <w:rFonts w:cs="Arial"/>
                <w:szCs w:val="22"/>
              </w:rPr>
            </w:pPr>
            <w:r>
              <w:rPr>
                <w:rFonts w:cs="Arial"/>
                <w:szCs w:val="22"/>
              </w:rPr>
              <w:t>6.9%</w:t>
            </w:r>
          </w:p>
          <w:p w14:paraId="380ECDD4" w14:textId="77777777" w:rsidR="00E64E0C" w:rsidRDefault="00E64E0C" w:rsidP="00E64E0C">
            <w:pPr>
              <w:jc w:val="center"/>
              <w:rPr>
                <w:rFonts w:cs="Arial"/>
                <w:szCs w:val="22"/>
              </w:rPr>
            </w:pPr>
            <w:r>
              <w:rPr>
                <w:rFonts w:cs="Arial"/>
                <w:szCs w:val="22"/>
              </w:rPr>
              <w:t>6.5%</w:t>
            </w:r>
          </w:p>
          <w:p w14:paraId="2AFB0E6A" w14:textId="77777777" w:rsidR="00360238" w:rsidRPr="002D7C89" w:rsidRDefault="00D132D6" w:rsidP="00E26097">
            <w:pPr>
              <w:jc w:val="center"/>
              <w:rPr>
                <w:rFonts w:cs="Arial"/>
                <w:szCs w:val="22"/>
              </w:rPr>
            </w:pPr>
            <w:r>
              <w:rPr>
                <w:rFonts w:cs="Arial"/>
                <w:szCs w:val="22"/>
              </w:rPr>
              <w:t>7.1%</w:t>
            </w:r>
          </w:p>
        </w:tc>
        <w:tc>
          <w:tcPr>
            <w:tcW w:w="709" w:type="dxa"/>
          </w:tcPr>
          <w:p w14:paraId="7C64CE86" w14:textId="77777777" w:rsidR="002D7C89" w:rsidRPr="002D7C89" w:rsidRDefault="002D7C89" w:rsidP="00A30802">
            <w:pPr>
              <w:jc w:val="center"/>
              <w:rPr>
                <w:rFonts w:cs="Arial"/>
                <w:szCs w:val="22"/>
              </w:rPr>
            </w:pPr>
          </w:p>
          <w:p w14:paraId="4253D89A" w14:textId="77777777" w:rsidR="00E26097" w:rsidRDefault="009249EB" w:rsidP="00A30802">
            <w:pPr>
              <w:jc w:val="center"/>
              <w:rPr>
                <w:rFonts w:cs="Arial"/>
                <w:szCs w:val="22"/>
              </w:rPr>
            </w:pPr>
            <w:r>
              <w:rPr>
                <w:rFonts w:cs="Arial"/>
                <w:szCs w:val="22"/>
              </w:rPr>
              <w:t>3179</w:t>
            </w:r>
          </w:p>
          <w:p w14:paraId="25A95168" w14:textId="77777777" w:rsidR="00E64E0C" w:rsidRDefault="00E64E0C" w:rsidP="00A30802">
            <w:pPr>
              <w:jc w:val="center"/>
              <w:rPr>
                <w:rFonts w:cs="Arial"/>
                <w:szCs w:val="22"/>
              </w:rPr>
            </w:pPr>
            <w:r>
              <w:rPr>
                <w:rFonts w:cs="Arial"/>
                <w:szCs w:val="22"/>
              </w:rPr>
              <w:t>3148</w:t>
            </w:r>
          </w:p>
          <w:p w14:paraId="6BA4C4DE" w14:textId="77777777" w:rsidR="00360238" w:rsidRPr="002D7C89" w:rsidRDefault="003457C8" w:rsidP="00E26097">
            <w:pPr>
              <w:jc w:val="center"/>
              <w:rPr>
                <w:rFonts w:cs="Arial"/>
                <w:szCs w:val="22"/>
              </w:rPr>
            </w:pPr>
            <w:r>
              <w:rPr>
                <w:rFonts w:cs="Arial"/>
                <w:szCs w:val="22"/>
              </w:rPr>
              <w:t>3423</w:t>
            </w:r>
          </w:p>
        </w:tc>
        <w:tc>
          <w:tcPr>
            <w:tcW w:w="850" w:type="dxa"/>
          </w:tcPr>
          <w:p w14:paraId="2B215A6E" w14:textId="77777777" w:rsidR="002D7C89" w:rsidRPr="002D7C89" w:rsidRDefault="002D7C89" w:rsidP="00A30802">
            <w:pPr>
              <w:jc w:val="center"/>
              <w:rPr>
                <w:rFonts w:cs="Arial"/>
                <w:szCs w:val="22"/>
              </w:rPr>
            </w:pPr>
          </w:p>
          <w:p w14:paraId="39970973" w14:textId="77777777" w:rsidR="00E26097" w:rsidRDefault="009249EB" w:rsidP="00E64E0C">
            <w:pPr>
              <w:jc w:val="center"/>
              <w:rPr>
                <w:rFonts w:cs="Arial"/>
                <w:szCs w:val="22"/>
              </w:rPr>
            </w:pPr>
            <w:r>
              <w:rPr>
                <w:rFonts w:cs="Arial"/>
                <w:szCs w:val="22"/>
              </w:rPr>
              <w:t>89%</w:t>
            </w:r>
          </w:p>
          <w:p w14:paraId="7252524C" w14:textId="77777777" w:rsidR="00E64E0C" w:rsidRDefault="00E64E0C" w:rsidP="00E64E0C">
            <w:pPr>
              <w:jc w:val="center"/>
              <w:rPr>
                <w:rFonts w:cs="Arial"/>
                <w:szCs w:val="22"/>
              </w:rPr>
            </w:pPr>
            <w:r>
              <w:rPr>
                <w:rFonts w:cs="Arial"/>
                <w:szCs w:val="22"/>
              </w:rPr>
              <w:t>89%</w:t>
            </w:r>
          </w:p>
          <w:p w14:paraId="5B2C1F6D" w14:textId="77777777" w:rsidR="00360238" w:rsidRPr="002D7C89" w:rsidRDefault="00D132D6" w:rsidP="00E26097">
            <w:pPr>
              <w:jc w:val="center"/>
              <w:rPr>
                <w:rFonts w:cs="Arial"/>
                <w:szCs w:val="22"/>
              </w:rPr>
            </w:pPr>
            <w:r>
              <w:rPr>
                <w:rFonts w:cs="Arial"/>
                <w:szCs w:val="22"/>
              </w:rPr>
              <w:t>88%</w:t>
            </w:r>
          </w:p>
        </w:tc>
        <w:tc>
          <w:tcPr>
            <w:tcW w:w="701" w:type="dxa"/>
          </w:tcPr>
          <w:p w14:paraId="46BE6F24" w14:textId="77777777" w:rsidR="002D7C89" w:rsidRPr="002D7C89" w:rsidRDefault="002D7C89" w:rsidP="00A30802">
            <w:pPr>
              <w:jc w:val="center"/>
              <w:rPr>
                <w:rFonts w:cs="Arial"/>
                <w:szCs w:val="22"/>
              </w:rPr>
            </w:pPr>
          </w:p>
          <w:p w14:paraId="12BA8A0E" w14:textId="77777777" w:rsidR="00E26097" w:rsidRDefault="003B4FBC" w:rsidP="00A30802">
            <w:pPr>
              <w:jc w:val="center"/>
              <w:rPr>
                <w:rFonts w:cs="Arial"/>
                <w:szCs w:val="22"/>
              </w:rPr>
            </w:pPr>
            <w:r>
              <w:rPr>
                <w:rFonts w:cs="Arial"/>
                <w:szCs w:val="22"/>
              </w:rPr>
              <w:t>14</w:t>
            </w:r>
            <w:r w:rsidR="00600BC0">
              <w:rPr>
                <w:rFonts w:cs="Arial"/>
                <w:szCs w:val="22"/>
              </w:rPr>
              <w:t>1</w:t>
            </w:r>
          </w:p>
          <w:p w14:paraId="194EE3A0" w14:textId="77777777" w:rsidR="00E64E0C" w:rsidRDefault="00E64E0C" w:rsidP="00A30802">
            <w:pPr>
              <w:jc w:val="center"/>
              <w:rPr>
                <w:rFonts w:cs="Arial"/>
                <w:szCs w:val="22"/>
              </w:rPr>
            </w:pPr>
            <w:r>
              <w:rPr>
                <w:rFonts w:cs="Arial"/>
                <w:szCs w:val="22"/>
              </w:rPr>
              <w:t>145</w:t>
            </w:r>
          </w:p>
          <w:p w14:paraId="027F2EDF" w14:textId="77777777" w:rsidR="002D7C89" w:rsidRDefault="003457C8" w:rsidP="00A30802">
            <w:pPr>
              <w:jc w:val="center"/>
              <w:rPr>
                <w:rFonts w:cs="Arial"/>
                <w:szCs w:val="22"/>
              </w:rPr>
            </w:pPr>
            <w:r>
              <w:rPr>
                <w:rFonts w:cs="Arial"/>
                <w:szCs w:val="22"/>
              </w:rPr>
              <w:t>171</w:t>
            </w:r>
          </w:p>
          <w:p w14:paraId="6435C7E6" w14:textId="77777777" w:rsidR="00360238" w:rsidRPr="002D7C89" w:rsidRDefault="00360238" w:rsidP="00E26097">
            <w:pPr>
              <w:rPr>
                <w:rFonts w:cs="Arial"/>
                <w:szCs w:val="22"/>
              </w:rPr>
            </w:pPr>
          </w:p>
        </w:tc>
        <w:tc>
          <w:tcPr>
            <w:tcW w:w="851" w:type="dxa"/>
            <w:tcBorders>
              <w:right w:val="single" w:sz="12" w:space="0" w:color="auto"/>
            </w:tcBorders>
          </w:tcPr>
          <w:p w14:paraId="7E42A6CF" w14:textId="77777777" w:rsidR="002D7C89" w:rsidRPr="002D7C89" w:rsidRDefault="002D7C89" w:rsidP="00A30802">
            <w:pPr>
              <w:jc w:val="center"/>
              <w:rPr>
                <w:rFonts w:cs="Arial"/>
                <w:szCs w:val="22"/>
              </w:rPr>
            </w:pPr>
          </w:p>
          <w:p w14:paraId="5E064563" w14:textId="77777777" w:rsidR="00E26097" w:rsidRDefault="003B4FBC" w:rsidP="00E64E0C">
            <w:pPr>
              <w:jc w:val="center"/>
              <w:rPr>
                <w:rFonts w:cs="Arial"/>
                <w:szCs w:val="22"/>
              </w:rPr>
            </w:pPr>
            <w:r>
              <w:rPr>
                <w:rFonts w:cs="Arial"/>
                <w:szCs w:val="22"/>
              </w:rPr>
              <w:t>4.0%</w:t>
            </w:r>
          </w:p>
          <w:p w14:paraId="31A0E046" w14:textId="77777777" w:rsidR="00E64E0C" w:rsidRDefault="00E64E0C" w:rsidP="00E64E0C">
            <w:pPr>
              <w:jc w:val="center"/>
              <w:rPr>
                <w:rFonts w:cs="Arial"/>
                <w:szCs w:val="22"/>
              </w:rPr>
            </w:pPr>
            <w:r>
              <w:rPr>
                <w:rFonts w:cs="Arial"/>
                <w:szCs w:val="22"/>
              </w:rPr>
              <w:t>4.1%</w:t>
            </w:r>
          </w:p>
          <w:p w14:paraId="03C8BA32" w14:textId="77777777" w:rsidR="002D7C89" w:rsidRDefault="00D132D6" w:rsidP="00A30802">
            <w:pPr>
              <w:jc w:val="center"/>
              <w:rPr>
                <w:rFonts w:cs="Arial"/>
                <w:szCs w:val="22"/>
              </w:rPr>
            </w:pPr>
            <w:r>
              <w:rPr>
                <w:rFonts w:cs="Arial"/>
                <w:szCs w:val="22"/>
              </w:rPr>
              <w:t>4.4%</w:t>
            </w:r>
          </w:p>
          <w:p w14:paraId="469BBEB2" w14:textId="77777777" w:rsidR="00360238" w:rsidRPr="002D7C89" w:rsidRDefault="00360238" w:rsidP="00A30802">
            <w:pPr>
              <w:jc w:val="center"/>
              <w:rPr>
                <w:rFonts w:cs="Arial"/>
                <w:szCs w:val="22"/>
              </w:rPr>
            </w:pPr>
          </w:p>
        </w:tc>
        <w:tc>
          <w:tcPr>
            <w:tcW w:w="708" w:type="dxa"/>
            <w:tcBorders>
              <w:left w:val="single" w:sz="12" w:space="0" w:color="auto"/>
            </w:tcBorders>
          </w:tcPr>
          <w:p w14:paraId="5FEF84C9" w14:textId="77777777" w:rsidR="002D7C89" w:rsidRPr="002D7C89" w:rsidRDefault="002D7C89" w:rsidP="00A30802">
            <w:pPr>
              <w:jc w:val="center"/>
              <w:rPr>
                <w:rFonts w:cs="Arial"/>
                <w:szCs w:val="22"/>
              </w:rPr>
            </w:pPr>
          </w:p>
          <w:p w14:paraId="02C5EFDC" w14:textId="77777777" w:rsidR="00E26097" w:rsidRDefault="00432CD9" w:rsidP="00432CD9">
            <w:pPr>
              <w:rPr>
                <w:rFonts w:cs="Arial"/>
                <w:szCs w:val="22"/>
              </w:rPr>
            </w:pPr>
            <w:r>
              <w:rPr>
                <w:rFonts w:cs="Arial"/>
                <w:szCs w:val="22"/>
              </w:rPr>
              <w:t xml:space="preserve"> 172</w:t>
            </w:r>
          </w:p>
          <w:p w14:paraId="7E8F806B" w14:textId="77777777" w:rsidR="00416E11" w:rsidRDefault="00416E11" w:rsidP="00A30802">
            <w:pPr>
              <w:jc w:val="center"/>
              <w:rPr>
                <w:rFonts w:cs="Arial"/>
                <w:szCs w:val="22"/>
              </w:rPr>
            </w:pPr>
            <w:r>
              <w:rPr>
                <w:rFonts w:cs="Arial"/>
                <w:szCs w:val="22"/>
              </w:rPr>
              <w:t>1</w:t>
            </w:r>
            <w:r w:rsidR="00C3681F">
              <w:rPr>
                <w:rFonts w:cs="Arial"/>
                <w:szCs w:val="22"/>
              </w:rPr>
              <w:t>70</w:t>
            </w:r>
          </w:p>
          <w:p w14:paraId="623E7D3C" w14:textId="77777777" w:rsidR="002D7C89" w:rsidRDefault="0098277E" w:rsidP="00A30802">
            <w:pPr>
              <w:jc w:val="center"/>
              <w:rPr>
                <w:rFonts w:cs="Arial"/>
                <w:szCs w:val="22"/>
              </w:rPr>
            </w:pPr>
            <w:r>
              <w:rPr>
                <w:rFonts w:cs="Arial"/>
                <w:szCs w:val="22"/>
              </w:rPr>
              <w:t>186</w:t>
            </w:r>
          </w:p>
          <w:p w14:paraId="12575B04" w14:textId="77777777" w:rsidR="00360238" w:rsidRPr="002D7C89" w:rsidRDefault="00360238" w:rsidP="00A30802">
            <w:pPr>
              <w:jc w:val="center"/>
              <w:rPr>
                <w:rFonts w:cs="Arial"/>
                <w:szCs w:val="22"/>
              </w:rPr>
            </w:pPr>
          </w:p>
        </w:tc>
        <w:tc>
          <w:tcPr>
            <w:tcW w:w="851" w:type="dxa"/>
          </w:tcPr>
          <w:p w14:paraId="3C4B515D" w14:textId="77777777" w:rsidR="002D7C89" w:rsidRPr="002D7C89" w:rsidRDefault="002D7C89" w:rsidP="00A30802">
            <w:pPr>
              <w:jc w:val="center"/>
              <w:rPr>
                <w:rFonts w:cs="Arial"/>
                <w:szCs w:val="22"/>
              </w:rPr>
            </w:pPr>
          </w:p>
          <w:p w14:paraId="307D3D5E" w14:textId="77777777" w:rsidR="00E26097" w:rsidRDefault="00432CD9" w:rsidP="00416E11">
            <w:pPr>
              <w:jc w:val="center"/>
              <w:rPr>
                <w:rFonts w:cs="Arial"/>
                <w:szCs w:val="22"/>
              </w:rPr>
            </w:pPr>
            <w:r>
              <w:rPr>
                <w:rFonts w:cs="Arial"/>
                <w:szCs w:val="22"/>
              </w:rPr>
              <w:t>4.8%</w:t>
            </w:r>
          </w:p>
          <w:p w14:paraId="4FA81E28" w14:textId="77777777" w:rsidR="00416E11" w:rsidRDefault="00416E11" w:rsidP="00416E11">
            <w:pPr>
              <w:jc w:val="center"/>
              <w:rPr>
                <w:rFonts w:cs="Arial"/>
                <w:szCs w:val="22"/>
              </w:rPr>
            </w:pPr>
            <w:r>
              <w:rPr>
                <w:rFonts w:cs="Arial"/>
                <w:szCs w:val="22"/>
              </w:rPr>
              <w:t>4.</w:t>
            </w:r>
            <w:r w:rsidR="00C3681F">
              <w:rPr>
                <w:rFonts w:cs="Arial"/>
                <w:szCs w:val="22"/>
              </w:rPr>
              <w:t>8</w:t>
            </w:r>
            <w:r>
              <w:rPr>
                <w:rFonts w:cs="Arial"/>
                <w:szCs w:val="22"/>
              </w:rPr>
              <w:t>%</w:t>
            </w:r>
          </w:p>
          <w:p w14:paraId="7F99CAA8" w14:textId="77777777" w:rsidR="002D7C89" w:rsidRDefault="00D132D6" w:rsidP="00A30802">
            <w:pPr>
              <w:jc w:val="center"/>
              <w:rPr>
                <w:rFonts w:cs="Arial"/>
                <w:szCs w:val="22"/>
              </w:rPr>
            </w:pPr>
            <w:r>
              <w:rPr>
                <w:rFonts w:cs="Arial"/>
                <w:szCs w:val="22"/>
              </w:rPr>
              <w:t>4.</w:t>
            </w:r>
            <w:r w:rsidR="0098277E">
              <w:rPr>
                <w:rFonts w:cs="Arial"/>
                <w:szCs w:val="22"/>
              </w:rPr>
              <w:t>8</w:t>
            </w:r>
            <w:r>
              <w:rPr>
                <w:rFonts w:cs="Arial"/>
                <w:szCs w:val="22"/>
              </w:rPr>
              <w:t>%</w:t>
            </w:r>
          </w:p>
          <w:p w14:paraId="4A007EF9" w14:textId="77777777" w:rsidR="00360238" w:rsidRPr="002D7C89" w:rsidRDefault="00360238" w:rsidP="00FF202A">
            <w:pPr>
              <w:jc w:val="center"/>
              <w:rPr>
                <w:rFonts w:cs="Arial"/>
                <w:szCs w:val="22"/>
              </w:rPr>
            </w:pPr>
          </w:p>
        </w:tc>
        <w:tc>
          <w:tcPr>
            <w:tcW w:w="850" w:type="dxa"/>
          </w:tcPr>
          <w:p w14:paraId="1013FE89" w14:textId="77777777" w:rsidR="002D7C89" w:rsidRPr="002D7C89" w:rsidRDefault="002D7C89" w:rsidP="00A30802">
            <w:pPr>
              <w:jc w:val="center"/>
              <w:rPr>
                <w:rFonts w:cs="Arial"/>
                <w:szCs w:val="22"/>
              </w:rPr>
            </w:pPr>
          </w:p>
          <w:p w14:paraId="6A188CB5" w14:textId="77777777" w:rsidR="00E26097" w:rsidRDefault="00432CD9" w:rsidP="00A30802">
            <w:pPr>
              <w:jc w:val="center"/>
              <w:rPr>
                <w:rFonts w:cs="Arial"/>
                <w:szCs w:val="22"/>
              </w:rPr>
            </w:pPr>
            <w:r>
              <w:rPr>
                <w:rFonts w:cs="Arial"/>
                <w:szCs w:val="22"/>
              </w:rPr>
              <w:t>3352</w:t>
            </w:r>
          </w:p>
          <w:p w14:paraId="4ADAEBC5" w14:textId="77777777" w:rsidR="00416E11" w:rsidRDefault="00C3681F" w:rsidP="00A30802">
            <w:pPr>
              <w:jc w:val="center"/>
              <w:rPr>
                <w:rFonts w:cs="Arial"/>
                <w:szCs w:val="22"/>
              </w:rPr>
            </w:pPr>
            <w:r>
              <w:rPr>
                <w:rFonts w:cs="Arial"/>
                <w:szCs w:val="22"/>
              </w:rPr>
              <w:t>3299</w:t>
            </w:r>
          </w:p>
          <w:p w14:paraId="4B93D39C" w14:textId="77777777" w:rsidR="00A30802" w:rsidRPr="002D7C89" w:rsidRDefault="009823CA" w:rsidP="00A30802">
            <w:pPr>
              <w:jc w:val="center"/>
              <w:rPr>
                <w:rFonts w:cs="Arial"/>
                <w:szCs w:val="22"/>
              </w:rPr>
            </w:pPr>
            <w:r>
              <w:rPr>
                <w:rFonts w:cs="Arial"/>
                <w:szCs w:val="22"/>
              </w:rPr>
              <w:t>36</w:t>
            </w:r>
            <w:r w:rsidR="0098277E">
              <w:rPr>
                <w:rFonts w:cs="Arial"/>
                <w:szCs w:val="22"/>
              </w:rPr>
              <w:t>34</w:t>
            </w:r>
          </w:p>
          <w:p w14:paraId="0129E8DC" w14:textId="77777777" w:rsidR="002D7C89" w:rsidRPr="002D7C89" w:rsidRDefault="002D7C89" w:rsidP="00A30802">
            <w:pPr>
              <w:jc w:val="center"/>
              <w:rPr>
                <w:rFonts w:cs="Arial"/>
                <w:sz w:val="20"/>
              </w:rPr>
            </w:pPr>
          </w:p>
        </w:tc>
        <w:tc>
          <w:tcPr>
            <w:tcW w:w="851" w:type="dxa"/>
          </w:tcPr>
          <w:p w14:paraId="3FD6E397" w14:textId="77777777" w:rsidR="002D7C89" w:rsidRPr="002D7C89" w:rsidRDefault="002D7C89" w:rsidP="00A30802">
            <w:pPr>
              <w:jc w:val="center"/>
              <w:rPr>
                <w:rFonts w:cs="Arial"/>
                <w:szCs w:val="22"/>
              </w:rPr>
            </w:pPr>
          </w:p>
          <w:p w14:paraId="31E5DD04" w14:textId="77777777" w:rsidR="00E26097" w:rsidRDefault="00432CD9" w:rsidP="00416E11">
            <w:pPr>
              <w:jc w:val="center"/>
              <w:rPr>
                <w:rFonts w:cs="Arial"/>
                <w:szCs w:val="22"/>
              </w:rPr>
            </w:pPr>
            <w:r>
              <w:rPr>
                <w:rFonts w:cs="Arial"/>
                <w:szCs w:val="22"/>
              </w:rPr>
              <w:t>94%</w:t>
            </w:r>
          </w:p>
          <w:p w14:paraId="5A5CBA7E" w14:textId="77777777" w:rsidR="00416E11" w:rsidRDefault="00416E11" w:rsidP="00416E11">
            <w:pPr>
              <w:jc w:val="center"/>
              <w:rPr>
                <w:rFonts w:cs="Arial"/>
                <w:szCs w:val="22"/>
              </w:rPr>
            </w:pPr>
            <w:r>
              <w:rPr>
                <w:rFonts w:cs="Arial"/>
                <w:szCs w:val="22"/>
              </w:rPr>
              <w:t>94%</w:t>
            </w:r>
          </w:p>
          <w:p w14:paraId="326B5E06" w14:textId="77777777" w:rsidR="002D7C89" w:rsidRPr="002D7C89" w:rsidRDefault="00D132D6" w:rsidP="00E26097">
            <w:pPr>
              <w:jc w:val="center"/>
              <w:rPr>
                <w:rFonts w:cs="Arial"/>
                <w:szCs w:val="22"/>
              </w:rPr>
            </w:pPr>
            <w:r>
              <w:rPr>
                <w:rFonts w:cs="Arial"/>
                <w:szCs w:val="22"/>
              </w:rPr>
              <w:t>94%</w:t>
            </w:r>
          </w:p>
        </w:tc>
        <w:tc>
          <w:tcPr>
            <w:tcW w:w="709" w:type="dxa"/>
          </w:tcPr>
          <w:p w14:paraId="5C02D562" w14:textId="77777777" w:rsidR="002D7C89" w:rsidRPr="002D7C89" w:rsidRDefault="002D7C89" w:rsidP="00A30802">
            <w:pPr>
              <w:jc w:val="center"/>
              <w:rPr>
                <w:rFonts w:cs="Arial"/>
                <w:szCs w:val="22"/>
              </w:rPr>
            </w:pPr>
          </w:p>
          <w:p w14:paraId="73C0FC32" w14:textId="77777777" w:rsidR="00E26097" w:rsidRDefault="00432CD9" w:rsidP="009823CA">
            <w:pPr>
              <w:jc w:val="center"/>
              <w:rPr>
                <w:rFonts w:cs="Arial"/>
                <w:szCs w:val="22"/>
              </w:rPr>
            </w:pPr>
            <w:r>
              <w:rPr>
                <w:rFonts w:cs="Arial"/>
                <w:szCs w:val="22"/>
              </w:rPr>
              <w:t>43</w:t>
            </w:r>
          </w:p>
          <w:p w14:paraId="4D980412" w14:textId="77777777" w:rsidR="00416E11" w:rsidRDefault="00416E11" w:rsidP="009823CA">
            <w:pPr>
              <w:jc w:val="center"/>
              <w:rPr>
                <w:rFonts w:cs="Arial"/>
                <w:szCs w:val="22"/>
              </w:rPr>
            </w:pPr>
            <w:r>
              <w:rPr>
                <w:rFonts w:cs="Arial"/>
                <w:szCs w:val="22"/>
              </w:rPr>
              <w:t>52</w:t>
            </w:r>
          </w:p>
          <w:p w14:paraId="5BE114C2" w14:textId="77777777" w:rsidR="002D7C89" w:rsidRPr="002D7C89" w:rsidRDefault="009823CA" w:rsidP="00E26097">
            <w:pPr>
              <w:jc w:val="center"/>
              <w:rPr>
                <w:rFonts w:cs="Arial"/>
                <w:szCs w:val="22"/>
              </w:rPr>
            </w:pPr>
            <w:r>
              <w:rPr>
                <w:rFonts w:cs="Arial"/>
                <w:szCs w:val="22"/>
              </w:rPr>
              <w:t>5</w:t>
            </w:r>
            <w:r w:rsidR="0098277E">
              <w:rPr>
                <w:rFonts w:cs="Arial"/>
                <w:szCs w:val="22"/>
              </w:rPr>
              <w:t>0</w:t>
            </w:r>
          </w:p>
        </w:tc>
        <w:tc>
          <w:tcPr>
            <w:tcW w:w="850" w:type="dxa"/>
          </w:tcPr>
          <w:p w14:paraId="64E637BB" w14:textId="77777777" w:rsidR="002D7C89" w:rsidRPr="002D7C89" w:rsidRDefault="002D7C89" w:rsidP="00A30802">
            <w:pPr>
              <w:jc w:val="center"/>
              <w:rPr>
                <w:rFonts w:cs="Arial"/>
                <w:szCs w:val="22"/>
              </w:rPr>
            </w:pPr>
          </w:p>
          <w:p w14:paraId="6EF4F84B" w14:textId="77777777" w:rsidR="00E26097" w:rsidRDefault="00432CD9" w:rsidP="00416E11">
            <w:pPr>
              <w:jc w:val="center"/>
              <w:rPr>
                <w:rFonts w:cs="Arial"/>
                <w:szCs w:val="22"/>
              </w:rPr>
            </w:pPr>
            <w:r>
              <w:rPr>
                <w:rFonts w:cs="Arial"/>
                <w:szCs w:val="22"/>
              </w:rPr>
              <w:t>1.2%</w:t>
            </w:r>
          </w:p>
          <w:p w14:paraId="46E63CA6" w14:textId="77777777" w:rsidR="00416E11" w:rsidRDefault="00416E11" w:rsidP="00416E11">
            <w:pPr>
              <w:jc w:val="center"/>
              <w:rPr>
                <w:rFonts w:cs="Arial"/>
                <w:szCs w:val="22"/>
              </w:rPr>
            </w:pPr>
            <w:r>
              <w:rPr>
                <w:rFonts w:cs="Arial"/>
                <w:szCs w:val="22"/>
              </w:rPr>
              <w:t>1.5%</w:t>
            </w:r>
          </w:p>
          <w:p w14:paraId="09B17942" w14:textId="77777777" w:rsidR="002D7C89" w:rsidRPr="002D7C89" w:rsidRDefault="00D132D6" w:rsidP="00E26097">
            <w:pPr>
              <w:jc w:val="center"/>
              <w:rPr>
                <w:rFonts w:cs="Arial"/>
                <w:szCs w:val="22"/>
              </w:rPr>
            </w:pPr>
            <w:r>
              <w:rPr>
                <w:rFonts w:cs="Arial"/>
                <w:szCs w:val="22"/>
              </w:rPr>
              <w:t>1.3%</w:t>
            </w:r>
          </w:p>
        </w:tc>
      </w:tr>
    </w:tbl>
    <w:p w14:paraId="398C0BBB" w14:textId="77777777" w:rsidR="00BD41DE" w:rsidRPr="00EE03EC" w:rsidRDefault="007047A4" w:rsidP="00756304">
      <w:pPr>
        <w:jc w:val="both"/>
        <w:rPr>
          <w:sz w:val="18"/>
          <w:szCs w:val="18"/>
        </w:rPr>
      </w:pPr>
      <w:r w:rsidRPr="00EE03EC">
        <w:rPr>
          <w:sz w:val="18"/>
          <w:szCs w:val="18"/>
        </w:rPr>
        <w:t>* Figures for “Not Disabled” include</w:t>
      </w:r>
      <w:r w:rsidR="00B96AC2" w:rsidRPr="00EE03EC">
        <w:rPr>
          <w:sz w:val="18"/>
          <w:szCs w:val="18"/>
        </w:rPr>
        <w:t xml:space="preserve"> “n</w:t>
      </w:r>
      <w:r w:rsidRPr="00EE03EC">
        <w:rPr>
          <w:sz w:val="18"/>
          <w:szCs w:val="18"/>
        </w:rPr>
        <w:t xml:space="preserve">ot </w:t>
      </w:r>
      <w:r w:rsidR="00B96AC2" w:rsidRPr="00EE03EC">
        <w:rPr>
          <w:sz w:val="18"/>
          <w:szCs w:val="18"/>
        </w:rPr>
        <w:t>k</w:t>
      </w:r>
      <w:r w:rsidRPr="00EE03EC">
        <w:rPr>
          <w:sz w:val="18"/>
          <w:szCs w:val="18"/>
        </w:rPr>
        <w:t>nown</w:t>
      </w:r>
      <w:r w:rsidR="00B96AC2" w:rsidRPr="00EE03EC">
        <w:rPr>
          <w:sz w:val="18"/>
          <w:szCs w:val="18"/>
        </w:rPr>
        <w:t xml:space="preserve">” </w:t>
      </w:r>
      <w:r w:rsidRPr="00EE03EC">
        <w:rPr>
          <w:sz w:val="18"/>
          <w:szCs w:val="18"/>
        </w:rPr>
        <w:t>for staff who did not respond to the survey. The “Disa</w:t>
      </w:r>
      <w:r w:rsidR="00264FD8">
        <w:rPr>
          <w:sz w:val="18"/>
          <w:szCs w:val="18"/>
        </w:rPr>
        <w:t>bled</w:t>
      </w:r>
      <w:r w:rsidRPr="00EE03EC">
        <w:rPr>
          <w:sz w:val="18"/>
          <w:szCs w:val="18"/>
        </w:rPr>
        <w:t xml:space="preserve"> </w:t>
      </w:r>
      <w:r w:rsidR="00601539" w:rsidRPr="00EE03EC">
        <w:rPr>
          <w:sz w:val="18"/>
          <w:szCs w:val="18"/>
        </w:rPr>
        <w:t xml:space="preserve">Status </w:t>
      </w:r>
      <w:r w:rsidRPr="00EE03EC">
        <w:rPr>
          <w:sz w:val="18"/>
          <w:szCs w:val="18"/>
        </w:rPr>
        <w:t>Not Known” figure is the number of staff that responded to the survey but preferred not to provide information about disab</w:t>
      </w:r>
      <w:r w:rsidR="00264FD8">
        <w:rPr>
          <w:sz w:val="18"/>
          <w:szCs w:val="18"/>
        </w:rPr>
        <w:t>led</w:t>
      </w:r>
      <w:r w:rsidR="00601539" w:rsidRPr="00EE03EC">
        <w:rPr>
          <w:sz w:val="18"/>
          <w:szCs w:val="18"/>
        </w:rPr>
        <w:t xml:space="preserve"> status</w:t>
      </w:r>
      <w:r w:rsidRPr="00EE03EC">
        <w:rPr>
          <w:sz w:val="18"/>
          <w:szCs w:val="18"/>
        </w:rPr>
        <w:t>.</w:t>
      </w:r>
    </w:p>
    <w:p w14:paraId="4CAADF85" w14:textId="77777777" w:rsidR="007047A4" w:rsidRDefault="007047A4" w:rsidP="00FC6AA9">
      <w:pPr>
        <w:rPr>
          <w:szCs w:val="22"/>
        </w:rPr>
      </w:pPr>
    </w:p>
    <w:p w14:paraId="524DE24F" w14:textId="77777777" w:rsidR="003C2174" w:rsidRPr="003C2174" w:rsidRDefault="007047A4" w:rsidP="00FC6AA9">
      <w:pPr>
        <w:rPr>
          <w:sz w:val="24"/>
          <w:szCs w:val="24"/>
        </w:rPr>
      </w:pPr>
      <w:r w:rsidRPr="003C2174">
        <w:rPr>
          <w:sz w:val="24"/>
          <w:szCs w:val="24"/>
        </w:rPr>
        <w:t>The overall male/female ratio remain</w:t>
      </w:r>
      <w:r w:rsidR="00A30802" w:rsidRPr="003C2174">
        <w:rPr>
          <w:sz w:val="24"/>
          <w:szCs w:val="24"/>
        </w:rPr>
        <w:t xml:space="preserve">ed </w:t>
      </w:r>
      <w:r w:rsidR="00B96AC2" w:rsidRPr="003C2174">
        <w:rPr>
          <w:sz w:val="24"/>
          <w:szCs w:val="24"/>
        </w:rPr>
        <w:t>constant</w:t>
      </w:r>
      <w:r w:rsidR="00A30802" w:rsidRPr="003C2174">
        <w:rPr>
          <w:sz w:val="24"/>
          <w:szCs w:val="24"/>
        </w:rPr>
        <w:t xml:space="preserve"> in 20</w:t>
      </w:r>
      <w:r w:rsidR="009F3FFF" w:rsidRPr="003C2174">
        <w:rPr>
          <w:sz w:val="24"/>
          <w:szCs w:val="24"/>
        </w:rPr>
        <w:t>1</w:t>
      </w:r>
      <w:r w:rsidR="003C2174" w:rsidRPr="003C2174">
        <w:rPr>
          <w:sz w:val="24"/>
          <w:szCs w:val="24"/>
        </w:rPr>
        <w:t>2</w:t>
      </w:r>
      <w:r w:rsidR="00785F99" w:rsidRPr="003C2174">
        <w:rPr>
          <w:sz w:val="24"/>
          <w:szCs w:val="24"/>
        </w:rPr>
        <w:t xml:space="preserve"> compared to 201</w:t>
      </w:r>
      <w:r w:rsidR="003C2174" w:rsidRPr="003C2174">
        <w:rPr>
          <w:sz w:val="24"/>
          <w:szCs w:val="24"/>
        </w:rPr>
        <w:t>1</w:t>
      </w:r>
      <w:r w:rsidR="00785F99" w:rsidRPr="003C2174">
        <w:rPr>
          <w:sz w:val="24"/>
          <w:szCs w:val="24"/>
        </w:rPr>
        <w:t xml:space="preserve"> and 20</w:t>
      </w:r>
      <w:r w:rsidR="003C2174" w:rsidRPr="003C2174">
        <w:rPr>
          <w:sz w:val="24"/>
          <w:szCs w:val="24"/>
        </w:rPr>
        <w:t>10</w:t>
      </w:r>
      <w:r w:rsidR="00AF51D1" w:rsidRPr="003C2174">
        <w:rPr>
          <w:sz w:val="24"/>
          <w:szCs w:val="24"/>
        </w:rPr>
        <w:t xml:space="preserve">.  </w:t>
      </w:r>
      <w:r w:rsidR="003C2174">
        <w:rPr>
          <w:sz w:val="24"/>
          <w:szCs w:val="24"/>
        </w:rPr>
        <w:t>All employee groups show an increase in the proportion of women in the senior grades, with the exception of technical which remained the same, and manual which showed a further reduction.</w:t>
      </w:r>
    </w:p>
    <w:p w14:paraId="10EFC73F" w14:textId="77777777" w:rsidR="003C2174" w:rsidRDefault="003C2174" w:rsidP="00FC6AA9">
      <w:pPr>
        <w:rPr>
          <w:color w:val="FF0000"/>
          <w:sz w:val="24"/>
          <w:szCs w:val="24"/>
        </w:rPr>
      </w:pPr>
    </w:p>
    <w:p w14:paraId="59BB677E" w14:textId="77777777" w:rsidR="004626C6" w:rsidRPr="003C2174" w:rsidRDefault="008F0DE9" w:rsidP="00FC6AA9">
      <w:pPr>
        <w:rPr>
          <w:sz w:val="24"/>
          <w:szCs w:val="24"/>
        </w:rPr>
      </w:pPr>
      <w:r w:rsidRPr="003C2174">
        <w:rPr>
          <w:sz w:val="24"/>
          <w:szCs w:val="24"/>
        </w:rPr>
        <w:t>The BME</w:t>
      </w:r>
      <w:r w:rsidR="003E5647" w:rsidRPr="003C2174">
        <w:rPr>
          <w:sz w:val="24"/>
          <w:szCs w:val="24"/>
        </w:rPr>
        <w:t xml:space="preserve"> staff percentage </w:t>
      </w:r>
      <w:r w:rsidR="003C2174" w:rsidRPr="003C2174">
        <w:rPr>
          <w:sz w:val="24"/>
          <w:szCs w:val="24"/>
        </w:rPr>
        <w:t>has increased in 2012 compared to 2011</w:t>
      </w:r>
      <w:r w:rsidR="003C2174">
        <w:rPr>
          <w:sz w:val="24"/>
          <w:szCs w:val="24"/>
        </w:rPr>
        <w:t>,</w:t>
      </w:r>
      <w:r w:rsidR="003C2174" w:rsidRPr="003C2174">
        <w:rPr>
          <w:sz w:val="24"/>
          <w:szCs w:val="24"/>
        </w:rPr>
        <w:t xml:space="preserve"> and the percentage of disabled staff has remained the same. </w:t>
      </w:r>
    </w:p>
    <w:p w14:paraId="057E420A" w14:textId="77777777" w:rsidR="0018793D" w:rsidRPr="00FC6AA9" w:rsidRDefault="0018793D" w:rsidP="007047A4">
      <w:pPr>
        <w:jc w:val="right"/>
        <w:rPr>
          <w:sz w:val="20"/>
        </w:rPr>
        <w:sectPr w:rsidR="0018793D" w:rsidRPr="00FC6AA9" w:rsidSect="001B198B">
          <w:pgSz w:w="16834" w:h="11909" w:orient="landscape" w:code="9"/>
          <w:pgMar w:top="425" w:right="1418" w:bottom="0" w:left="1134" w:header="709" w:footer="709" w:gutter="0"/>
          <w:cols w:space="720"/>
          <w:docGrid w:linePitch="299"/>
        </w:sectPr>
      </w:pPr>
    </w:p>
    <w:p w14:paraId="57B8375F" w14:textId="77777777" w:rsidR="00DF353D" w:rsidRPr="001D4F82" w:rsidRDefault="00DF353D" w:rsidP="00DF353D">
      <w:pPr>
        <w:jc w:val="both"/>
        <w:rPr>
          <w:i/>
          <w:sz w:val="28"/>
          <w:szCs w:val="28"/>
        </w:rPr>
      </w:pPr>
      <w:r w:rsidRPr="001D4F82">
        <w:rPr>
          <w:i/>
          <w:sz w:val="28"/>
          <w:szCs w:val="28"/>
        </w:rPr>
        <w:t>At a glance</w:t>
      </w:r>
      <w:r w:rsidR="001D4F82" w:rsidRPr="001D4F82">
        <w:rPr>
          <w:i/>
          <w:sz w:val="28"/>
          <w:szCs w:val="28"/>
        </w:rPr>
        <w:t xml:space="preserve"> 3</w:t>
      </w:r>
      <w:r w:rsidR="00363ED1" w:rsidRPr="001D4F82">
        <w:rPr>
          <w:i/>
          <w:sz w:val="28"/>
          <w:szCs w:val="28"/>
        </w:rPr>
        <w:t>:</w:t>
      </w:r>
    </w:p>
    <w:p w14:paraId="51312B20" w14:textId="77777777" w:rsidR="009F3FFF" w:rsidRDefault="009F3FFF" w:rsidP="00756304">
      <w:pPr>
        <w:jc w:val="both"/>
        <w:rPr>
          <w:sz w:val="24"/>
          <w:szCs w:val="24"/>
        </w:rPr>
      </w:pPr>
    </w:p>
    <w:p w14:paraId="66504EE1" w14:textId="77777777" w:rsidR="004D7401" w:rsidRDefault="009821F5" w:rsidP="004D7401">
      <w:pPr>
        <w:spacing w:line="276" w:lineRule="auto"/>
        <w:jc w:val="both"/>
        <w:rPr>
          <w:sz w:val="24"/>
          <w:szCs w:val="24"/>
        </w:rPr>
      </w:pPr>
      <w:r>
        <w:rPr>
          <w:noProof/>
        </w:rPr>
        <w:drawing>
          <wp:inline distT="0" distB="0" distL="0" distR="0" wp14:anchorId="5BA8ADEB" wp14:editId="7124E9C2">
            <wp:extent cx="3253563" cy="2222205"/>
            <wp:effectExtent l="0" t="0" r="23495" b="2603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noProof/>
        </w:rPr>
        <w:drawing>
          <wp:inline distT="0" distB="0" distL="0" distR="0" wp14:anchorId="3028AC11" wp14:editId="235DD3EE">
            <wp:extent cx="3253563" cy="2222205"/>
            <wp:effectExtent l="0" t="0" r="23495" b="2603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1EEE8ED" w14:textId="77777777" w:rsidR="004D7401" w:rsidRDefault="004D7401" w:rsidP="004D7401">
      <w:pPr>
        <w:spacing w:line="276" w:lineRule="auto"/>
        <w:jc w:val="both"/>
        <w:rPr>
          <w:sz w:val="24"/>
          <w:szCs w:val="24"/>
        </w:rPr>
      </w:pPr>
    </w:p>
    <w:p w14:paraId="356AA81C" w14:textId="77777777" w:rsidR="00363ED1" w:rsidRDefault="00363ED1" w:rsidP="004D7401">
      <w:pPr>
        <w:jc w:val="both"/>
        <w:rPr>
          <w:sz w:val="24"/>
          <w:szCs w:val="24"/>
        </w:rPr>
      </w:pPr>
    </w:p>
    <w:p w14:paraId="57C0161C" w14:textId="77777777" w:rsidR="00363ED1" w:rsidRDefault="00363ED1" w:rsidP="004D7401">
      <w:pPr>
        <w:jc w:val="both"/>
        <w:rPr>
          <w:sz w:val="24"/>
          <w:szCs w:val="24"/>
        </w:rPr>
      </w:pPr>
    </w:p>
    <w:p w14:paraId="7F1D0523" w14:textId="77777777" w:rsidR="004D7401" w:rsidRDefault="004D7401" w:rsidP="004D7401">
      <w:pPr>
        <w:jc w:val="both"/>
        <w:rPr>
          <w:sz w:val="24"/>
          <w:szCs w:val="24"/>
        </w:rPr>
      </w:pPr>
      <w:r>
        <w:rPr>
          <w:sz w:val="24"/>
          <w:szCs w:val="24"/>
        </w:rPr>
        <w:t xml:space="preserve">TABLE 3 – </w:t>
      </w:r>
      <w:smartTag w:uri="urn:schemas-microsoft-com:office:smarttags" w:element="stockticker">
        <w:r>
          <w:rPr>
            <w:sz w:val="24"/>
            <w:szCs w:val="24"/>
          </w:rPr>
          <w:t>AGE</w:t>
        </w:r>
      </w:smartTag>
      <w:r>
        <w:rPr>
          <w:sz w:val="24"/>
          <w:szCs w:val="24"/>
        </w:rPr>
        <w:t xml:space="preserve"> </w:t>
      </w:r>
    </w:p>
    <w:p w14:paraId="175B0F2C" w14:textId="77777777" w:rsidR="004D7401" w:rsidRDefault="004D7401" w:rsidP="004D7401">
      <w:pPr>
        <w:spacing w:line="276" w:lineRule="auto"/>
        <w:jc w:val="both"/>
        <w:rPr>
          <w:sz w:val="24"/>
          <w:szCs w:val="24"/>
        </w:rPr>
      </w:pPr>
    </w:p>
    <w:tbl>
      <w:tblPr>
        <w:tblStyle w:val="TableGrid"/>
        <w:tblW w:w="10411" w:type="dxa"/>
        <w:tblLook w:val="01E0" w:firstRow="1" w:lastRow="1" w:firstColumn="1" w:lastColumn="1" w:noHBand="0" w:noVBand="0"/>
      </w:tblPr>
      <w:tblGrid>
        <w:gridCol w:w="3510"/>
        <w:gridCol w:w="1375"/>
        <w:gridCol w:w="1842"/>
        <w:gridCol w:w="1842"/>
        <w:gridCol w:w="1842"/>
      </w:tblGrid>
      <w:tr w:rsidR="00F41DC2" w14:paraId="5BC1B688" w14:textId="77777777" w:rsidTr="004F69D3">
        <w:tc>
          <w:tcPr>
            <w:tcW w:w="3510" w:type="dxa"/>
            <w:shd w:val="clear" w:color="auto" w:fill="B8CCE4" w:themeFill="accent1" w:themeFillTint="66"/>
          </w:tcPr>
          <w:p w14:paraId="1B61BD6A" w14:textId="77777777" w:rsidR="00F41DC2" w:rsidRPr="00CC36C9" w:rsidRDefault="00461D16" w:rsidP="00756304">
            <w:pPr>
              <w:jc w:val="both"/>
              <w:rPr>
                <w:b/>
                <w:szCs w:val="22"/>
              </w:rPr>
            </w:pPr>
            <w:r>
              <w:rPr>
                <w:b/>
                <w:szCs w:val="22"/>
              </w:rPr>
              <w:t>AGE BAND</w:t>
            </w:r>
          </w:p>
        </w:tc>
        <w:tc>
          <w:tcPr>
            <w:tcW w:w="1375" w:type="dxa"/>
            <w:shd w:val="clear" w:color="auto" w:fill="B8CCE4" w:themeFill="accent1" w:themeFillTint="66"/>
          </w:tcPr>
          <w:p w14:paraId="0FAC485A" w14:textId="77777777" w:rsidR="00F41DC2" w:rsidRDefault="00F41DC2" w:rsidP="00340111">
            <w:pPr>
              <w:jc w:val="center"/>
              <w:rPr>
                <w:b/>
                <w:szCs w:val="22"/>
              </w:rPr>
            </w:pPr>
            <w:r>
              <w:rPr>
                <w:b/>
                <w:szCs w:val="22"/>
              </w:rPr>
              <w:t>HEADS</w:t>
            </w:r>
          </w:p>
          <w:p w14:paraId="5F606B0D" w14:textId="77777777" w:rsidR="00F41DC2" w:rsidRPr="00CC36C9" w:rsidRDefault="00F41DC2" w:rsidP="000F3B34">
            <w:pPr>
              <w:jc w:val="center"/>
              <w:rPr>
                <w:b/>
                <w:szCs w:val="22"/>
              </w:rPr>
            </w:pPr>
            <w:r>
              <w:rPr>
                <w:b/>
                <w:szCs w:val="22"/>
              </w:rPr>
              <w:t>201</w:t>
            </w:r>
            <w:r w:rsidR="000F3B34">
              <w:rPr>
                <w:b/>
                <w:szCs w:val="22"/>
              </w:rPr>
              <w:t>2</w:t>
            </w:r>
          </w:p>
        </w:tc>
        <w:tc>
          <w:tcPr>
            <w:tcW w:w="1842" w:type="dxa"/>
            <w:shd w:val="clear" w:color="auto" w:fill="B8CCE4" w:themeFill="accent1" w:themeFillTint="66"/>
          </w:tcPr>
          <w:p w14:paraId="10F7C112" w14:textId="77777777" w:rsidR="00F41DC2" w:rsidRDefault="00F41DC2" w:rsidP="00F41DC2">
            <w:pPr>
              <w:jc w:val="center"/>
              <w:rPr>
                <w:b/>
                <w:szCs w:val="22"/>
              </w:rPr>
            </w:pPr>
            <w:r>
              <w:rPr>
                <w:b/>
                <w:szCs w:val="22"/>
              </w:rPr>
              <w:t>PERCENTAGE</w:t>
            </w:r>
          </w:p>
          <w:p w14:paraId="0BB67FDF" w14:textId="77777777" w:rsidR="00F41DC2" w:rsidRPr="00CC36C9" w:rsidRDefault="00F41DC2" w:rsidP="000F3B34">
            <w:pPr>
              <w:jc w:val="center"/>
              <w:rPr>
                <w:b/>
                <w:szCs w:val="22"/>
              </w:rPr>
            </w:pPr>
            <w:r>
              <w:rPr>
                <w:b/>
                <w:szCs w:val="22"/>
              </w:rPr>
              <w:t>201</w:t>
            </w:r>
            <w:r w:rsidR="000F3B34">
              <w:rPr>
                <w:b/>
                <w:szCs w:val="22"/>
              </w:rPr>
              <w:t>2</w:t>
            </w:r>
          </w:p>
        </w:tc>
        <w:tc>
          <w:tcPr>
            <w:tcW w:w="1842" w:type="dxa"/>
            <w:shd w:val="clear" w:color="auto" w:fill="B8CCE4" w:themeFill="accent1" w:themeFillTint="66"/>
          </w:tcPr>
          <w:p w14:paraId="7354478E" w14:textId="77777777" w:rsidR="00F41DC2" w:rsidRDefault="00F41DC2" w:rsidP="00F41DC2">
            <w:pPr>
              <w:jc w:val="center"/>
              <w:rPr>
                <w:b/>
                <w:szCs w:val="22"/>
              </w:rPr>
            </w:pPr>
            <w:r>
              <w:rPr>
                <w:b/>
                <w:szCs w:val="22"/>
              </w:rPr>
              <w:t>PERCENTAGE</w:t>
            </w:r>
          </w:p>
          <w:p w14:paraId="0349FF9C" w14:textId="77777777" w:rsidR="00F41DC2" w:rsidRPr="00CC36C9" w:rsidRDefault="00F41DC2" w:rsidP="000F3B34">
            <w:pPr>
              <w:jc w:val="center"/>
              <w:rPr>
                <w:b/>
                <w:szCs w:val="22"/>
              </w:rPr>
            </w:pPr>
            <w:r>
              <w:rPr>
                <w:b/>
                <w:szCs w:val="22"/>
              </w:rPr>
              <w:t>201</w:t>
            </w:r>
            <w:r w:rsidR="000F3B34">
              <w:rPr>
                <w:b/>
                <w:szCs w:val="22"/>
              </w:rPr>
              <w:t>1</w:t>
            </w:r>
          </w:p>
        </w:tc>
        <w:tc>
          <w:tcPr>
            <w:tcW w:w="1842" w:type="dxa"/>
            <w:shd w:val="clear" w:color="auto" w:fill="B8CCE4" w:themeFill="accent1" w:themeFillTint="66"/>
          </w:tcPr>
          <w:p w14:paraId="48DFC23D" w14:textId="77777777" w:rsidR="00F41DC2" w:rsidRDefault="00F41DC2" w:rsidP="00F41DC2">
            <w:pPr>
              <w:jc w:val="center"/>
              <w:rPr>
                <w:b/>
                <w:szCs w:val="22"/>
              </w:rPr>
            </w:pPr>
            <w:r>
              <w:rPr>
                <w:b/>
                <w:szCs w:val="22"/>
              </w:rPr>
              <w:t>PERCENTAGE</w:t>
            </w:r>
          </w:p>
          <w:p w14:paraId="4B2B6B57" w14:textId="77777777" w:rsidR="00F41DC2" w:rsidRPr="00CC36C9" w:rsidRDefault="00F41DC2" w:rsidP="000F3B34">
            <w:pPr>
              <w:jc w:val="center"/>
              <w:rPr>
                <w:b/>
                <w:szCs w:val="22"/>
              </w:rPr>
            </w:pPr>
            <w:r>
              <w:rPr>
                <w:b/>
                <w:szCs w:val="22"/>
              </w:rPr>
              <w:t>20</w:t>
            </w:r>
            <w:r w:rsidR="000F3B34">
              <w:rPr>
                <w:b/>
                <w:szCs w:val="22"/>
              </w:rPr>
              <w:t>10</w:t>
            </w:r>
          </w:p>
        </w:tc>
      </w:tr>
      <w:tr w:rsidR="000F3B34" w14:paraId="7B124CD1" w14:textId="77777777" w:rsidTr="00F41DC2">
        <w:tc>
          <w:tcPr>
            <w:tcW w:w="3510" w:type="dxa"/>
          </w:tcPr>
          <w:p w14:paraId="318455A6" w14:textId="77777777" w:rsidR="000F3B34" w:rsidRPr="009C30A0" w:rsidRDefault="000F3B34" w:rsidP="00756304">
            <w:pPr>
              <w:jc w:val="both"/>
              <w:rPr>
                <w:sz w:val="24"/>
                <w:szCs w:val="24"/>
              </w:rPr>
            </w:pPr>
            <w:r>
              <w:rPr>
                <w:sz w:val="24"/>
                <w:szCs w:val="24"/>
              </w:rPr>
              <w:t>Under 24</w:t>
            </w:r>
          </w:p>
        </w:tc>
        <w:tc>
          <w:tcPr>
            <w:tcW w:w="1375" w:type="dxa"/>
          </w:tcPr>
          <w:p w14:paraId="3CD69DC4" w14:textId="77777777" w:rsidR="000F3B34" w:rsidRPr="009C30A0" w:rsidRDefault="00160A98" w:rsidP="00160A98">
            <w:pPr>
              <w:jc w:val="center"/>
              <w:rPr>
                <w:sz w:val="24"/>
                <w:szCs w:val="24"/>
              </w:rPr>
            </w:pPr>
            <w:r>
              <w:rPr>
                <w:sz w:val="24"/>
                <w:szCs w:val="24"/>
              </w:rPr>
              <w:t>135</w:t>
            </w:r>
          </w:p>
        </w:tc>
        <w:tc>
          <w:tcPr>
            <w:tcW w:w="1842" w:type="dxa"/>
          </w:tcPr>
          <w:p w14:paraId="106F4797" w14:textId="77777777" w:rsidR="000F3B34" w:rsidRPr="009C30A0" w:rsidRDefault="006D4438" w:rsidP="00340111">
            <w:pPr>
              <w:jc w:val="center"/>
              <w:rPr>
                <w:sz w:val="24"/>
                <w:szCs w:val="24"/>
              </w:rPr>
            </w:pPr>
            <w:r>
              <w:rPr>
                <w:sz w:val="24"/>
                <w:szCs w:val="24"/>
              </w:rPr>
              <w:t>3.8%</w:t>
            </w:r>
          </w:p>
        </w:tc>
        <w:tc>
          <w:tcPr>
            <w:tcW w:w="1842" w:type="dxa"/>
          </w:tcPr>
          <w:p w14:paraId="181A281A" w14:textId="77777777" w:rsidR="000F3B34" w:rsidRPr="009C30A0" w:rsidRDefault="000F3B34" w:rsidP="000F3B34">
            <w:pPr>
              <w:jc w:val="center"/>
              <w:rPr>
                <w:sz w:val="24"/>
                <w:szCs w:val="24"/>
              </w:rPr>
            </w:pPr>
            <w:r>
              <w:rPr>
                <w:sz w:val="24"/>
                <w:szCs w:val="24"/>
              </w:rPr>
              <w:t>3.6%</w:t>
            </w:r>
          </w:p>
        </w:tc>
        <w:tc>
          <w:tcPr>
            <w:tcW w:w="1842" w:type="dxa"/>
          </w:tcPr>
          <w:p w14:paraId="3E81226C" w14:textId="77777777" w:rsidR="000F3B34" w:rsidRPr="009C30A0" w:rsidRDefault="000F3B34" w:rsidP="000F3B34">
            <w:pPr>
              <w:jc w:val="center"/>
              <w:rPr>
                <w:sz w:val="24"/>
                <w:szCs w:val="24"/>
              </w:rPr>
            </w:pPr>
            <w:r>
              <w:rPr>
                <w:sz w:val="24"/>
                <w:szCs w:val="24"/>
              </w:rPr>
              <w:t>4.2%</w:t>
            </w:r>
          </w:p>
        </w:tc>
      </w:tr>
      <w:tr w:rsidR="000F3B34" w14:paraId="798B0E98" w14:textId="77777777" w:rsidTr="00F41DC2">
        <w:tc>
          <w:tcPr>
            <w:tcW w:w="3510" w:type="dxa"/>
          </w:tcPr>
          <w:p w14:paraId="0819E7FD" w14:textId="77777777" w:rsidR="000F3B34" w:rsidRPr="009C30A0" w:rsidRDefault="000F3B34" w:rsidP="00756304">
            <w:pPr>
              <w:jc w:val="both"/>
              <w:rPr>
                <w:sz w:val="24"/>
                <w:szCs w:val="24"/>
              </w:rPr>
            </w:pPr>
            <w:r>
              <w:rPr>
                <w:sz w:val="24"/>
                <w:szCs w:val="24"/>
              </w:rPr>
              <w:t>25-34</w:t>
            </w:r>
          </w:p>
        </w:tc>
        <w:tc>
          <w:tcPr>
            <w:tcW w:w="1375" w:type="dxa"/>
          </w:tcPr>
          <w:p w14:paraId="64E58456" w14:textId="77777777" w:rsidR="000F3B34" w:rsidRPr="009C30A0" w:rsidRDefault="00160A98" w:rsidP="00160A98">
            <w:pPr>
              <w:jc w:val="center"/>
              <w:rPr>
                <w:sz w:val="24"/>
                <w:szCs w:val="24"/>
              </w:rPr>
            </w:pPr>
            <w:r>
              <w:rPr>
                <w:sz w:val="24"/>
                <w:szCs w:val="24"/>
              </w:rPr>
              <w:t>654</w:t>
            </w:r>
          </w:p>
        </w:tc>
        <w:tc>
          <w:tcPr>
            <w:tcW w:w="1842" w:type="dxa"/>
          </w:tcPr>
          <w:p w14:paraId="5412D69F" w14:textId="77777777" w:rsidR="000F3B34" w:rsidRPr="009C30A0" w:rsidRDefault="006D4438" w:rsidP="00340111">
            <w:pPr>
              <w:jc w:val="center"/>
              <w:rPr>
                <w:sz w:val="24"/>
                <w:szCs w:val="24"/>
              </w:rPr>
            </w:pPr>
            <w:r>
              <w:rPr>
                <w:sz w:val="24"/>
                <w:szCs w:val="24"/>
              </w:rPr>
              <w:t>18.3%</w:t>
            </w:r>
          </w:p>
        </w:tc>
        <w:tc>
          <w:tcPr>
            <w:tcW w:w="1842" w:type="dxa"/>
          </w:tcPr>
          <w:p w14:paraId="71C06381" w14:textId="77777777" w:rsidR="000F3B34" w:rsidRPr="009C30A0" w:rsidRDefault="000F3B34" w:rsidP="000F3B34">
            <w:pPr>
              <w:jc w:val="center"/>
              <w:rPr>
                <w:sz w:val="24"/>
                <w:szCs w:val="24"/>
              </w:rPr>
            </w:pPr>
            <w:r>
              <w:rPr>
                <w:sz w:val="24"/>
                <w:szCs w:val="24"/>
              </w:rPr>
              <w:t>18.9%</w:t>
            </w:r>
          </w:p>
        </w:tc>
        <w:tc>
          <w:tcPr>
            <w:tcW w:w="1842" w:type="dxa"/>
          </w:tcPr>
          <w:p w14:paraId="7CB65295" w14:textId="77777777" w:rsidR="000F3B34" w:rsidRPr="009C30A0" w:rsidRDefault="000F3B34" w:rsidP="000F3B34">
            <w:pPr>
              <w:jc w:val="center"/>
              <w:rPr>
                <w:sz w:val="24"/>
                <w:szCs w:val="24"/>
              </w:rPr>
            </w:pPr>
            <w:r>
              <w:rPr>
                <w:sz w:val="24"/>
                <w:szCs w:val="24"/>
              </w:rPr>
              <w:t>20%</w:t>
            </w:r>
          </w:p>
        </w:tc>
      </w:tr>
      <w:tr w:rsidR="000F3B34" w14:paraId="69388862" w14:textId="77777777" w:rsidTr="00F41DC2">
        <w:tc>
          <w:tcPr>
            <w:tcW w:w="3510" w:type="dxa"/>
          </w:tcPr>
          <w:p w14:paraId="66BBCFC8" w14:textId="77777777" w:rsidR="000F3B34" w:rsidRPr="009C30A0" w:rsidRDefault="000F3B34" w:rsidP="00756304">
            <w:pPr>
              <w:jc w:val="both"/>
              <w:rPr>
                <w:sz w:val="24"/>
                <w:szCs w:val="24"/>
              </w:rPr>
            </w:pPr>
            <w:r>
              <w:rPr>
                <w:sz w:val="24"/>
                <w:szCs w:val="24"/>
              </w:rPr>
              <w:t>35-44</w:t>
            </w:r>
          </w:p>
        </w:tc>
        <w:tc>
          <w:tcPr>
            <w:tcW w:w="1375" w:type="dxa"/>
          </w:tcPr>
          <w:p w14:paraId="4E1F2185" w14:textId="77777777" w:rsidR="000F3B34" w:rsidRPr="009C30A0" w:rsidRDefault="00160A98" w:rsidP="00160A98">
            <w:pPr>
              <w:jc w:val="center"/>
              <w:rPr>
                <w:sz w:val="24"/>
                <w:szCs w:val="24"/>
              </w:rPr>
            </w:pPr>
            <w:r>
              <w:rPr>
                <w:sz w:val="24"/>
                <w:szCs w:val="24"/>
              </w:rPr>
              <w:t>918</w:t>
            </w:r>
          </w:p>
        </w:tc>
        <w:tc>
          <w:tcPr>
            <w:tcW w:w="1842" w:type="dxa"/>
          </w:tcPr>
          <w:p w14:paraId="1B55BA71" w14:textId="77777777" w:rsidR="000F3B34" w:rsidRPr="009C30A0" w:rsidRDefault="006D4438" w:rsidP="00340111">
            <w:pPr>
              <w:jc w:val="center"/>
              <w:rPr>
                <w:sz w:val="24"/>
                <w:szCs w:val="24"/>
              </w:rPr>
            </w:pPr>
            <w:r>
              <w:rPr>
                <w:sz w:val="24"/>
                <w:szCs w:val="24"/>
              </w:rPr>
              <w:t>25.7%</w:t>
            </w:r>
          </w:p>
        </w:tc>
        <w:tc>
          <w:tcPr>
            <w:tcW w:w="1842" w:type="dxa"/>
          </w:tcPr>
          <w:p w14:paraId="42DE53B2" w14:textId="77777777" w:rsidR="000F3B34" w:rsidRPr="009C30A0" w:rsidRDefault="000F3B34" w:rsidP="000F3B34">
            <w:pPr>
              <w:jc w:val="center"/>
              <w:rPr>
                <w:sz w:val="24"/>
                <w:szCs w:val="24"/>
              </w:rPr>
            </w:pPr>
            <w:r>
              <w:rPr>
                <w:sz w:val="24"/>
                <w:szCs w:val="24"/>
              </w:rPr>
              <w:t>25.0%</w:t>
            </w:r>
          </w:p>
        </w:tc>
        <w:tc>
          <w:tcPr>
            <w:tcW w:w="1842" w:type="dxa"/>
          </w:tcPr>
          <w:p w14:paraId="663DBAEA" w14:textId="77777777" w:rsidR="000F3B34" w:rsidRPr="009C30A0" w:rsidRDefault="000F3B34" w:rsidP="000F3B34">
            <w:pPr>
              <w:jc w:val="center"/>
              <w:rPr>
                <w:sz w:val="24"/>
                <w:szCs w:val="24"/>
              </w:rPr>
            </w:pPr>
            <w:r>
              <w:rPr>
                <w:sz w:val="24"/>
                <w:szCs w:val="24"/>
              </w:rPr>
              <w:t>25%</w:t>
            </w:r>
          </w:p>
        </w:tc>
      </w:tr>
      <w:tr w:rsidR="000F3B34" w14:paraId="2B00213A" w14:textId="77777777" w:rsidTr="00F41DC2">
        <w:tc>
          <w:tcPr>
            <w:tcW w:w="3510" w:type="dxa"/>
          </w:tcPr>
          <w:p w14:paraId="38D50E97" w14:textId="77777777" w:rsidR="000F3B34" w:rsidRPr="009C30A0" w:rsidRDefault="000F3B34" w:rsidP="00756304">
            <w:pPr>
              <w:jc w:val="both"/>
              <w:rPr>
                <w:sz w:val="24"/>
                <w:szCs w:val="24"/>
              </w:rPr>
            </w:pPr>
            <w:r>
              <w:rPr>
                <w:sz w:val="24"/>
                <w:szCs w:val="24"/>
              </w:rPr>
              <w:t>45-54</w:t>
            </w:r>
          </w:p>
        </w:tc>
        <w:tc>
          <w:tcPr>
            <w:tcW w:w="1375" w:type="dxa"/>
          </w:tcPr>
          <w:p w14:paraId="609D7B6A" w14:textId="77777777" w:rsidR="000F3B34" w:rsidRPr="009C30A0" w:rsidRDefault="00160A98" w:rsidP="00160A98">
            <w:pPr>
              <w:jc w:val="center"/>
              <w:rPr>
                <w:sz w:val="24"/>
                <w:szCs w:val="24"/>
              </w:rPr>
            </w:pPr>
            <w:r>
              <w:rPr>
                <w:sz w:val="24"/>
                <w:szCs w:val="24"/>
              </w:rPr>
              <w:t>987</w:t>
            </w:r>
          </w:p>
        </w:tc>
        <w:tc>
          <w:tcPr>
            <w:tcW w:w="1842" w:type="dxa"/>
          </w:tcPr>
          <w:p w14:paraId="14947311" w14:textId="77777777" w:rsidR="000F3B34" w:rsidRPr="009C30A0" w:rsidRDefault="006D4438" w:rsidP="00340111">
            <w:pPr>
              <w:jc w:val="center"/>
              <w:rPr>
                <w:sz w:val="24"/>
                <w:szCs w:val="24"/>
              </w:rPr>
            </w:pPr>
            <w:r>
              <w:rPr>
                <w:sz w:val="24"/>
                <w:szCs w:val="24"/>
              </w:rPr>
              <w:t>27.7%</w:t>
            </w:r>
          </w:p>
        </w:tc>
        <w:tc>
          <w:tcPr>
            <w:tcW w:w="1842" w:type="dxa"/>
          </w:tcPr>
          <w:p w14:paraId="1E0F19B0" w14:textId="77777777" w:rsidR="000F3B34" w:rsidRPr="009C30A0" w:rsidRDefault="000F3B34" w:rsidP="000F3B34">
            <w:pPr>
              <w:jc w:val="center"/>
              <w:rPr>
                <w:sz w:val="24"/>
                <w:szCs w:val="24"/>
              </w:rPr>
            </w:pPr>
            <w:r>
              <w:rPr>
                <w:sz w:val="24"/>
                <w:szCs w:val="24"/>
              </w:rPr>
              <w:t>29.0%</w:t>
            </w:r>
          </w:p>
        </w:tc>
        <w:tc>
          <w:tcPr>
            <w:tcW w:w="1842" w:type="dxa"/>
          </w:tcPr>
          <w:p w14:paraId="4459257E" w14:textId="77777777" w:rsidR="000F3B34" w:rsidRPr="009C30A0" w:rsidRDefault="000F3B34" w:rsidP="000F3B34">
            <w:pPr>
              <w:jc w:val="center"/>
              <w:rPr>
                <w:sz w:val="24"/>
                <w:szCs w:val="24"/>
              </w:rPr>
            </w:pPr>
            <w:r>
              <w:rPr>
                <w:sz w:val="24"/>
                <w:szCs w:val="24"/>
              </w:rPr>
              <w:t>28%</w:t>
            </w:r>
          </w:p>
        </w:tc>
      </w:tr>
      <w:tr w:rsidR="000F3B34" w14:paraId="3858BC0C" w14:textId="77777777" w:rsidTr="00F41DC2">
        <w:tc>
          <w:tcPr>
            <w:tcW w:w="3510" w:type="dxa"/>
          </w:tcPr>
          <w:p w14:paraId="3F07685D" w14:textId="77777777" w:rsidR="000F3B34" w:rsidRPr="009C30A0" w:rsidRDefault="000F3B34" w:rsidP="00756304">
            <w:pPr>
              <w:jc w:val="both"/>
              <w:rPr>
                <w:sz w:val="24"/>
                <w:szCs w:val="24"/>
              </w:rPr>
            </w:pPr>
            <w:r>
              <w:rPr>
                <w:sz w:val="24"/>
                <w:szCs w:val="24"/>
              </w:rPr>
              <w:t>55-64</w:t>
            </w:r>
          </w:p>
        </w:tc>
        <w:tc>
          <w:tcPr>
            <w:tcW w:w="1375" w:type="dxa"/>
          </w:tcPr>
          <w:p w14:paraId="1A3B9DC4" w14:textId="77777777" w:rsidR="000F3B34" w:rsidRPr="009C30A0" w:rsidRDefault="00160A98" w:rsidP="00160A98">
            <w:pPr>
              <w:jc w:val="center"/>
              <w:rPr>
                <w:sz w:val="24"/>
                <w:szCs w:val="24"/>
              </w:rPr>
            </w:pPr>
            <w:r>
              <w:rPr>
                <w:sz w:val="24"/>
                <w:szCs w:val="24"/>
              </w:rPr>
              <w:t>800</w:t>
            </w:r>
          </w:p>
        </w:tc>
        <w:tc>
          <w:tcPr>
            <w:tcW w:w="1842" w:type="dxa"/>
          </w:tcPr>
          <w:p w14:paraId="7C2023D8" w14:textId="77777777" w:rsidR="000F3B34" w:rsidRPr="009C30A0" w:rsidRDefault="006D4438" w:rsidP="00340111">
            <w:pPr>
              <w:jc w:val="center"/>
              <w:rPr>
                <w:sz w:val="24"/>
                <w:szCs w:val="24"/>
              </w:rPr>
            </w:pPr>
            <w:r>
              <w:rPr>
                <w:sz w:val="24"/>
                <w:szCs w:val="24"/>
              </w:rPr>
              <w:t>22.4%</w:t>
            </w:r>
          </w:p>
        </w:tc>
        <w:tc>
          <w:tcPr>
            <w:tcW w:w="1842" w:type="dxa"/>
          </w:tcPr>
          <w:p w14:paraId="780C05C8" w14:textId="77777777" w:rsidR="000F3B34" w:rsidRPr="009C30A0" w:rsidRDefault="000F3B34" w:rsidP="000F3B34">
            <w:pPr>
              <w:jc w:val="center"/>
              <w:rPr>
                <w:sz w:val="24"/>
                <w:szCs w:val="24"/>
              </w:rPr>
            </w:pPr>
            <w:r>
              <w:rPr>
                <w:sz w:val="24"/>
                <w:szCs w:val="24"/>
              </w:rPr>
              <w:t>22.3%</w:t>
            </w:r>
          </w:p>
        </w:tc>
        <w:tc>
          <w:tcPr>
            <w:tcW w:w="1842" w:type="dxa"/>
          </w:tcPr>
          <w:p w14:paraId="0046D4A7" w14:textId="77777777" w:rsidR="000F3B34" w:rsidRPr="009C30A0" w:rsidRDefault="000F3B34" w:rsidP="000F3B34">
            <w:pPr>
              <w:jc w:val="center"/>
              <w:rPr>
                <w:sz w:val="24"/>
                <w:szCs w:val="24"/>
              </w:rPr>
            </w:pPr>
            <w:r>
              <w:rPr>
                <w:sz w:val="24"/>
                <w:szCs w:val="24"/>
              </w:rPr>
              <w:t>22%</w:t>
            </w:r>
          </w:p>
        </w:tc>
      </w:tr>
      <w:tr w:rsidR="000F3B34" w14:paraId="0E912C62" w14:textId="77777777" w:rsidTr="00F41DC2">
        <w:tc>
          <w:tcPr>
            <w:tcW w:w="3510" w:type="dxa"/>
          </w:tcPr>
          <w:p w14:paraId="3F32E6BC" w14:textId="77777777" w:rsidR="000F3B34" w:rsidRPr="009C30A0" w:rsidRDefault="000F3B34" w:rsidP="00756304">
            <w:pPr>
              <w:jc w:val="both"/>
              <w:rPr>
                <w:sz w:val="24"/>
                <w:szCs w:val="24"/>
              </w:rPr>
            </w:pPr>
            <w:r w:rsidRPr="009C30A0">
              <w:rPr>
                <w:sz w:val="24"/>
                <w:szCs w:val="24"/>
              </w:rPr>
              <w:t>65 +</w:t>
            </w:r>
          </w:p>
        </w:tc>
        <w:tc>
          <w:tcPr>
            <w:tcW w:w="1375" w:type="dxa"/>
          </w:tcPr>
          <w:p w14:paraId="1ECAA260" w14:textId="77777777" w:rsidR="000F3B34" w:rsidRPr="009C30A0" w:rsidRDefault="00160A98" w:rsidP="00160A98">
            <w:pPr>
              <w:jc w:val="center"/>
              <w:rPr>
                <w:sz w:val="24"/>
                <w:szCs w:val="24"/>
              </w:rPr>
            </w:pPr>
            <w:r>
              <w:rPr>
                <w:sz w:val="24"/>
                <w:szCs w:val="24"/>
              </w:rPr>
              <w:t>73</w:t>
            </w:r>
          </w:p>
        </w:tc>
        <w:tc>
          <w:tcPr>
            <w:tcW w:w="1842" w:type="dxa"/>
          </w:tcPr>
          <w:p w14:paraId="5EC3FBD0" w14:textId="77777777" w:rsidR="000F3B34" w:rsidRPr="009C30A0" w:rsidRDefault="006D4438" w:rsidP="00340111">
            <w:pPr>
              <w:jc w:val="center"/>
              <w:rPr>
                <w:sz w:val="24"/>
                <w:szCs w:val="24"/>
              </w:rPr>
            </w:pPr>
            <w:r>
              <w:rPr>
                <w:sz w:val="24"/>
                <w:szCs w:val="24"/>
              </w:rPr>
              <w:t>2.0%</w:t>
            </w:r>
          </w:p>
        </w:tc>
        <w:tc>
          <w:tcPr>
            <w:tcW w:w="1842" w:type="dxa"/>
          </w:tcPr>
          <w:p w14:paraId="1FA04A95" w14:textId="77777777" w:rsidR="000F3B34" w:rsidRPr="009C30A0" w:rsidRDefault="000F3B34" w:rsidP="000F3B34">
            <w:pPr>
              <w:jc w:val="center"/>
              <w:rPr>
                <w:sz w:val="24"/>
                <w:szCs w:val="24"/>
              </w:rPr>
            </w:pPr>
            <w:r>
              <w:rPr>
                <w:sz w:val="24"/>
                <w:szCs w:val="24"/>
              </w:rPr>
              <w:t>1.2%</w:t>
            </w:r>
          </w:p>
        </w:tc>
        <w:tc>
          <w:tcPr>
            <w:tcW w:w="1842" w:type="dxa"/>
          </w:tcPr>
          <w:p w14:paraId="6359FECF" w14:textId="77777777" w:rsidR="000F3B34" w:rsidRPr="009C30A0" w:rsidRDefault="000F3B34" w:rsidP="000F3B34">
            <w:pPr>
              <w:jc w:val="center"/>
              <w:rPr>
                <w:sz w:val="24"/>
                <w:szCs w:val="24"/>
              </w:rPr>
            </w:pPr>
            <w:r>
              <w:rPr>
                <w:sz w:val="24"/>
                <w:szCs w:val="24"/>
              </w:rPr>
              <w:t>1.3%</w:t>
            </w:r>
          </w:p>
        </w:tc>
      </w:tr>
    </w:tbl>
    <w:p w14:paraId="726075A1" w14:textId="77777777" w:rsidR="009E2C56" w:rsidRDefault="009E2C56" w:rsidP="00756304">
      <w:pPr>
        <w:jc w:val="both"/>
        <w:rPr>
          <w:sz w:val="24"/>
          <w:szCs w:val="24"/>
        </w:rPr>
      </w:pPr>
    </w:p>
    <w:p w14:paraId="798D8D02" w14:textId="77777777" w:rsidR="00B01678" w:rsidRPr="003E5647" w:rsidRDefault="00C94A8D" w:rsidP="005B0591">
      <w:pPr>
        <w:rPr>
          <w:sz w:val="24"/>
          <w:szCs w:val="24"/>
        </w:rPr>
      </w:pPr>
      <w:r w:rsidRPr="003E5647">
        <w:rPr>
          <w:sz w:val="24"/>
          <w:szCs w:val="24"/>
        </w:rPr>
        <w:t>The</w:t>
      </w:r>
      <w:r w:rsidR="00461D16">
        <w:rPr>
          <w:sz w:val="24"/>
          <w:szCs w:val="24"/>
        </w:rPr>
        <w:t xml:space="preserve"> average age of a UWE employee </w:t>
      </w:r>
      <w:r w:rsidR="00A91045">
        <w:rPr>
          <w:sz w:val="24"/>
          <w:szCs w:val="24"/>
        </w:rPr>
        <w:t xml:space="preserve">in 2012 is </w:t>
      </w:r>
      <w:r w:rsidRPr="003E5647">
        <w:rPr>
          <w:sz w:val="24"/>
          <w:szCs w:val="24"/>
        </w:rPr>
        <w:t>4</w:t>
      </w:r>
      <w:r w:rsidR="003E5647" w:rsidRPr="003E5647">
        <w:rPr>
          <w:sz w:val="24"/>
          <w:szCs w:val="24"/>
        </w:rPr>
        <w:t>5</w:t>
      </w:r>
      <w:r w:rsidRPr="003E5647">
        <w:rPr>
          <w:sz w:val="24"/>
          <w:szCs w:val="24"/>
        </w:rPr>
        <w:t xml:space="preserve"> years</w:t>
      </w:r>
      <w:r w:rsidR="00A91045">
        <w:rPr>
          <w:sz w:val="24"/>
          <w:szCs w:val="24"/>
        </w:rPr>
        <w:t>, the same as in 2011. The average age was</w:t>
      </w:r>
      <w:r w:rsidR="00461D16">
        <w:rPr>
          <w:sz w:val="24"/>
          <w:szCs w:val="24"/>
        </w:rPr>
        <w:t xml:space="preserve"> </w:t>
      </w:r>
      <w:r w:rsidR="003E5647">
        <w:rPr>
          <w:sz w:val="24"/>
          <w:szCs w:val="24"/>
        </w:rPr>
        <w:t>44 years</w:t>
      </w:r>
      <w:r w:rsidR="00CB1385">
        <w:rPr>
          <w:sz w:val="24"/>
          <w:szCs w:val="24"/>
        </w:rPr>
        <w:t xml:space="preserve"> in 2010 and 2009</w:t>
      </w:r>
      <w:r w:rsidRPr="003E5647">
        <w:rPr>
          <w:sz w:val="24"/>
          <w:szCs w:val="24"/>
        </w:rPr>
        <w:t>.</w:t>
      </w:r>
    </w:p>
    <w:p w14:paraId="466778BE" w14:textId="77777777" w:rsidR="009F3FFF" w:rsidRDefault="009F3FFF" w:rsidP="00756304">
      <w:pPr>
        <w:jc w:val="both"/>
        <w:rPr>
          <w:sz w:val="24"/>
          <w:szCs w:val="24"/>
        </w:rPr>
      </w:pPr>
    </w:p>
    <w:p w14:paraId="0A8FE3F9" w14:textId="77777777" w:rsidR="00363ED1" w:rsidRDefault="00363ED1" w:rsidP="00756304">
      <w:pPr>
        <w:jc w:val="both"/>
        <w:rPr>
          <w:sz w:val="24"/>
          <w:szCs w:val="24"/>
        </w:rPr>
      </w:pPr>
    </w:p>
    <w:p w14:paraId="4D297DDB" w14:textId="77777777" w:rsidR="00363ED1" w:rsidRDefault="00363ED1" w:rsidP="00756304">
      <w:pPr>
        <w:jc w:val="both"/>
        <w:rPr>
          <w:sz w:val="24"/>
          <w:szCs w:val="24"/>
        </w:rPr>
      </w:pPr>
    </w:p>
    <w:p w14:paraId="4BCE0F74" w14:textId="77777777" w:rsidR="00B01678" w:rsidRDefault="00B01678" w:rsidP="00756304">
      <w:pPr>
        <w:jc w:val="both"/>
        <w:rPr>
          <w:sz w:val="24"/>
          <w:szCs w:val="24"/>
        </w:rPr>
      </w:pPr>
      <w:r>
        <w:rPr>
          <w:sz w:val="24"/>
          <w:szCs w:val="24"/>
        </w:rPr>
        <w:t xml:space="preserve">TABLE 4 – SEXUAL ORIENTATION </w:t>
      </w:r>
    </w:p>
    <w:p w14:paraId="3B33A743" w14:textId="77777777" w:rsidR="00B01678" w:rsidRDefault="00B01678" w:rsidP="00756304">
      <w:pPr>
        <w:jc w:val="both"/>
        <w:rPr>
          <w:sz w:val="24"/>
          <w:szCs w:val="24"/>
        </w:rPr>
      </w:pPr>
    </w:p>
    <w:tbl>
      <w:tblPr>
        <w:tblStyle w:val="TableGrid"/>
        <w:tblW w:w="10411" w:type="dxa"/>
        <w:tblLook w:val="01E0" w:firstRow="1" w:lastRow="1" w:firstColumn="1" w:lastColumn="1" w:noHBand="0" w:noVBand="0"/>
      </w:tblPr>
      <w:tblGrid>
        <w:gridCol w:w="3510"/>
        <w:gridCol w:w="1375"/>
        <w:gridCol w:w="1842"/>
        <w:gridCol w:w="1842"/>
        <w:gridCol w:w="1842"/>
      </w:tblGrid>
      <w:tr w:rsidR="00D52488" w:rsidRPr="009E2C56" w14:paraId="46EE5886" w14:textId="77777777" w:rsidTr="00D52488">
        <w:tc>
          <w:tcPr>
            <w:tcW w:w="3510" w:type="dxa"/>
            <w:shd w:val="clear" w:color="auto" w:fill="B8CCE4" w:themeFill="accent1" w:themeFillTint="66"/>
          </w:tcPr>
          <w:p w14:paraId="47A4922D" w14:textId="77777777" w:rsidR="00D52488" w:rsidRPr="00CC36C9" w:rsidRDefault="00D52488" w:rsidP="0005289A">
            <w:pPr>
              <w:jc w:val="both"/>
              <w:rPr>
                <w:b/>
                <w:szCs w:val="22"/>
              </w:rPr>
            </w:pPr>
            <w:r w:rsidRPr="00CC36C9">
              <w:rPr>
                <w:b/>
                <w:szCs w:val="22"/>
              </w:rPr>
              <w:t>GROUP</w:t>
            </w:r>
          </w:p>
        </w:tc>
        <w:tc>
          <w:tcPr>
            <w:tcW w:w="1375" w:type="dxa"/>
            <w:shd w:val="clear" w:color="auto" w:fill="B8CCE4" w:themeFill="accent1" w:themeFillTint="66"/>
          </w:tcPr>
          <w:p w14:paraId="0F88A437" w14:textId="77777777" w:rsidR="00D52488" w:rsidRDefault="00D52488" w:rsidP="0005289A">
            <w:pPr>
              <w:jc w:val="center"/>
              <w:rPr>
                <w:b/>
                <w:szCs w:val="22"/>
              </w:rPr>
            </w:pPr>
            <w:r>
              <w:rPr>
                <w:b/>
                <w:szCs w:val="22"/>
              </w:rPr>
              <w:t>HEADS</w:t>
            </w:r>
          </w:p>
          <w:p w14:paraId="0810799F" w14:textId="77777777" w:rsidR="00D52488" w:rsidRPr="00CC36C9" w:rsidRDefault="00D52488" w:rsidP="0005289A">
            <w:pPr>
              <w:jc w:val="center"/>
              <w:rPr>
                <w:b/>
                <w:szCs w:val="22"/>
              </w:rPr>
            </w:pPr>
            <w:r>
              <w:rPr>
                <w:b/>
                <w:szCs w:val="22"/>
              </w:rPr>
              <w:t>2012</w:t>
            </w:r>
          </w:p>
        </w:tc>
        <w:tc>
          <w:tcPr>
            <w:tcW w:w="1842" w:type="dxa"/>
            <w:shd w:val="clear" w:color="auto" w:fill="B8CCE4" w:themeFill="accent1" w:themeFillTint="66"/>
          </w:tcPr>
          <w:p w14:paraId="7B167F9B" w14:textId="77777777" w:rsidR="00D52488" w:rsidRDefault="00D52488" w:rsidP="0005289A">
            <w:pPr>
              <w:jc w:val="center"/>
              <w:rPr>
                <w:b/>
                <w:szCs w:val="22"/>
              </w:rPr>
            </w:pPr>
            <w:r>
              <w:rPr>
                <w:b/>
                <w:szCs w:val="22"/>
              </w:rPr>
              <w:t>PERCENTAGE</w:t>
            </w:r>
          </w:p>
          <w:p w14:paraId="292A5C04" w14:textId="77777777" w:rsidR="00D52488" w:rsidRPr="00CC36C9" w:rsidRDefault="00D52488" w:rsidP="0005289A">
            <w:pPr>
              <w:jc w:val="center"/>
              <w:rPr>
                <w:b/>
                <w:szCs w:val="22"/>
              </w:rPr>
            </w:pPr>
            <w:r>
              <w:rPr>
                <w:b/>
                <w:szCs w:val="22"/>
              </w:rPr>
              <w:t>2012</w:t>
            </w:r>
          </w:p>
        </w:tc>
        <w:tc>
          <w:tcPr>
            <w:tcW w:w="1842" w:type="dxa"/>
            <w:shd w:val="clear" w:color="auto" w:fill="B8CCE4" w:themeFill="accent1" w:themeFillTint="66"/>
          </w:tcPr>
          <w:p w14:paraId="5918BEEC" w14:textId="77777777" w:rsidR="00D52488" w:rsidRDefault="00D52488" w:rsidP="0005289A">
            <w:pPr>
              <w:jc w:val="center"/>
              <w:rPr>
                <w:b/>
                <w:szCs w:val="22"/>
              </w:rPr>
            </w:pPr>
            <w:r>
              <w:rPr>
                <w:b/>
                <w:szCs w:val="22"/>
              </w:rPr>
              <w:t>PERCENTAGE</w:t>
            </w:r>
          </w:p>
          <w:p w14:paraId="256149CA" w14:textId="77777777" w:rsidR="00D52488" w:rsidRPr="00CC36C9" w:rsidRDefault="00D52488" w:rsidP="0005289A">
            <w:pPr>
              <w:jc w:val="center"/>
              <w:rPr>
                <w:b/>
                <w:szCs w:val="22"/>
              </w:rPr>
            </w:pPr>
            <w:r>
              <w:rPr>
                <w:b/>
                <w:szCs w:val="22"/>
              </w:rPr>
              <w:t>2011</w:t>
            </w:r>
          </w:p>
        </w:tc>
        <w:tc>
          <w:tcPr>
            <w:tcW w:w="1842" w:type="dxa"/>
            <w:shd w:val="clear" w:color="auto" w:fill="B8CCE4" w:themeFill="accent1" w:themeFillTint="66"/>
          </w:tcPr>
          <w:p w14:paraId="20588CFF" w14:textId="77777777" w:rsidR="00D52488" w:rsidRDefault="00D52488" w:rsidP="0005289A">
            <w:pPr>
              <w:jc w:val="center"/>
              <w:rPr>
                <w:b/>
                <w:szCs w:val="22"/>
              </w:rPr>
            </w:pPr>
            <w:r>
              <w:rPr>
                <w:b/>
                <w:szCs w:val="22"/>
              </w:rPr>
              <w:t>PERCENTAGE</w:t>
            </w:r>
          </w:p>
          <w:p w14:paraId="0025D879" w14:textId="77777777" w:rsidR="00D52488" w:rsidRPr="00CC36C9" w:rsidRDefault="00D52488" w:rsidP="0005289A">
            <w:pPr>
              <w:jc w:val="center"/>
              <w:rPr>
                <w:b/>
                <w:szCs w:val="22"/>
              </w:rPr>
            </w:pPr>
            <w:r>
              <w:rPr>
                <w:b/>
                <w:szCs w:val="22"/>
              </w:rPr>
              <w:t>2010</w:t>
            </w:r>
          </w:p>
        </w:tc>
      </w:tr>
      <w:tr w:rsidR="00D52488" w:rsidRPr="009E2C56" w14:paraId="074E65CC" w14:textId="77777777" w:rsidTr="00D52488">
        <w:tc>
          <w:tcPr>
            <w:tcW w:w="3510" w:type="dxa"/>
          </w:tcPr>
          <w:p w14:paraId="40C6D9DC" w14:textId="77777777" w:rsidR="00D52488" w:rsidRPr="009C30A0" w:rsidRDefault="00D52488" w:rsidP="0005289A">
            <w:pPr>
              <w:jc w:val="both"/>
              <w:rPr>
                <w:sz w:val="24"/>
                <w:szCs w:val="24"/>
              </w:rPr>
            </w:pPr>
            <w:r w:rsidRPr="009C30A0">
              <w:rPr>
                <w:sz w:val="24"/>
                <w:szCs w:val="24"/>
              </w:rPr>
              <w:t>Bisexual</w:t>
            </w:r>
          </w:p>
        </w:tc>
        <w:tc>
          <w:tcPr>
            <w:tcW w:w="1375" w:type="dxa"/>
          </w:tcPr>
          <w:p w14:paraId="27A0923B" w14:textId="77777777" w:rsidR="00D52488" w:rsidRPr="009C30A0" w:rsidRDefault="006D4438" w:rsidP="006D4438">
            <w:pPr>
              <w:jc w:val="center"/>
              <w:rPr>
                <w:sz w:val="24"/>
                <w:szCs w:val="24"/>
              </w:rPr>
            </w:pPr>
            <w:r>
              <w:rPr>
                <w:sz w:val="24"/>
                <w:szCs w:val="24"/>
              </w:rPr>
              <w:t>25</w:t>
            </w:r>
          </w:p>
        </w:tc>
        <w:tc>
          <w:tcPr>
            <w:tcW w:w="1842" w:type="dxa"/>
          </w:tcPr>
          <w:p w14:paraId="5616BBF2" w14:textId="77777777" w:rsidR="00D52488" w:rsidRPr="009C30A0" w:rsidRDefault="006D4438" w:rsidP="006D4438">
            <w:pPr>
              <w:jc w:val="center"/>
              <w:rPr>
                <w:sz w:val="24"/>
                <w:szCs w:val="24"/>
              </w:rPr>
            </w:pPr>
            <w:r>
              <w:rPr>
                <w:sz w:val="24"/>
                <w:szCs w:val="24"/>
              </w:rPr>
              <w:t>0.7%</w:t>
            </w:r>
          </w:p>
        </w:tc>
        <w:tc>
          <w:tcPr>
            <w:tcW w:w="1842" w:type="dxa"/>
          </w:tcPr>
          <w:p w14:paraId="41351CF0" w14:textId="77777777" w:rsidR="00D52488" w:rsidRPr="009C30A0" w:rsidRDefault="00D52488" w:rsidP="0005289A">
            <w:pPr>
              <w:jc w:val="center"/>
              <w:rPr>
                <w:sz w:val="24"/>
                <w:szCs w:val="24"/>
              </w:rPr>
            </w:pPr>
            <w:r>
              <w:rPr>
                <w:sz w:val="24"/>
                <w:szCs w:val="24"/>
              </w:rPr>
              <w:t>0.7%</w:t>
            </w:r>
          </w:p>
        </w:tc>
        <w:tc>
          <w:tcPr>
            <w:tcW w:w="1842" w:type="dxa"/>
          </w:tcPr>
          <w:p w14:paraId="2DA3FDDA" w14:textId="77777777" w:rsidR="00D52488" w:rsidRPr="009C30A0" w:rsidRDefault="00D52488" w:rsidP="0005289A">
            <w:pPr>
              <w:jc w:val="center"/>
              <w:rPr>
                <w:sz w:val="24"/>
                <w:szCs w:val="24"/>
              </w:rPr>
            </w:pPr>
            <w:r>
              <w:rPr>
                <w:sz w:val="24"/>
                <w:szCs w:val="24"/>
              </w:rPr>
              <w:t>0.7%</w:t>
            </w:r>
          </w:p>
        </w:tc>
      </w:tr>
      <w:tr w:rsidR="00D52488" w:rsidRPr="009E2C56" w14:paraId="0FA86602" w14:textId="77777777" w:rsidTr="00D52488">
        <w:tc>
          <w:tcPr>
            <w:tcW w:w="3510" w:type="dxa"/>
          </w:tcPr>
          <w:p w14:paraId="65A3EF2A" w14:textId="77777777" w:rsidR="00D52488" w:rsidRPr="009C30A0" w:rsidRDefault="00D52488" w:rsidP="0005289A">
            <w:pPr>
              <w:jc w:val="both"/>
              <w:rPr>
                <w:sz w:val="24"/>
                <w:szCs w:val="24"/>
              </w:rPr>
            </w:pPr>
            <w:r w:rsidRPr="009C30A0">
              <w:rPr>
                <w:sz w:val="24"/>
                <w:szCs w:val="24"/>
              </w:rPr>
              <w:t>Gay man</w:t>
            </w:r>
          </w:p>
        </w:tc>
        <w:tc>
          <w:tcPr>
            <w:tcW w:w="1375" w:type="dxa"/>
          </w:tcPr>
          <w:p w14:paraId="5D1B16F7" w14:textId="77777777" w:rsidR="00D52488" w:rsidRPr="009C30A0" w:rsidRDefault="006D4438" w:rsidP="006D4438">
            <w:pPr>
              <w:jc w:val="center"/>
              <w:rPr>
                <w:sz w:val="24"/>
                <w:szCs w:val="24"/>
              </w:rPr>
            </w:pPr>
            <w:r>
              <w:rPr>
                <w:sz w:val="24"/>
                <w:szCs w:val="24"/>
              </w:rPr>
              <w:t>31</w:t>
            </w:r>
          </w:p>
        </w:tc>
        <w:tc>
          <w:tcPr>
            <w:tcW w:w="1842" w:type="dxa"/>
          </w:tcPr>
          <w:p w14:paraId="734CF378" w14:textId="77777777" w:rsidR="00D52488" w:rsidRPr="009C30A0" w:rsidRDefault="006D4438" w:rsidP="006D4438">
            <w:pPr>
              <w:jc w:val="center"/>
              <w:rPr>
                <w:sz w:val="24"/>
                <w:szCs w:val="24"/>
              </w:rPr>
            </w:pPr>
            <w:r>
              <w:rPr>
                <w:sz w:val="24"/>
                <w:szCs w:val="24"/>
              </w:rPr>
              <w:t>0.9%</w:t>
            </w:r>
          </w:p>
        </w:tc>
        <w:tc>
          <w:tcPr>
            <w:tcW w:w="1842" w:type="dxa"/>
          </w:tcPr>
          <w:p w14:paraId="6A253874" w14:textId="77777777" w:rsidR="00D52488" w:rsidRPr="009C30A0" w:rsidRDefault="00D52488" w:rsidP="0005289A">
            <w:pPr>
              <w:jc w:val="center"/>
              <w:rPr>
                <w:sz w:val="24"/>
                <w:szCs w:val="24"/>
              </w:rPr>
            </w:pPr>
            <w:r>
              <w:rPr>
                <w:sz w:val="24"/>
                <w:szCs w:val="24"/>
              </w:rPr>
              <w:t>0.7%</w:t>
            </w:r>
          </w:p>
        </w:tc>
        <w:tc>
          <w:tcPr>
            <w:tcW w:w="1842" w:type="dxa"/>
          </w:tcPr>
          <w:p w14:paraId="30F3AFB4" w14:textId="77777777" w:rsidR="00D52488" w:rsidRPr="009C30A0" w:rsidRDefault="00D52488" w:rsidP="0005289A">
            <w:pPr>
              <w:jc w:val="center"/>
              <w:rPr>
                <w:sz w:val="24"/>
                <w:szCs w:val="24"/>
              </w:rPr>
            </w:pPr>
            <w:r>
              <w:rPr>
                <w:sz w:val="24"/>
                <w:szCs w:val="24"/>
              </w:rPr>
              <w:t>0.8%</w:t>
            </w:r>
          </w:p>
        </w:tc>
      </w:tr>
      <w:tr w:rsidR="00D52488" w:rsidRPr="009E2C56" w14:paraId="35BDB38C" w14:textId="77777777" w:rsidTr="00D52488">
        <w:tc>
          <w:tcPr>
            <w:tcW w:w="3510" w:type="dxa"/>
          </w:tcPr>
          <w:p w14:paraId="4A5E177E" w14:textId="77777777" w:rsidR="00D52488" w:rsidRPr="009C30A0" w:rsidRDefault="00D52488" w:rsidP="0005289A">
            <w:pPr>
              <w:jc w:val="both"/>
              <w:rPr>
                <w:sz w:val="24"/>
                <w:szCs w:val="24"/>
              </w:rPr>
            </w:pPr>
            <w:r w:rsidRPr="009C30A0">
              <w:rPr>
                <w:sz w:val="24"/>
                <w:szCs w:val="24"/>
              </w:rPr>
              <w:t>Gay woman/lesbian</w:t>
            </w:r>
          </w:p>
        </w:tc>
        <w:tc>
          <w:tcPr>
            <w:tcW w:w="1375" w:type="dxa"/>
          </w:tcPr>
          <w:p w14:paraId="16B82287" w14:textId="77777777" w:rsidR="00D52488" w:rsidRPr="009C30A0" w:rsidRDefault="006D4438" w:rsidP="006D4438">
            <w:pPr>
              <w:jc w:val="center"/>
              <w:rPr>
                <w:sz w:val="24"/>
                <w:szCs w:val="24"/>
              </w:rPr>
            </w:pPr>
            <w:r>
              <w:rPr>
                <w:sz w:val="24"/>
                <w:szCs w:val="24"/>
              </w:rPr>
              <w:t>37</w:t>
            </w:r>
          </w:p>
        </w:tc>
        <w:tc>
          <w:tcPr>
            <w:tcW w:w="1842" w:type="dxa"/>
          </w:tcPr>
          <w:p w14:paraId="31116225" w14:textId="77777777" w:rsidR="00D52488" w:rsidRPr="009C30A0" w:rsidRDefault="006D4438" w:rsidP="006D4438">
            <w:pPr>
              <w:jc w:val="center"/>
              <w:rPr>
                <w:sz w:val="24"/>
                <w:szCs w:val="24"/>
              </w:rPr>
            </w:pPr>
            <w:r>
              <w:rPr>
                <w:sz w:val="24"/>
                <w:szCs w:val="24"/>
              </w:rPr>
              <w:t>1.0%</w:t>
            </w:r>
          </w:p>
        </w:tc>
        <w:tc>
          <w:tcPr>
            <w:tcW w:w="1842" w:type="dxa"/>
          </w:tcPr>
          <w:p w14:paraId="02EEFBC3" w14:textId="77777777" w:rsidR="00D52488" w:rsidRPr="009C30A0" w:rsidRDefault="00D52488" w:rsidP="0005289A">
            <w:pPr>
              <w:jc w:val="center"/>
              <w:rPr>
                <w:sz w:val="24"/>
                <w:szCs w:val="24"/>
              </w:rPr>
            </w:pPr>
            <w:r>
              <w:rPr>
                <w:sz w:val="24"/>
                <w:szCs w:val="24"/>
              </w:rPr>
              <w:t>1.0%</w:t>
            </w:r>
          </w:p>
        </w:tc>
        <w:tc>
          <w:tcPr>
            <w:tcW w:w="1842" w:type="dxa"/>
          </w:tcPr>
          <w:p w14:paraId="253D24E9" w14:textId="77777777" w:rsidR="00D52488" w:rsidRPr="009C30A0" w:rsidRDefault="00D52488" w:rsidP="0005289A">
            <w:pPr>
              <w:jc w:val="center"/>
              <w:rPr>
                <w:sz w:val="24"/>
                <w:szCs w:val="24"/>
              </w:rPr>
            </w:pPr>
            <w:r>
              <w:rPr>
                <w:sz w:val="24"/>
                <w:szCs w:val="24"/>
              </w:rPr>
              <w:t>1.2%</w:t>
            </w:r>
          </w:p>
        </w:tc>
      </w:tr>
      <w:tr w:rsidR="00D52488" w:rsidRPr="009E2C56" w14:paraId="3F5A1C7D" w14:textId="77777777" w:rsidTr="00D52488">
        <w:tc>
          <w:tcPr>
            <w:tcW w:w="3510" w:type="dxa"/>
          </w:tcPr>
          <w:p w14:paraId="499DD57B" w14:textId="77777777" w:rsidR="00D52488" w:rsidRPr="009C30A0" w:rsidRDefault="00D52488" w:rsidP="0005289A">
            <w:pPr>
              <w:jc w:val="both"/>
              <w:rPr>
                <w:sz w:val="24"/>
                <w:szCs w:val="24"/>
              </w:rPr>
            </w:pPr>
            <w:r w:rsidRPr="009C30A0">
              <w:rPr>
                <w:sz w:val="24"/>
                <w:szCs w:val="24"/>
              </w:rPr>
              <w:t>Heterosexual/straight</w:t>
            </w:r>
          </w:p>
        </w:tc>
        <w:tc>
          <w:tcPr>
            <w:tcW w:w="1375" w:type="dxa"/>
          </w:tcPr>
          <w:p w14:paraId="47139E6F" w14:textId="77777777" w:rsidR="00D52488" w:rsidRPr="009C30A0" w:rsidRDefault="006D4438" w:rsidP="006D4438">
            <w:pPr>
              <w:jc w:val="center"/>
              <w:rPr>
                <w:sz w:val="24"/>
                <w:szCs w:val="24"/>
              </w:rPr>
            </w:pPr>
            <w:r>
              <w:rPr>
                <w:sz w:val="24"/>
                <w:szCs w:val="24"/>
              </w:rPr>
              <w:t>207</w:t>
            </w:r>
            <w:r w:rsidR="00600BC0">
              <w:rPr>
                <w:sz w:val="24"/>
                <w:szCs w:val="24"/>
              </w:rPr>
              <w:t>4</w:t>
            </w:r>
          </w:p>
        </w:tc>
        <w:tc>
          <w:tcPr>
            <w:tcW w:w="1842" w:type="dxa"/>
          </w:tcPr>
          <w:p w14:paraId="56B1DE7E" w14:textId="77777777" w:rsidR="00D52488" w:rsidRPr="009C30A0" w:rsidRDefault="006D4438" w:rsidP="006D4438">
            <w:pPr>
              <w:jc w:val="center"/>
              <w:rPr>
                <w:sz w:val="24"/>
                <w:szCs w:val="24"/>
              </w:rPr>
            </w:pPr>
            <w:r>
              <w:rPr>
                <w:sz w:val="24"/>
                <w:szCs w:val="24"/>
              </w:rPr>
              <w:t>58.1%</w:t>
            </w:r>
          </w:p>
        </w:tc>
        <w:tc>
          <w:tcPr>
            <w:tcW w:w="1842" w:type="dxa"/>
          </w:tcPr>
          <w:p w14:paraId="00B15D45" w14:textId="77777777" w:rsidR="00D52488" w:rsidRPr="009C30A0" w:rsidRDefault="00D52488" w:rsidP="0005289A">
            <w:pPr>
              <w:jc w:val="center"/>
              <w:rPr>
                <w:sz w:val="24"/>
                <w:szCs w:val="24"/>
              </w:rPr>
            </w:pPr>
            <w:r>
              <w:rPr>
                <w:sz w:val="24"/>
                <w:szCs w:val="24"/>
              </w:rPr>
              <w:t>56%</w:t>
            </w:r>
          </w:p>
        </w:tc>
        <w:tc>
          <w:tcPr>
            <w:tcW w:w="1842" w:type="dxa"/>
          </w:tcPr>
          <w:p w14:paraId="2F53DD36" w14:textId="77777777" w:rsidR="00D52488" w:rsidRPr="009C30A0" w:rsidRDefault="00D52488" w:rsidP="0005289A">
            <w:pPr>
              <w:jc w:val="center"/>
              <w:rPr>
                <w:sz w:val="24"/>
                <w:szCs w:val="24"/>
              </w:rPr>
            </w:pPr>
            <w:r>
              <w:rPr>
                <w:sz w:val="24"/>
                <w:szCs w:val="24"/>
              </w:rPr>
              <w:t>56%</w:t>
            </w:r>
          </w:p>
        </w:tc>
      </w:tr>
      <w:tr w:rsidR="00D52488" w:rsidRPr="009E2C56" w14:paraId="656C69EA" w14:textId="77777777" w:rsidTr="00D52488">
        <w:tc>
          <w:tcPr>
            <w:tcW w:w="3510" w:type="dxa"/>
          </w:tcPr>
          <w:p w14:paraId="7F03AB67" w14:textId="77777777" w:rsidR="00D52488" w:rsidRPr="009C30A0" w:rsidRDefault="00D52488" w:rsidP="0005289A">
            <w:pPr>
              <w:jc w:val="both"/>
              <w:rPr>
                <w:sz w:val="24"/>
                <w:szCs w:val="24"/>
              </w:rPr>
            </w:pPr>
            <w:r w:rsidRPr="009C30A0">
              <w:rPr>
                <w:sz w:val="24"/>
                <w:szCs w:val="24"/>
              </w:rPr>
              <w:t>Other</w:t>
            </w:r>
          </w:p>
        </w:tc>
        <w:tc>
          <w:tcPr>
            <w:tcW w:w="1375" w:type="dxa"/>
          </w:tcPr>
          <w:p w14:paraId="4AD39BA8" w14:textId="77777777" w:rsidR="00D52488" w:rsidRPr="009C30A0" w:rsidRDefault="006D4438" w:rsidP="006D4438">
            <w:pPr>
              <w:jc w:val="center"/>
              <w:rPr>
                <w:sz w:val="24"/>
                <w:szCs w:val="24"/>
              </w:rPr>
            </w:pPr>
            <w:r>
              <w:rPr>
                <w:sz w:val="24"/>
                <w:szCs w:val="24"/>
              </w:rPr>
              <w:t>8</w:t>
            </w:r>
          </w:p>
        </w:tc>
        <w:tc>
          <w:tcPr>
            <w:tcW w:w="1842" w:type="dxa"/>
          </w:tcPr>
          <w:p w14:paraId="33076502" w14:textId="77777777" w:rsidR="00D52488" w:rsidRPr="009C30A0" w:rsidRDefault="006D4438" w:rsidP="006D4438">
            <w:pPr>
              <w:jc w:val="center"/>
              <w:rPr>
                <w:sz w:val="24"/>
                <w:szCs w:val="24"/>
              </w:rPr>
            </w:pPr>
            <w:r>
              <w:rPr>
                <w:sz w:val="24"/>
                <w:szCs w:val="24"/>
              </w:rPr>
              <w:t>0.2%</w:t>
            </w:r>
          </w:p>
        </w:tc>
        <w:tc>
          <w:tcPr>
            <w:tcW w:w="1842" w:type="dxa"/>
          </w:tcPr>
          <w:p w14:paraId="3DBAC38F" w14:textId="77777777" w:rsidR="00D52488" w:rsidRPr="009C30A0" w:rsidRDefault="00D52488" w:rsidP="0005289A">
            <w:pPr>
              <w:jc w:val="center"/>
              <w:rPr>
                <w:sz w:val="24"/>
                <w:szCs w:val="24"/>
              </w:rPr>
            </w:pPr>
            <w:r>
              <w:rPr>
                <w:sz w:val="24"/>
                <w:szCs w:val="24"/>
              </w:rPr>
              <w:t>0.2%</w:t>
            </w:r>
          </w:p>
        </w:tc>
        <w:tc>
          <w:tcPr>
            <w:tcW w:w="1842" w:type="dxa"/>
          </w:tcPr>
          <w:p w14:paraId="40ED29E1" w14:textId="77777777" w:rsidR="00D52488" w:rsidRPr="009C30A0" w:rsidRDefault="00D52488" w:rsidP="0005289A">
            <w:pPr>
              <w:jc w:val="center"/>
              <w:rPr>
                <w:sz w:val="24"/>
                <w:szCs w:val="24"/>
              </w:rPr>
            </w:pPr>
            <w:r>
              <w:rPr>
                <w:sz w:val="24"/>
                <w:szCs w:val="24"/>
              </w:rPr>
              <w:t>0.3%</w:t>
            </w:r>
          </w:p>
        </w:tc>
      </w:tr>
      <w:tr w:rsidR="00D52488" w:rsidRPr="009E2C56" w14:paraId="7DF40298" w14:textId="77777777" w:rsidTr="00D52488">
        <w:tc>
          <w:tcPr>
            <w:tcW w:w="3510" w:type="dxa"/>
          </w:tcPr>
          <w:p w14:paraId="0B28134C" w14:textId="77777777" w:rsidR="00D52488" w:rsidRPr="009C30A0" w:rsidRDefault="00D52488" w:rsidP="0005289A">
            <w:pPr>
              <w:jc w:val="both"/>
              <w:rPr>
                <w:sz w:val="24"/>
                <w:szCs w:val="24"/>
              </w:rPr>
            </w:pPr>
            <w:r w:rsidRPr="009C30A0">
              <w:rPr>
                <w:sz w:val="24"/>
                <w:szCs w:val="24"/>
              </w:rPr>
              <w:t>Not declared/prefer not to say</w:t>
            </w:r>
          </w:p>
        </w:tc>
        <w:tc>
          <w:tcPr>
            <w:tcW w:w="1375" w:type="dxa"/>
          </w:tcPr>
          <w:p w14:paraId="1B79038F" w14:textId="77777777" w:rsidR="00D52488" w:rsidRPr="009C30A0" w:rsidRDefault="006D4438" w:rsidP="006D4438">
            <w:pPr>
              <w:jc w:val="center"/>
              <w:rPr>
                <w:sz w:val="24"/>
                <w:szCs w:val="24"/>
              </w:rPr>
            </w:pPr>
            <w:r>
              <w:rPr>
                <w:sz w:val="24"/>
                <w:szCs w:val="24"/>
              </w:rPr>
              <w:t>211</w:t>
            </w:r>
          </w:p>
        </w:tc>
        <w:tc>
          <w:tcPr>
            <w:tcW w:w="1842" w:type="dxa"/>
          </w:tcPr>
          <w:p w14:paraId="0C8A3A3A" w14:textId="77777777" w:rsidR="00D52488" w:rsidRPr="009C30A0" w:rsidRDefault="006D4438" w:rsidP="006D4438">
            <w:pPr>
              <w:jc w:val="center"/>
              <w:rPr>
                <w:sz w:val="24"/>
                <w:szCs w:val="24"/>
              </w:rPr>
            </w:pPr>
            <w:r>
              <w:rPr>
                <w:sz w:val="24"/>
                <w:szCs w:val="24"/>
              </w:rPr>
              <w:t>5.9%</w:t>
            </w:r>
          </w:p>
        </w:tc>
        <w:tc>
          <w:tcPr>
            <w:tcW w:w="1842" w:type="dxa"/>
          </w:tcPr>
          <w:p w14:paraId="2DE87C2B" w14:textId="77777777" w:rsidR="00D52488" w:rsidRPr="009C30A0" w:rsidRDefault="00D52488" w:rsidP="0005289A">
            <w:pPr>
              <w:jc w:val="center"/>
              <w:rPr>
                <w:sz w:val="24"/>
                <w:szCs w:val="24"/>
              </w:rPr>
            </w:pPr>
            <w:r>
              <w:rPr>
                <w:sz w:val="24"/>
                <w:szCs w:val="24"/>
              </w:rPr>
              <w:t>5.9%</w:t>
            </w:r>
          </w:p>
        </w:tc>
        <w:tc>
          <w:tcPr>
            <w:tcW w:w="1842" w:type="dxa"/>
          </w:tcPr>
          <w:p w14:paraId="4AF040D5" w14:textId="77777777" w:rsidR="00D52488" w:rsidRPr="009C30A0" w:rsidRDefault="00D52488" w:rsidP="0005289A">
            <w:pPr>
              <w:jc w:val="center"/>
              <w:rPr>
                <w:sz w:val="24"/>
                <w:szCs w:val="24"/>
              </w:rPr>
            </w:pPr>
            <w:r>
              <w:rPr>
                <w:sz w:val="24"/>
                <w:szCs w:val="24"/>
              </w:rPr>
              <w:t>5.6%</w:t>
            </w:r>
          </w:p>
        </w:tc>
      </w:tr>
      <w:tr w:rsidR="00D52488" w:rsidRPr="009E2C56" w14:paraId="45C79CAD" w14:textId="77777777" w:rsidTr="00D52488">
        <w:tc>
          <w:tcPr>
            <w:tcW w:w="3510" w:type="dxa"/>
          </w:tcPr>
          <w:p w14:paraId="15146B8C" w14:textId="77777777" w:rsidR="00D52488" w:rsidRPr="009C30A0" w:rsidRDefault="00D52488" w:rsidP="0005289A">
            <w:pPr>
              <w:jc w:val="both"/>
              <w:rPr>
                <w:sz w:val="24"/>
                <w:szCs w:val="24"/>
              </w:rPr>
            </w:pPr>
            <w:r w:rsidRPr="009C30A0">
              <w:rPr>
                <w:sz w:val="24"/>
                <w:szCs w:val="24"/>
              </w:rPr>
              <w:t>No data held</w:t>
            </w:r>
          </w:p>
        </w:tc>
        <w:tc>
          <w:tcPr>
            <w:tcW w:w="1375" w:type="dxa"/>
          </w:tcPr>
          <w:p w14:paraId="4B6E83BE" w14:textId="77777777" w:rsidR="00D52488" w:rsidRPr="009C30A0" w:rsidRDefault="006D4438" w:rsidP="006D4438">
            <w:pPr>
              <w:jc w:val="center"/>
              <w:rPr>
                <w:sz w:val="24"/>
                <w:szCs w:val="24"/>
              </w:rPr>
            </w:pPr>
            <w:r>
              <w:rPr>
                <w:sz w:val="24"/>
                <w:szCs w:val="24"/>
              </w:rPr>
              <w:t>118</w:t>
            </w:r>
            <w:r w:rsidR="00600BC0">
              <w:rPr>
                <w:sz w:val="24"/>
                <w:szCs w:val="24"/>
              </w:rPr>
              <w:t>1</w:t>
            </w:r>
          </w:p>
        </w:tc>
        <w:tc>
          <w:tcPr>
            <w:tcW w:w="1842" w:type="dxa"/>
          </w:tcPr>
          <w:p w14:paraId="69C0FE77" w14:textId="77777777" w:rsidR="00D52488" w:rsidRPr="009C30A0" w:rsidRDefault="006D4438" w:rsidP="006D4438">
            <w:pPr>
              <w:jc w:val="center"/>
              <w:rPr>
                <w:sz w:val="24"/>
                <w:szCs w:val="24"/>
              </w:rPr>
            </w:pPr>
            <w:r>
              <w:rPr>
                <w:sz w:val="24"/>
                <w:szCs w:val="24"/>
              </w:rPr>
              <w:t>33.1%</w:t>
            </w:r>
          </w:p>
        </w:tc>
        <w:tc>
          <w:tcPr>
            <w:tcW w:w="1842" w:type="dxa"/>
          </w:tcPr>
          <w:p w14:paraId="2BEF1165" w14:textId="77777777" w:rsidR="00D52488" w:rsidRPr="009C30A0" w:rsidRDefault="00D52488" w:rsidP="0005289A">
            <w:pPr>
              <w:jc w:val="center"/>
              <w:rPr>
                <w:sz w:val="24"/>
                <w:szCs w:val="24"/>
              </w:rPr>
            </w:pPr>
            <w:r>
              <w:rPr>
                <w:sz w:val="24"/>
                <w:szCs w:val="24"/>
              </w:rPr>
              <w:t>35%</w:t>
            </w:r>
          </w:p>
        </w:tc>
        <w:tc>
          <w:tcPr>
            <w:tcW w:w="1842" w:type="dxa"/>
          </w:tcPr>
          <w:p w14:paraId="0D7B1454" w14:textId="77777777" w:rsidR="00D52488" w:rsidRPr="009C30A0" w:rsidRDefault="00D52488" w:rsidP="0005289A">
            <w:pPr>
              <w:jc w:val="center"/>
              <w:rPr>
                <w:sz w:val="24"/>
                <w:szCs w:val="24"/>
              </w:rPr>
            </w:pPr>
            <w:r>
              <w:rPr>
                <w:sz w:val="24"/>
                <w:szCs w:val="24"/>
              </w:rPr>
              <w:t>36%</w:t>
            </w:r>
          </w:p>
        </w:tc>
      </w:tr>
    </w:tbl>
    <w:p w14:paraId="15D2819A" w14:textId="77777777" w:rsidR="00340111" w:rsidRDefault="00340111" w:rsidP="00756304">
      <w:pPr>
        <w:jc w:val="both"/>
        <w:rPr>
          <w:sz w:val="24"/>
          <w:szCs w:val="24"/>
        </w:rPr>
      </w:pPr>
    </w:p>
    <w:p w14:paraId="47C2A1E0" w14:textId="77777777" w:rsidR="00A0042D" w:rsidRPr="00406548" w:rsidRDefault="00A0042D" w:rsidP="005B0591">
      <w:pPr>
        <w:rPr>
          <w:sz w:val="24"/>
          <w:szCs w:val="24"/>
        </w:rPr>
      </w:pPr>
      <w:r w:rsidRPr="00406548">
        <w:rPr>
          <w:sz w:val="24"/>
          <w:szCs w:val="24"/>
        </w:rPr>
        <w:t>T</w:t>
      </w:r>
      <w:r w:rsidR="00C94A8D" w:rsidRPr="00406548">
        <w:rPr>
          <w:sz w:val="24"/>
          <w:szCs w:val="24"/>
        </w:rPr>
        <w:t xml:space="preserve">able </w:t>
      </w:r>
      <w:r w:rsidR="005B0591" w:rsidRPr="00406548">
        <w:rPr>
          <w:sz w:val="24"/>
          <w:szCs w:val="24"/>
        </w:rPr>
        <w:t xml:space="preserve">4 </w:t>
      </w:r>
      <w:r w:rsidRPr="00406548">
        <w:rPr>
          <w:sz w:val="24"/>
          <w:szCs w:val="24"/>
        </w:rPr>
        <w:t>shows that UWE has</w:t>
      </w:r>
      <w:r w:rsidR="004A0C3A" w:rsidRPr="00406548">
        <w:rPr>
          <w:sz w:val="24"/>
          <w:szCs w:val="24"/>
        </w:rPr>
        <w:t xml:space="preserve"> </w:t>
      </w:r>
      <w:r w:rsidR="005B0591" w:rsidRPr="00406548">
        <w:rPr>
          <w:sz w:val="24"/>
          <w:szCs w:val="24"/>
        </w:rPr>
        <w:t>2.</w:t>
      </w:r>
      <w:r w:rsidR="00406548" w:rsidRPr="00406548">
        <w:rPr>
          <w:sz w:val="24"/>
          <w:szCs w:val="24"/>
        </w:rPr>
        <w:t>6</w:t>
      </w:r>
      <w:r w:rsidRPr="00406548">
        <w:rPr>
          <w:sz w:val="24"/>
          <w:szCs w:val="24"/>
        </w:rPr>
        <w:t>%</w:t>
      </w:r>
      <w:r w:rsidR="004A0C3A" w:rsidRPr="00406548">
        <w:rPr>
          <w:sz w:val="24"/>
          <w:szCs w:val="24"/>
        </w:rPr>
        <w:t xml:space="preserve"> of</w:t>
      </w:r>
      <w:r w:rsidRPr="00406548">
        <w:rPr>
          <w:sz w:val="24"/>
          <w:szCs w:val="24"/>
        </w:rPr>
        <w:t xml:space="preserve"> staff </w:t>
      </w:r>
      <w:r w:rsidR="004A0C3A" w:rsidRPr="00406548">
        <w:rPr>
          <w:sz w:val="24"/>
          <w:szCs w:val="24"/>
        </w:rPr>
        <w:t>declaring as lesbian, gay or bisexual (L</w:t>
      </w:r>
      <w:r w:rsidR="00925F15" w:rsidRPr="00406548">
        <w:rPr>
          <w:sz w:val="24"/>
          <w:szCs w:val="24"/>
        </w:rPr>
        <w:t>G</w:t>
      </w:r>
      <w:r w:rsidR="008A4D8E" w:rsidRPr="00406548">
        <w:rPr>
          <w:sz w:val="24"/>
          <w:szCs w:val="24"/>
        </w:rPr>
        <w:t xml:space="preserve">B) </w:t>
      </w:r>
      <w:r w:rsidR="00DC733D" w:rsidRPr="00406548">
        <w:rPr>
          <w:sz w:val="24"/>
          <w:szCs w:val="24"/>
        </w:rPr>
        <w:t>compared to 2.</w:t>
      </w:r>
      <w:r w:rsidR="00406548" w:rsidRPr="00406548">
        <w:rPr>
          <w:sz w:val="24"/>
          <w:szCs w:val="24"/>
        </w:rPr>
        <w:t>4</w:t>
      </w:r>
      <w:r w:rsidR="00DC733D" w:rsidRPr="00406548">
        <w:rPr>
          <w:sz w:val="24"/>
          <w:szCs w:val="24"/>
        </w:rPr>
        <w:t>% in 201</w:t>
      </w:r>
      <w:r w:rsidR="00406548" w:rsidRPr="00406548">
        <w:rPr>
          <w:sz w:val="24"/>
          <w:szCs w:val="24"/>
        </w:rPr>
        <w:t>1</w:t>
      </w:r>
      <w:r w:rsidR="00DC733D" w:rsidRPr="00406548">
        <w:rPr>
          <w:sz w:val="24"/>
          <w:szCs w:val="24"/>
        </w:rPr>
        <w:t>.</w:t>
      </w:r>
      <w:r w:rsidR="00CB1385" w:rsidRPr="00406548">
        <w:rPr>
          <w:sz w:val="24"/>
          <w:szCs w:val="24"/>
        </w:rPr>
        <w:t xml:space="preserve">  Table 4 also shows an increasing proportion of staff providing information on their sexual orientation.</w:t>
      </w:r>
    </w:p>
    <w:p w14:paraId="10C8D94E" w14:textId="77777777" w:rsidR="007B0E45" w:rsidRPr="00A91045" w:rsidRDefault="007B0E45" w:rsidP="00756304">
      <w:pPr>
        <w:jc w:val="both"/>
        <w:rPr>
          <w:color w:val="FF0000"/>
          <w:sz w:val="24"/>
          <w:szCs w:val="24"/>
        </w:rPr>
      </w:pPr>
    </w:p>
    <w:p w14:paraId="04455164" w14:textId="77777777" w:rsidR="00AD780F" w:rsidRDefault="00AD780F">
      <w:pPr>
        <w:rPr>
          <w:sz w:val="24"/>
          <w:szCs w:val="24"/>
        </w:rPr>
      </w:pPr>
    </w:p>
    <w:p w14:paraId="72502AD0" w14:textId="77777777" w:rsidR="00AD780F" w:rsidRDefault="00AD780F">
      <w:pPr>
        <w:rPr>
          <w:sz w:val="24"/>
          <w:szCs w:val="24"/>
        </w:rPr>
      </w:pPr>
    </w:p>
    <w:p w14:paraId="08876454" w14:textId="77777777" w:rsidR="00DF353D" w:rsidRPr="001D4F82" w:rsidRDefault="00DF353D" w:rsidP="00F76B84">
      <w:pPr>
        <w:spacing w:line="276" w:lineRule="auto"/>
        <w:jc w:val="both"/>
        <w:rPr>
          <w:i/>
          <w:sz w:val="28"/>
          <w:szCs w:val="28"/>
        </w:rPr>
      </w:pPr>
      <w:r w:rsidRPr="001D4F82">
        <w:rPr>
          <w:i/>
          <w:sz w:val="28"/>
          <w:szCs w:val="28"/>
        </w:rPr>
        <w:t>At a glance</w:t>
      </w:r>
      <w:r w:rsidR="001D4F82" w:rsidRPr="001D4F82">
        <w:rPr>
          <w:i/>
          <w:sz w:val="28"/>
          <w:szCs w:val="28"/>
        </w:rPr>
        <w:t xml:space="preserve"> 4</w:t>
      </w:r>
      <w:r w:rsidR="00363ED1" w:rsidRPr="001D4F82">
        <w:rPr>
          <w:i/>
          <w:sz w:val="28"/>
          <w:szCs w:val="28"/>
        </w:rPr>
        <w:t>:</w:t>
      </w:r>
    </w:p>
    <w:p w14:paraId="4D209A3F" w14:textId="77777777" w:rsidR="00DF353D" w:rsidRDefault="00DF353D" w:rsidP="00F76B84">
      <w:pPr>
        <w:spacing w:line="276" w:lineRule="auto"/>
        <w:jc w:val="both"/>
        <w:rPr>
          <w:sz w:val="24"/>
          <w:szCs w:val="24"/>
        </w:rPr>
      </w:pPr>
    </w:p>
    <w:p w14:paraId="76CA3169" w14:textId="77777777" w:rsidR="00F76B84" w:rsidRDefault="009821F5" w:rsidP="00F76B84">
      <w:pPr>
        <w:spacing w:line="276" w:lineRule="auto"/>
        <w:jc w:val="both"/>
        <w:rPr>
          <w:sz w:val="24"/>
          <w:szCs w:val="24"/>
        </w:rPr>
      </w:pPr>
      <w:r>
        <w:rPr>
          <w:noProof/>
        </w:rPr>
        <w:drawing>
          <wp:inline distT="0" distB="0" distL="0" distR="0" wp14:anchorId="61981D70" wp14:editId="23AE3292">
            <wp:extent cx="6326372" cy="2775097"/>
            <wp:effectExtent l="0" t="0" r="17780" b="2540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5D670C5" w14:textId="77777777" w:rsidR="00F76B84" w:rsidRDefault="00F76B84" w:rsidP="00F76B84">
      <w:pPr>
        <w:spacing w:line="276" w:lineRule="auto"/>
        <w:jc w:val="both"/>
        <w:rPr>
          <w:sz w:val="24"/>
          <w:szCs w:val="24"/>
        </w:rPr>
      </w:pPr>
    </w:p>
    <w:p w14:paraId="4EB1177F" w14:textId="77777777" w:rsidR="00363ED1" w:rsidRDefault="00363ED1" w:rsidP="00756304">
      <w:pPr>
        <w:jc w:val="both"/>
        <w:rPr>
          <w:sz w:val="24"/>
          <w:szCs w:val="24"/>
        </w:rPr>
      </w:pPr>
    </w:p>
    <w:p w14:paraId="7ADF4C7C" w14:textId="77777777" w:rsidR="00363ED1" w:rsidRDefault="00363ED1" w:rsidP="00756304">
      <w:pPr>
        <w:jc w:val="both"/>
        <w:rPr>
          <w:sz w:val="24"/>
          <w:szCs w:val="24"/>
        </w:rPr>
      </w:pPr>
    </w:p>
    <w:p w14:paraId="638619B8" w14:textId="77777777" w:rsidR="00DF353D" w:rsidRDefault="00DF353D" w:rsidP="00DF353D">
      <w:pPr>
        <w:jc w:val="both"/>
        <w:rPr>
          <w:sz w:val="24"/>
          <w:szCs w:val="24"/>
        </w:rPr>
      </w:pPr>
      <w:r>
        <w:rPr>
          <w:sz w:val="24"/>
          <w:szCs w:val="24"/>
        </w:rPr>
        <w:t xml:space="preserve">TABLE 5 – RELIGION </w:t>
      </w:r>
      <w:smartTag w:uri="urn:schemas-microsoft-com:office:smarttags" w:element="stockticker">
        <w:r>
          <w:rPr>
            <w:sz w:val="24"/>
            <w:szCs w:val="24"/>
          </w:rPr>
          <w:t>AND</w:t>
        </w:r>
      </w:smartTag>
      <w:r>
        <w:rPr>
          <w:sz w:val="24"/>
          <w:szCs w:val="24"/>
        </w:rPr>
        <w:t xml:space="preserve"> BELIEF </w:t>
      </w:r>
    </w:p>
    <w:p w14:paraId="2A959E9B" w14:textId="77777777" w:rsidR="00DF353D" w:rsidRDefault="00DF353D" w:rsidP="00756304">
      <w:pPr>
        <w:jc w:val="both"/>
        <w:rPr>
          <w:sz w:val="24"/>
          <w:szCs w:val="24"/>
        </w:rPr>
      </w:pPr>
    </w:p>
    <w:tbl>
      <w:tblPr>
        <w:tblStyle w:val="TableGrid"/>
        <w:tblW w:w="10117" w:type="dxa"/>
        <w:tblLook w:val="01E0" w:firstRow="1" w:lastRow="1" w:firstColumn="1" w:lastColumn="1" w:noHBand="0" w:noVBand="0"/>
      </w:tblPr>
      <w:tblGrid>
        <w:gridCol w:w="3510"/>
        <w:gridCol w:w="1375"/>
        <w:gridCol w:w="1744"/>
        <w:gridCol w:w="1744"/>
        <w:gridCol w:w="1744"/>
      </w:tblGrid>
      <w:tr w:rsidR="00D52488" w:rsidRPr="009E2C56" w14:paraId="7262CCFB" w14:textId="77777777" w:rsidTr="00D52488">
        <w:tc>
          <w:tcPr>
            <w:tcW w:w="3510" w:type="dxa"/>
            <w:shd w:val="clear" w:color="auto" w:fill="B8CCE4" w:themeFill="accent1" w:themeFillTint="66"/>
          </w:tcPr>
          <w:p w14:paraId="48F27653" w14:textId="77777777" w:rsidR="00D52488" w:rsidRPr="00CC36C9" w:rsidRDefault="00D52488" w:rsidP="0005289A">
            <w:pPr>
              <w:jc w:val="both"/>
              <w:rPr>
                <w:b/>
                <w:szCs w:val="22"/>
              </w:rPr>
            </w:pPr>
            <w:r w:rsidRPr="00CC36C9">
              <w:rPr>
                <w:b/>
                <w:szCs w:val="22"/>
              </w:rPr>
              <w:t>GROUP</w:t>
            </w:r>
          </w:p>
        </w:tc>
        <w:tc>
          <w:tcPr>
            <w:tcW w:w="1375" w:type="dxa"/>
            <w:shd w:val="clear" w:color="auto" w:fill="B8CCE4" w:themeFill="accent1" w:themeFillTint="66"/>
          </w:tcPr>
          <w:p w14:paraId="18B23C13" w14:textId="77777777" w:rsidR="00D52488" w:rsidRDefault="00D52488" w:rsidP="0005289A">
            <w:pPr>
              <w:jc w:val="center"/>
              <w:rPr>
                <w:b/>
                <w:szCs w:val="22"/>
              </w:rPr>
            </w:pPr>
            <w:r>
              <w:rPr>
                <w:b/>
                <w:szCs w:val="22"/>
              </w:rPr>
              <w:t>HEADS</w:t>
            </w:r>
          </w:p>
          <w:p w14:paraId="08B76A4A" w14:textId="77777777" w:rsidR="00D52488" w:rsidRPr="00CC36C9" w:rsidRDefault="00D52488" w:rsidP="0005289A">
            <w:pPr>
              <w:jc w:val="center"/>
              <w:rPr>
                <w:b/>
                <w:szCs w:val="22"/>
              </w:rPr>
            </w:pPr>
            <w:r>
              <w:rPr>
                <w:b/>
                <w:szCs w:val="22"/>
              </w:rPr>
              <w:t>2012</w:t>
            </w:r>
          </w:p>
        </w:tc>
        <w:tc>
          <w:tcPr>
            <w:tcW w:w="1744" w:type="dxa"/>
            <w:shd w:val="clear" w:color="auto" w:fill="B8CCE4" w:themeFill="accent1" w:themeFillTint="66"/>
          </w:tcPr>
          <w:p w14:paraId="7F7553FF" w14:textId="77777777" w:rsidR="00D52488" w:rsidRDefault="00D52488" w:rsidP="0005289A">
            <w:pPr>
              <w:jc w:val="center"/>
              <w:rPr>
                <w:b/>
                <w:szCs w:val="22"/>
              </w:rPr>
            </w:pPr>
            <w:r>
              <w:rPr>
                <w:b/>
                <w:szCs w:val="22"/>
              </w:rPr>
              <w:t>PERCENTAGE</w:t>
            </w:r>
          </w:p>
          <w:p w14:paraId="532469E7" w14:textId="77777777" w:rsidR="00D52488" w:rsidRPr="00CC36C9" w:rsidRDefault="00D52488" w:rsidP="0005289A">
            <w:pPr>
              <w:jc w:val="center"/>
              <w:rPr>
                <w:b/>
                <w:szCs w:val="22"/>
              </w:rPr>
            </w:pPr>
            <w:r>
              <w:rPr>
                <w:b/>
                <w:szCs w:val="22"/>
              </w:rPr>
              <w:t>2012</w:t>
            </w:r>
          </w:p>
        </w:tc>
        <w:tc>
          <w:tcPr>
            <w:tcW w:w="1744" w:type="dxa"/>
            <w:shd w:val="clear" w:color="auto" w:fill="B8CCE4" w:themeFill="accent1" w:themeFillTint="66"/>
          </w:tcPr>
          <w:p w14:paraId="36FF9DF5" w14:textId="77777777" w:rsidR="00D52488" w:rsidRDefault="00D52488" w:rsidP="0005289A">
            <w:pPr>
              <w:jc w:val="center"/>
              <w:rPr>
                <w:b/>
                <w:szCs w:val="22"/>
              </w:rPr>
            </w:pPr>
            <w:r>
              <w:rPr>
                <w:b/>
                <w:szCs w:val="22"/>
              </w:rPr>
              <w:t>PERCENTAGE</w:t>
            </w:r>
          </w:p>
          <w:p w14:paraId="075B8E15" w14:textId="77777777" w:rsidR="00D52488" w:rsidRPr="00CC36C9" w:rsidRDefault="00D52488" w:rsidP="0005289A">
            <w:pPr>
              <w:jc w:val="center"/>
              <w:rPr>
                <w:b/>
                <w:szCs w:val="22"/>
              </w:rPr>
            </w:pPr>
            <w:r>
              <w:rPr>
                <w:b/>
                <w:szCs w:val="22"/>
              </w:rPr>
              <w:t>2011</w:t>
            </w:r>
          </w:p>
        </w:tc>
        <w:tc>
          <w:tcPr>
            <w:tcW w:w="1744" w:type="dxa"/>
            <w:shd w:val="clear" w:color="auto" w:fill="B8CCE4" w:themeFill="accent1" w:themeFillTint="66"/>
          </w:tcPr>
          <w:p w14:paraId="5E667971" w14:textId="77777777" w:rsidR="00D52488" w:rsidRDefault="00D52488" w:rsidP="0005289A">
            <w:pPr>
              <w:jc w:val="center"/>
              <w:rPr>
                <w:b/>
                <w:szCs w:val="22"/>
              </w:rPr>
            </w:pPr>
            <w:r>
              <w:rPr>
                <w:b/>
                <w:szCs w:val="22"/>
              </w:rPr>
              <w:t>PERCENTAGE</w:t>
            </w:r>
          </w:p>
          <w:p w14:paraId="1C4DDEA3" w14:textId="77777777" w:rsidR="00D52488" w:rsidRPr="00CC36C9" w:rsidRDefault="00D52488" w:rsidP="0005289A">
            <w:pPr>
              <w:jc w:val="center"/>
              <w:rPr>
                <w:b/>
                <w:szCs w:val="22"/>
              </w:rPr>
            </w:pPr>
            <w:r>
              <w:rPr>
                <w:b/>
                <w:szCs w:val="22"/>
              </w:rPr>
              <w:t>2010</w:t>
            </w:r>
          </w:p>
        </w:tc>
      </w:tr>
      <w:tr w:rsidR="00D52488" w:rsidRPr="009E2C56" w14:paraId="41AC4C81" w14:textId="77777777" w:rsidTr="00D52488">
        <w:tc>
          <w:tcPr>
            <w:tcW w:w="3510" w:type="dxa"/>
          </w:tcPr>
          <w:p w14:paraId="535EBB1C" w14:textId="77777777" w:rsidR="00D52488" w:rsidRPr="009C30A0" w:rsidRDefault="00D52488" w:rsidP="0005289A">
            <w:pPr>
              <w:jc w:val="both"/>
              <w:rPr>
                <w:sz w:val="24"/>
                <w:szCs w:val="24"/>
              </w:rPr>
            </w:pPr>
            <w:r w:rsidRPr="009C30A0">
              <w:rPr>
                <w:sz w:val="24"/>
                <w:szCs w:val="24"/>
              </w:rPr>
              <w:t>Buddhist</w:t>
            </w:r>
          </w:p>
        </w:tc>
        <w:tc>
          <w:tcPr>
            <w:tcW w:w="1375" w:type="dxa"/>
          </w:tcPr>
          <w:p w14:paraId="743CF9A9" w14:textId="77777777" w:rsidR="00D52488" w:rsidRPr="009C30A0" w:rsidRDefault="004262F6" w:rsidP="004262F6">
            <w:pPr>
              <w:jc w:val="center"/>
              <w:rPr>
                <w:sz w:val="24"/>
                <w:szCs w:val="24"/>
              </w:rPr>
            </w:pPr>
            <w:r>
              <w:rPr>
                <w:sz w:val="24"/>
                <w:szCs w:val="24"/>
              </w:rPr>
              <w:t>35</w:t>
            </w:r>
          </w:p>
        </w:tc>
        <w:tc>
          <w:tcPr>
            <w:tcW w:w="1744" w:type="dxa"/>
          </w:tcPr>
          <w:p w14:paraId="6242B616" w14:textId="77777777" w:rsidR="00D52488" w:rsidRPr="009C30A0" w:rsidRDefault="004262F6" w:rsidP="004262F6">
            <w:pPr>
              <w:jc w:val="center"/>
              <w:rPr>
                <w:sz w:val="24"/>
                <w:szCs w:val="24"/>
              </w:rPr>
            </w:pPr>
            <w:r>
              <w:rPr>
                <w:sz w:val="24"/>
                <w:szCs w:val="24"/>
              </w:rPr>
              <w:t>1.0%</w:t>
            </w:r>
          </w:p>
        </w:tc>
        <w:tc>
          <w:tcPr>
            <w:tcW w:w="1744" w:type="dxa"/>
          </w:tcPr>
          <w:p w14:paraId="34506733" w14:textId="77777777" w:rsidR="00D52488" w:rsidRPr="009C30A0" w:rsidRDefault="00D52488" w:rsidP="0005289A">
            <w:pPr>
              <w:jc w:val="center"/>
              <w:rPr>
                <w:sz w:val="24"/>
                <w:szCs w:val="24"/>
              </w:rPr>
            </w:pPr>
            <w:r>
              <w:rPr>
                <w:sz w:val="24"/>
                <w:szCs w:val="24"/>
              </w:rPr>
              <w:t>0.8%</w:t>
            </w:r>
          </w:p>
        </w:tc>
        <w:tc>
          <w:tcPr>
            <w:tcW w:w="1744" w:type="dxa"/>
          </w:tcPr>
          <w:p w14:paraId="0B93D703" w14:textId="77777777" w:rsidR="00D52488" w:rsidRPr="009C30A0" w:rsidRDefault="00D52488" w:rsidP="0005289A">
            <w:pPr>
              <w:jc w:val="center"/>
              <w:rPr>
                <w:sz w:val="24"/>
                <w:szCs w:val="24"/>
              </w:rPr>
            </w:pPr>
            <w:r>
              <w:rPr>
                <w:sz w:val="24"/>
                <w:szCs w:val="24"/>
              </w:rPr>
              <w:t>0.9%</w:t>
            </w:r>
          </w:p>
        </w:tc>
      </w:tr>
      <w:tr w:rsidR="00D52488" w:rsidRPr="009E2C56" w14:paraId="5915D5F5" w14:textId="77777777" w:rsidTr="00D52488">
        <w:tc>
          <w:tcPr>
            <w:tcW w:w="3510" w:type="dxa"/>
          </w:tcPr>
          <w:p w14:paraId="09FFD678" w14:textId="77777777" w:rsidR="00D52488" w:rsidRPr="009C30A0" w:rsidRDefault="00D52488" w:rsidP="0005289A">
            <w:pPr>
              <w:jc w:val="both"/>
              <w:rPr>
                <w:sz w:val="24"/>
                <w:szCs w:val="24"/>
              </w:rPr>
            </w:pPr>
            <w:r w:rsidRPr="009C30A0">
              <w:rPr>
                <w:sz w:val="24"/>
                <w:szCs w:val="24"/>
              </w:rPr>
              <w:t>Christian</w:t>
            </w:r>
          </w:p>
        </w:tc>
        <w:tc>
          <w:tcPr>
            <w:tcW w:w="1375" w:type="dxa"/>
          </w:tcPr>
          <w:p w14:paraId="36D378C2" w14:textId="77777777" w:rsidR="00D52488" w:rsidRPr="009C30A0" w:rsidRDefault="004262F6" w:rsidP="0005289A">
            <w:pPr>
              <w:jc w:val="center"/>
              <w:rPr>
                <w:sz w:val="24"/>
                <w:szCs w:val="24"/>
              </w:rPr>
            </w:pPr>
            <w:r>
              <w:rPr>
                <w:sz w:val="24"/>
                <w:szCs w:val="24"/>
              </w:rPr>
              <w:t>94</w:t>
            </w:r>
            <w:r w:rsidR="00600BC0">
              <w:rPr>
                <w:sz w:val="24"/>
                <w:szCs w:val="24"/>
              </w:rPr>
              <w:t>4</w:t>
            </w:r>
          </w:p>
        </w:tc>
        <w:tc>
          <w:tcPr>
            <w:tcW w:w="1744" w:type="dxa"/>
          </w:tcPr>
          <w:p w14:paraId="69CC8909" w14:textId="77777777" w:rsidR="00D52488" w:rsidRPr="009C30A0" w:rsidRDefault="004262F6" w:rsidP="00406548">
            <w:pPr>
              <w:jc w:val="center"/>
              <w:rPr>
                <w:sz w:val="24"/>
                <w:szCs w:val="24"/>
              </w:rPr>
            </w:pPr>
            <w:r>
              <w:rPr>
                <w:sz w:val="24"/>
                <w:szCs w:val="24"/>
              </w:rPr>
              <w:t>26%</w:t>
            </w:r>
          </w:p>
        </w:tc>
        <w:tc>
          <w:tcPr>
            <w:tcW w:w="1744" w:type="dxa"/>
          </w:tcPr>
          <w:p w14:paraId="66B200F3" w14:textId="77777777" w:rsidR="00D52488" w:rsidRPr="009C30A0" w:rsidRDefault="00D52488" w:rsidP="0005289A">
            <w:pPr>
              <w:jc w:val="center"/>
              <w:rPr>
                <w:sz w:val="24"/>
                <w:szCs w:val="24"/>
              </w:rPr>
            </w:pPr>
            <w:r>
              <w:rPr>
                <w:sz w:val="24"/>
                <w:szCs w:val="24"/>
              </w:rPr>
              <w:t>26%</w:t>
            </w:r>
          </w:p>
        </w:tc>
        <w:tc>
          <w:tcPr>
            <w:tcW w:w="1744" w:type="dxa"/>
          </w:tcPr>
          <w:p w14:paraId="55DB4C95" w14:textId="77777777" w:rsidR="00D52488" w:rsidRPr="009C30A0" w:rsidRDefault="00D52488" w:rsidP="0005289A">
            <w:pPr>
              <w:jc w:val="center"/>
              <w:rPr>
                <w:sz w:val="24"/>
                <w:szCs w:val="24"/>
              </w:rPr>
            </w:pPr>
            <w:r>
              <w:rPr>
                <w:sz w:val="24"/>
                <w:szCs w:val="24"/>
              </w:rPr>
              <w:t>26%</w:t>
            </w:r>
          </w:p>
        </w:tc>
      </w:tr>
      <w:tr w:rsidR="00D52488" w:rsidRPr="009E2C56" w14:paraId="0DDD5A2E" w14:textId="77777777" w:rsidTr="00D52488">
        <w:tc>
          <w:tcPr>
            <w:tcW w:w="3510" w:type="dxa"/>
          </w:tcPr>
          <w:p w14:paraId="35BDEC13" w14:textId="77777777" w:rsidR="00D52488" w:rsidRPr="009C30A0" w:rsidRDefault="00D52488" w:rsidP="0005289A">
            <w:pPr>
              <w:jc w:val="both"/>
              <w:rPr>
                <w:sz w:val="24"/>
                <w:szCs w:val="24"/>
              </w:rPr>
            </w:pPr>
            <w:r w:rsidRPr="009C30A0">
              <w:rPr>
                <w:sz w:val="24"/>
                <w:szCs w:val="24"/>
              </w:rPr>
              <w:t>Hindu</w:t>
            </w:r>
          </w:p>
        </w:tc>
        <w:tc>
          <w:tcPr>
            <w:tcW w:w="1375" w:type="dxa"/>
          </w:tcPr>
          <w:p w14:paraId="52166719" w14:textId="77777777" w:rsidR="00D52488" w:rsidRPr="009C30A0" w:rsidRDefault="004262F6" w:rsidP="0005289A">
            <w:pPr>
              <w:jc w:val="center"/>
              <w:rPr>
                <w:sz w:val="24"/>
                <w:szCs w:val="24"/>
              </w:rPr>
            </w:pPr>
            <w:r>
              <w:rPr>
                <w:sz w:val="24"/>
                <w:szCs w:val="24"/>
              </w:rPr>
              <w:t>22</w:t>
            </w:r>
          </w:p>
        </w:tc>
        <w:tc>
          <w:tcPr>
            <w:tcW w:w="1744" w:type="dxa"/>
          </w:tcPr>
          <w:p w14:paraId="407E0DE3" w14:textId="77777777" w:rsidR="00D52488" w:rsidRPr="009C30A0" w:rsidRDefault="004262F6" w:rsidP="004262F6">
            <w:pPr>
              <w:jc w:val="center"/>
              <w:rPr>
                <w:sz w:val="24"/>
                <w:szCs w:val="24"/>
              </w:rPr>
            </w:pPr>
            <w:r>
              <w:rPr>
                <w:sz w:val="24"/>
                <w:szCs w:val="24"/>
              </w:rPr>
              <w:t>0.6%</w:t>
            </w:r>
          </w:p>
        </w:tc>
        <w:tc>
          <w:tcPr>
            <w:tcW w:w="1744" w:type="dxa"/>
          </w:tcPr>
          <w:p w14:paraId="3EE79535" w14:textId="77777777" w:rsidR="00D52488" w:rsidRPr="009C30A0" w:rsidRDefault="00D52488" w:rsidP="0005289A">
            <w:pPr>
              <w:jc w:val="center"/>
              <w:rPr>
                <w:sz w:val="24"/>
                <w:szCs w:val="24"/>
              </w:rPr>
            </w:pPr>
            <w:r>
              <w:rPr>
                <w:sz w:val="24"/>
                <w:szCs w:val="24"/>
              </w:rPr>
              <w:t>0.5%</w:t>
            </w:r>
          </w:p>
        </w:tc>
        <w:tc>
          <w:tcPr>
            <w:tcW w:w="1744" w:type="dxa"/>
          </w:tcPr>
          <w:p w14:paraId="5553E0A1" w14:textId="77777777" w:rsidR="00D52488" w:rsidRPr="009C30A0" w:rsidRDefault="00D52488" w:rsidP="0005289A">
            <w:pPr>
              <w:jc w:val="center"/>
              <w:rPr>
                <w:sz w:val="24"/>
                <w:szCs w:val="24"/>
              </w:rPr>
            </w:pPr>
            <w:r>
              <w:rPr>
                <w:sz w:val="24"/>
                <w:szCs w:val="24"/>
              </w:rPr>
              <w:t>0.5%</w:t>
            </w:r>
          </w:p>
        </w:tc>
      </w:tr>
      <w:tr w:rsidR="00D52488" w:rsidRPr="009E2C56" w14:paraId="4A9BEA58" w14:textId="77777777" w:rsidTr="00D52488">
        <w:tc>
          <w:tcPr>
            <w:tcW w:w="3510" w:type="dxa"/>
          </w:tcPr>
          <w:p w14:paraId="7FD95A71" w14:textId="77777777" w:rsidR="00D52488" w:rsidRPr="009C30A0" w:rsidRDefault="00D52488" w:rsidP="0005289A">
            <w:pPr>
              <w:jc w:val="both"/>
              <w:rPr>
                <w:sz w:val="24"/>
                <w:szCs w:val="24"/>
              </w:rPr>
            </w:pPr>
            <w:r w:rsidRPr="009C30A0">
              <w:rPr>
                <w:sz w:val="24"/>
                <w:szCs w:val="24"/>
              </w:rPr>
              <w:t>Jewish</w:t>
            </w:r>
          </w:p>
        </w:tc>
        <w:tc>
          <w:tcPr>
            <w:tcW w:w="1375" w:type="dxa"/>
          </w:tcPr>
          <w:p w14:paraId="506FA90C" w14:textId="77777777" w:rsidR="00D52488" w:rsidRPr="009C30A0" w:rsidRDefault="004262F6" w:rsidP="0005289A">
            <w:pPr>
              <w:jc w:val="center"/>
              <w:rPr>
                <w:sz w:val="24"/>
                <w:szCs w:val="24"/>
              </w:rPr>
            </w:pPr>
            <w:r>
              <w:rPr>
                <w:sz w:val="24"/>
                <w:szCs w:val="24"/>
              </w:rPr>
              <w:t>9</w:t>
            </w:r>
          </w:p>
        </w:tc>
        <w:tc>
          <w:tcPr>
            <w:tcW w:w="1744" w:type="dxa"/>
          </w:tcPr>
          <w:p w14:paraId="66B4FEE8" w14:textId="77777777" w:rsidR="00D52488" w:rsidRPr="009C30A0" w:rsidRDefault="004262F6" w:rsidP="004262F6">
            <w:pPr>
              <w:jc w:val="center"/>
              <w:rPr>
                <w:sz w:val="24"/>
                <w:szCs w:val="24"/>
              </w:rPr>
            </w:pPr>
            <w:r>
              <w:rPr>
                <w:sz w:val="24"/>
                <w:szCs w:val="24"/>
              </w:rPr>
              <w:t>0.3%</w:t>
            </w:r>
          </w:p>
        </w:tc>
        <w:tc>
          <w:tcPr>
            <w:tcW w:w="1744" w:type="dxa"/>
          </w:tcPr>
          <w:p w14:paraId="48A40A69" w14:textId="77777777" w:rsidR="00D52488" w:rsidRPr="009C30A0" w:rsidRDefault="00D52488" w:rsidP="0005289A">
            <w:pPr>
              <w:jc w:val="center"/>
              <w:rPr>
                <w:sz w:val="24"/>
                <w:szCs w:val="24"/>
              </w:rPr>
            </w:pPr>
            <w:r>
              <w:rPr>
                <w:sz w:val="24"/>
                <w:szCs w:val="24"/>
              </w:rPr>
              <w:t>0.3%</w:t>
            </w:r>
          </w:p>
        </w:tc>
        <w:tc>
          <w:tcPr>
            <w:tcW w:w="1744" w:type="dxa"/>
          </w:tcPr>
          <w:p w14:paraId="583028D9" w14:textId="77777777" w:rsidR="00D52488" w:rsidRPr="009C30A0" w:rsidRDefault="00D52488" w:rsidP="0005289A">
            <w:pPr>
              <w:jc w:val="center"/>
              <w:rPr>
                <w:sz w:val="24"/>
                <w:szCs w:val="24"/>
              </w:rPr>
            </w:pPr>
            <w:r>
              <w:rPr>
                <w:sz w:val="24"/>
                <w:szCs w:val="24"/>
              </w:rPr>
              <w:t>0.2%</w:t>
            </w:r>
          </w:p>
        </w:tc>
      </w:tr>
      <w:tr w:rsidR="00D52488" w:rsidRPr="009E2C56" w14:paraId="16CD169D" w14:textId="77777777" w:rsidTr="00D52488">
        <w:tc>
          <w:tcPr>
            <w:tcW w:w="3510" w:type="dxa"/>
          </w:tcPr>
          <w:p w14:paraId="5A79FFD1" w14:textId="77777777" w:rsidR="00D52488" w:rsidRPr="009C30A0" w:rsidRDefault="00D52488" w:rsidP="0005289A">
            <w:pPr>
              <w:jc w:val="both"/>
              <w:rPr>
                <w:sz w:val="24"/>
                <w:szCs w:val="24"/>
              </w:rPr>
            </w:pPr>
            <w:r w:rsidRPr="009C30A0">
              <w:rPr>
                <w:sz w:val="24"/>
                <w:szCs w:val="24"/>
              </w:rPr>
              <w:t>Muslim</w:t>
            </w:r>
          </w:p>
        </w:tc>
        <w:tc>
          <w:tcPr>
            <w:tcW w:w="1375" w:type="dxa"/>
          </w:tcPr>
          <w:p w14:paraId="1557EA91" w14:textId="77777777" w:rsidR="00D52488" w:rsidRPr="009C30A0" w:rsidRDefault="004262F6" w:rsidP="0005289A">
            <w:pPr>
              <w:jc w:val="center"/>
              <w:rPr>
                <w:sz w:val="24"/>
                <w:szCs w:val="24"/>
              </w:rPr>
            </w:pPr>
            <w:r>
              <w:rPr>
                <w:sz w:val="24"/>
                <w:szCs w:val="24"/>
              </w:rPr>
              <w:t>35</w:t>
            </w:r>
          </w:p>
        </w:tc>
        <w:tc>
          <w:tcPr>
            <w:tcW w:w="1744" w:type="dxa"/>
          </w:tcPr>
          <w:p w14:paraId="68CE76E5" w14:textId="77777777" w:rsidR="00D52488" w:rsidRPr="009C30A0" w:rsidRDefault="004262F6" w:rsidP="004262F6">
            <w:pPr>
              <w:jc w:val="center"/>
              <w:rPr>
                <w:sz w:val="24"/>
                <w:szCs w:val="24"/>
              </w:rPr>
            </w:pPr>
            <w:r>
              <w:rPr>
                <w:sz w:val="24"/>
                <w:szCs w:val="24"/>
              </w:rPr>
              <w:t>1.0%</w:t>
            </w:r>
          </w:p>
        </w:tc>
        <w:tc>
          <w:tcPr>
            <w:tcW w:w="1744" w:type="dxa"/>
          </w:tcPr>
          <w:p w14:paraId="53B40E33" w14:textId="77777777" w:rsidR="00D52488" w:rsidRPr="009C30A0" w:rsidRDefault="00D52488" w:rsidP="0005289A">
            <w:pPr>
              <w:jc w:val="center"/>
              <w:rPr>
                <w:sz w:val="24"/>
                <w:szCs w:val="24"/>
              </w:rPr>
            </w:pPr>
            <w:r>
              <w:rPr>
                <w:sz w:val="24"/>
                <w:szCs w:val="24"/>
              </w:rPr>
              <w:t>0.9%</w:t>
            </w:r>
          </w:p>
        </w:tc>
        <w:tc>
          <w:tcPr>
            <w:tcW w:w="1744" w:type="dxa"/>
          </w:tcPr>
          <w:p w14:paraId="3D91A0A8" w14:textId="77777777" w:rsidR="00D52488" w:rsidRPr="009C30A0" w:rsidRDefault="00D52488" w:rsidP="0005289A">
            <w:pPr>
              <w:jc w:val="center"/>
              <w:rPr>
                <w:sz w:val="24"/>
                <w:szCs w:val="24"/>
              </w:rPr>
            </w:pPr>
            <w:r>
              <w:rPr>
                <w:sz w:val="24"/>
                <w:szCs w:val="24"/>
              </w:rPr>
              <w:t>0.9%</w:t>
            </w:r>
          </w:p>
        </w:tc>
      </w:tr>
      <w:tr w:rsidR="00D52488" w:rsidRPr="009E2C56" w14:paraId="26B52282" w14:textId="77777777" w:rsidTr="00D52488">
        <w:tc>
          <w:tcPr>
            <w:tcW w:w="3510" w:type="dxa"/>
          </w:tcPr>
          <w:p w14:paraId="54E946BF" w14:textId="77777777" w:rsidR="00D52488" w:rsidRPr="009C30A0" w:rsidRDefault="00D52488" w:rsidP="0005289A">
            <w:pPr>
              <w:jc w:val="both"/>
              <w:rPr>
                <w:sz w:val="24"/>
                <w:szCs w:val="24"/>
              </w:rPr>
            </w:pPr>
            <w:r w:rsidRPr="009C30A0">
              <w:rPr>
                <w:sz w:val="24"/>
                <w:szCs w:val="24"/>
              </w:rPr>
              <w:t>Sikh</w:t>
            </w:r>
          </w:p>
        </w:tc>
        <w:tc>
          <w:tcPr>
            <w:tcW w:w="1375" w:type="dxa"/>
          </w:tcPr>
          <w:p w14:paraId="144BF2B1" w14:textId="77777777" w:rsidR="00D52488" w:rsidRPr="009C30A0" w:rsidRDefault="004262F6" w:rsidP="004262F6">
            <w:pPr>
              <w:jc w:val="center"/>
              <w:rPr>
                <w:sz w:val="24"/>
                <w:szCs w:val="24"/>
              </w:rPr>
            </w:pPr>
            <w:r>
              <w:rPr>
                <w:sz w:val="24"/>
                <w:szCs w:val="24"/>
              </w:rPr>
              <w:t>5</w:t>
            </w:r>
          </w:p>
        </w:tc>
        <w:tc>
          <w:tcPr>
            <w:tcW w:w="1744" w:type="dxa"/>
          </w:tcPr>
          <w:p w14:paraId="40AA39F5" w14:textId="77777777" w:rsidR="00D52488" w:rsidRPr="009C30A0" w:rsidRDefault="004262F6" w:rsidP="004262F6">
            <w:pPr>
              <w:jc w:val="center"/>
              <w:rPr>
                <w:sz w:val="24"/>
                <w:szCs w:val="24"/>
              </w:rPr>
            </w:pPr>
            <w:r>
              <w:rPr>
                <w:sz w:val="24"/>
                <w:szCs w:val="24"/>
              </w:rPr>
              <w:t>0.1%</w:t>
            </w:r>
          </w:p>
        </w:tc>
        <w:tc>
          <w:tcPr>
            <w:tcW w:w="1744" w:type="dxa"/>
          </w:tcPr>
          <w:p w14:paraId="5D7E34AF" w14:textId="77777777" w:rsidR="00D52488" w:rsidRPr="009C30A0" w:rsidRDefault="00D52488" w:rsidP="0005289A">
            <w:pPr>
              <w:jc w:val="center"/>
              <w:rPr>
                <w:sz w:val="24"/>
                <w:szCs w:val="24"/>
              </w:rPr>
            </w:pPr>
            <w:r>
              <w:rPr>
                <w:sz w:val="24"/>
                <w:szCs w:val="24"/>
              </w:rPr>
              <w:t>0.1%</w:t>
            </w:r>
          </w:p>
        </w:tc>
        <w:tc>
          <w:tcPr>
            <w:tcW w:w="1744" w:type="dxa"/>
          </w:tcPr>
          <w:p w14:paraId="4DB7FEC1" w14:textId="77777777" w:rsidR="00D52488" w:rsidRPr="009C30A0" w:rsidRDefault="00D52488" w:rsidP="0005289A">
            <w:pPr>
              <w:jc w:val="center"/>
              <w:rPr>
                <w:sz w:val="24"/>
                <w:szCs w:val="24"/>
              </w:rPr>
            </w:pPr>
            <w:r>
              <w:rPr>
                <w:sz w:val="24"/>
                <w:szCs w:val="24"/>
              </w:rPr>
              <w:t>0.1%</w:t>
            </w:r>
          </w:p>
        </w:tc>
      </w:tr>
      <w:tr w:rsidR="00D52488" w:rsidRPr="009E2C56" w14:paraId="6A616190" w14:textId="77777777" w:rsidTr="00D52488">
        <w:tc>
          <w:tcPr>
            <w:tcW w:w="3510" w:type="dxa"/>
          </w:tcPr>
          <w:p w14:paraId="0DF99A64" w14:textId="77777777" w:rsidR="00D52488" w:rsidRPr="009C30A0" w:rsidRDefault="00D52488" w:rsidP="0005289A">
            <w:pPr>
              <w:jc w:val="both"/>
              <w:rPr>
                <w:sz w:val="24"/>
                <w:szCs w:val="24"/>
              </w:rPr>
            </w:pPr>
            <w:r w:rsidRPr="009C30A0">
              <w:rPr>
                <w:sz w:val="24"/>
                <w:szCs w:val="24"/>
              </w:rPr>
              <w:t>Another faith/religion</w:t>
            </w:r>
          </w:p>
        </w:tc>
        <w:tc>
          <w:tcPr>
            <w:tcW w:w="1375" w:type="dxa"/>
          </w:tcPr>
          <w:p w14:paraId="3BA4948B" w14:textId="77777777" w:rsidR="00D52488" w:rsidRPr="009C30A0" w:rsidRDefault="004262F6" w:rsidP="0005289A">
            <w:pPr>
              <w:jc w:val="center"/>
              <w:rPr>
                <w:sz w:val="24"/>
                <w:szCs w:val="24"/>
              </w:rPr>
            </w:pPr>
            <w:r>
              <w:rPr>
                <w:sz w:val="24"/>
                <w:szCs w:val="24"/>
              </w:rPr>
              <w:t>59</w:t>
            </w:r>
          </w:p>
        </w:tc>
        <w:tc>
          <w:tcPr>
            <w:tcW w:w="1744" w:type="dxa"/>
          </w:tcPr>
          <w:p w14:paraId="33E36466" w14:textId="77777777" w:rsidR="00D52488" w:rsidRPr="009C30A0" w:rsidRDefault="004262F6" w:rsidP="004262F6">
            <w:pPr>
              <w:jc w:val="center"/>
              <w:rPr>
                <w:sz w:val="24"/>
                <w:szCs w:val="24"/>
              </w:rPr>
            </w:pPr>
            <w:r>
              <w:rPr>
                <w:sz w:val="24"/>
                <w:szCs w:val="24"/>
              </w:rPr>
              <w:t>1.7%</w:t>
            </w:r>
          </w:p>
        </w:tc>
        <w:tc>
          <w:tcPr>
            <w:tcW w:w="1744" w:type="dxa"/>
          </w:tcPr>
          <w:p w14:paraId="358F76F8" w14:textId="77777777" w:rsidR="00D52488" w:rsidRPr="009C30A0" w:rsidRDefault="00D52488" w:rsidP="0005289A">
            <w:pPr>
              <w:jc w:val="center"/>
              <w:rPr>
                <w:sz w:val="24"/>
                <w:szCs w:val="24"/>
              </w:rPr>
            </w:pPr>
            <w:r>
              <w:rPr>
                <w:sz w:val="24"/>
                <w:szCs w:val="24"/>
              </w:rPr>
              <w:t>1.7%</w:t>
            </w:r>
          </w:p>
        </w:tc>
        <w:tc>
          <w:tcPr>
            <w:tcW w:w="1744" w:type="dxa"/>
          </w:tcPr>
          <w:p w14:paraId="5BD3E0BC" w14:textId="77777777" w:rsidR="00D52488" w:rsidRPr="009C30A0" w:rsidRDefault="00D52488" w:rsidP="0005289A">
            <w:pPr>
              <w:jc w:val="center"/>
              <w:rPr>
                <w:sz w:val="24"/>
                <w:szCs w:val="24"/>
              </w:rPr>
            </w:pPr>
            <w:r>
              <w:rPr>
                <w:sz w:val="24"/>
                <w:szCs w:val="24"/>
              </w:rPr>
              <w:t>2.1%</w:t>
            </w:r>
          </w:p>
        </w:tc>
      </w:tr>
      <w:tr w:rsidR="00D52488" w:rsidRPr="009E2C56" w14:paraId="528FA83E" w14:textId="77777777" w:rsidTr="00D52488">
        <w:tc>
          <w:tcPr>
            <w:tcW w:w="3510" w:type="dxa"/>
          </w:tcPr>
          <w:p w14:paraId="34E8C647" w14:textId="77777777" w:rsidR="00D52488" w:rsidRPr="009C30A0" w:rsidRDefault="00D52488" w:rsidP="0005289A">
            <w:pPr>
              <w:jc w:val="both"/>
              <w:rPr>
                <w:sz w:val="24"/>
                <w:szCs w:val="24"/>
              </w:rPr>
            </w:pPr>
            <w:r w:rsidRPr="009C30A0">
              <w:rPr>
                <w:sz w:val="24"/>
                <w:szCs w:val="24"/>
              </w:rPr>
              <w:t>No faith/religion</w:t>
            </w:r>
          </w:p>
        </w:tc>
        <w:tc>
          <w:tcPr>
            <w:tcW w:w="1375" w:type="dxa"/>
          </w:tcPr>
          <w:p w14:paraId="610B5A06" w14:textId="77777777" w:rsidR="00D52488" w:rsidRPr="009C30A0" w:rsidRDefault="004262F6" w:rsidP="0005289A">
            <w:pPr>
              <w:jc w:val="center"/>
              <w:rPr>
                <w:sz w:val="24"/>
                <w:szCs w:val="24"/>
              </w:rPr>
            </w:pPr>
            <w:r>
              <w:rPr>
                <w:sz w:val="24"/>
                <w:szCs w:val="24"/>
              </w:rPr>
              <w:t>1007</w:t>
            </w:r>
          </w:p>
        </w:tc>
        <w:tc>
          <w:tcPr>
            <w:tcW w:w="1744" w:type="dxa"/>
          </w:tcPr>
          <w:p w14:paraId="0B8975EB" w14:textId="77777777" w:rsidR="00D52488" w:rsidRPr="009C30A0" w:rsidRDefault="004262F6" w:rsidP="00600BC0">
            <w:pPr>
              <w:jc w:val="center"/>
              <w:rPr>
                <w:sz w:val="24"/>
                <w:szCs w:val="24"/>
              </w:rPr>
            </w:pPr>
            <w:r>
              <w:rPr>
                <w:sz w:val="24"/>
                <w:szCs w:val="24"/>
              </w:rPr>
              <w:t>28%</w:t>
            </w:r>
          </w:p>
        </w:tc>
        <w:tc>
          <w:tcPr>
            <w:tcW w:w="1744" w:type="dxa"/>
          </w:tcPr>
          <w:p w14:paraId="337D74C4" w14:textId="77777777" w:rsidR="00D52488" w:rsidRPr="009C30A0" w:rsidRDefault="00D52488" w:rsidP="0005289A">
            <w:pPr>
              <w:jc w:val="center"/>
              <w:rPr>
                <w:sz w:val="24"/>
                <w:szCs w:val="24"/>
              </w:rPr>
            </w:pPr>
            <w:r>
              <w:rPr>
                <w:sz w:val="24"/>
                <w:szCs w:val="24"/>
              </w:rPr>
              <w:t>27%</w:t>
            </w:r>
          </w:p>
        </w:tc>
        <w:tc>
          <w:tcPr>
            <w:tcW w:w="1744" w:type="dxa"/>
          </w:tcPr>
          <w:p w14:paraId="6EF5461D" w14:textId="77777777" w:rsidR="00D52488" w:rsidRPr="009C30A0" w:rsidRDefault="00D52488" w:rsidP="0005289A">
            <w:pPr>
              <w:jc w:val="center"/>
              <w:rPr>
                <w:sz w:val="24"/>
                <w:szCs w:val="24"/>
              </w:rPr>
            </w:pPr>
            <w:r>
              <w:rPr>
                <w:sz w:val="24"/>
                <w:szCs w:val="24"/>
              </w:rPr>
              <w:t>26%</w:t>
            </w:r>
          </w:p>
        </w:tc>
      </w:tr>
      <w:tr w:rsidR="00D52488" w:rsidRPr="009E2C56" w14:paraId="29D0EBBB" w14:textId="77777777" w:rsidTr="00D52488">
        <w:tc>
          <w:tcPr>
            <w:tcW w:w="3510" w:type="dxa"/>
          </w:tcPr>
          <w:p w14:paraId="6C3626F7" w14:textId="77777777" w:rsidR="00D52488" w:rsidRPr="009C30A0" w:rsidRDefault="00D52488" w:rsidP="0005289A">
            <w:pPr>
              <w:jc w:val="both"/>
              <w:rPr>
                <w:sz w:val="24"/>
                <w:szCs w:val="24"/>
              </w:rPr>
            </w:pPr>
            <w:r w:rsidRPr="009C30A0">
              <w:rPr>
                <w:sz w:val="24"/>
                <w:szCs w:val="24"/>
              </w:rPr>
              <w:t>Not declared/prefer not to say</w:t>
            </w:r>
          </w:p>
        </w:tc>
        <w:tc>
          <w:tcPr>
            <w:tcW w:w="1375" w:type="dxa"/>
          </w:tcPr>
          <w:p w14:paraId="7481C6C4" w14:textId="77777777" w:rsidR="00D52488" w:rsidRPr="009C30A0" w:rsidRDefault="004262F6" w:rsidP="0005289A">
            <w:pPr>
              <w:jc w:val="center"/>
              <w:rPr>
                <w:sz w:val="24"/>
                <w:szCs w:val="24"/>
              </w:rPr>
            </w:pPr>
            <w:r>
              <w:rPr>
                <w:sz w:val="24"/>
                <w:szCs w:val="24"/>
              </w:rPr>
              <w:t>265</w:t>
            </w:r>
          </w:p>
        </w:tc>
        <w:tc>
          <w:tcPr>
            <w:tcW w:w="1744" w:type="dxa"/>
          </w:tcPr>
          <w:p w14:paraId="31B342C4" w14:textId="77777777" w:rsidR="00D52488" w:rsidRPr="009C30A0" w:rsidRDefault="004262F6" w:rsidP="004262F6">
            <w:pPr>
              <w:jc w:val="center"/>
              <w:rPr>
                <w:sz w:val="24"/>
                <w:szCs w:val="24"/>
              </w:rPr>
            </w:pPr>
            <w:r>
              <w:rPr>
                <w:sz w:val="24"/>
                <w:szCs w:val="24"/>
              </w:rPr>
              <w:t>7.4%</w:t>
            </w:r>
          </w:p>
        </w:tc>
        <w:tc>
          <w:tcPr>
            <w:tcW w:w="1744" w:type="dxa"/>
          </w:tcPr>
          <w:p w14:paraId="451532E4" w14:textId="77777777" w:rsidR="00D52488" w:rsidRPr="009C30A0" w:rsidRDefault="00D52488" w:rsidP="0005289A">
            <w:pPr>
              <w:jc w:val="center"/>
              <w:rPr>
                <w:sz w:val="24"/>
                <w:szCs w:val="24"/>
              </w:rPr>
            </w:pPr>
            <w:r>
              <w:rPr>
                <w:sz w:val="24"/>
                <w:szCs w:val="24"/>
              </w:rPr>
              <w:t>7.7%</w:t>
            </w:r>
          </w:p>
        </w:tc>
        <w:tc>
          <w:tcPr>
            <w:tcW w:w="1744" w:type="dxa"/>
          </w:tcPr>
          <w:p w14:paraId="594E3EED" w14:textId="77777777" w:rsidR="00D52488" w:rsidRPr="009C30A0" w:rsidRDefault="00D52488" w:rsidP="0005289A">
            <w:pPr>
              <w:jc w:val="center"/>
              <w:rPr>
                <w:sz w:val="24"/>
                <w:szCs w:val="24"/>
              </w:rPr>
            </w:pPr>
            <w:r>
              <w:rPr>
                <w:sz w:val="24"/>
                <w:szCs w:val="24"/>
              </w:rPr>
              <w:t>7.3%</w:t>
            </w:r>
          </w:p>
        </w:tc>
      </w:tr>
      <w:tr w:rsidR="00D52488" w:rsidRPr="009E2C56" w14:paraId="268A5AC0" w14:textId="77777777" w:rsidTr="00D52488">
        <w:tc>
          <w:tcPr>
            <w:tcW w:w="3510" w:type="dxa"/>
          </w:tcPr>
          <w:p w14:paraId="4EF03269" w14:textId="77777777" w:rsidR="00D52488" w:rsidRPr="009C30A0" w:rsidRDefault="00D52488" w:rsidP="0005289A">
            <w:pPr>
              <w:jc w:val="both"/>
              <w:rPr>
                <w:sz w:val="24"/>
                <w:szCs w:val="24"/>
              </w:rPr>
            </w:pPr>
            <w:r w:rsidRPr="009C30A0">
              <w:rPr>
                <w:sz w:val="24"/>
                <w:szCs w:val="24"/>
              </w:rPr>
              <w:t>No data held</w:t>
            </w:r>
          </w:p>
        </w:tc>
        <w:tc>
          <w:tcPr>
            <w:tcW w:w="1375" w:type="dxa"/>
          </w:tcPr>
          <w:p w14:paraId="6FCAB8F0" w14:textId="77777777" w:rsidR="00D52488" w:rsidRPr="009C30A0" w:rsidRDefault="004262F6" w:rsidP="0005289A">
            <w:pPr>
              <w:jc w:val="center"/>
              <w:rPr>
                <w:sz w:val="24"/>
                <w:szCs w:val="24"/>
              </w:rPr>
            </w:pPr>
            <w:r>
              <w:rPr>
                <w:sz w:val="24"/>
                <w:szCs w:val="24"/>
              </w:rPr>
              <w:t>118</w:t>
            </w:r>
            <w:r w:rsidR="00600BC0">
              <w:rPr>
                <w:sz w:val="24"/>
                <w:szCs w:val="24"/>
              </w:rPr>
              <w:t>6</w:t>
            </w:r>
          </w:p>
        </w:tc>
        <w:tc>
          <w:tcPr>
            <w:tcW w:w="1744" w:type="dxa"/>
          </w:tcPr>
          <w:p w14:paraId="4F25C460" w14:textId="77777777" w:rsidR="00D52488" w:rsidRPr="009C30A0" w:rsidRDefault="004262F6" w:rsidP="00600BC0">
            <w:pPr>
              <w:jc w:val="center"/>
              <w:rPr>
                <w:sz w:val="24"/>
                <w:szCs w:val="24"/>
              </w:rPr>
            </w:pPr>
            <w:r>
              <w:rPr>
                <w:sz w:val="24"/>
                <w:szCs w:val="24"/>
              </w:rPr>
              <w:t>33%</w:t>
            </w:r>
          </w:p>
        </w:tc>
        <w:tc>
          <w:tcPr>
            <w:tcW w:w="1744" w:type="dxa"/>
          </w:tcPr>
          <w:p w14:paraId="76EB7402" w14:textId="77777777" w:rsidR="00D52488" w:rsidRPr="009C30A0" w:rsidRDefault="00D52488" w:rsidP="0005289A">
            <w:pPr>
              <w:jc w:val="center"/>
              <w:rPr>
                <w:sz w:val="24"/>
                <w:szCs w:val="24"/>
              </w:rPr>
            </w:pPr>
            <w:r>
              <w:rPr>
                <w:sz w:val="24"/>
                <w:szCs w:val="24"/>
              </w:rPr>
              <w:t>35%</w:t>
            </w:r>
          </w:p>
        </w:tc>
        <w:tc>
          <w:tcPr>
            <w:tcW w:w="1744" w:type="dxa"/>
          </w:tcPr>
          <w:p w14:paraId="41CE6876" w14:textId="77777777" w:rsidR="00D52488" w:rsidRPr="009C30A0" w:rsidRDefault="00D52488" w:rsidP="0005289A">
            <w:pPr>
              <w:jc w:val="center"/>
              <w:rPr>
                <w:sz w:val="24"/>
                <w:szCs w:val="24"/>
              </w:rPr>
            </w:pPr>
            <w:r>
              <w:rPr>
                <w:sz w:val="24"/>
                <w:szCs w:val="24"/>
              </w:rPr>
              <w:t>36%</w:t>
            </w:r>
          </w:p>
        </w:tc>
      </w:tr>
    </w:tbl>
    <w:p w14:paraId="24C83019" w14:textId="77777777" w:rsidR="008B4D32" w:rsidRPr="008B4D32" w:rsidRDefault="008B4D32" w:rsidP="00D52488">
      <w:pPr>
        <w:rPr>
          <w:sz w:val="20"/>
        </w:rPr>
      </w:pPr>
    </w:p>
    <w:p w14:paraId="2EE9F956" w14:textId="77777777" w:rsidR="00DF353D" w:rsidRPr="00406548" w:rsidRDefault="005B0591" w:rsidP="00DF353D">
      <w:pPr>
        <w:rPr>
          <w:sz w:val="24"/>
          <w:szCs w:val="24"/>
        </w:rPr>
      </w:pPr>
      <w:r w:rsidRPr="00406548">
        <w:rPr>
          <w:sz w:val="24"/>
          <w:szCs w:val="24"/>
        </w:rPr>
        <w:t>Table 5 shows 31% of staff declaring as having a religion</w:t>
      </w:r>
      <w:r w:rsidR="00DC5A58" w:rsidRPr="00406548">
        <w:rPr>
          <w:sz w:val="24"/>
          <w:szCs w:val="24"/>
        </w:rPr>
        <w:t xml:space="preserve">; this is </w:t>
      </w:r>
      <w:r w:rsidR="00D66E98" w:rsidRPr="00406548">
        <w:rPr>
          <w:sz w:val="24"/>
          <w:szCs w:val="24"/>
        </w:rPr>
        <w:t>unchanged from 201</w:t>
      </w:r>
      <w:r w:rsidR="00406548" w:rsidRPr="00406548">
        <w:rPr>
          <w:sz w:val="24"/>
          <w:szCs w:val="24"/>
        </w:rPr>
        <w:t>1</w:t>
      </w:r>
      <w:r w:rsidRPr="00406548">
        <w:rPr>
          <w:sz w:val="24"/>
          <w:szCs w:val="24"/>
        </w:rPr>
        <w:t>.</w:t>
      </w:r>
      <w:r w:rsidR="00DC5A58" w:rsidRPr="00406548">
        <w:rPr>
          <w:sz w:val="24"/>
          <w:szCs w:val="24"/>
        </w:rPr>
        <w:t xml:space="preserve">  </w:t>
      </w:r>
      <w:r w:rsidR="005A7A9D" w:rsidRPr="00406548">
        <w:rPr>
          <w:sz w:val="24"/>
          <w:szCs w:val="24"/>
        </w:rPr>
        <w:t>Table 5 show</w:t>
      </w:r>
      <w:r w:rsidR="00CB1385" w:rsidRPr="00406548">
        <w:rPr>
          <w:sz w:val="24"/>
          <w:szCs w:val="24"/>
        </w:rPr>
        <w:t>s</w:t>
      </w:r>
      <w:r w:rsidR="005A7A9D" w:rsidRPr="00406548">
        <w:rPr>
          <w:sz w:val="24"/>
          <w:szCs w:val="24"/>
        </w:rPr>
        <w:t xml:space="preserve"> </w:t>
      </w:r>
      <w:r w:rsidR="00DC5A58" w:rsidRPr="00406548">
        <w:rPr>
          <w:sz w:val="24"/>
          <w:szCs w:val="24"/>
        </w:rPr>
        <w:t xml:space="preserve">more </w:t>
      </w:r>
      <w:r w:rsidR="005A7A9D" w:rsidRPr="00406548">
        <w:rPr>
          <w:sz w:val="24"/>
          <w:szCs w:val="24"/>
        </w:rPr>
        <w:t>staff providing information on their</w:t>
      </w:r>
      <w:r w:rsidR="00CB1385" w:rsidRPr="00406548">
        <w:rPr>
          <w:sz w:val="24"/>
          <w:szCs w:val="24"/>
        </w:rPr>
        <w:t xml:space="preserve"> religion and belief</w:t>
      </w:r>
      <w:r w:rsidR="005A7A9D" w:rsidRPr="00406548">
        <w:rPr>
          <w:sz w:val="24"/>
          <w:szCs w:val="24"/>
        </w:rPr>
        <w:t xml:space="preserve">. </w:t>
      </w:r>
    </w:p>
    <w:p w14:paraId="610F324E" w14:textId="77777777" w:rsidR="00363ED1" w:rsidRDefault="00363ED1" w:rsidP="00B01678">
      <w:pPr>
        <w:jc w:val="both"/>
        <w:rPr>
          <w:sz w:val="24"/>
          <w:szCs w:val="24"/>
        </w:rPr>
      </w:pPr>
    </w:p>
    <w:p w14:paraId="1F09C0EA" w14:textId="77777777" w:rsidR="006B39F7" w:rsidRDefault="006B39F7" w:rsidP="006B39F7">
      <w:pPr>
        <w:jc w:val="both"/>
        <w:rPr>
          <w:sz w:val="24"/>
          <w:szCs w:val="24"/>
        </w:rPr>
      </w:pPr>
      <w:r>
        <w:rPr>
          <w:sz w:val="24"/>
          <w:szCs w:val="24"/>
        </w:rPr>
        <w:t xml:space="preserve">TABLE </w:t>
      </w:r>
      <w:r w:rsidR="00B43500">
        <w:rPr>
          <w:sz w:val="24"/>
          <w:szCs w:val="24"/>
        </w:rPr>
        <w:t>6</w:t>
      </w:r>
      <w:r>
        <w:rPr>
          <w:sz w:val="24"/>
          <w:szCs w:val="24"/>
        </w:rPr>
        <w:t xml:space="preserve"> – TRANS/TRANSGENDER</w:t>
      </w:r>
    </w:p>
    <w:p w14:paraId="543A9E08" w14:textId="77777777" w:rsidR="006B39F7" w:rsidRDefault="006B39F7" w:rsidP="006B39F7">
      <w:pPr>
        <w:jc w:val="both"/>
        <w:rPr>
          <w:sz w:val="24"/>
          <w:szCs w:val="24"/>
        </w:rPr>
      </w:pPr>
    </w:p>
    <w:tbl>
      <w:tblPr>
        <w:tblStyle w:val="TableGrid"/>
        <w:tblW w:w="9888" w:type="dxa"/>
        <w:tblLayout w:type="fixed"/>
        <w:tblLook w:val="04A0" w:firstRow="1" w:lastRow="0" w:firstColumn="1" w:lastColumn="0" w:noHBand="0" w:noVBand="1"/>
      </w:tblPr>
      <w:tblGrid>
        <w:gridCol w:w="3011"/>
        <w:gridCol w:w="1428"/>
        <w:gridCol w:w="1817"/>
        <w:gridCol w:w="1816"/>
        <w:gridCol w:w="1816"/>
      </w:tblGrid>
      <w:tr w:rsidR="006B39F7" w14:paraId="796AE4C9" w14:textId="77777777" w:rsidTr="00B13051">
        <w:tc>
          <w:tcPr>
            <w:tcW w:w="3056" w:type="dxa"/>
            <w:shd w:val="clear" w:color="auto" w:fill="B8CCE4" w:themeFill="accent1" w:themeFillTint="66"/>
          </w:tcPr>
          <w:p w14:paraId="67CD8E9E" w14:textId="77777777" w:rsidR="006B39F7" w:rsidRPr="00C2075A" w:rsidRDefault="006B39F7" w:rsidP="00B13051">
            <w:pPr>
              <w:jc w:val="both"/>
              <w:rPr>
                <w:b/>
                <w:szCs w:val="22"/>
              </w:rPr>
            </w:pPr>
            <w:r>
              <w:rPr>
                <w:b/>
                <w:szCs w:val="22"/>
              </w:rPr>
              <w:t>CATEGORY</w:t>
            </w:r>
          </w:p>
        </w:tc>
        <w:tc>
          <w:tcPr>
            <w:tcW w:w="1447" w:type="dxa"/>
            <w:shd w:val="clear" w:color="auto" w:fill="B8CCE4" w:themeFill="accent1" w:themeFillTint="66"/>
          </w:tcPr>
          <w:p w14:paraId="53E52AF3" w14:textId="77777777" w:rsidR="006B39F7" w:rsidRDefault="006B39F7" w:rsidP="00B13051">
            <w:pPr>
              <w:ind w:right="34"/>
              <w:jc w:val="center"/>
              <w:rPr>
                <w:b/>
                <w:szCs w:val="22"/>
              </w:rPr>
            </w:pPr>
            <w:r>
              <w:rPr>
                <w:b/>
                <w:szCs w:val="22"/>
              </w:rPr>
              <w:t>HEADS</w:t>
            </w:r>
          </w:p>
          <w:p w14:paraId="19AD872B" w14:textId="77777777" w:rsidR="006B39F7" w:rsidRPr="00CC36C9" w:rsidRDefault="006B39F7" w:rsidP="00B13051">
            <w:pPr>
              <w:ind w:right="34"/>
              <w:jc w:val="center"/>
              <w:rPr>
                <w:b/>
                <w:szCs w:val="22"/>
              </w:rPr>
            </w:pPr>
            <w:r>
              <w:rPr>
                <w:b/>
                <w:szCs w:val="22"/>
              </w:rPr>
              <w:t>2012</w:t>
            </w:r>
          </w:p>
        </w:tc>
        <w:tc>
          <w:tcPr>
            <w:tcW w:w="1843" w:type="dxa"/>
            <w:shd w:val="clear" w:color="auto" w:fill="B8CCE4" w:themeFill="accent1" w:themeFillTint="66"/>
          </w:tcPr>
          <w:p w14:paraId="31273CC3" w14:textId="77777777" w:rsidR="006B39F7" w:rsidRDefault="006B39F7" w:rsidP="00B13051">
            <w:pPr>
              <w:jc w:val="center"/>
              <w:rPr>
                <w:b/>
                <w:szCs w:val="22"/>
              </w:rPr>
            </w:pPr>
            <w:r>
              <w:rPr>
                <w:b/>
                <w:szCs w:val="22"/>
              </w:rPr>
              <w:t>PERCENTAGE</w:t>
            </w:r>
          </w:p>
          <w:p w14:paraId="4952CAE6" w14:textId="77777777" w:rsidR="006B39F7" w:rsidRPr="00C2075A" w:rsidRDefault="006B39F7" w:rsidP="00B13051">
            <w:pPr>
              <w:jc w:val="center"/>
              <w:rPr>
                <w:b/>
                <w:szCs w:val="22"/>
              </w:rPr>
            </w:pPr>
            <w:r>
              <w:rPr>
                <w:b/>
                <w:szCs w:val="22"/>
              </w:rPr>
              <w:t>2012</w:t>
            </w:r>
          </w:p>
        </w:tc>
        <w:tc>
          <w:tcPr>
            <w:tcW w:w="1842" w:type="dxa"/>
            <w:shd w:val="clear" w:color="auto" w:fill="B8CCE4" w:themeFill="accent1" w:themeFillTint="66"/>
          </w:tcPr>
          <w:p w14:paraId="083EAD07" w14:textId="77777777" w:rsidR="006B39F7" w:rsidRDefault="006B39F7" w:rsidP="00B13051">
            <w:pPr>
              <w:jc w:val="center"/>
              <w:rPr>
                <w:b/>
                <w:szCs w:val="22"/>
              </w:rPr>
            </w:pPr>
            <w:r>
              <w:rPr>
                <w:b/>
                <w:szCs w:val="22"/>
              </w:rPr>
              <w:t>PERCENTAGE</w:t>
            </w:r>
          </w:p>
          <w:p w14:paraId="6780A65B" w14:textId="77777777" w:rsidR="006B39F7" w:rsidRPr="00C2075A" w:rsidRDefault="006B39F7" w:rsidP="00B13051">
            <w:pPr>
              <w:jc w:val="center"/>
              <w:rPr>
                <w:b/>
                <w:szCs w:val="22"/>
              </w:rPr>
            </w:pPr>
            <w:r>
              <w:rPr>
                <w:b/>
                <w:szCs w:val="22"/>
              </w:rPr>
              <w:t>2011</w:t>
            </w:r>
          </w:p>
        </w:tc>
        <w:tc>
          <w:tcPr>
            <w:tcW w:w="1842" w:type="dxa"/>
            <w:shd w:val="clear" w:color="auto" w:fill="B8CCE4" w:themeFill="accent1" w:themeFillTint="66"/>
          </w:tcPr>
          <w:p w14:paraId="4D7ACF78" w14:textId="77777777" w:rsidR="006B39F7" w:rsidRDefault="006B39F7" w:rsidP="00B13051">
            <w:pPr>
              <w:jc w:val="center"/>
              <w:rPr>
                <w:b/>
                <w:szCs w:val="22"/>
              </w:rPr>
            </w:pPr>
            <w:r>
              <w:rPr>
                <w:b/>
                <w:szCs w:val="22"/>
              </w:rPr>
              <w:t>PERCENTAGE</w:t>
            </w:r>
          </w:p>
          <w:p w14:paraId="7B760356" w14:textId="77777777" w:rsidR="006B39F7" w:rsidRPr="00CC36C9" w:rsidRDefault="006B39F7" w:rsidP="00B13051">
            <w:pPr>
              <w:jc w:val="center"/>
              <w:rPr>
                <w:b/>
                <w:szCs w:val="22"/>
              </w:rPr>
            </w:pPr>
            <w:r>
              <w:rPr>
                <w:b/>
                <w:szCs w:val="22"/>
              </w:rPr>
              <w:t>2010</w:t>
            </w:r>
          </w:p>
        </w:tc>
      </w:tr>
      <w:tr w:rsidR="006B39F7" w14:paraId="7C30081B" w14:textId="77777777" w:rsidTr="00B13051">
        <w:tc>
          <w:tcPr>
            <w:tcW w:w="3056" w:type="dxa"/>
          </w:tcPr>
          <w:p w14:paraId="14D7FE77" w14:textId="77777777" w:rsidR="006B39F7" w:rsidRDefault="006B39F7" w:rsidP="00B13051">
            <w:pPr>
              <w:jc w:val="both"/>
              <w:rPr>
                <w:sz w:val="24"/>
                <w:szCs w:val="24"/>
              </w:rPr>
            </w:pPr>
            <w:r>
              <w:rPr>
                <w:sz w:val="24"/>
                <w:szCs w:val="24"/>
              </w:rPr>
              <w:t>Yes</w:t>
            </w:r>
          </w:p>
        </w:tc>
        <w:tc>
          <w:tcPr>
            <w:tcW w:w="1447" w:type="dxa"/>
          </w:tcPr>
          <w:p w14:paraId="3D49D00E" w14:textId="77777777" w:rsidR="006B39F7" w:rsidRPr="00745D80" w:rsidRDefault="00E73C3D" w:rsidP="00B13051">
            <w:pPr>
              <w:ind w:right="34"/>
              <w:jc w:val="center"/>
              <w:rPr>
                <w:sz w:val="24"/>
                <w:szCs w:val="24"/>
              </w:rPr>
            </w:pPr>
            <w:r w:rsidRPr="00745D80">
              <w:rPr>
                <w:sz w:val="24"/>
                <w:szCs w:val="24"/>
              </w:rPr>
              <w:t>18</w:t>
            </w:r>
          </w:p>
        </w:tc>
        <w:tc>
          <w:tcPr>
            <w:tcW w:w="1843" w:type="dxa"/>
          </w:tcPr>
          <w:p w14:paraId="53BF8519" w14:textId="77777777" w:rsidR="006B39F7" w:rsidRDefault="00745D80" w:rsidP="00B13051">
            <w:pPr>
              <w:jc w:val="center"/>
              <w:rPr>
                <w:sz w:val="24"/>
                <w:szCs w:val="24"/>
              </w:rPr>
            </w:pPr>
            <w:r>
              <w:rPr>
                <w:sz w:val="24"/>
                <w:szCs w:val="24"/>
              </w:rPr>
              <w:t>0.5%</w:t>
            </w:r>
          </w:p>
        </w:tc>
        <w:tc>
          <w:tcPr>
            <w:tcW w:w="1842" w:type="dxa"/>
          </w:tcPr>
          <w:p w14:paraId="7561EC04" w14:textId="77777777" w:rsidR="006B39F7" w:rsidRDefault="006B39F7" w:rsidP="00745D80">
            <w:pPr>
              <w:jc w:val="center"/>
              <w:rPr>
                <w:sz w:val="24"/>
                <w:szCs w:val="24"/>
              </w:rPr>
            </w:pPr>
            <w:r>
              <w:rPr>
                <w:sz w:val="24"/>
                <w:szCs w:val="24"/>
              </w:rPr>
              <w:t>0.</w:t>
            </w:r>
            <w:r w:rsidR="00745D80">
              <w:rPr>
                <w:sz w:val="24"/>
                <w:szCs w:val="24"/>
              </w:rPr>
              <w:t>5</w:t>
            </w:r>
            <w:r>
              <w:rPr>
                <w:sz w:val="24"/>
                <w:szCs w:val="24"/>
              </w:rPr>
              <w:t>%</w:t>
            </w:r>
          </w:p>
        </w:tc>
        <w:tc>
          <w:tcPr>
            <w:tcW w:w="1842" w:type="dxa"/>
          </w:tcPr>
          <w:p w14:paraId="48A850C9" w14:textId="77777777" w:rsidR="006B39F7" w:rsidRDefault="006B39F7" w:rsidP="00745D80">
            <w:pPr>
              <w:jc w:val="center"/>
              <w:rPr>
                <w:sz w:val="24"/>
                <w:szCs w:val="24"/>
              </w:rPr>
            </w:pPr>
            <w:r>
              <w:rPr>
                <w:sz w:val="24"/>
                <w:szCs w:val="24"/>
              </w:rPr>
              <w:t>0.</w:t>
            </w:r>
            <w:r w:rsidR="00745D80">
              <w:rPr>
                <w:sz w:val="24"/>
                <w:szCs w:val="24"/>
              </w:rPr>
              <w:t>4</w:t>
            </w:r>
            <w:r>
              <w:rPr>
                <w:sz w:val="24"/>
                <w:szCs w:val="24"/>
              </w:rPr>
              <w:t>%</w:t>
            </w:r>
          </w:p>
        </w:tc>
      </w:tr>
      <w:tr w:rsidR="006B39F7" w14:paraId="6F33242F" w14:textId="77777777" w:rsidTr="00B13051">
        <w:tc>
          <w:tcPr>
            <w:tcW w:w="3056" w:type="dxa"/>
          </w:tcPr>
          <w:p w14:paraId="59B3F2E3" w14:textId="77777777" w:rsidR="006B39F7" w:rsidRDefault="006B39F7" w:rsidP="00B13051">
            <w:pPr>
              <w:jc w:val="both"/>
              <w:rPr>
                <w:sz w:val="24"/>
                <w:szCs w:val="24"/>
              </w:rPr>
            </w:pPr>
            <w:r>
              <w:rPr>
                <w:sz w:val="24"/>
                <w:szCs w:val="24"/>
              </w:rPr>
              <w:t>No</w:t>
            </w:r>
          </w:p>
        </w:tc>
        <w:tc>
          <w:tcPr>
            <w:tcW w:w="1447" w:type="dxa"/>
          </w:tcPr>
          <w:p w14:paraId="6779CAB3" w14:textId="77777777" w:rsidR="006B39F7" w:rsidRPr="00745D80" w:rsidRDefault="00E73C3D" w:rsidP="00B13051">
            <w:pPr>
              <w:ind w:right="34"/>
              <w:jc w:val="center"/>
              <w:rPr>
                <w:sz w:val="24"/>
                <w:szCs w:val="24"/>
              </w:rPr>
            </w:pPr>
            <w:r w:rsidRPr="00745D80">
              <w:rPr>
                <w:sz w:val="24"/>
                <w:szCs w:val="24"/>
              </w:rPr>
              <w:t>219</w:t>
            </w:r>
            <w:r w:rsidR="00600BC0">
              <w:rPr>
                <w:sz w:val="24"/>
                <w:szCs w:val="24"/>
              </w:rPr>
              <w:t>4</w:t>
            </w:r>
          </w:p>
        </w:tc>
        <w:tc>
          <w:tcPr>
            <w:tcW w:w="1843" w:type="dxa"/>
          </w:tcPr>
          <w:p w14:paraId="466225DF" w14:textId="77777777" w:rsidR="006B39F7" w:rsidRDefault="00C2251F" w:rsidP="00B13051">
            <w:pPr>
              <w:jc w:val="center"/>
              <w:rPr>
                <w:sz w:val="24"/>
                <w:szCs w:val="24"/>
              </w:rPr>
            </w:pPr>
            <w:r>
              <w:rPr>
                <w:sz w:val="24"/>
                <w:szCs w:val="24"/>
              </w:rPr>
              <w:t>62</w:t>
            </w:r>
            <w:r w:rsidR="00745D80">
              <w:rPr>
                <w:sz w:val="24"/>
                <w:szCs w:val="24"/>
              </w:rPr>
              <w:t>%</w:t>
            </w:r>
          </w:p>
        </w:tc>
        <w:tc>
          <w:tcPr>
            <w:tcW w:w="1842" w:type="dxa"/>
          </w:tcPr>
          <w:p w14:paraId="3E53A49E" w14:textId="77777777" w:rsidR="006B39F7" w:rsidRDefault="006B39F7" w:rsidP="00B13051">
            <w:pPr>
              <w:jc w:val="center"/>
              <w:rPr>
                <w:sz w:val="24"/>
                <w:szCs w:val="24"/>
              </w:rPr>
            </w:pPr>
            <w:r>
              <w:rPr>
                <w:sz w:val="24"/>
                <w:szCs w:val="24"/>
              </w:rPr>
              <w:t>59%</w:t>
            </w:r>
          </w:p>
        </w:tc>
        <w:tc>
          <w:tcPr>
            <w:tcW w:w="1842" w:type="dxa"/>
          </w:tcPr>
          <w:p w14:paraId="29DF1B9D" w14:textId="77777777" w:rsidR="006B39F7" w:rsidRDefault="006B39F7" w:rsidP="00745D80">
            <w:pPr>
              <w:jc w:val="center"/>
              <w:rPr>
                <w:sz w:val="24"/>
                <w:szCs w:val="24"/>
              </w:rPr>
            </w:pPr>
            <w:r>
              <w:rPr>
                <w:sz w:val="24"/>
                <w:szCs w:val="24"/>
              </w:rPr>
              <w:t>5</w:t>
            </w:r>
            <w:r w:rsidR="00745D80">
              <w:rPr>
                <w:sz w:val="24"/>
                <w:szCs w:val="24"/>
              </w:rPr>
              <w:t>9</w:t>
            </w:r>
            <w:r>
              <w:rPr>
                <w:sz w:val="24"/>
                <w:szCs w:val="24"/>
              </w:rPr>
              <w:t>%</w:t>
            </w:r>
          </w:p>
        </w:tc>
      </w:tr>
      <w:tr w:rsidR="006B39F7" w14:paraId="7D767CE4" w14:textId="77777777" w:rsidTr="00B13051">
        <w:tc>
          <w:tcPr>
            <w:tcW w:w="3056" w:type="dxa"/>
          </w:tcPr>
          <w:p w14:paraId="18000A39" w14:textId="77777777" w:rsidR="006B39F7" w:rsidRDefault="006B39F7" w:rsidP="00B13051">
            <w:pPr>
              <w:jc w:val="both"/>
              <w:rPr>
                <w:sz w:val="24"/>
                <w:szCs w:val="24"/>
              </w:rPr>
            </w:pPr>
            <w:r>
              <w:rPr>
                <w:sz w:val="24"/>
                <w:szCs w:val="24"/>
              </w:rPr>
              <w:t>Prefer not to say</w:t>
            </w:r>
          </w:p>
        </w:tc>
        <w:tc>
          <w:tcPr>
            <w:tcW w:w="1447" w:type="dxa"/>
          </w:tcPr>
          <w:p w14:paraId="5494FCCE" w14:textId="77777777" w:rsidR="006B39F7" w:rsidRPr="00745D80" w:rsidRDefault="00E73C3D" w:rsidP="00B13051">
            <w:pPr>
              <w:ind w:right="34"/>
              <w:jc w:val="center"/>
              <w:rPr>
                <w:sz w:val="24"/>
                <w:szCs w:val="24"/>
              </w:rPr>
            </w:pPr>
            <w:r w:rsidRPr="00745D80">
              <w:rPr>
                <w:sz w:val="24"/>
                <w:szCs w:val="24"/>
              </w:rPr>
              <w:t>58</w:t>
            </w:r>
          </w:p>
        </w:tc>
        <w:tc>
          <w:tcPr>
            <w:tcW w:w="1843" w:type="dxa"/>
          </w:tcPr>
          <w:p w14:paraId="72B34B57" w14:textId="77777777" w:rsidR="006B39F7" w:rsidRDefault="00C2251F" w:rsidP="00B13051">
            <w:pPr>
              <w:jc w:val="center"/>
              <w:rPr>
                <w:sz w:val="24"/>
                <w:szCs w:val="24"/>
              </w:rPr>
            </w:pPr>
            <w:r>
              <w:rPr>
                <w:sz w:val="24"/>
                <w:szCs w:val="24"/>
              </w:rPr>
              <w:t>1.6</w:t>
            </w:r>
            <w:r w:rsidR="00745D80">
              <w:rPr>
                <w:sz w:val="24"/>
                <w:szCs w:val="24"/>
              </w:rPr>
              <w:t>%</w:t>
            </w:r>
          </w:p>
        </w:tc>
        <w:tc>
          <w:tcPr>
            <w:tcW w:w="1842" w:type="dxa"/>
          </w:tcPr>
          <w:p w14:paraId="635E4702" w14:textId="77777777" w:rsidR="006B39F7" w:rsidRDefault="006B39F7" w:rsidP="00B13051">
            <w:pPr>
              <w:jc w:val="center"/>
              <w:rPr>
                <w:sz w:val="24"/>
                <w:szCs w:val="24"/>
              </w:rPr>
            </w:pPr>
            <w:r>
              <w:rPr>
                <w:sz w:val="24"/>
                <w:szCs w:val="24"/>
              </w:rPr>
              <w:t>1.7%</w:t>
            </w:r>
          </w:p>
        </w:tc>
        <w:tc>
          <w:tcPr>
            <w:tcW w:w="1842" w:type="dxa"/>
          </w:tcPr>
          <w:p w14:paraId="32D7020D" w14:textId="77777777" w:rsidR="006B39F7" w:rsidRDefault="006B39F7" w:rsidP="00B13051">
            <w:pPr>
              <w:jc w:val="center"/>
              <w:rPr>
                <w:sz w:val="24"/>
                <w:szCs w:val="24"/>
              </w:rPr>
            </w:pPr>
            <w:r>
              <w:rPr>
                <w:sz w:val="24"/>
                <w:szCs w:val="24"/>
              </w:rPr>
              <w:t>1.7%</w:t>
            </w:r>
          </w:p>
        </w:tc>
      </w:tr>
      <w:tr w:rsidR="006B39F7" w14:paraId="63B72FC0" w14:textId="77777777" w:rsidTr="00B13051">
        <w:tc>
          <w:tcPr>
            <w:tcW w:w="3056" w:type="dxa"/>
          </w:tcPr>
          <w:p w14:paraId="45A244AB" w14:textId="77777777" w:rsidR="006B39F7" w:rsidRDefault="006B39F7" w:rsidP="00B13051">
            <w:pPr>
              <w:jc w:val="both"/>
              <w:rPr>
                <w:sz w:val="24"/>
                <w:szCs w:val="24"/>
              </w:rPr>
            </w:pPr>
            <w:r>
              <w:rPr>
                <w:sz w:val="24"/>
                <w:szCs w:val="24"/>
              </w:rPr>
              <w:t>No data held</w:t>
            </w:r>
          </w:p>
        </w:tc>
        <w:tc>
          <w:tcPr>
            <w:tcW w:w="1447" w:type="dxa"/>
          </w:tcPr>
          <w:p w14:paraId="7D31281D" w14:textId="77777777" w:rsidR="006B39F7" w:rsidRPr="00745D80" w:rsidRDefault="00E73C3D" w:rsidP="00B13051">
            <w:pPr>
              <w:ind w:right="34"/>
              <w:jc w:val="center"/>
              <w:rPr>
                <w:sz w:val="24"/>
                <w:szCs w:val="24"/>
              </w:rPr>
            </w:pPr>
            <w:r w:rsidRPr="00745D80">
              <w:rPr>
                <w:sz w:val="24"/>
                <w:szCs w:val="24"/>
              </w:rPr>
              <w:t>129</w:t>
            </w:r>
            <w:r w:rsidR="00600BC0">
              <w:rPr>
                <w:sz w:val="24"/>
                <w:szCs w:val="24"/>
              </w:rPr>
              <w:t>7</w:t>
            </w:r>
          </w:p>
        </w:tc>
        <w:tc>
          <w:tcPr>
            <w:tcW w:w="1843" w:type="dxa"/>
          </w:tcPr>
          <w:p w14:paraId="61DCD220" w14:textId="77777777" w:rsidR="006B39F7" w:rsidRDefault="00C2251F" w:rsidP="00B13051">
            <w:pPr>
              <w:jc w:val="center"/>
              <w:rPr>
                <w:sz w:val="24"/>
                <w:szCs w:val="24"/>
              </w:rPr>
            </w:pPr>
            <w:r>
              <w:rPr>
                <w:sz w:val="24"/>
                <w:szCs w:val="24"/>
              </w:rPr>
              <w:t>36</w:t>
            </w:r>
            <w:r w:rsidR="00745D80">
              <w:rPr>
                <w:sz w:val="24"/>
                <w:szCs w:val="24"/>
              </w:rPr>
              <w:t>%</w:t>
            </w:r>
          </w:p>
        </w:tc>
        <w:tc>
          <w:tcPr>
            <w:tcW w:w="1842" w:type="dxa"/>
          </w:tcPr>
          <w:p w14:paraId="6F75FD8C" w14:textId="77777777" w:rsidR="006B39F7" w:rsidRDefault="006B39F7" w:rsidP="00B13051">
            <w:pPr>
              <w:jc w:val="center"/>
              <w:rPr>
                <w:sz w:val="24"/>
                <w:szCs w:val="24"/>
              </w:rPr>
            </w:pPr>
            <w:r>
              <w:rPr>
                <w:sz w:val="24"/>
                <w:szCs w:val="24"/>
              </w:rPr>
              <w:t>38%</w:t>
            </w:r>
          </w:p>
        </w:tc>
        <w:tc>
          <w:tcPr>
            <w:tcW w:w="1842" w:type="dxa"/>
          </w:tcPr>
          <w:p w14:paraId="1C8CE197" w14:textId="77777777" w:rsidR="006B39F7" w:rsidRDefault="006B39F7" w:rsidP="00B13051">
            <w:pPr>
              <w:jc w:val="center"/>
              <w:rPr>
                <w:sz w:val="24"/>
                <w:szCs w:val="24"/>
              </w:rPr>
            </w:pPr>
            <w:r>
              <w:rPr>
                <w:sz w:val="24"/>
                <w:szCs w:val="24"/>
              </w:rPr>
              <w:t>39%</w:t>
            </w:r>
          </w:p>
        </w:tc>
      </w:tr>
    </w:tbl>
    <w:p w14:paraId="05AFC70C" w14:textId="77777777" w:rsidR="006B39F7" w:rsidRDefault="006B39F7" w:rsidP="006B39F7">
      <w:pPr>
        <w:jc w:val="both"/>
        <w:rPr>
          <w:sz w:val="24"/>
          <w:szCs w:val="24"/>
        </w:rPr>
      </w:pPr>
    </w:p>
    <w:p w14:paraId="4373D939" w14:textId="77777777" w:rsidR="006B39F7" w:rsidRPr="00745D80" w:rsidRDefault="006B39F7" w:rsidP="006B39F7">
      <w:pPr>
        <w:jc w:val="both"/>
        <w:rPr>
          <w:sz w:val="24"/>
          <w:szCs w:val="24"/>
        </w:rPr>
      </w:pPr>
      <w:r w:rsidRPr="00745D80">
        <w:rPr>
          <w:sz w:val="24"/>
          <w:szCs w:val="24"/>
        </w:rPr>
        <w:t xml:space="preserve">Table </w:t>
      </w:r>
      <w:r w:rsidR="00745D80">
        <w:rPr>
          <w:sz w:val="24"/>
          <w:szCs w:val="24"/>
        </w:rPr>
        <w:t>6</w:t>
      </w:r>
      <w:r w:rsidRPr="00745D80">
        <w:rPr>
          <w:sz w:val="24"/>
          <w:szCs w:val="24"/>
        </w:rPr>
        <w:t xml:space="preserve"> shows UWE’s declared trans/transgender population is 0.</w:t>
      </w:r>
      <w:r w:rsidR="00745D80" w:rsidRPr="00745D80">
        <w:rPr>
          <w:sz w:val="24"/>
          <w:szCs w:val="24"/>
        </w:rPr>
        <w:t>5%, the same as in 2011</w:t>
      </w:r>
      <w:r w:rsidRPr="00745D80">
        <w:rPr>
          <w:sz w:val="24"/>
          <w:szCs w:val="24"/>
        </w:rPr>
        <w:t>.</w:t>
      </w:r>
    </w:p>
    <w:p w14:paraId="4E612C95" w14:textId="77777777" w:rsidR="00363ED1" w:rsidRDefault="00363ED1">
      <w:pPr>
        <w:rPr>
          <w:sz w:val="24"/>
          <w:szCs w:val="24"/>
        </w:rPr>
      </w:pPr>
      <w:r>
        <w:rPr>
          <w:sz w:val="24"/>
          <w:szCs w:val="24"/>
        </w:rPr>
        <w:br w:type="page"/>
      </w:r>
    </w:p>
    <w:p w14:paraId="00F837E9" w14:textId="77777777" w:rsidR="008436FF" w:rsidRDefault="008436FF" w:rsidP="00B01678">
      <w:pPr>
        <w:jc w:val="both"/>
        <w:rPr>
          <w:sz w:val="24"/>
          <w:szCs w:val="24"/>
        </w:rPr>
      </w:pPr>
      <w:r>
        <w:rPr>
          <w:sz w:val="24"/>
          <w:szCs w:val="24"/>
        </w:rPr>
        <w:t xml:space="preserve">TABLE </w:t>
      </w:r>
      <w:r w:rsidR="00B43500">
        <w:rPr>
          <w:sz w:val="24"/>
          <w:szCs w:val="24"/>
        </w:rPr>
        <w:t>7</w:t>
      </w:r>
      <w:r>
        <w:rPr>
          <w:sz w:val="24"/>
          <w:szCs w:val="24"/>
        </w:rPr>
        <w:t xml:space="preserve"> – ETHNIC ORIGIN </w:t>
      </w:r>
    </w:p>
    <w:p w14:paraId="4D8588B6" w14:textId="77777777" w:rsidR="008436FF" w:rsidRDefault="008436FF" w:rsidP="00B01678">
      <w:pPr>
        <w:jc w:val="both"/>
        <w:rPr>
          <w:sz w:val="24"/>
          <w:szCs w:val="24"/>
        </w:rPr>
      </w:pPr>
    </w:p>
    <w:tbl>
      <w:tblPr>
        <w:tblStyle w:val="TableGrid"/>
        <w:tblW w:w="9797" w:type="dxa"/>
        <w:tblLook w:val="01E0" w:firstRow="1" w:lastRow="1" w:firstColumn="1" w:lastColumn="1" w:noHBand="0" w:noVBand="0"/>
      </w:tblPr>
      <w:tblGrid>
        <w:gridCol w:w="3114"/>
        <w:gridCol w:w="1451"/>
        <w:gridCol w:w="1744"/>
        <w:gridCol w:w="1744"/>
        <w:gridCol w:w="1744"/>
      </w:tblGrid>
      <w:tr w:rsidR="00E81C58" w:rsidRPr="007B0E45" w14:paraId="074BE687" w14:textId="77777777" w:rsidTr="00E81C58">
        <w:tc>
          <w:tcPr>
            <w:tcW w:w="3114" w:type="dxa"/>
            <w:shd w:val="clear" w:color="auto" w:fill="B8CCE4" w:themeFill="accent1" w:themeFillTint="66"/>
          </w:tcPr>
          <w:p w14:paraId="16DA8843" w14:textId="77777777" w:rsidR="00E81C58" w:rsidRPr="00C2075A" w:rsidRDefault="00E81C58" w:rsidP="00DD1CA8">
            <w:pPr>
              <w:jc w:val="both"/>
              <w:rPr>
                <w:b/>
                <w:szCs w:val="22"/>
              </w:rPr>
            </w:pPr>
            <w:r w:rsidRPr="00C2075A">
              <w:rPr>
                <w:b/>
                <w:szCs w:val="22"/>
              </w:rPr>
              <w:t>GROUP</w:t>
            </w:r>
          </w:p>
        </w:tc>
        <w:tc>
          <w:tcPr>
            <w:tcW w:w="1451" w:type="dxa"/>
            <w:shd w:val="clear" w:color="auto" w:fill="B8CCE4" w:themeFill="accent1" w:themeFillTint="66"/>
          </w:tcPr>
          <w:p w14:paraId="58AA1E9F" w14:textId="77777777" w:rsidR="00E81C58" w:rsidRDefault="00E81C58" w:rsidP="00E94236">
            <w:pPr>
              <w:jc w:val="center"/>
              <w:rPr>
                <w:b/>
                <w:szCs w:val="22"/>
              </w:rPr>
            </w:pPr>
            <w:r>
              <w:rPr>
                <w:b/>
                <w:szCs w:val="22"/>
              </w:rPr>
              <w:t>HEADS</w:t>
            </w:r>
          </w:p>
          <w:p w14:paraId="1165A104" w14:textId="77777777" w:rsidR="00E81C58" w:rsidRPr="00CC36C9" w:rsidRDefault="00E81C58" w:rsidP="00E94236">
            <w:pPr>
              <w:jc w:val="center"/>
              <w:rPr>
                <w:b/>
                <w:szCs w:val="22"/>
              </w:rPr>
            </w:pPr>
            <w:r>
              <w:rPr>
                <w:b/>
                <w:szCs w:val="22"/>
              </w:rPr>
              <w:t>2012</w:t>
            </w:r>
          </w:p>
        </w:tc>
        <w:tc>
          <w:tcPr>
            <w:tcW w:w="1744" w:type="dxa"/>
            <w:shd w:val="clear" w:color="auto" w:fill="B8CCE4" w:themeFill="accent1" w:themeFillTint="66"/>
          </w:tcPr>
          <w:p w14:paraId="02DED579" w14:textId="77777777" w:rsidR="00E81C58" w:rsidRDefault="00E81C58" w:rsidP="00493014">
            <w:pPr>
              <w:jc w:val="center"/>
              <w:rPr>
                <w:b/>
                <w:szCs w:val="22"/>
              </w:rPr>
            </w:pPr>
            <w:r>
              <w:rPr>
                <w:b/>
                <w:szCs w:val="22"/>
              </w:rPr>
              <w:t>PERCENTAGE</w:t>
            </w:r>
          </w:p>
          <w:p w14:paraId="39B02D38" w14:textId="77777777" w:rsidR="00E81C58" w:rsidRPr="00C2075A" w:rsidRDefault="00E81C58" w:rsidP="00493014">
            <w:pPr>
              <w:jc w:val="center"/>
              <w:rPr>
                <w:b/>
                <w:szCs w:val="22"/>
              </w:rPr>
            </w:pPr>
            <w:r>
              <w:rPr>
                <w:b/>
                <w:szCs w:val="22"/>
              </w:rPr>
              <w:t>2012</w:t>
            </w:r>
          </w:p>
        </w:tc>
        <w:tc>
          <w:tcPr>
            <w:tcW w:w="1744" w:type="dxa"/>
            <w:shd w:val="clear" w:color="auto" w:fill="B8CCE4" w:themeFill="accent1" w:themeFillTint="66"/>
          </w:tcPr>
          <w:p w14:paraId="36C381E8" w14:textId="77777777" w:rsidR="00E81C58" w:rsidRDefault="00E81C58" w:rsidP="0005289A">
            <w:pPr>
              <w:jc w:val="center"/>
              <w:rPr>
                <w:b/>
                <w:szCs w:val="22"/>
              </w:rPr>
            </w:pPr>
            <w:r>
              <w:rPr>
                <w:b/>
                <w:szCs w:val="22"/>
              </w:rPr>
              <w:t>PERCENTAGE</w:t>
            </w:r>
          </w:p>
          <w:p w14:paraId="055B737B" w14:textId="77777777" w:rsidR="00E81C58" w:rsidRPr="00C2075A" w:rsidRDefault="00E81C58" w:rsidP="0005289A">
            <w:pPr>
              <w:jc w:val="center"/>
              <w:rPr>
                <w:b/>
                <w:szCs w:val="22"/>
              </w:rPr>
            </w:pPr>
            <w:r>
              <w:rPr>
                <w:b/>
                <w:szCs w:val="22"/>
              </w:rPr>
              <w:t>2011</w:t>
            </w:r>
          </w:p>
        </w:tc>
        <w:tc>
          <w:tcPr>
            <w:tcW w:w="1744" w:type="dxa"/>
            <w:shd w:val="clear" w:color="auto" w:fill="B8CCE4" w:themeFill="accent1" w:themeFillTint="66"/>
          </w:tcPr>
          <w:p w14:paraId="2069F321" w14:textId="77777777" w:rsidR="00E81C58" w:rsidRDefault="00E81C58" w:rsidP="00493014">
            <w:pPr>
              <w:jc w:val="center"/>
              <w:rPr>
                <w:b/>
                <w:szCs w:val="22"/>
              </w:rPr>
            </w:pPr>
            <w:r>
              <w:rPr>
                <w:b/>
                <w:szCs w:val="22"/>
              </w:rPr>
              <w:t>PERCENTAGE</w:t>
            </w:r>
          </w:p>
          <w:p w14:paraId="1BA0EA5E" w14:textId="77777777" w:rsidR="00E81C58" w:rsidRPr="00CC36C9" w:rsidRDefault="00E81C58" w:rsidP="00493014">
            <w:pPr>
              <w:jc w:val="center"/>
              <w:rPr>
                <w:b/>
                <w:szCs w:val="22"/>
              </w:rPr>
            </w:pPr>
            <w:r>
              <w:rPr>
                <w:b/>
                <w:szCs w:val="22"/>
              </w:rPr>
              <w:t>2010</w:t>
            </w:r>
          </w:p>
        </w:tc>
      </w:tr>
      <w:tr w:rsidR="00E81C58" w:rsidRPr="009E2C56" w14:paraId="5BE56252" w14:textId="77777777" w:rsidTr="00E81C58">
        <w:tc>
          <w:tcPr>
            <w:tcW w:w="3114" w:type="dxa"/>
          </w:tcPr>
          <w:p w14:paraId="05D77C5F" w14:textId="77777777" w:rsidR="00E81C58" w:rsidRPr="009C30A0" w:rsidRDefault="00E81C58" w:rsidP="00DD1CA8">
            <w:pPr>
              <w:jc w:val="both"/>
              <w:rPr>
                <w:sz w:val="24"/>
                <w:szCs w:val="24"/>
              </w:rPr>
            </w:pPr>
            <w:r w:rsidRPr="009C30A0">
              <w:rPr>
                <w:sz w:val="24"/>
                <w:szCs w:val="24"/>
              </w:rPr>
              <w:t>Asian – Bangladeshi</w:t>
            </w:r>
          </w:p>
        </w:tc>
        <w:tc>
          <w:tcPr>
            <w:tcW w:w="1451" w:type="dxa"/>
          </w:tcPr>
          <w:p w14:paraId="36CB0C3F" w14:textId="77777777" w:rsidR="00E81C58" w:rsidRPr="009C30A0" w:rsidRDefault="00377F99" w:rsidP="00377F99">
            <w:pPr>
              <w:jc w:val="center"/>
              <w:rPr>
                <w:sz w:val="24"/>
                <w:szCs w:val="24"/>
              </w:rPr>
            </w:pPr>
            <w:r>
              <w:rPr>
                <w:sz w:val="24"/>
                <w:szCs w:val="24"/>
              </w:rPr>
              <w:t>11</w:t>
            </w:r>
          </w:p>
        </w:tc>
        <w:tc>
          <w:tcPr>
            <w:tcW w:w="1744" w:type="dxa"/>
          </w:tcPr>
          <w:p w14:paraId="26A1AE85" w14:textId="77777777" w:rsidR="00E81C58" w:rsidRPr="009C30A0" w:rsidRDefault="002600D1" w:rsidP="00DD1CA8">
            <w:pPr>
              <w:jc w:val="center"/>
              <w:rPr>
                <w:sz w:val="24"/>
                <w:szCs w:val="24"/>
              </w:rPr>
            </w:pPr>
            <w:r>
              <w:rPr>
                <w:sz w:val="24"/>
                <w:szCs w:val="24"/>
              </w:rPr>
              <w:t>0.3%</w:t>
            </w:r>
          </w:p>
        </w:tc>
        <w:tc>
          <w:tcPr>
            <w:tcW w:w="1744" w:type="dxa"/>
          </w:tcPr>
          <w:p w14:paraId="23B0F1CB" w14:textId="77777777" w:rsidR="00E81C58" w:rsidRPr="009C30A0" w:rsidRDefault="00E81C58" w:rsidP="0005289A">
            <w:pPr>
              <w:jc w:val="center"/>
              <w:rPr>
                <w:sz w:val="24"/>
                <w:szCs w:val="24"/>
              </w:rPr>
            </w:pPr>
            <w:r>
              <w:rPr>
                <w:sz w:val="24"/>
                <w:szCs w:val="24"/>
              </w:rPr>
              <w:t>0.3%</w:t>
            </w:r>
          </w:p>
        </w:tc>
        <w:tc>
          <w:tcPr>
            <w:tcW w:w="1744" w:type="dxa"/>
          </w:tcPr>
          <w:p w14:paraId="5638CB8A" w14:textId="77777777" w:rsidR="00E81C58" w:rsidRPr="009C30A0" w:rsidRDefault="00E81C58" w:rsidP="00493014">
            <w:pPr>
              <w:jc w:val="center"/>
              <w:rPr>
                <w:sz w:val="24"/>
                <w:szCs w:val="24"/>
              </w:rPr>
            </w:pPr>
            <w:r>
              <w:rPr>
                <w:sz w:val="24"/>
                <w:szCs w:val="24"/>
              </w:rPr>
              <w:t>0.2%</w:t>
            </w:r>
          </w:p>
        </w:tc>
      </w:tr>
      <w:tr w:rsidR="00E81C58" w:rsidRPr="009E2C56" w14:paraId="36D43EF1" w14:textId="77777777" w:rsidTr="00E81C58">
        <w:tc>
          <w:tcPr>
            <w:tcW w:w="3114" w:type="dxa"/>
          </w:tcPr>
          <w:p w14:paraId="09F9C0EE" w14:textId="77777777" w:rsidR="00E81C58" w:rsidRPr="009C30A0" w:rsidRDefault="00E81C58" w:rsidP="00DD1CA8">
            <w:pPr>
              <w:jc w:val="both"/>
              <w:rPr>
                <w:sz w:val="24"/>
                <w:szCs w:val="24"/>
              </w:rPr>
            </w:pPr>
            <w:r w:rsidRPr="009C30A0">
              <w:rPr>
                <w:sz w:val="24"/>
                <w:szCs w:val="24"/>
              </w:rPr>
              <w:t>Asian – Indian</w:t>
            </w:r>
          </w:p>
        </w:tc>
        <w:tc>
          <w:tcPr>
            <w:tcW w:w="1451" w:type="dxa"/>
          </w:tcPr>
          <w:p w14:paraId="4D6B1578" w14:textId="77777777" w:rsidR="00E81C58" w:rsidRPr="009C30A0" w:rsidRDefault="00377F99" w:rsidP="00377F99">
            <w:pPr>
              <w:jc w:val="center"/>
              <w:rPr>
                <w:sz w:val="24"/>
                <w:szCs w:val="24"/>
              </w:rPr>
            </w:pPr>
            <w:r>
              <w:rPr>
                <w:sz w:val="24"/>
                <w:szCs w:val="24"/>
              </w:rPr>
              <w:t>41</w:t>
            </w:r>
          </w:p>
        </w:tc>
        <w:tc>
          <w:tcPr>
            <w:tcW w:w="1744" w:type="dxa"/>
          </w:tcPr>
          <w:p w14:paraId="2023807A" w14:textId="77777777" w:rsidR="00E81C58" w:rsidRPr="009C30A0" w:rsidRDefault="002600D1" w:rsidP="00DD1CA8">
            <w:pPr>
              <w:jc w:val="center"/>
              <w:rPr>
                <w:sz w:val="24"/>
                <w:szCs w:val="24"/>
              </w:rPr>
            </w:pPr>
            <w:r>
              <w:rPr>
                <w:sz w:val="24"/>
                <w:szCs w:val="24"/>
              </w:rPr>
              <w:t>1.1%</w:t>
            </w:r>
          </w:p>
        </w:tc>
        <w:tc>
          <w:tcPr>
            <w:tcW w:w="1744" w:type="dxa"/>
          </w:tcPr>
          <w:p w14:paraId="0D0480AB" w14:textId="77777777" w:rsidR="00E81C58" w:rsidRPr="009C30A0" w:rsidRDefault="00E81C58" w:rsidP="0005289A">
            <w:pPr>
              <w:jc w:val="center"/>
              <w:rPr>
                <w:sz w:val="24"/>
                <w:szCs w:val="24"/>
              </w:rPr>
            </w:pPr>
            <w:r>
              <w:rPr>
                <w:sz w:val="24"/>
                <w:szCs w:val="24"/>
              </w:rPr>
              <w:t>0.9%</w:t>
            </w:r>
          </w:p>
        </w:tc>
        <w:tc>
          <w:tcPr>
            <w:tcW w:w="1744" w:type="dxa"/>
          </w:tcPr>
          <w:p w14:paraId="00C8EA61" w14:textId="77777777" w:rsidR="00E81C58" w:rsidRPr="009C30A0" w:rsidRDefault="00E81C58" w:rsidP="00493014">
            <w:pPr>
              <w:jc w:val="center"/>
              <w:rPr>
                <w:sz w:val="24"/>
                <w:szCs w:val="24"/>
              </w:rPr>
            </w:pPr>
            <w:r>
              <w:rPr>
                <w:sz w:val="24"/>
                <w:szCs w:val="24"/>
              </w:rPr>
              <w:t>0.9%</w:t>
            </w:r>
          </w:p>
        </w:tc>
      </w:tr>
      <w:tr w:rsidR="00E81C58" w:rsidRPr="009E2C56" w14:paraId="49F3D009" w14:textId="77777777" w:rsidTr="00E81C58">
        <w:tc>
          <w:tcPr>
            <w:tcW w:w="3114" w:type="dxa"/>
          </w:tcPr>
          <w:p w14:paraId="077F63C5" w14:textId="77777777" w:rsidR="00E81C58" w:rsidRPr="009C30A0" w:rsidRDefault="00E81C58" w:rsidP="00DD1CA8">
            <w:pPr>
              <w:jc w:val="both"/>
              <w:rPr>
                <w:sz w:val="24"/>
                <w:szCs w:val="24"/>
              </w:rPr>
            </w:pPr>
            <w:r w:rsidRPr="009C30A0">
              <w:rPr>
                <w:sz w:val="24"/>
                <w:szCs w:val="24"/>
              </w:rPr>
              <w:t>Asian – Pakistani</w:t>
            </w:r>
          </w:p>
        </w:tc>
        <w:tc>
          <w:tcPr>
            <w:tcW w:w="1451" w:type="dxa"/>
          </w:tcPr>
          <w:p w14:paraId="3D232EB2" w14:textId="77777777" w:rsidR="00E81C58" w:rsidRPr="009C30A0" w:rsidRDefault="00377F99" w:rsidP="00377F99">
            <w:pPr>
              <w:jc w:val="center"/>
              <w:rPr>
                <w:sz w:val="24"/>
                <w:szCs w:val="24"/>
              </w:rPr>
            </w:pPr>
            <w:r>
              <w:rPr>
                <w:sz w:val="24"/>
                <w:szCs w:val="24"/>
              </w:rPr>
              <w:t>18</w:t>
            </w:r>
          </w:p>
        </w:tc>
        <w:tc>
          <w:tcPr>
            <w:tcW w:w="1744" w:type="dxa"/>
          </w:tcPr>
          <w:p w14:paraId="09C32A00" w14:textId="77777777" w:rsidR="00E81C58" w:rsidRPr="009C30A0" w:rsidRDefault="003D54AC" w:rsidP="00DD1CA8">
            <w:pPr>
              <w:jc w:val="center"/>
              <w:rPr>
                <w:sz w:val="24"/>
                <w:szCs w:val="24"/>
              </w:rPr>
            </w:pPr>
            <w:r>
              <w:rPr>
                <w:sz w:val="24"/>
                <w:szCs w:val="24"/>
              </w:rPr>
              <w:t>0.5%</w:t>
            </w:r>
          </w:p>
        </w:tc>
        <w:tc>
          <w:tcPr>
            <w:tcW w:w="1744" w:type="dxa"/>
          </w:tcPr>
          <w:p w14:paraId="1F2EF27B" w14:textId="77777777" w:rsidR="00E81C58" w:rsidRPr="009C30A0" w:rsidRDefault="00E81C58" w:rsidP="0005289A">
            <w:pPr>
              <w:jc w:val="center"/>
              <w:rPr>
                <w:sz w:val="24"/>
                <w:szCs w:val="24"/>
              </w:rPr>
            </w:pPr>
            <w:r>
              <w:rPr>
                <w:sz w:val="24"/>
                <w:szCs w:val="24"/>
              </w:rPr>
              <w:t>0.4%</w:t>
            </w:r>
          </w:p>
        </w:tc>
        <w:tc>
          <w:tcPr>
            <w:tcW w:w="1744" w:type="dxa"/>
          </w:tcPr>
          <w:p w14:paraId="6719202A" w14:textId="77777777" w:rsidR="00E81C58" w:rsidRPr="009C30A0" w:rsidRDefault="00E81C58" w:rsidP="00493014">
            <w:pPr>
              <w:jc w:val="center"/>
              <w:rPr>
                <w:sz w:val="24"/>
                <w:szCs w:val="24"/>
              </w:rPr>
            </w:pPr>
            <w:r>
              <w:rPr>
                <w:sz w:val="24"/>
                <w:szCs w:val="24"/>
              </w:rPr>
              <w:t>0.4%</w:t>
            </w:r>
          </w:p>
        </w:tc>
      </w:tr>
      <w:tr w:rsidR="00E81C58" w:rsidRPr="009E2C56" w14:paraId="78982E3C" w14:textId="77777777" w:rsidTr="00E81C58">
        <w:tc>
          <w:tcPr>
            <w:tcW w:w="3114" w:type="dxa"/>
          </w:tcPr>
          <w:p w14:paraId="2980CEE0" w14:textId="77777777" w:rsidR="00E81C58" w:rsidRPr="009C30A0" w:rsidRDefault="00E81C58" w:rsidP="00DD1CA8">
            <w:pPr>
              <w:jc w:val="both"/>
              <w:rPr>
                <w:sz w:val="24"/>
                <w:szCs w:val="24"/>
              </w:rPr>
            </w:pPr>
            <w:r w:rsidRPr="009C30A0">
              <w:rPr>
                <w:sz w:val="24"/>
                <w:szCs w:val="24"/>
              </w:rPr>
              <w:t>Asian – Other</w:t>
            </w:r>
          </w:p>
        </w:tc>
        <w:tc>
          <w:tcPr>
            <w:tcW w:w="1451" w:type="dxa"/>
          </w:tcPr>
          <w:p w14:paraId="4D8D268A" w14:textId="77777777" w:rsidR="00E81C58" w:rsidRPr="009C30A0" w:rsidRDefault="00377F99" w:rsidP="00377F99">
            <w:pPr>
              <w:jc w:val="center"/>
              <w:rPr>
                <w:sz w:val="24"/>
                <w:szCs w:val="24"/>
              </w:rPr>
            </w:pPr>
            <w:r>
              <w:rPr>
                <w:sz w:val="24"/>
                <w:szCs w:val="24"/>
              </w:rPr>
              <w:t>25</w:t>
            </w:r>
          </w:p>
        </w:tc>
        <w:tc>
          <w:tcPr>
            <w:tcW w:w="1744" w:type="dxa"/>
          </w:tcPr>
          <w:p w14:paraId="3B0C5AB1" w14:textId="77777777" w:rsidR="00E81C58" w:rsidRPr="009C30A0" w:rsidRDefault="003D54AC" w:rsidP="00DD1CA8">
            <w:pPr>
              <w:jc w:val="center"/>
              <w:rPr>
                <w:sz w:val="24"/>
                <w:szCs w:val="24"/>
              </w:rPr>
            </w:pPr>
            <w:r>
              <w:rPr>
                <w:sz w:val="24"/>
                <w:szCs w:val="24"/>
              </w:rPr>
              <w:t>0.7%</w:t>
            </w:r>
          </w:p>
        </w:tc>
        <w:tc>
          <w:tcPr>
            <w:tcW w:w="1744" w:type="dxa"/>
          </w:tcPr>
          <w:p w14:paraId="64001AFB" w14:textId="77777777" w:rsidR="00E81C58" w:rsidRPr="009C30A0" w:rsidRDefault="00E81C58" w:rsidP="0005289A">
            <w:pPr>
              <w:jc w:val="center"/>
              <w:rPr>
                <w:sz w:val="24"/>
                <w:szCs w:val="24"/>
              </w:rPr>
            </w:pPr>
            <w:r>
              <w:rPr>
                <w:sz w:val="24"/>
                <w:szCs w:val="24"/>
              </w:rPr>
              <w:t>0.6%</w:t>
            </w:r>
          </w:p>
        </w:tc>
        <w:tc>
          <w:tcPr>
            <w:tcW w:w="1744" w:type="dxa"/>
          </w:tcPr>
          <w:p w14:paraId="7317F17D" w14:textId="77777777" w:rsidR="00E81C58" w:rsidRPr="009C30A0" w:rsidRDefault="00E81C58" w:rsidP="00493014">
            <w:pPr>
              <w:jc w:val="center"/>
              <w:rPr>
                <w:sz w:val="24"/>
                <w:szCs w:val="24"/>
              </w:rPr>
            </w:pPr>
            <w:r>
              <w:rPr>
                <w:sz w:val="24"/>
                <w:szCs w:val="24"/>
              </w:rPr>
              <w:t>0.8%</w:t>
            </w:r>
          </w:p>
        </w:tc>
      </w:tr>
      <w:tr w:rsidR="00E81C58" w:rsidRPr="009E2C56" w14:paraId="34FB81A3" w14:textId="77777777" w:rsidTr="00E81C58">
        <w:tc>
          <w:tcPr>
            <w:tcW w:w="3114" w:type="dxa"/>
          </w:tcPr>
          <w:p w14:paraId="0132AE4F" w14:textId="77777777" w:rsidR="00E81C58" w:rsidRPr="009C30A0" w:rsidRDefault="00E81C58" w:rsidP="00DD1CA8">
            <w:pPr>
              <w:jc w:val="both"/>
              <w:rPr>
                <w:sz w:val="24"/>
                <w:szCs w:val="24"/>
              </w:rPr>
            </w:pPr>
            <w:r w:rsidRPr="009C30A0">
              <w:rPr>
                <w:sz w:val="24"/>
                <w:szCs w:val="24"/>
              </w:rPr>
              <w:t>Black – African</w:t>
            </w:r>
          </w:p>
        </w:tc>
        <w:tc>
          <w:tcPr>
            <w:tcW w:w="1451" w:type="dxa"/>
          </w:tcPr>
          <w:p w14:paraId="1055BF94" w14:textId="77777777" w:rsidR="00E81C58" w:rsidRPr="009C30A0" w:rsidRDefault="00377F99" w:rsidP="00377F99">
            <w:pPr>
              <w:jc w:val="center"/>
              <w:rPr>
                <w:sz w:val="24"/>
                <w:szCs w:val="24"/>
              </w:rPr>
            </w:pPr>
            <w:r>
              <w:rPr>
                <w:sz w:val="24"/>
                <w:szCs w:val="24"/>
              </w:rPr>
              <w:t>2</w:t>
            </w:r>
            <w:r w:rsidR="00AA1F33">
              <w:rPr>
                <w:sz w:val="24"/>
                <w:szCs w:val="24"/>
              </w:rPr>
              <w:t>4</w:t>
            </w:r>
          </w:p>
        </w:tc>
        <w:tc>
          <w:tcPr>
            <w:tcW w:w="1744" w:type="dxa"/>
          </w:tcPr>
          <w:p w14:paraId="44A3510E" w14:textId="77777777" w:rsidR="00E81C58" w:rsidRPr="009C30A0" w:rsidRDefault="003D54AC" w:rsidP="00AA1F33">
            <w:pPr>
              <w:jc w:val="center"/>
              <w:rPr>
                <w:sz w:val="24"/>
                <w:szCs w:val="24"/>
              </w:rPr>
            </w:pPr>
            <w:r>
              <w:rPr>
                <w:sz w:val="24"/>
                <w:szCs w:val="24"/>
              </w:rPr>
              <w:t>0.</w:t>
            </w:r>
            <w:r w:rsidR="00AA1F33">
              <w:rPr>
                <w:sz w:val="24"/>
                <w:szCs w:val="24"/>
              </w:rPr>
              <w:t>7</w:t>
            </w:r>
            <w:r>
              <w:rPr>
                <w:sz w:val="24"/>
                <w:szCs w:val="24"/>
              </w:rPr>
              <w:t>%</w:t>
            </w:r>
          </w:p>
        </w:tc>
        <w:tc>
          <w:tcPr>
            <w:tcW w:w="1744" w:type="dxa"/>
          </w:tcPr>
          <w:p w14:paraId="48696595" w14:textId="77777777" w:rsidR="00E81C58" w:rsidRPr="009C30A0" w:rsidRDefault="00E81C58" w:rsidP="0005289A">
            <w:pPr>
              <w:jc w:val="center"/>
              <w:rPr>
                <w:sz w:val="24"/>
                <w:szCs w:val="24"/>
              </w:rPr>
            </w:pPr>
            <w:r>
              <w:rPr>
                <w:sz w:val="24"/>
                <w:szCs w:val="24"/>
              </w:rPr>
              <w:t>0.6%</w:t>
            </w:r>
          </w:p>
        </w:tc>
        <w:tc>
          <w:tcPr>
            <w:tcW w:w="1744" w:type="dxa"/>
          </w:tcPr>
          <w:p w14:paraId="0E6ADF0C" w14:textId="77777777" w:rsidR="00E81C58" w:rsidRPr="009C30A0" w:rsidRDefault="00E81C58" w:rsidP="00493014">
            <w:pPr>
              <w:jc w:val="center"/>
              <w:rPr>
                <w:sz w:val="24"/>
                <w:szCs w:val="24"/>
              </w:rPr>
            </w:pPr>
            <w:r>
              <w:rPr>
                <w:sz w:val="24"/>
                <w:szCs w:val="24"/>
              </w:rPr>
              <w:t>0.9%</w:t>
            </w:r>
          </w:p>
        </w:tc>
      </w:tr>
      <w:tr w:rsidR="00E81C58" w:rsidRPr="009E2C56" w14:paraId="0292ACAD" w14:textId="77777777" w:rsidTr="00E81C58">
        <w:tc>
          <w:tcPr>
            <w:tcW w:w="3114" w:type="dxa"/>
          </w:tcPr>
          <w:p w14:paraId="2FA91F7C" w14:textId="77777777" w:rsidR="00E81C58" w:rsidRPr="009C30A0" w:rsidRDefault="00E81C58" w:rsidP="00DD1CA8">
            <w:pPr>
              <w:jc w:val="both"/>
              <w:rPr>
                <w:sz w:val="24"/>
                <w:szCs w:val="24"/>
              </w:rPr>
            </w:pPr>
            <w:r w:rsidRPr="009C30A0">
              <w:rPr>
                <w:sz w:val="24"/>
                <w:szCs w:val="24"/>
              </w:rPr>
              <w:t>Black – Caribbean</w:t>
            </w:r>
          </w:p>
        </w:tc>
        <w:tc>
          <w:tcPr>
            <w:tcW w:w="1451" w:type="dxa"/>
          </w:tcPr>
          <w:p w14:paraId="0629A6A7" w14:textId="77777777" w:rsidR="00E81C58" w:rsidRPr="009C30A0" w:rsidRDefault="00377F99" w:rsidP="00377F99">
            <w:pPr>
              <w:jc w:val="center"/>
              <w:rPr>
                <w:sz w:val="24"/>
                <w:szCs w:val="24"/>
              </w:rPr>
            </w:pPr>
            <w:r>
              <w:rPr>
                <w:sz w:val="24"/>
                <w:szCs w:val="24"/>
              </w:rPr>
              <w:t>27</w:t>
            </w:r>
          </w:p>
        </w:tc>
        <w:tc>
          <w:tcPr>
            <w:tcW w:w="1744" w:type="dxa"/>
          </w:tcPr>
          <w:p w14:paraId="06EAF68A" w14:textId="77777777" w:rsidR="00E81C58" w:rsidRPr="009C30A0" w:rsidRDefault="003D54AC" w:rsidP="00DD1CA8">
            <w:pPr>
              <w:jc w:val="center"/>
              <w:rPr>
                <w:sz w:val="24"/>
                <w:szCs w:val="24"/>
              </w:rPr>
            </w:pPr>
            <w:r>
              <w:rPr>
                <w:sz w:val="24"/>
                <w:szCs w:val="24"/>
              </w:rPr>
              <w:t>0.8%</w:t>
            </w:r>
          </w:p>
        </w:tc>
        <w:tc>
          <w:tcPr>
            <w:tcW w:w="1744" w:type="dxa"/>
          </w:tcPr>
          <w:p w14:paraId="7F00C380" w14:textId="77777777" w:rsidR="00E81C58" w:rsidRPr="009C30A0" w:rsidRDefault="00E81C58" w:rsidP="0005289A">
            <w:pPr>
              <w:jc w:val="center"/>
              <w:rPr>
                <w:sz w:val="24"/>
                <w:szCs w:val="24"/>
              </w:rPr>
            </w:pPr>
            <w:r>
              <w:rPr>
                <w:sz w:val="24"/>
                <w:szCs w:val="24"/>
              </w:rPr>
              <w:t>0.8%</w:t>
            </w:r>
          </w:p>
        </w:tc>
        <w:tc>
          <w:tcPr>
            <w:tcW w:w="1744" w:type="dxa"/>
          </w:tcPr>
          <w:p w14:paraId="5B590E9E" w14:textId="77777777" w:rsidR="00E81C58" w:rsidRPr="009C30A0" w:rsidRDefault="00E81C58" w:rsidP="00493014">
            <w:pPr>
              <w:jc w:val="center"/>
              <w:rPr>
                <w:sz w:val="24"/>
                <w:szCs w:val="24"/>
              </w:rPr>
            </w:pPr>
            <w:r>
              <w:rPr>
                <w:sz w:val="24"/>
                <w:szCs w:val="24"/>
              </w:rPr>
              <w:t>0.8%</w:t>
            </w:r>
          </w:p>
        </w:tc>
      </w:tr>
      <w:tr w:rsidR="00E81C58" w:rsidRPr="009E2C56" w14:paraId="57CDC145" w14:textId="77777777" w:rsidTr="00E81C58">
        <w:tc>
          <w:tcPr>
            <w:tcW w:w="3114" w:type="dxa"/>
          </w:tcPr>
          <w:p w14:paraId="4FF72431" w14:textId="77777777" w:rsidR="00E81C58" w:rsidRPr="009C30A0" w:rsidRDefault="00E81C58" w:rsidP="00DD1CA8">
            <w:pPr>
              <w:jc w:val="both"/>
              <w:rPr>
                <w:sz w:val="24"/>
                <w:szCs w:val="24"/>
              </w:rPr>
            </w:pPr>
            <w:r w:rsidRPr="009C30A0">
              <w:rPr>
                <w:sz w:val="24"/>
                <w:szCs w:val="24"/>
              </w:rPr>
              <w:t>Black – Other</w:t>
            </w:r>
          </w:p>
        </w:tc>
        <w:tc>
          <w:tcPr>
            <w:tcW w:w="1451" w:type="dxa"/>
          </w:tcPr>
          <w:p w14:paraId="5734403F" w14:textId="77777777" w:rsidR="00E81C58" w:rsidRPr="009C30A0" w:rsidRDefault="00377F99" w:rsidP="00377F99">
            <w:pPr>
              <w:jc w:val="center"/>
              <w:rPr>
                <w:sz w:val="24"/>
                <w:szCs w:val="24"/>
              </w:rPr>
            </w:pPr>
            <w:r>
              <w:rPr>
                <w:sz w:val="24"/>
                <w:szCs w:val="24"/>
              </w:rPr>
              <w:t>4</w:t>
            </w:r>
          </w:p>
        </w:tc>
        <w:tc>
          <w:tcPr>
            <w:tcW w:w="1744" w:type="dxa"/>
          </w:tcPr>
          <w:p w14:paraId="0A919691" w14:textId="77777777" w:rsidR="00E81C58" w:rsidRPr="009C30A0" w:rsidRDefault="003D54AC" w:rsidP="00DD1CA8">
            <w:pPr>
              <w:jc w:val="center"/>
              <w:rPr>
                <w:sz w:val="24"/>
                <w:szCs w:val="24"/>
              </w:rPr>
            </w:pPr>
            <w:r>
              <w:rPr>
                <w:sz w:val="24"/>
                <w:szCs w:val="24"/>
              </w:rPr>
              <w:t>0.1%</w:t>
            </w:r>
          </w:p>
        </w:tc>
        <w:tc>
          <w:tcPr>
            <w:tcW w:w="1744" w:type="dxa"/>
          </w:tcPr>
          <w:p w14:paraId="0E49FED0" w14:textId="77777777" w:rsidR="00E81C58" w:rsidRPr="009C30A0" w:rsidRDefault="00E81C58" w:rsidP="0005289A">
            <w:pPr>
              <w:jc w:val="center"/>
              <w:rPr>
                <w:sz w:val="24"/>
                <w:szCs w:val="24"/>
              </w:rPr>
            </w:pPr>
            <w:r>
              <w:rPr>
                <w:sz w:val="24"/>
                <w:szCs w:val="24"/>
              </w:rPr>
              <w:t>0.1%</w:t>
            </w:r>
          </w:p>
        </w:tc>
        <w:tc>
          <w:tcPr>
            <w:tcW w:w="1744" w:type="dxa"/>
          </w:tcPr>
          <w:p w14:paraId="47C125A3" w14:textId="77777777" w:rsidR="00E81C58" w:rsidRPr="009C30A0" w:rsidRDefault="00E81C58" w:rsidP="00493014">
            <w:pPr>
              <w:jc w:val="center"/>
              <w:rPr>
                <w:sz w:val="24"/>
                <w:szCs w:val="24"/>
              </w:rPr>
            </w:pPr>
            <w:r>
              <w:rPr>
                <w:sz w:val="24"/>
                <w:szCs w:val="24"/>
              </w:rPr>
              <w:t>0.1%</w:t>
            </w:r>
          </w:p>
        </w:tc>
      </w:tr>
      <w:tr w:rsidR="00E81C58" w:rsidRPr="009E2C56" w14:paraId="4EB3B49C" w14:textId="77777777" w:rsidTr="00E81C58">
        <w:tc>
          <w:tcPr>
            <w:tcW w:w="3114" w:type="dxa"/>
          </w:tcPr>
          <w:p w14:paraId="0B7C52DB" w14:textId="77777777" w:rsidR="00E81C58" w:rsidRPr="009C30A0" w:rsidRDefault="00E81C58" w:rsidP="00DD1CA8">
            <w:pPr>
              <w:jc w:val="both"/>
              <w:rPr>
                <w:sz w:val="24"/>
                <w:szCs w:val="24"/>
              </w:rPr>
            </w:pPr>
            <w:r w:rsidRPr="009C30A0">
              <w:rPr>
                <w:sz w:val="24"/>
                <w:szCs w:val="24"/>
              </w:rPr>
              <w:t>Chinese</w:t>
            </w:r>
          </w:p>
        </w:tc>
        <w:tc>
          <w:tcPr>
            <w:tcW w:w="1451" w:type="dxa"/>
          </w:tcPr>
          <w:p w14:paraId="3B83466B" w14:textId="77777777" w:rsidR="00E81C58" w:rsidRPr="009C30A0" w:rsidRDefault="00377F99" w:rsidP="00377F99">
            <w:pPr>
              <w:jc w:val="center"/>
              <w:rPr>
                <w:sz w:val="24"/>
                <w:szCs w:val="24"/>
              </w:rPr>
            </w:pPr>
            <w:r>
              <w:rPr>
                <w:sz w:val="24"/>
                <w:szCs w:val="24"/>
              </w:rPr>
              <w:t>30</w:t>
            </w:r>
          </w:p>
        </w:tc>
        <w:tc>
          <w:tcPr>
            <w:tcW w:w="1744" w:type="dxa"/>
          </w:tcPr>
          <w:p w14:paraId="36314CD1" w14:textId="77777777" w:rsidR="00E81C58" w:rsidRPr="009C30A0" w:rsidRDefault="003D54AC" w:rsidP="00DD1CA8">
            <w:pPr>
              <w:jc w:val="center"/>
              <w:rPr>
                <w:sz w:val="24"/>
                <w:szCs w:val="24"/>
              </w:rPr>
            </w:pPr>
            <w:r>
              <w:rPr>
                <w:sz w:val="24"/>
                <w:szCs w:val="24"/>
              </w:rPr>
              <w:t>0.8%</w:t>
            </w:r>
          </w:p>
        </w:tc>
        <w:tc>
          <w:tcPr>
            <w:tcW w:w="1744" w:type="dxa"/>
          </w:tcPr>
          <w:p w14:paraId="1C5CAE84" w14:textId="77777777" w:rsidR="00E81C58" w:rsidRPr="009C30A0" w:rsidRDefault="00E81C58" w:rsidP="0005289A">
            <w:pPr>
              <w:jc w:val="center"/>
              <w:rPr>
                <w:sz w:val="24"/>
                <w:szCs w:val="24"/>
              </w:rPr>
            </w:pPr>
            <w:r>
              <w:rPr>
                <w:sz w:val="24"/>
                <w:szCs w:val="24"/>
              </w:rPr>
              <w:t>0.9%</w:t>
            </w:r>
          </w:p>
        </w:tc>
        <w:tc>
          <w:tcPr>
            <w:tcW w:w="1744" w:type="dxa"/>
          </w:tcPr>
          <w:p w14:paraId="2A9FC776" w14:textId="77777777" w:rsidR="00E81C58" w:rsidRPr="009C30A0" w:rsidRDefault="00E81C58" w:rsidP="00493014">
            <w:pPr>
              <w:jc w:val="center"/>
              <w:rPr>
                <w:sz w:val="24"/>
                <w:szCs w:val="24"/>
              </w:rPr>
            </w:pPr>
            <w:r>
              <w:rPr>
                <w:sz w:val="24"/>
                <w:szCs w:val="24"/>
              </w:rPr>
              <w:t>0.9%</w:t>
            </w:r>
          </w:p>
        </w:tc>
      </w:tr>
      <w:tr w:rsidR="00E81C58" w:rsidRPr="009E2C56" w14:paraId="29CB44D3" w14:textId="77777777" w:rsidTr="00E81C58">
        <w:tc>
          <w:tcPr>
            <w:tcW w:w="3114" w:type="dxa"/>
          </w:tcPr>
          <w:p w14:paraId="5F24AE18" w14:textId="77777777" w:rsidR="00E81C58" w:rsidRPr="009C30A0" w:rsidRDefault="00E81C58" w:rsidP="00DD1CA8">
            <w:pPr>
              <w:jc w:val="both"/>
              <w:rPr>
                <w:sz w:val="24"/>
                <w:szCs w:val="24"/>
              </w:rPr>
            </w:pPr>
            <w:r w:rsidRPr="009C30A0">
              <w:rPr>
                <w:sz w:val="24"/>
                <w:szCs w:val="24"/>
              </w:rPr>
              <w:t>Mixed – White/African</w:t>
            </w:r>
          </w:p>
        </w:tc>
        <w:tc>
          <w:tcPr>
            <w:tcW w:w="1451" w:type="dxa"/>
          </w:tcPr>
          <w:p w14:paraId="1D37BE5D" w14:textId="77777777" w:rsidR="00E81C58" w:rsidRPr="009C30A0" w:rsidRDefault="00377F99" w:rsidP="00377F99">
            <w:pPr>
              <w:jc w:val="center"/>
              <w:rPr>
                <w:sz w:val="24"/>
                <w:szCs w:val="24"/>
              </w:rPr>
            </w:pPr>
            <w:r>
              <w:rPr>
                <w:sz w:val="24"/>
                <w:szCs w:val="24"/>
              </w:rPr>
              <w:t>4</w:t>
            </w:r>
          </w:p>
        </w:tc>
        <w:tc>
          <w:tcPr>
            <w:tcW w:w="1744" w:type="dxa"/>
          </w:tcPr>
          <w:p w14:paraId="7E8EC1FC" w14:textId="77777777" w:rsidR="00E81C58" w:rsidRPr="009C30A0" w:rsidRDefault="003D54AC" w:rsidP="003D54AC">
            <w:pPr>
              <w:jc w:val="center"/>
              <w:rPr>
                <w:sz w:val="24"/>
                <w:szCs w:val="24"/>
              </w:rPr>
            </w:pPr>
            <w:r>
              <w:rPr>
                <w:sz w:val="24"/>
                <w:szCs w:val="24"/>
              </w:rPr>
              <w:t>0.1%</w:t>
            </w:r>
          </w:p>
        </w:tc>
        <w:tc>
          <w:tcPr>
            <w:tcW w:w="1744" w:type="dxa"/>
          </w:tcPr>
          <w:p w14:paraId="45B4D656" w14:textId="77777777" w:rsidR="00E81C58" w:rsidRPr="009C30A0" w:rsidRDefault="00E81C58" w:rsidP="0005289A">
            <w:pPr>
              <w:jc w:val="center"/>
              <w:rPr>
                <w:sz w:val="24"/>
                <w:szCs w:val="24"/>
              </w:rPr>
            </w:pPr>
            <w:r>
              <w:rPr>
                <w:sz w:val="24"/>
                <w:szCs w:val="24"/>
              </w:rPr>
              <w:t>0.2%</w:t>
            </w:r>
          </w:p>
        </w:tc>
        <w:tc>
          <w:tcPr>
            <w:tcW w:w="1744" w:type="dxa"/>
          </w:tcPr>
          <w:p w14:paraId="458F6966" w14:textId="77777777" w:rsidR="00E81C58" w:rsidRPr="009C30A0" w:rsidRDefault="00E81C58" w:rsidP="00493014">
            <w:pPr>
              <w:jc w:val="center"/>
              <w:rPr>
                <w:sz w:val="24"/>
                <w:szCs w:val="24"/>
              </w:rPr>
            </w:pPr>
            <w:r>
              <w:rPr>
                <w:sz w:val="24"/>
                <w:szCs w:val="24"/>
              </w:rPr>
              <w:t>0.2%</w:t>
            </w:r>
          </w:p>
        </w:tc>
      </w:tr>
      <w:tr w:rsidR="00E81C58" w:rsidRPr="009E2C56" w14:paraId="0ABD5748" w14:textId="77777777" w:rsidTr="00E81C58">
        <w:tc>
          <w:tcPr>
            <w:tcW w:w="3114" w:type="dxa"/>
          </w:tcPr>
          <w:p w14:paraId="761C132A" w14:textId="77777777" w:rsidR="00E81C58" w:rsidRPr="009C30A0" w:rsidRDefault="00E81C58" w:rsidP="00DD1CA8">
            <w:pPr>
              <w:jc w:val="both"/>
              <w:rPr>
                <w:sz w:val="24"/>
                <w:szCs w:val="24"/>
              </w:rPr>
            </w:pPr>
            <w:r w:rsidRPr="009C30A0">
              <w:rPr>
                <w:sz w:val="24"/>
                <w:szCs w:val="24"/>
              </w:rPr>
              <w:t>Mixed – White/Asian</w:t>
            </w:r>
          </w:p>
        </w:tc>
        <w:tc>
          <w:tcPr>
            <w:tcW w:w="1451" w:type="dxa"/>
          </w:tcPr>
          <w:p w14:paraId="2E181B29" w14:textId="77777777" w:rsidR="00E81C58" w:rsidRPr="009C30A0" w:rsidRDefault="00377F99" w:rsidP="00377F99">
            <w:pPr>
              <w:jc w:val="center"/>
              <w:rPr>
                <w:sz w:val="24"/>
                <w:szCs w:val="24"/>
              </w:rPr>
            </w:pPr>
            <w:r>
              <w:rPr>
                <w:sz w:val="24"/>
                <w:szCs w:val="24"/>
              </w:rPr>
              <w:t>12</w:t>
            </w:r>
          </w:p>
        </w:tc>
        <w:tc>
          <w:tcPr>
            <w:tcW w:w="1744" w:type="dxa"/>
          </w:tcPr>
          <w:p w14:paraId="6DD6B2C2" w14:textId="77777777" w:rsidR="00E81C58" w:rsidRPr="009C30A0" w:rsidRDefault="003D54AC" w:rsidP="003D54AC">
            <w:pPr>
              <w:jc w:val="center"/>
              <w:rPr>
                <w:sz w:val="24"/>
                <w:szCs w:val="24"/>
              </w:rPr>
            </w:pPr>
            <w:r>
              <w:rPr>
                <w:sz w:val="24"/>
                <w:szCs w:val="24"/>
              </w:rPr>
              <w:t>0.3%</w:t>
            </w:r>
          </w:p>
        </w:tc>
        <w:tc>
          <w:tcPr>
            <w:tcW w:w="1744" w:type="dxa"/>
          </w:tcPr>
          <w:p w14:paraId="6094A586" w14:textId="77777777" w:rsidR="00E81C58" w:rsidRPr="009C30A0" w:rsidRDefault="00E81C58" w:rsidP="0005289A">
            <w:pPr>
              <w:jc w:val="center"/>
              <w:rPr>
                <w:sz w:val="24"/>
                <w:szCs w:val="24"/>
              </w:rPr>
            </w:pPr>
            <w:r>
              <w:rPr>
                <w:sz w:val="24"/>
                <w:szCs w:val="24"/>
              </w:rPr>
              <w:t>0.4%</w:t>
            </w:r>
          </w:p>
        </w:tc>
        <w:tc>
          <w:tcPr>
            <w:tcW w:w="1744" w:type="dxa"/>
          </w:tcPr>
          <w:p w14:paraId="419EF8D8" w14:textId="77777777" w:rsidR="00E81C58" w:rsidRPr="009C30A0" w:rsidRDefault="00E81C58" w:rsidP="00493014">
            <w:pPr>
              <w:jc w:val="center"/>
              <w:rPr>
                <w:sz w:val="24"/>
                <w:szCs w:val="24"/>
              </w:rPr>
            </w:pPr>
            <w:r>
              <w:rPr>
                <w:sz w:val="24"/>
                <w:szCs w:val="24"/>
              </w:rPr>
              <w:t>0.4%</w:t>
            </w:r>
          </w:p>
        </w:tc>
      </w:tr>
      <w:tr w:rsidR="00E81C58" w:rsidRPr="009E2C56" w14:paraId="6D24DE53" w14:textId="77777777" w:rsidTr="00E81C58">
        <w:tc>
          <w:tcPr>
            <w:tcW w:w="3114" w:type="dxa"/>
          </w:tcPr>
          <w:p w14:paraId="1CCA0C59" w14:textId="77777777" w:rsidR="00E81C58" w:rsidRPr="009C30A0" w:rsidRDefault="00E81C58" w:rsidP="00DD1CA8">
            <w:pPr>
              <w:jc w:val="both"/>
              <w:rPr>
                <w:sz w:val="24"/>
                <w:szCs w:val="24"/>
              </w:rPr>
            </w:pPr>
            <w:r w:rsidRPr="009C30A0">
              <w:rPr>
                <w:sz w:val="24"/>
                <w:szCs w:val="24"/>
              </w:rPr>
              <w:t>Mixed – White/Caribbean</w:t>
            </w:r>
          </w:p>
        </w:tc>
        <w:tc>
          <w:tcPr>
            <w:tcW w:w="1451" w:type="dxa"/>
          </w:tcPr>
          <w:p w14:paraId="0E4865BC" w14:textId="77777777" w:rsidR="00E81C58" w:rsidRPr="009C30A0" w:rsidRDefault="00377F99" w:rsidP="00377F99">
            <w:pPr>
              <w:jc w:val="center"/>
              <w:rPr>
                <w:sz w:val="24"/>
                <w:szCs w:val="24"/>
              </w:rPr>
            </w:pPr>
            <w:r>
              <w:rPr>
                <w:sz w:val="24"/>
                <w:szCs w:val="24"/>
              </w:rPr>
              <w:t>6</w:t>
            </w:r>
          </w:p>
        </w:tc>
        <w:tc>
          <w:tcPr>
            <w:tcW w:w="1744" w:type="dxa"/>
          </w:tcPr>
          <w:p w14:paraId="0A73A801" w14:textId="77777777" w:rsidR="00E81C58" w:rsidRPr="009C30A0" w:rsidRDefault="003D54AC" w:rsidP="003D54AC">
            <w:pPr>
              <w:jc w:val="center"/>
              <w:rPr>
                <w:sz w:val="24"/>
                <w:szCs w:val="24"/>
              </w:rPr>
            </w:pPr>
            <w:r>
              <w:rPr>
                <w:sz w:val="24"/>
                <w:szCs w:val="24"/>
              </w:rPr>
              <w:t>0.2%</w:t>
            </w:r>
          </w:p>
        </w:tc>
        <w:tc>
          <w:tcPr>
            <w:tcW w:w="1744" w:type="dxa"/>
          </w:tcPr>
          <w:p w14:paraId="1200E583" w14:textId="77777777" w:rsidR="00E81C58" w:rsidRPr="009C30A0" w:rsidRDefault="00E81C58" w:rsidP="0005289A">
            <w:pPr>
              <w:jc w:val="center"/>
              <w:rPr>
                <w:sz w:val="24"/>
                <w:szCs w:val="24"/>
              </w:rPr>
            </w:pPr>
            <w:r>
              <w:rPr>
                <w:sz w:val="24"/>
                <w:szCs w:val="24"/>
              </w:rPr>
              <w:t>0.1%</w:t>
            </w:r>
          </w:p>
        </w:tc>
        <w:tc>
          <w:tcPr>
            <w:tcW w:w="1744" w:type="dxa"/>
          </w:tcPr>
          <w:p w14:paraId="4771A071" w14:textId="77777777" w:rsidR="00E81C58" w:rsidRPr="009C30A0" w:rsidRDefault="00E81C58" w:rsidP="00493014">
            <w:pPr>
              <w:jc w:val="center"/>
              <w:rPr>
                <w:sz w:val="24"/>
                <w:szCs w:val="24"/>
              </w:rPr>
            </w:pPr>
            <w:r>
              <w:rPr>
                <w:sz w:val="24"/>
                <w:szCs w:val="24"/>
              </w:rPr>
              <w:t>0.2%</w:t>
            </w:r>
          </w:p>
        </w:tc>
      </w:tr>
      <w:tr w:rsidR="00E81C58" w:rsidRPr="009E2C56" w14:paraId="3C4E081A" w14:textId="77777777" w:rsidTr="00E81C58">
        <w:tc>
          <w:tcPr>
            <w:tcW w:w="3114" w:type="dxa"/>
          </w:tcPr>
          <w:p w14:paraId="3A71F6BC" w14:textId="77777777" w:rsidR="00E81C58" w:rsidRPr="009C30A0" w:rsidRDefault="00E81C58" w:rsidP="00DD1CA8">
            <w:pPr>
              <w:jc w:val="both"/>
              <w:rPr>
                <w:sz w:val="24"/>
                <w:szCs w:val="24"/>
              </w:rPr>
            </w:pPr>
            <w:r w:rsidRPr="009C30A0">
              <w:rPr>
                <w:sz w:val="24"/>
                <w:szCs w:val="24"/>
              </w:rPr>
              <w:t>Mixed – Other</w:t>
            </w:r>
          </w:p>
        </w:tc>
        <w:tc>
          <w:tcPr>
            <w:tcW w:w="1451" w:type="dxa"/>
          </w:tcPr>
          <w:p w14:paraId="41136962" w14:textId="77777777" w:rsidR="00E81C58" w:rsidRPr="009C30A0" w:rsidRDefault="00377F99" w:rsidP="00377F99">
            <w:pPr>
              <w:jc w:val="center"/>
              <w:rPr>
                <w:sz w:val="24"/>
                <w:szCs w:val="24"/>
              </w:rPr>
            </w:pPr>
            <w:r>
              <w:rPr>
                <w:sz w:val="24"/>
                <w:szCs w:val="24"/>
              </w:rPr>
              <w:t>17</w:t>
            </w:r>
          </w:p>
        </w:tc>
        <w:tc>
          <w:tcPr>
            <w:tcW w:w="1744" w:type="dxa"/>
          </w:tcPr>
          <w:p w14:paraId="20BE9B56" w14:textId="77777777" w:rsidR="00E81C58" w:rsidRPr="009C30A0" w:rsidRDefault="003D54AC" w:rsidP="003D54AC">
            <w:pPr>
              <w:jc w:val="center"/>
              <w:rPr>
                <w:sz w:val="24"/>
                <w:szCs w:val="24"/>
              </w:rPr>
            </w:pPr>
            <w:r>
              <w:rPr>
                <w:sz w:val="24"/>
                <w:szCs w:val="24"/>
              </w:rPr>
              <w:t>0.5%</w:t>
            </w:r>
          </w:p>
        </w:tc>
        <w:tc>
          <w:tcPr>
            <w:tcW w:w="1744" w:type="dxa"/>
          </w:tcPr>
          <w:p w14:paraId="4B59F7B3" w14:textId="77777777" w:rsidR="00E81C58" w:rsidRPr="009C30A0" w:rsidRDefault="00E81C58" w:rsidP="0005289A">
            <w:pPr>
              <w:jc w:val="center"/>
              <w:rPr>
                <w:sz w:val="24"/>
                <w:szCs w:val="24"/>
              </w:rPr>
            </w:pPr>
            <w:r>
              <w:rPr>
                <w:sz w:val="24"/>
                <w:szCs w:val="24"/>
              </w:rPr>
              <w:t>0.4%</w:t>
            </w:r>
          </w:p>
        </w:tc>
        <w:tc>
          <w:tcPr>
            <w:tcW w:w="1744" w:type="dxa"/>
          </w:tcPr>
          <w:p w14:paraId="5580767A" w14:textId="77777777" w:rsidR="00E81C58" w:rsidRPr="009C30A0" w:rsidRDefault="00E81C58" w:rsidP="00493014">
            <w:pPr>
              <w:jc w:val="center"/>
              <w:rPr>
                <w:sz w:val="24"/>
                <w:szCs w:val="24"/>
              </w:rPr>
            </w:pPr>
            <w:r>
              <w:rPr>
                <w:sz w:val="24"/>
                <w:szCs w:val="24"/>
              </w:rPr>
              <w:t>0.5%</w:t>
            </w:r>
          </w:p>
        </w:tc>
      </w:tr>
      <w:tr w:rsidR="00E81C58" w:rsidRPr="009E2C56" w14:paraId="2776ECA0" w14:textId="77777777" w:rsidTr="00E81C58">
        <w:tc>
          <w:tcPr>
            <w:tcW w:w="3114" w:type="dxa"/>
          </w:tcPr>
          <w:p w14:paraId="1899A8DC" w14:textId="77777777" w:rsidR="00E81C58" w:rsidRPr="009C30A0" w:rsidRDefault="00E81C58" w:rsidP="00DD1CA8">
            <w:pPr>
              <w:jc w:val="both"/>
              <w:rPr>
                <w:sz w:val="24"/>
                <w:szCs w:val="24"/>
              </w:rPr>
            </w:pPr>
            <w:r w:rsidRPr="009C30A0">
              <w:rPr>
                <w:sz w:val="24"/>
                <w:szCs w:val="24"/>
              </w:rPr>
              <w:t>Other Ethnic background</w:t>
            </w:r>
          </w:p>
        </w:tc>
        <w:tc>
          <w:tcPr>
            <w:tcW w:w="1451" w:type="dxa"/>
          </w:tcPr>
          <w:p w14:paraId="59EFCA79" w14:textId="77777777" w:rsidR="00E81C58" w:rsidRPr="009C30A0" w:rsidRDefault="00377F99" w:rsidP="00377F99">
            <w:pPr>
              <w:jc w:val="center"/>
              <w:rPr>
                <w:sz w:val="24"/>
                <w:szCs w:val="24"/>
              </w:rPr>
            </w:pPr>
            <w:r>
              <w:rPr>
                <w:sz w:val="24"/>
                <w:szCs w:val="24"/>
              </w:rPr>
              <w:t>28</w:t>
            </w:r>
          </w:p>
        </w:tc>
        <w:tc>
          <w:tcPr>
            <w:tcW w:w="1744" w:type="dxa"/>
          </w:tcPr>
          <w:p w14:paraId="5F3779E5" w14:textId="77777777" w:rsidR="00E81C58" w:rsidRPr="009C30A0" w:rsidRDefault="003D54AC" w:rsidP="00DD1CA8">
            <w:pPr>
              <w:jc w:val="center"/>
              <w:rPr>
                <w:sz w:val="24"/>
                <w:szCs w:val="24"/>
              </w:rPr>
            </w:pPr>
            <w:r>
              <w:rPr>
                <w:sz w:val="24"/>
                <w:szCs w:val="24"/>
              </w:rPr>
              <w:t>0.8%</w:t>
            </w:r>
          </w:p>
        </w:tc>
        <w:tc>
          <w:tcPr>
            <w:tcW w:w="1744" w:type="dxa"/>
          </w:tcPr>
          <w:p w14:paraId="6E4C1C48" w14:textId="77777777" w:rsidR="00E81C58" w:rsidRPr="009C30A0" w:rsidRDefault="00E81C58" w:rsidP="0005289A">
            <w:pPr>
              <w:jc w:val="center"/>
              <w:rPr>
                <w:sz w:val="24"/>
                <w:szCs w:val="24"/>
              </w:rPr>
            </w:pPr>
            <w:r>
              <w:rPr>
                <w:sz w:val="24"/>
                <w:szCs w:val="24"/>
              </w:rPr>
              <w:t>0.9%</w:t>
            </w:r>
          </w:p>
        </w:tc>
        <w:tc>
          <w:tcPr>
            <w:tcW w:w="1744" w:type="dxa"/>
          </w:tcPr>
          <w:p w14:paraId="78E5EB0B" w14:textId="77777777" w:rsidR="00E81C58" w:rsidRPr="009C30A0" w:rsidRDefault="00E81C58" w:rsidP="00493014">
            <w:pPr>
              <w:jc w:val="center"/>
              <w:rPr>
                <w:sz w:val="24"/>
                <w:szCs w:val="24"/>
              </w:rPr>
            </w:pPr>
            <w:r>
              <w:rPr>
                <w:sz w:val="24"/>
                <w:szCs w:val="24"/>
              </w:rPr>
              <w:t>0.9%</w:t>
            </w:r>
          </w:p>
        </w:tc>
      </w:tr>
      <w:tr w:rsidR="00E81C58" w:rsidRPr="009E2C56" w14:paraId="27FB0A79" w14:textId="77777777" w:rsidTr="00E81C58">
        <w:tc>
          <w:tcPr>
            <w:tcW w:w="3114" w:type="dxa"/>
          </w:tcPr>
          <w:p w14:paraId="186071B2" w14:textId="77777777" w:rsidR="00E81C58" w:rsidRPr="009C30A0" w:rsidRDefault="00E81C58" w:rsidP="009C30A0">
            <w:pPr>
              <w:jc w:val="right"/>
              <w:rPr>
                <w:i/>
                <w:sz w:val="24"/>
                <w:szCs w:val="24"/>
              </w:rPr>
            </w:pPr>
            <w:r w:rsidRPr="009C30A0">
              <w:rPr>
                <w:i/>
                <w:sz w:val="24"/>
                <w:szCs w:val="24"/>
              </w:rPr>
              <w:t>Sub total</w:t>
            </w:r>
          </w:p>
        </w:tc>
        <w:tc>
          <w:tcPr>
            <w:tcW w:w="1451" w:type="dxa"/>
          </w:tcPr>
          <w:p w14:paraId="46F67CA6" w14:textId="77777777" w:rsidR="00E81C58" w:rsidRPr="008645D3" w:rsidRDefault="002600D1" w:rsidP="00AA1F33">
            <w:pPr>
              <w:jc w:val="center"/>
              <w:rPr>
                <w:i/>
                <w:sz w:val="24"/>
                <w:szCs w:val="24"/>
              </w:rPr>
            </w:pPr>
            <w:r>
              <w:rPr>
                <w:i/>
                <w:sz w:val="24"/>
                <w:szCs w:val="24"/>
              </w:rPr>
              <w:t>24</w:t>
            </w:r>
            <w:r w:rsidR="00AA1F33">
              <w:rPr>
                <w:i/>
                <w:sz w:val="24"/>
                <w:szCs w:val="24"/>
              </w:rPr>
              <w:t>7</w:t>
            </w:r>
          </w:p>
        </w:tc>
        <w:tc>
          <w:tcPr>
            <w:tcW w:w="1744" w:type="dxa"/>
          </w:tcPr>
          <w:p w14:paraId="7918D4FA" w14:textId="77777777" w:rsidR="00E81C58" w:rsidRPr="008645D3" w:rsidRDefault="003D54AC" w:rsidP="00DD1CA8">
            <w:pPr>
              <w:jc w:val="center"/>
              <w:rPr>
                <w:i/>
                <w:sz w:val="24"/>
                <w:szCs w:val="24"/>
              </w:rPr>
            </w:pPr>
            <w:r>
              <w:rPr>
                <w:i/>
                <w:sz w:val="24"/>
                <w:szCs w:val="24"/>
              </w:rPr>
              <w:t>6.9%</w:t>
            </w:r>
          </w:p>
        </w:tc>
        <w:tc>
          <w:tcPr>
            <w:tcW w:w="1744" w:type="dxa"/>
          </w:tcPr>
          <w:p w14:paraId="48AF7182" w14:textId="77777777" w:rsidR="00E81C58" w:rsidRPr="008645D3" w:rsidRDefault="00E81C58" w:rsidP="000112FE">
            <w:pPr>
              <w:jc w:val="center"/>
              <w:rPr>
                <w:i/>
                <w:sz w:val="24"/>
                <w:szCs w:val="24"/>
              </w:rPr>
            </w:pPr>
            <w:r>
              <w:rPr>
                <w:i/>
                <w:sz w:val="24"/>
                <w:szCs w:val="24"/>
              </w:rPr>
              <w:t>6.</w:t>
            </w:r>
            <w:r w:rsidR="000112FE">
              <w:rPr>
                <w:i/>
                <w:sz w:val="24"/>
                <w:szCs w:val="24"/>
              </w:rPr>
              <w:t>5</w:t>
            </w:r>
            <w:r>
              <w:rPr>
                <w:i/>
                <w:sz w:val="24"/>
                <w:szCs w:val="24"/>
              </w:rPr>
              <w:t>%</w:t>
            </w:r>
          </w:p>
        </w:tc>
        <w:tc>
          <w:tcPr>
            <w:tcW w:w="1744" w:type="dxa"/>
          </w:tcPr>
          <w:p w14:paraId="0DA25748" w14:textId="77777777" w:rsidR="00E81C58" w:rsidRPr="008645D3" w:rsidRDefault="00E81C58" w:rsidP="00493014">
            <w:pPr>
              <w:jc w:val="center"/>
              <w:rPr>
                <w:i/>
                <w:sz w:val="24"/>
                <w:szCs w:val="24"/>
              </w:rPr>
            </w:pPr>
            <w:r>
              <w:rPr>
                <w:i/>
                <w:sz w:val="24"/>
                <w:szCs w:val="24"/>
              </w:rPr>
              <w:t>7.1%</w:t>
            </w:r>
          </w:p>
        </w:tc>
      </w:tr>
      <w:tr w:rsidR="00E81C58" w:rsidRPr="009E2C56" w14:paraId="1D3432F3" w14:textId="77777777" w:rsidTr="00E81C58">
        <w:tc>
          <w:tcPr>
            <w:tcW w:w="3114" w:type="dxa"/>
          </w:tcPr>
          <w:p w14:paraId="64CD88F7" w14:textId="77777777" w:rsidR="00E81C58" w:rsidRPr="009C30A0" w:rsidRDefault="00E81C58" w:rsidP="00DD1CA8">
            <w:pPr>
              <w:jc w:val="both"/>
              <w:rPr>
                <w:sz w:val="24"/>
                <w:szCs w:val="24"/>
              </w:rPr>
            </w:pPr>
            <w:r w:rsidRPr="009C30A0">
              <w:rPr>
                <w:sz w:val="24"/>
                <w:szCs w:val="24"/>
              </w:rPr>
              <w:t>White – British</w:t>
            </w:r>
          </w:p>
        </w:tc>
        <w:tc>
          <w:tcPr>
            <w:tcW w:w="1451" w:type="dxa"/>
          </w:tcPr>
          <w:p w14:paraId="3C0C50BC" w14:textId="77777777" w:rsidR="00E81C58" w:rsidRPr="009C30A0" w:rsidRDefault="00377F99" w:rsidP="00377F99">
            <w:pPr>
              <w:jc w:val="center"/>
              <w:rPr>
                <w:sz w:val="24"/>
                <w:szCs w:val="24"/>
              </w:rPr>
            </w:pPr>
            <w:r>
              <w:rPr>
                <w:sz w:val="24"/>
                <w:szCs w:val="24"/>
              </w:rPr>
              <w:t>2906</w:t>
            </w:r>
          </w:p>
        </w:tc>
        <w:tc>
          <w:tcPr>
            <w:tcW w:w="1744" w:type="dxa"/>
          </w:tcPr>
          <w:p w14:paraId="3F821071" w14:textId="77777777" w:rsidR="00E81C58" w:rsidRPr="009C30A0" w:rsidRDefault="003D54AC" w:rsidP="00D66E98">
            <w:pPr>
              <w:jc w:val="center"/>
              <w:rPr>
                <w:sz w:val="24"/>
                <w:szCs w:val="24"/>
              </w:rPr>
            </w:pPr>
            <w:r>
              <w:rPr>
                <w:sz w:val="24"/>
                <w:szCs w:val="24"/>
              </w:rPr>
              <w:t>81.5%</w:t>
            </w:r>
          </w:p>
        </w:tc>
        <w:tc>
          <w:tcPr>
            <w:tcW w:w="1744" w:type="dxa"/>
          </w:tcPr>
          <w:p w14:paraId="7BBD9836" w14:textId="77777777" w:rsidR="00E81C58" w:rsidRPr="009C30A0" w:rsidRDefault="00E81C58" w:rsidP="0005289A">
            <w:pPr>
              <w:jc w:val="center"/>
              <w:rPr>
                <w:sz w:val="24"/>
                <w:szCs w:val="24"/>
              </w:rPr>
            </w:pPr>
            <w:r>
              <w:rPr>
                <w:sz w:val="24"/>
                <w:szCs w:val="24"/>
              </w:rPr>
              <w:t>82%</w:t>
            </w:r>
          </w:p>
        </w:tc>
        <w:tc>
          <w:tcPr>
            <w:tcW w:w="1744" w:type="dxa"/>
          </w:tcPr>
          <w:p w14:paraId="338555AA" w14:textId="77777777" w:rsidR="00E81C58" w:rsidRPr="009C30A0" w:rsidRDefault="00E81C58" w:rsidP="00493014">
            <w:pPr>
              <w:jc w:val="center"/>
              <w:rPr>
                <w:sz w:val="24"/>
                <w:szCs w:val="24"/>
              </w:rPr>
            </w:pPr>
            <w:r>
              <w:rPr>
                <w:sz w:val="24"/>
                <w:szCs w:val="24"/>
              </w:rPr>
              <w:t>81%</w:t>
            </w:r>
          </w:p>
        </w:tc>
      </w:tr>
      <w:tr w:rsidR="00E81C58" w:rsidRPr="009E2C56" w14:paraId="1FA947FE" w14:textId="77777777" w:rsidTr="00E81C58">
        <w:tc>
          <w:tcPr>
            <w:tcW w:w="3114" w:type="dxa"/>
          </w:tcPr>
          <w:p w14:paraId="76936619" w14:textId="77777777" w:rsidR="00E81C58" w:rsidRPr="009C30A0" w:rsidRDefault="00E81C58" w:rsidP="00DD1CA8">
            <w:pPr>
              <w:jc w:val="both"/>
              <w:rPr>
                <w:sz w:val="24"/>
                <w:szCs w:val="24"/>
              </w:rPr>
            </w:pPr>
            <w:r w:rsidRPr="009C30A0">
              <w:rPr>
                <w:sz w:val="24"/>
                <w:szCs w:val="24"/>
              </w:rPr>
              <w:t>White – Irish</w:t>
            </w:r>
          </w:p>
        </w:tc>
        <w:tc>
          <w:tcPr>
            <w:tcW w:w="1451" w:type="dxa"/>
          </w:tcPr>
          <w:p w14:paraId="0FC0B469" w14:textId="77777777" w:rsidR="00E81C58" w:rsidRPr="009C30A0" w:rsidRDefault="00377F99" w:rsidP="00377F99">
            <w:pPr>
              <w:jc w:val="center"/>
              <w:rPr>
                <w:sz w:val="24"/>
                <w:szCs w:val="24"/>
              </w:rPr>
            </w:pPr>
            <w:r>
              <w:rPr>
                <w:sz w:val="24"/>
                <w:szCs w:val="24"/>
              </w:rPr>
              <w:t>50</w:t>
            </w:r>
          </w:p>
        </w:tc>
        <w:tc>
          <w:tcPr>
            <w:tcW w:w="1744" w:type="dxa"/>
          </w:tcPr>
          <w:p w14:paraId="6ED5E633" w14:textId="77777777" w:rsidR="00E81C58" w:rsidRPr="009C30A0" w:rsidRDefault="003D54AC" w:rsidP="00DD1CA8">
            <w:pPr>
              <w:jc w:val="center"/>
              <w:rPr>
                <w:sz w:val="24"/>
                <w:szCs w:val="24"/>
              </w:rPr>
            </w:pPr>
            <w:r>
              <w:rPr>
                <w:sz w:val="24"/>
                <w:szCs w:val="24"/>
              </w:rPr>
              <w:t>1.4%</w:t>
            </w:r>
          </w:p>
        </w:tc>
        <w:tc>
          <w:tcPr>
            <w:tcW w:w="1744" w:type="dxa"/>
          </w:tcPr>
          <w:p w14:paraId="1EED2C5D" w14:textId="77777777" w:rsidR="00E81C58" w:rsidRPr="009C30A0" w:rsidRDefault="00E81C58" w:rsidP="0005289A">
            <w:pPr>
              <w:jc w:val="center"/>
              <w:rPr>
                <w:sz w:val="24"/>
                <w:szCs w:val="24"/>
              </w:rPr>
            </w:pPr>
            <w:r>
              <w:rPr>
                <w:sz w:val="24"/>
                <w:szCs w:val="24"/>
              </w:rPr>
              <w:t>1.5%</w:t>
            </w:r>
          </w:p>
        </w:tc>
        <w:tc>
          <w:tcPr>
            <w:tcW w:w="1744" w:type="dxa"/>
          </w:tcPr>
          <w:p w14:paraId="0BCBAC9A" w14:textId="77777777" w:rsidR="00E81C58" w:rsidRPr="009C30A0" w:rsidRDefault="00E81C58" w:rsidP="00493014">
            <w:pPr>
              <w:jc w:val="center"/>
              <w:rPr>
                <w:sz w:val="24"/>
                <w:szCs w:val="24"/>
              </w:rPr>
            </w:pPr>
            <w:r>
              <w:rPr>
                <w:sz w:val="24"/>
                <w:szCs w:val="24"/>
              </w:rPr>
              <w:t>1.2%</w:t>
            </w:r>
          </w:p>
        </w:tc>
      </w:tr>
      <w:tr w:rsidR="00E81C58" w:rsidRPr="009E2C56" w14:paraId="3530274A" w14:textId="77777777" w:rsidTr="00E81C58">
        <w:tc>
          <w:tcPr>
            <w:tcW w:w="3114" w:type="dxa"/>
          </w:tcPr>
          <w:p w14:paraId="3C3BB005" w14:textId="77777777" w:rsidR="00E81C58" w:rsidRPr="009C30A0" w:rsidRDefault="00E81C58" w:rsidP="00DD1CA8">
            <w:pPr>
              <w:jc w:val="both"/>
              <w:rPr>
                <w:sz w:val="24"/>
                <w:szCs w:val="24"/>
              </w:rPr>
            </w:pPr>
            <w:r w:rsidRPr="009C30A0">
              <w:rPr>
                <w:sz w:val="24"/>
                <w:szCs w:val="24"/>
              </w:rPr>
              <w:t>White – Other</w:t>
            </w:r>
          </w:p>
        </w:tc>
        <w:tc>
          <w:tcPr>
            <w:tcW w:w="1451" w:type="dxa"/>
          </w:tcPr>
          <w:p w14:paraId="58DC7400" w14:textId="77777777" w:rsidR="00E81C58" w:rsidRPr="009C30A0" w:rsidRDefault="00377F99" w:rsidP="00377F99">
            <w:pPr>
              <w:jc w:val="center"/>
              <w:rPr>
                <w:sz w:val="24"/>
                <w:szCs w:val="24"/>
              </w:rPr>
            </w:pPr>
            <w:r>
              <w:rPr>
                <w:sz w:val="24"/>
                <w:szCs w:val="24"/>
              </w:rPr>
              <w:t>223</w:t>
            </w:r>
          </w:p>
        </w:tc>
        <w:tc>
          <w:tcPr>
            <w:tcW w:w="1744" w:type="dxa"/>
          </w:tcPr>
          <w:p w14:paraId="1C5B0915" w14:textId="77777777" w:rsidR="00E81C58" w:rsidRPr="009C30A0" w:rsidRDefault="003D54AC" w:rsidP="00DD1CA8">
            <w:pPr>
              <w:jc w:val="center"/>
              <w:rPr>
                <w:sz w:val="24"/>
                <w:szCs w:val="24"/>
              </w:rPr>
            </w:pPr>
            <w:r>
              <w:rPr>
                <w:sz w:val="24"/>
                <w:szCs w:val="24"/>
              </w:rPr>
              <w:t>6.3%</w:t>
            </w:r>
          </w:p>
        </w:tc>
        <w:tc>
          <w:tcPr>
            <w:tcW w:w="1744" w:type="dxa"/>
          </w:tcPr>
          <w:p w14:paraId="6B781F60" w14:textId="77777777" w:rsidR="00E81C58" w:rsidRPr="009C30A0" w:rsidRDefault="00E81C58" w:rsidP="0005289A">
            <w:pPr>
              <w:jc w:val="center"/>
              <w:rPr>
                <w:sz w:val="24"/>
                <w:szCs w:val="24"/>
              </w:rPr>
            </w:pPr>
            <w:r>
              <w:rPr>
                <w:sz w:val="24"/>
                <w:szCs w:val="24"/>
              </w:rPr>
              <w:t>6.3%</w:t>
            </w:r>
          </w:p>
        </w:tc>
        <w:tc>
          <w:tcPr>
            <w:tcW w:w="1744" w:type="dxa"/>
          </w:tcPr>
          <w:p w14:paraId="7A58A147" w14:textId="77777777" w:rsidR="00E81C58" w:rsidRPr="009C30A0" w:rsidRDefault="00E81C58" w:rsidP="00493014">
            <w:pPr>
              <w:jc w:val="center"/>
              <w:rPr>
                <w:sz w:val="24"/>
                <w:szCs w:val="24"/>
              </w:rPr>
            </w:pPr>
            <w:r>
              <w:rPr>
                <w:sz w:val="24"/>
                <w:szCs w:val="24"/>
              </w:rPr>
              <w:t>6.6%</w:t>
            </w:r>
          </w:p>
        </w:tc>
      </w:tr>
      <w:tr w:rsidR="00E81C58" w:rsidRPr="009E2C56" w14:paraId="7C05C107" w14:textId="77777777" w:rsidTr="003D54AC">
        <w:trPr>
          <w:trHeight w:val="217"/>
        </w:trPr>
        <w:tc>
          <w:tcPr>
            <w:tcW w:w="3114" w:type="dxa"/>
          </w:tcPr>
          <w:p w14:paraId="13601D86" w14:textId="77777777" w:rsidR="00E81C58" w:rsidRPr="009C30A0" w:rsidRDefault="00E81C58" w:rsidP="009C30A0">
            <w:pPr>
              <w:jc w:val="right"/>
              <w:rPr>
                <w:i/>
                <w:sz w:val="24"/>
                <w:szCs w:val="24"/>
              </w:rPr>
            </w:pPr>
            <w:r w:rsidRPr="009C30A0">
              <w:rPr>
                <w:i/>
                <w:sz w:val="24"/>
                <w:szCs w:val="24"/>
              </w:rPr>
              <w:t>Sub total</w:t>
            </w:r>
          </w:p>
        </w:tc>
        <w:tc>
          <w:tcPr>
            <w:tcW w:w="1451" w:type="dxa"/>
          </w:tcPr>
          <w:p w14:paraId="695956C6" w14:textId="77777777" w:rsidR="00E81C58" w:rsidRPr="008645D3" w:rsidRDefault="002600D1" w:rsidP="00377F99">
            <w:pPr>
              <w:jc w:val="center"/>
              <w:rPr>
                <w:i/>
                <w:sz w:val="24"/>
                <w:szCs w:val="24"/>
              </w:rPr>
            </w:pPr>
            <w:r>
              <w:rPr>
                <w:i/>
                <w:sz w:val="24"/>
                <w:szCs w:val="24"/>
              </w:rPr>
              <w:t>3179</w:t>
            </w:r>
          </w:p>
        </w:tc>
        <w:tc>
          <w:tcPr>
            <w:tcW w:w="1744" w:type="dxa"/>
          </w:tcPr>
          <w:p w14:paraId="2362D381" w14:textId="77777777" w:rsidR="00E81C58" w:rsidRPr="008645D3" w:rsidRDefault="003D54AC" w:rsidP="003D54AC">
            <w:pPr>
              <w:jc w:val="center"/>
              <w:rPr>
                <w:i/>
                <w:sz w:val="24"/>
                <w:szCs w:val="24"/>
              </w:rPr>
            </w:pPr>
            <w:r>
              <w:rPr>
                <w:i/>
                <w:sz w:val="24"/>
                <w:szCs w:val="24"/>
              </w:rPr>
              <w:t>89.1%</w:t>
            </w:r>
          </w:p>
        </w:tc>
        <w:tc>
          <w:tcPr>
            <w:tcW w:w="1744" w:type="dxa"/>
          </w:tcPr>
          <w:p w14:paraId="2158D315" w14:textId="77777777" w:rsidR="00E81C58" w:rsidRPr="008645D3" w:rsidRDefault="00E81C58" w:rsidP="0005289A">
            <w:pPr>
              <w:jc w:val="center"/>
              <w:rPr>
                <w:i/>
                <w:sz w:val="24"/>
                <w:szCs w:val="24"/>
              </w:rPr>
            </w:pPr>
            <w:r>
              <w:rPr>
                <w:i/>
                <w:sz w:val="24"/>
                <w:szCs w:val="24"/>
              </w:rPr>
              <w:t>89%</w:t>
            </w:r>
          </w:p>
        </w:tc>
        <w:tc>
          <w:tcPr>
            <w:tcW w:w="1744" w:type="dxa"/>
          </w:tcPr>
          <w:p w14:paraId="67A69096" w14:textId="77777777" w:rsidR="00E81C58" w:rsidRPr="008645D3" w:rsidRDefault="00E81C58" w:rsidP="00493014">
            <w:pPr>
              <w:jc w:val="center"/>
              <w:rPr>
                <w:i/>
                <w:sz w:val="24"/>
                <w:szCs w:val="24"/>
              </w:rPr>
            </w:pPr>
            <w:r>
              <w:rPr>
                <w:i/>
                <w:sz w:val="24"/>
                <w:szCs w:val="24"/>
              </w:rPr>
              <w:t>88%</w:t>
            </w:r>
          </w:p>
        </w:tc>
      </w:tr>
      <w:tr w:rsidR="00E81C58" w:rsidRPr="009E2C56" w14:paraId="24BA7713" w14:textId="77777777" w:rsidTr="00E81C58">
        <w:tc>
          <w:tcPr>
            <w:tcW w:w="3114" w:type="dxa"/>
          </w:tcPr>
          <w:p w14:paraId="03CB1106" w14:textId="77777777" w:rsidR="00E81C58" w:rsidRPr="009C30A0" w:rsidRDefault="00E81C58" w:rsidP="00DD1CA8">
            <w:pPr>
              <w:jc w:val="both"/>
              <w:rPr>
                <w:sz w:val="24"/>
                <w:szCs w:val="24"/>
              </w:rPr>
            </w:pPr>
            <w:r w:rsidRPr="009C30A0">
              <w:rPr>
                <w:sz w:val="24"/>
                <w:szCs w:val="24"/>
              </w:rPr>
              <w:t>Prefer not to say</w:t>
            </w:r>
          </w:p>
        </w:tc>
        <w:tc>
          <w:tcPr>
            <w:tcW w:w="1451" w:type="dxa"/>
          </w:tcPr>
          <w:p w14:paraId="2058C0D0" w14:textId="77777777" w:rsidR="00E81C58" w:rsidRPr="009C30A0" w:rsidRDefault="00377F99" w:rsidP="00377F99">
            <w:pPr>
              <w:jc w:val="center"/>
              <w:rPr>
                <w:sz w:val="24"/>
                <w:szCs w:val="24"/>
              </w:rPr>
            </w:pPr>
            <w:r>
              <w:rPr>
                <w:sz w:val="24"/>
                <w:szCs w:val="24"/>
              </w:rPr>
              <w:t>18</w:t>
            </w:r>
          </w:p>
        </w:tc>
        <w:tc>
          <w:tcPr>
            <w:tcW w:w="1744" w:type="dxa"/>
          </w:tcPr>
          <w:p w14:paraId="07E9B6CB" w14:textId="77777777" w:rsidR="00E81C58" w:rsidRPr="009C30A0" w:rsidRDefault="003D54AC" w:rsidP="00DD1CA8">
            <w:pPr>
              <w:jc w:val="center"/>
              <w:rPr>
                <w:sz w:val="24"/>
                <w:szCs w:val="24"/>
              </w:rPr>
            </w:pPr>
            <w:r>
              <w:rPr>
                <w:sz w:val="24"/>
                <w:szCs w:val="24"/>
              </w:rPr>
              <w:t>0.5%</w:t>
            </w:r>
          </w:p>
        </w:tc>
        <w:tc>
          <w:tcPr>
            <w:tcW w:w="1744" w:type="dxa"/>
          </w:tcPr>
          <w:p w14:paraId="2C164B4F" w14:textId="77777777" w:rsidR="00E81C58" w:rsidRPr="009C30A0" w:rsidRDefault="00E81C58" w:rsidP="0005289A">
            <w:pPr>
              <w:jc w:val="center"/>
              <w:rPr>
                <w:sz w:val="24"/>
                <w:szCs w:val="24"/>
              </w:rPr>
            </w:pPr>
            <w:r>
              <w:rPr>
                <w:sz w:val="24"/>
                <w:szCs w:val="24"/>
              </w:rPr>
              <w:t>0.5%</w:t>
            </w:r>
          </w:p>
        </w:tc>
        <w:tc>
          <w:tcPr>
            <w:tcW w:w="1744" w:type="dxa"/>
          </w:tcPr>
          <w:p w14:paraId="6E53ED10" w14:textId="77777777" w:rsidR="00E81C58" w:rsidRPr="009C30A0" w:rsidRDefault="00E81C58" w:rsidP="00493014">
            <w:pPr>
              <w:jc w:val="center"/>
              <w:rPr>
                <w:sz w:val="24"/>
                <w:szCs w:val="24"/>
              </w:rPr>
            </w:pPr>
            <w:r>
              <w:rPr>
                <w:sz w:val="24"/>
                <w:szCs w:val="24"/>
              </w:rPr>
              <w:t>0.5%</w:t>
            </w:r>
          </w:p>
        </w:tc>
      </w:tr>
      <w:tr w:rsidR="00E81C58" w:rsidRPr="009E2C56" w14:paraId="481F622C" w14:textId="77777777" w:rsidTr="00E81C58">
        <w:tc>
          <w:tcPr>
            <w:tcW w:w="3114" w:type="dxa"/>
          </w:tcPr>
          <w:p w14:paraId="2076DBE9" w14:textId="77777777" w:rsidR="00E81C58" w:rsidRPr="009C30A0" w:rsidRDefault="00E81C58" w:rsidP="00DD1CA8">
            <w:pPr>
              <w:jc w:val="both"/>
              <w:rPr>
                <w:sz w:val="24"/>
                <w:szCs w:val="24"/>
              </w:rPr>
            </w:pPr>
            <w:r w:rsidRPr="009C30A0">
              <w:rPr>
                <w:sz w:val="24"/>
                <w:szCs w:val="24"/>
              </w:rPr>
              <w:t>No data held</w:t>
            </w:r>
          </w:p>
        </w:tc>
        <w:tc>
          <w:tcPr>
            <w:tcW w:w="1451" w:type="dxa"/>
          </w:tcPr>
          <w:p w14:paraId="0ADF427A" w14:textId="77777777" w:rsidR="00E81C58" w:rsidRPr="009C30A0" w:rsidRDefault="00377F99" w:rsidP="00377F99">
            <w:pPr>
              <w:jc w:val="center"/>
              <w:rPr>
                <w:sz w:val="24"/>
                <w:szCs w:val="24"/>
              </w:rPr>
            </w:pPr>
            <w:r>
              <w:rPr>
                <w:sz w:val="24"/>
                <w:szCs w:val="24"/>
              </w:rPr>
              <w:t>12</w:t>
            </w:r>
            <w:r w:rsidR="00AA1F33">
              <w:rPr>
                <w:sz w:val="24"/>
                <w:szCs w:val="24"/>
              </w:rPr>
              <w:t>3</w:t>
            </w:r>
          </w:p>
        </w:tc>
        <w:tc>
          <w:tcPr>
            <w:tcW w:w="1744" w:type="dxa"/>
          </w:tcPr>
          <w:p w14:paraId="32060B14" w14:textId="77777777" w:rsidR="00E81C58" w:rsidRPr="009C30A0" w:rsidRDefault="003D54AC" w:rsidP="00AA1F33">
            <w:pPr>
              <w:jc w:val="center"/>
              <w:rPr>
                <w:sz w:val="24"/>
                <w:szCs w:val="24"/>
              </w:rPr>
            </w:pPr>
            <w:r>
              <w:rPr>
                <w:sz w:val="24"/>
                <w:szCs w:val="24"/>
              </w:rPr>
              <w:t>3.</w:t>
            </w:r>
            <w:r w:rsidR="00AA1F33">
              <w:rPr>
                <w:sz w:val="24"/>
                <w:szCs w:val="24"/>
              </w:rPr>
              <w:t>4</w:t>
            </w:r>
            <w:r>
              <w:rPr>
                <w:sz w:val="24"/>
                <w:szCs w:val="24"/>
              </w:rPr>
              <w:t>%</w:t>
            </w:r>
          </w:p>
        </w:tc>
        <w:tc>
          <w:tcPr>
            <w:tcW w:w="1744" w:type="dxa"/>
          </w:tcPr>
          <w:p w14:paraId="2CE3C00E" w14:textId="77777777" w:rsidR="00E81C58" w:rsidRPr="009C30A0" w:rsidRDefault="00E81C58" w:rsidP="0005289A">
            <w:pPr>
              <w:jc w:val="center"/>
              <w:rPr>
                <w:sz w:val="24"/>
                <w:szCs w:val="24"/>
              </w:rPr>
            </w:pPr>
            <w:r>
              <w:rPr>
                <w:sz w:val="24"/>
                <w:szCs w:val="24"/>
              </w:rPr>
              <w:t>3.6%</w:t>
            </w:r>
          </w:p>
        </w:tc>
        <w:tc>
          <w:tcPr>
            <w:tcW w:w="1744" w:type="dxa"/>
          </w:tcPr>
          <w:p w14:paraId="384B9EFF" w14:textId="77777777" w:rsidR="00E81C58" w:rsidRPr="009C30A0" w:rsidRDefault="00E81C58" w:rsidP="00493014">
            <w:pPr>
              <w:jc w:val="center"/>
              <w:rPr>
                <w:sz w:val="24"/>
                <w:szCs w:val="24"/>
              </w:rPr>
            </w:pPr>
            <w:r>
              <w:rPr>
                <w:sz w:val="24"/>
                <w:szCs w:val="24"/>
              </w:rPr>
              <w:t>3.9%</w:t>
            </w:r>
          </w:p>
        </w:tc>
      </w:tr>
      <w:tr w:rsidR="00E81C58" w:rsidRPr="009E2C56" w14:paraId="4193504D" w14:textId="77777777" w:rsidTr="00E81C58">
        <w:tc>
          <w:tcPr>
            <w:tcW w:w="3114" w:type="dxa"/>
          </w:tcPr>
          <w:p w14:paraId="7705FB09" w14:textId="77777777" w:rsidR="00E81C58" w:rsidRPr="009C30A0" w:rsidRDefault="00E81C58" w:rsidP="009C30A0">
            <w:pPr>
              <w:jc w:val="right"/>
              <w:rPr>
                <w:i/>
                <w:sz w:val="24"/>
                <w:szCs w:val="24"/>
              </w:rPr>
            </w:pPr>
            <w:r w:rsidRPr="009C30A0">
              <w:rPr>
                <w:i/>
                <w:sz w:val="24"/>
                <w:szCs w:val="24"/>
              </w:rPr>
              <w:t>Sub total</w:t>
            </w:r>
          </w:p>
        </w:tc>
        <w:tc>
          <w:tcPr>
            <w:tcW w:w="1451" w:type="dxa"/>
          </w:tcPr>
          <w:p w14:paraId="3B7C8C4B" w14:textId="77777777" w:rsidR="00E81C58" w:rsidRPr="008645D3" w:rsidRDefault="002600D1" w:rsidP="00377F99">
            <w:pPr>
              <w:jc w:val="center"/>
              <w:rPr>
                <w:i/>
                <w:sz w:val="24"/>
                <w:szCs w:val="24"/>
              </w:rPr>
            </w:pPr>
            <w:r>
              <w:rPr>
                <w:i/>
                <w:sz w:val="24"/>
                <w:szCs w:val="24"/>
              </w:rPr>
              <w:t>14</w:t>
            </w:r>
            <w:r w:rsidR="00AA1F33">
              <w:rPr>
                <w:i/>
                <w:sz w:val="24"/>
                <w:szCs w:val="24"/>
              </w:rPr>
              <w:t>1</w:t>
            </w:r>
          </w:p>
        </w:tc>
        <w:tc>
          <w:tcPr>
            <w:tcW w:w="1744" w:type="dxa"/>
          </w:tcPr>
          <w:p w14:paraId="341EF509" w14:textId="77777777" w:rsidR="00E81C58" w:rsidRPr="008645D3" w:rsidRDefault="003D54AC" w:rsidP="00DD1CA8">
            <w:pPr>
              <w:jc w:val="center"/>
              <w:rPr>
                <w:i/>
                <w:sz w:val="24"/>
                <w:szCs w:val="24"/>
              </w:rPr>
            </w:pPr>
            <w:r>
              <w:rPr>
                <w:i/>
                <w:sz w:val="24"/>
                <w:szCs w:val="24"/>
              </w:rPr>
              <w:t>4.0%</w:t>
            </w:r>
          </w:p>
        </w:tc>
        <w:tc>
          <w:tcPr>
            <w:tcW w:w="1744" w:type="dxa"/>
          </w:tcPr>
          <w:p w14:paraId="22AB214E" w14:textId="77777777" w:rsidR="00E81C58" w:rsidRPr="008645D3" w:rsidRDefault="00E81C58" w:rsidP="0005289A">
            <w:pPr>
              <w:jc w:val="center"/>
              <w:rPr>
                <w:i/>
                <w:sz w:val="24"/>
                <w:szCs w:val="24"/>
              </w:rPr>
            </w:pPr>
            <w:r>
              <w:rPr>
                <w:i/>
                <w:sz w:val="24"/>
                <w:szCs w:val="24"/>
              </w:rPr>
              <w:t>4.1%</w:t>
            </w:r>
          </w:p>
        </w:tc>
        <w:tc>
          <w:tcPr>
            <w:tcW w:w="1744" w:type="dxa"/>
          </w:tcPr>
          <w:p w14:paraId="1A29684F" w14:textId="77777777" w:rsidR="00E81C58" w:rsidRPr="008645D3" w:rsidRDefault="00E81C58" w:rsidP="00493014">
            <w:pPr>
              <w:jc w:val="center"/>
              <w:rPr>
                <w:i/>
                <w:sz w:val="24"/>
                <w:szCs w:val="24"/>
              </w:rPr>
            </w:pPr>
            <w:r>
              <w:rPr>
                <w:i/>
                <w:sz w:val="24"/>
                <w:szCs w:val="24"/>
              </w:rPr>
              <w:t>4.4%</w:t>
            </w:r>
          </w:p>
        </w:tc>
      </w:tr>
      <w:tr w:rsidR="00E81C58" w:rsidRPr="009E2C56" w14:paraId="51C75313" w14:textId="77777777" w:rsidTr="00E81C58">
        <w:tc>
          <w:tcPr>
            <w:tcW w:w="3114" w:type="dxa"/>
          </w:tcPr>
          <w:p w14:paraId="4B7C7D41" w14:textId="77777777" w:rsidR="00E81C58" w:rsidRPr="009C30A0" w:rsidRDefault="00E81C58" w:rsidP="009C30A0">
            <w:pPr>
              <w:rPr>
                <w:b/>
                <w:sz w:val="24"/>
                <w:szCs w:val="24"/>
              </w:rPr>
            </w:pPr>
            <w:r w:rsidRPr="009C30A0">
              <w:rPr>
                <w:b/>
                <w:sz w:val="24"/>
                <w:szCs w:val="24"/>
              </w:rPr>
              <w:t>All staff</w:t>
            </w:r>
          </w:p>
        </w:tc>
        <w:tc>
          <w:tcPr>
            <w:tcW w:w="1451" w:type="dxa"/>
          </w:tcPr>
          <w:p w14:paraId="01DDF3F2" w14:textId="77777777" w:rsidR="00E81C58" w:rsidRPr="009C30A0" w:rsidRDefault="00377F99" w:rsidP="00377F99">
            <w:pPr>
              <w:jc w:val="center"/>
              <w:rPr>
                <w:b/>
                <w:sz w:val="24"/>
                <w:szCs w:val="24"/>
              </w:rPr>
            </w:pPr>
            <w:r>
              <w:rPr>
                <w:b/>
                <w:sz w:val="24"/>
                <w:szCs w:val="24"/>
              </w:rPr>
              <w:t>3567</w:t>
            </w:r>
          </w:p>
        </w:tc>
        <w:tc>
          <w:tcPr>
            <w:tcW w:w="1744" w:type="dxa"/>
          </w:tcPr>
          <w:p w14:paraId="3AE42969" w14:textId="77777777" w:rsidR="00E81C58" w:rsidRPr="009C30A0" w:rsidRDefault="00F3379E" w:rsidP="00DD1CA8">
            <w:pPr>
              <w:jc w:val="center"/>
              <w:rPr>
                <w:b/>
                <w:sz w:val="24"/>
                <w:szCs w:val="24"/>
              </w:rPr>
            </w:pPr>
            <w:r>
              <w:rPr>
                <w:b/>
                <w:sz w:val="24"/>
                <w:szCs w:val="24"/>
              </w:rPr>
              <w:t>100%</w:t>
            </w:r>
          </w:p>
        </w:tc>
        <w:tc>
          <w:tcPr>
            <w:tcW w:w="1744" w:type="dxa"/>
          </w:tcPr>
          <w:p w14:paraId="5E157836" w14:textId="77777777" w:rsidR="00E81C58" w:rsidRPr="009C30A0" w:rsidRDefault="00E81C58" w:rsidP="0005289A">
            <w:pPr>
              <w:jc w:val="center"/>
              <w:rPr>
                <w:b/>
                <w:sz w:val="24"/>
                <w:szCs w:val="24"/>
              </w:rPr>
            </w:pPr>
            <w:r>
              <w:rPr>
                <w:b/>
                <w:sz w:val="24"/>
                <w:szCs w:val="24"/>
              </w:rPr>
              <w:t>100%</w:t>
            </w:r>
          </w:p>
        </w:tc>
        <w:tc>
          <w:tcPr>
            <w:tcW w:w="1744" w:type="dxa"/>
          </w:tcPr>
          <w:p w14:paraId="78B1A301" w14:textId="77777777" w:rsidR="00E81C58" w:rsidRPr="009C30A0" w:rsidRDefault="00E81C58" w:rsidP="00493014">
            <w:pPr>
              <w:jc w:val="center"/>
              <w:rPr>
                <w:b/>
                <w:sz w:val="24"/>
                <w:szCs w:val="24"/>
              </w:rPr>
            </w:pPr>
            <w:r>
              <w:rPr>
                <w:b/>
                <w:sz w:val="24"/>
                <w:szCs w:val="24"/>
              </w:rPr>
              <w:t>100%</w:t>
            </w:r>
          </w:p>
        </w:tc>
      </w:tr>
    </w:tbl>
    <w:p w14:paraId="66CAE787" w14:textId="77777777" w:rsidR="008436FF" w:rsidRDefault="008436FF" w:rsidP="00B01678">
      <w:pPr>
        <w:jc w:val="both"/>
        <w:rPr>
          <w:sz w:val="24"/>
          <w:szCs w:val="24"/>
        </w:rPr>
      </w:pPr>
    </w:p>
    <w:p w14:paraId="112107E7" w14:textId="77777777" w:rsidR="004A0C3A" w:rsidRPr="000112FE" w:rsidRDefault="004A0C3A" w:rsidP="00B33C47">
      <w:pPr>
        <w:rPr>
          <w:sz w:val="24"/>
          <w:szCs w:val="24"/>
        </w:rPr>
      </w:pPr>
      <w:r w:rsidRPr="000112FE">
        <w:rPr>
          <w:sz w:val="24"/>
          <w:szCs w:val="24"/>
        </w:rPr>
        <w:t>T</w:t>
      </w:r>
      <w:r w:rsidR="00B33C47" w:rsidRPr="000112FE">
        <w:rPr>
          <w:sz w:val="24"/>
          <w:szCs w:val="24"/>
        </w:rPr>
        <w:t xml:space="preserve">able </w:t>
      </w:r>
      <w:r w:rsidR="00C2251F">
        <w:rPr>
          <w:sz w:val="24"/>
          <w:szCs w:val="24"/>
        </w:rPr>
        <w:t>7</w:t>
      </w:r>
      <w:r w:rsidR="00B33C47" w:rsidRPr="000112FE">
        <w:rPr>
          <w:sz w:val="24"/>
          <w:szCs w:val="24"/>
        </w:rPr>
        <w:t xml:space="preserve"> </w:t>
      </w:r>
      <w:r w:rsidRPr="000112FE">
        <w:rPr>
          <w:sz w:val="24"/>
          <w:szCs w:val="24"/>
        </w:rPr>
        <w:t xml:space="preserve">shows that UWE’s declared BME staffing population is </w:t>
      </w:r>
      <w:r w:rsidR="00D66E98" w:rsidRPr="000112FE">
        <w:rPr>
          <w:sz w:val="24"/>
          <w:szCs w:val="24"/>
        </w:rPr>
        <w:t>6.</w:t>
      </w:r>
      <w:r w:rsidR="000112FE" w:rsidRPr="000112FE">
        <w:rPr>
          <w:sz w:val="24"/>
          <w:szCs w:val="24"/>
        </w:rPr>
        <w:t>9</w:t>
      </w:r>
      <w:r w:rsidR="00D66E98" w:rsidRPr="000112FE">
        <w:rPr>
          <w:sz w:val="24"/>
          <w:szCs w:val="24"/>
        </w:rPr>
        <w:t xml:space="preserve">% </w:t>
      </w:r>
      <w:r w:rsidR="008A4D8E" w:rsidRPr="000112FE">
        <w:rPr>
          <w:sz w:val="24"/>
          <w:szCs w:val="24"/>
        </w:rPr>
        <w:t xml:space="preserve">compared to </w:t>
      </w:r>
      <w:r w:rsidR="000112FE" w:rsidRPr="000112FE">
        <w:rPr>
          <w:sz w:val="24"/>
          <w:szCs w:val="24"/>
        </w:rPr>
        <w:t>6.5</w:t>
      </w:r>
      <w:r w:rsidR="00D66E98" w:rsidRPr="000112FE">
        <w:rPr>
          <w:sz w:val="24"/>
          <w:szCs w:val="24"/>
        </w:rPr>
        <w:t>% in 201</w:t>
      </w:r>
      <w:r w:rsidR="000112FE" w:rsidRPr="000112FE">
        <w:rPr>
          <w:sz w:val="24"/>
          <w:szCs w:val="24"/>
        </w:rPr>
        <w:t>1</w:t>
      </w:r>
      <w:r w:rsidR="008A4D8E" w:rsidRPr="000112FE">
        <w:rPr>
          <w:sz w:val="24"/>
          <w:szCs w:val="24"/>
        </w:rPr>
        <w:t>.</w:t>
      </w:r>
      <w:r w:rsidR="00CB1385" w:rsidRPr="000112FE">
        <w:rPr>
          <w:sz w:val="24"/>
          <w:szCs w:val="24"/>
        </w:rPr>
        <w:t xml:space="preserve"> </w:t>
      </w:r>
    </w:p>
    <w:p w14:paraId="3B38E4F0" w14:textId="77777777" w:rsidR="0073256F" w:rsidRDefault="0073256F" w:rsidP="00B01678">
      <w:pPr>
        <w:jc w:val="both"/>
        <w:rPr>
          <w:sz w:val="24"/>
          <w:szCs w:val="24"/>
        </w:rPr>
      </w:pPr>
    </w:p>
    <w:p w14:paraId="10B391A0" w14:textId="77777777" w:rsidR="000112FE" w:rsidRDefault="000112FE" w:rsidP="009E62BD">
      <w:pPr>
        <w:jc w:val="both"/>
        <w:rPr>
          <w:sz w:val="24"/>
          <w:szCs w:val="24"/>
        </w:rPr>
      </w:pPr>
    </w:p>
    <w:p w14:paraId="53E650B6" w14:textId="77777777" w:rsidR="000112FE" w:rsidRDefault="000112FE" w:rsidP="009E62BD">
      <w:pPr>
        <w:jc w:val="both"/>
        <w:rPr>
          <w:sz w:val="24"/>
          <w:szCs w:val="24"/>
        </w:rPr>
      </w:pPr>
    </w:p>
    <w:p w14:paraId="45B328B0" w14:textId="77777777" w:rsidR="009E62BD" w:rsidRDefault="009E62BD" w:rsidP="009E62BD">
      <w:pPr>
        <w:jc w:val="both"/>
        <w:rPr>
          <w:sz w:val="24"/>
          <w:szCs w:val="24"/>
        </w:rPr>
      </w:pPr>
      <w:r>
        <w:rPr>
          <w:sz w:val="24"/>
          <w:szCs w:val="24"/>
        </w:rPr>
        <w:t xml:space="preserve">TABLE </w:t>
      </w:r>
      <w:r w:rsidR="00B43500">
        <w:rPr>
          <w:sz w:val="24"/>
          <w:szCs w:val="24"/>
        </w:rPr>
        <w:t>8</w:t>
      </w:r>
      <w:r>
        <w:rPr>
          <w:sz w:val="24"/>
          <w:szCs w:val="24"/>
        </w:rPr>
        <w:t xml:space="preserve"> – NATIONALITY</w:t>
      </w:r>
    </w:p>
    <w:p w14:paraId="052CC839" w14:textId="77777777" w:rsidR="009E62BD" w:rsidRDefault="009E62BD" w:rsidP="009E62BD">
      <w:pPr>
        <w:jc w:val="both"/>
        <w:rPr>
          <w:sz w:val="24"/>
          <w:szCs w:val="24"/>
        </w:rPr>
      </w:pPr>
    </w:p>
    <w:tbl>
      <w:tblPr>
        <w:tblStyle w:val="TableGrid"/>
        <w:tblW w:w="0" w:type="auto"/>
        <w:tblLayout w:type="fixed"/>
        <w:tblLook w:val="01E0" w:firstRow="1" w:lastRow="1" w:firstColumn="1" w:lastColumn="1" w:noHBand="0" w:noVBand="0"/>
      </w:tblPr>
      <w:tblGrid>
        <w:gridCol w:w="3085"/>
        <w:gridCol w:w="1418"/>
        <w:gridCol w:w="1746"/>
        <w:gridCol w:w="1746"/>
        <w:gridCol w:w="1752"/>
      </w:tblGrid>
      <w:tr w:rsidR="00C12FB2" w:rsidRPr="007B0E45" w14:paraId="4BAACBBB" w14:textId="77777777" w:rsidTr="001B7DB7">
        <w:tc>
          <w:tcPr>
            <w:tcW w:w="3085" w:type="dxa"/>
            <w:tcBorders>
              <w:bottom w:val="single" w:sz="4" w:space="0" w:color="auto"/>
            </w:tcBorders>
            <w:shd w:val="clear" w:color="auto" w:fill="B8CCE4" w:themeFill="accent1" w:themeFillTint="66"/>
          </w:tcPr>
          <w:p w14:paraId="2209F5D8" w14:textId="77777777" w:rsidR="00C12FB2" w:rsidRPr="00C12FB2" w:rsidRDefault="00C12FB2" w:rsidP="00105FE3">
            <w:pPr>
              <w:jc w:val="both"/>
              <w:rPr>
                <w:b/>
                <w:szCs w:val="22"/>
              </w:rPr>
            </w:pPr>
            <w:r w:rsidRPr="00C12FB2">
              <w:rPr>
                <w:b/>
                <w:szCs w:val="22"/>
              </w:rPr>
              <w:t>GROUP</w:t>
            </w:r>
          </w:p>
        </w:tc>
        <w:tc>
          <w:tcPr>
            <w:tcW w:w="1418" w:type="dxa"/>
            <w:tcBorders>
              <w:bottom w:val="single" w:sz="4" w:space="0" w:color="auto"/>
            </w:tcBorders>
            <w:shd w:val="clear" w:color="auto" w:fill="B8CCE4" w:themeFill="accent1" w:themeFillTint="66"/>
          </w:tcPr>
          <w:p w14:paraId="73292FB7" w14:textId="77777777" w:rsidR="00C12FB2" w:rsidRPr="00C12FB2" w:rsidRDefault="00C12FB2" w:rsidP="00105FE3">
            <w:pPr>
              <w:jc w:val="center"/>
              <w:rPr>
                <w:b/>
                <w:szCs w:val="22"/>
              </w:rPr>
            </w:pPr>
            <w:r>
              <w:rPr>
                <w:b/>
                <w:szCs w:val="22"/>
              </w:rPr>
              <w:t>HEADS 2012</w:t>
            </w:r>
          </w:p>
        </w:tc>
        <w:tc>
          <w:tcPr>
            <w:tcW w:w="1746" w:type="dxa"/>
            <w:tcBorders>
              <w:bottom w:val="single" w:sz="4" w:space="0" w:color="auto"/>
            </w:tcBorders>
            <w:shd w:val="clear" w:color="auto" w:fill="B8CCE4" w:themeFill="accent1" w:themeFillTint="66"/>
          </w:tcPr>
          <w:p w14:paraId="0E186DEE" w14:textId="77777777" w:rsidR="00C12FB2" w:rsidRPr="00C12FB2" w:rsidRDefault="00C12FB2" w:rsidP="00C12FB2">
            <w:pPr>
              <w:jc w:val="center"/>
              <w:rPr>
                <w:b/>
                <w:szCs w:val="22"/>
              </w:rPr>
            </w:pPr>
            <w:r w:rsidRPr="00C12FB2">
              <w:rPr>
                <w:b/>
                <w:szCs w:val="22"/>
              </w:rPr>
              <w:t>PERCENTAGE</w:t>
            </w:r>
          </w:p>
          <w:p w14:paraId="5A3DECE5" w14:textId="77777777" w:rsidR="00C12FB2" w:rsidRPr="00C12FB2" w:rsidRDefault="00C12FB2" w:rsidP="00C12FB2">
            <w:pPr>
              <w:jc w:val="center"/>
              <w:rPr>
                <w:b/>
                <w:szCs w:val="22"/>
              </w:rPr>
            </w:pPr>
            <w:r>
              <w:rPr>
                <w:b/>
                <w:szCs w:val="22"/>
              </w:rPr>
              <w:t>2012</w:t>
            </w:r>
          </w:p>
        </w:tc>
        <w:tc>
          <w:tcPr>
            <w:tcW w:w="1746" w:type="dxa"/>
            <w:tcBorders>
              <w:bottom w:val="single" w:sz="4" w:space="0" w:color="auto"/>
            </w:tcBorders>
            <w:shd w:val="clear" w:color="auto" w:fill="B8CCE4" w:themeFill="accent1" w:themeFillTint="66"/>
          </w:tcPr>
          <w:p w14:paraId="14B5F831" w14:textId="77777777" w:rsidR="00C12FB2" w:rsidRPr="00C12FB2" w:rsidRDefault="00C12FB2" w:rsidP="00493014">
            <w:pPr>
              <w:jc w:val="center"/>
              <w:rPr>
                <w:b/>
                <w:szCs w:val="22"/>
              </w:rPr>
            </w:pPr>
            <w:r w:rsidRPr="00C12FB2">
              <w:rPr>
                <w:b/>
                <w:szCs w:val="22"/>
              </w:rPr>
              <w:t>PERCENTAGE</w:t>
            </w:r>
          </w:p>
          <w:p w14:paraId="23FF31F7" w14:textId="77777777" w:rsidR="00C12FB2" w:rsidRPr="00C12FB2" w:rsidRDefault="00C12FB2" w:rsidP="00493014">
            <w:pPr>
              <w:jc w:val="center"/>
              <w:rPr>
                <w:b/>
                <w:szCs w:val="22"/>
              </w:rPr>
            </w:pPr>
            <w:r w:rsidRPr="00C12FB2">
              <w:rPr>
                <w:b/>
                <w:szCs w:val="22"/>
              </w:rPr>
              <w:t>2011</w:t>
            </w:r>
          </w:p>
        </w:tc>
        <w:tc>
          <w:tcPr>
            <w:tcW w:w="1752" w:type="dxa"/>
            <w:tcBorders>
              <w:bottom w:val="single" w:sz="4" w:space="0" w:color="auto"/>
            </w:tcBorders>
            <w:shd w:val="clear" w:color="auto" w:fill="B8CCE4" w:themeFill="accent1" w:themeFillTint="66"/>
          </w:tcPr>
          <w:p w14:paraId="102C931F" w14:textId="77777777" w:rsidR="00C12FB2" w:rsidRPr="00C12FB2" w:rsidRDefault="00C12FB2" w:rsidP="00105FE3">
            <w:pPr>
              <w:jc w:val="center"/>
              <w:rPr>
                <w:b/>
                <w:szCs w:val="22"/>
              </w:rPr>
            </w:pPr>
            <w:r w:rsidRPr="00C12FB2">
              <w:rPr>
                <w:b/>
                <w:szCs w:val="22"/>
              </w:rPr>
              <w:t>PERCENTAGE</w:t>
            </w:r>
          </w:p>
          <w:p w14:paraId="1914BD31" w14:textId="77777777" w:rsidR="00C12FB2" w:rsidRPr="00C12FB2" w:rsidRDefault="00C12FB2" w:rsidP="00105FE3">
            <w:pPr>
              <w:jc w:val="center"/>
              <w:rPr>
                <w:b/>
                <w:szCs w:val="22"/>
              </w:rPr>
            </w:pPr>
            <w:r w:rsidRPr="00C12FB2">
              <w:rPr>
                <w:b/>
                <w:szCs w:val="22"/>
              </w:rPr>
              <w:t>2010</w:t>
            </w:r>
          </w:p>
        </w:tc>
      </w:tr>
      <w:tr w:rsidR="00C12FB2" w:rsidRPr="009E2C56" w14:paraId="6980AD6A" w14:textId="77777777" w:rsidTr="001B7DB7">
        <w:tc>
          <w:tcPr>
            <w:tcW w:w="3085" w:type="dxa"/>
            <w:tcBorders>
              <w:top w:val="single" w:sz="4" w:space="0" w:color="auto"/>
            </w:tcBorders>
          </w:tcPr>
          <w:p w14:paraId="725690FC" w14:textId="77777777" w:rsidR="00C12FB2" w:rsidRPr="006F2699" w:rsidRDefault="00C12FB2" w:rsidP="00105FE3">
            <w:pPr>
              <w:jc w:val="both"/>
              <w:rPr>
                <w:sz w:val="24"/>
                <w:szCs w:val="24"/>
              </w:rPr>
            </w:pPr>
            <w:r w:rsidRPr="006F2699">
              <w:rPr>
                <w:sz w:val="24"/>
                <w:szCs w:val="24"/>
              </w:rPr>
              <w:t>British</w:t>
            </w:r>
          </w:p>
        </w:tc>
        <w:tc>
          <w:tcPr>
            <w:tcW w:w="1418" w:type="dxa"/>
            <w:tcBorders>
              <w:top w:val="single" w:sz="4" w:space="0" w:color="auto"/>
            </w:tcBorders>
          </w:tcPr>
          <w:p w14:paraId="7E04FB65" w14:textId="77777777" w:rsidR="00C12FB2" w:rsidRPr="006F2699" w:rsidRDefault="003D75EF" w:rsidP="00105FE3">
            <w:pPr>
              <w:jc w:val="center"/>
              <w:rPr>
                <w:sz w:val="24"/>
                <w:szCs w:val="24"/>
              </w:rPr>
            </w:pPr>
            <w:r>
              <w:rPr>
                <w:sz w:val="24"/>
                <w:szCs w:val="24"/>
              </w:rPr>
              <w:t>3162</w:t>
            </w:r>
          </w:p>
        </w:tc>
        <w:tc>
          <w:tcPr>
            <w:tcW w:w="1746" w:type="dxa"/>
            <w:tcBorders>
              <w:top w:val="single" w:sz="4" w:space="0" w:color="auto"/>
            </w:tcBorders>
          </w:tcPr>
          <w:p w14:paraId="202D4874" w14:textId="77777777" w:rsidR="00C12FB2" w:rsidRPr="006F2699" w:rsidRDefault="003D75EF" w:rsidP="00105FE3">
            <w:pPr>
              <w:jc w:val="center"/>
              <w:rPr>
                <w:sz w:val="24"/>
                <w:szCs w:val="24"/>
              </w:rPr>
            </w:pPr>
            <w:r>
              <w:rPr>
                <w:sz w:val="24"/>
                <w:szCs w:val="24"/>
              </w:rPr>
              <w:t>89%</w:t>
            </w:r>
          </w:p>
        </w:tc>
        <w:tc>
          <w:tcPr>
            <w:tcW w:w="1746" w:type="dxa"/>
            <w:tcBorders>
              <w:top w:val="single" w:sz="4" w:space="0" w:color="auto"/>
            </w:tcBorders>
          </w:tcPr>
          <w:p w14:paraId="0441603D" w14:textId="77777777" w:rsidR="00C12FB2" w:rsidRDefault="003D75EF" w:rsidP="003D75EF">
            <w:pPr>
              <w:jc w:val="center"/>
              <w:rPr>
                <w:sz w:val="24"/>
                <w:szCs w:val="24"/>
              </w:rPr>
            </w:pPr>
            <w:r>
              <w:rPr>
                <w:sz w:val="24"/>
                <w:szCs w:val="24"/>
              </w:rPr>
              <w:t>91</w:t>
            </w:r>
            <w:r w:rsidR="00C12FB2">
              <w:rPr>
                <w:sz w:val="24"/>
                <w:szCs w:val="24"/>
              </w:rPr>
              <w:t>%</w:t>
            </w:r>
          </w:p>
        </w:tc>
        <w:tc>
          <w:tcPr>
            <w:tcW w:w="1752" w:type="dxa"/>
            <w:tcBorders>
              <w:top w:val="single" w:sz="4" w:space="0" w:color="auto"/>
            </w:tcBorders>
          </w:tcPr>
          <w:p w14:paraId="5B15AC52" w14:textId="77777777" w:rsidR="00C12FB2" w:rsidRPr="006F2699" w:rsidRDefault="00C12FB2" w:rsidP="00520BC9">
            <w:pPr>
              <w:jc w:val="center"/>
              <w:rPr>
                <w:sz w:val="24"/>
                <w:szCs w:val="24"/>
              </w:rPr>
            </w:pPr>
            <w:r>
              <w:rPr>
                <w:sz w:val="24"/>
                <w:szCs w:val="24"/>
              </w:rPr>
              <w:t>88%</w:t>
            </w:r>
          </w:p>
        </w:tc>
      </w:tr>
      <w:tr w:rsidR="00C12FB2" w:rsidRPr="009E2C56" w14:paraId="2CA48B64" w14:textId="77777777" w:rsidTr="001B7DB7">
        <w:tc>
          <w:tcPr>
            <w:tcW w:w="3085" w:type="dxa"/>
          </w:tcPr>
          <w:p w14:paraId="08899D5E" w14:textId="77777777" w:rsidR="00C12FB2" w:rsidRPr="006F2699" w:rsidRDefault="00C12FB2" w:rsidP="000917BF">
            <w:pPr>
              <w:jc w:val="both"/>
              <w:rPr>
                <w:sz w:val="24"/>
                <w:szCs w:val="24"/>
              </w:rPr>
            </w:pPr>
            <w:r w:rsidRPr="006F2699">
              <w:rPr>
                <w:sz w:val="24"/>
                <w:szCs w:val="24"/>
              </w:rPr>
              <w:t>Irish</w:t>
            </w:r>
          </w:p>
        </w:tc>
        <w:tc>
          <w:tcPr>
            <w:tcW w:w="1418" w:type="dxa"/>
          </w:tcPr>
          <w:p w14:paraId="2266DB2B" w14:textId="77777777" w:rsidR="00C12FB2" w:rsidRPr="006F2699" w:rsidRDefault="003D75EF" w:rsidP="003D75EF">
            <w:pPr>
              <w:jc w:val="center"/>
              <w:rPr>
                <w:sz w:val="24"/>
                <w:szCs w:val="24"/>
              </w:rPr>
            </w:pPr>
            <w:r>
              <w:rPr>
                <w:sz w:val="24"/>
                <w:szCs w:val="24"/>
              </w:rPr>
              <w:t>31</w:t>
            </w:r>
          </w:p>
        </w:tc>
        <w:tc>
          <w:tcPr>
            <w:tcW w:w="1746" w:type="dxa"/>
          </w:tcPr>
          <w:p w14:paraId="5EF2C70D" w14:textId="77777777" w:rsidR="00C12FB2" w:rsidRPr="006F2699" w:rsidRDefault="003D75EF" w:rsidP="000917BF">
            <w:pPr>
              <w:jc w:val="center"/>
              <w:rPr>
                <w:sz w:val="24"/>
                <w:szCs w:val="24"/>
              </w:rPr>
            </w:pPr>
            <w:r>
              <w:rPr>
                <w:sz w:val="24"/>
                <w:szCs w:val="24"/>
              </w:rPr>
              <w:t>0.9%</w:t>
            </w:r>
          </w:p>
        </w:tc>
        <w:tc>
          <w:tcPr>
            <w:tcW w:w="1746" w:type="dxa"/>
          </w:tcPr>
          <w:p w14:paraId="22CB3409" w14:textId="77777777" w:rsidR="00C12FB2" w:rsidRDefault="00C12FB2" w:rsidP="000917BF">
            <w:pPr>
              <w:jc w:val="center"/>
              <w:rPr>
                <w:sz w:val="24"/>
                <w:szCs w:val="24"/>
              </w:rPr>
            </w:pPr>
            <w:r>
              <w:rPr>
                <w:sz w:val="24"/>
                <w:szCs w:val="24"/>
              </w:rPr>
              <w:t>0.8%</w:t>
            </w:r>
          </w:p>
        </w:tc>
        <w:tc>
          <w:tcPr>
            <w:tcW w:w="1752" w:type="dxa"/>
          </w:tcPr>
          <w:p w14:paraId="68980FD7" w14:textId="77777777" w:rsidR="00C12FB2" w:rsidRPr="006F2699" w:rsidRDefault="00C12FB2" w:rsidP="000917BF">
            <w:pPr>
              <w:jc w:val="center"/>
              <w:rPr>
                <w:sz w:val="24"/>
                <w:szCs w:val="24"/>
              </w:rPr>
            </w:pPr>
            <w:r>
              <w:rPr>
                <w:sz w:val="24"/>
                <w:szCs w:val="24"/>
              </w:rPr>
              <w:t>0.7%</w:t>
            </w:r>
          </w:p>
        </w:tc>
      </w:tr>
      <w:tr w:rsidR="003D75EF" w:rsidRPr="009E2C56" w14:paraId="769B3129" w14:textId="77777777" w:rsidTr="001B7DB7">
        <w:tc>
          <w:tcPr>
            <w:tcW w:w="3085" w:type="dxa"/>
          </w:tcPr>
          <w:p w14:paraId="3F843E77" w14:textId="77777777" w:rsidR="003D75EF" w:rsidRPr="006F2699" w:rsidRDefault="003D75EF" w:rsidP="000917BF">
            <w:pPr>
              <w:jc w:val="both"/>
              <w:rPr>
                <w:sz w:val="24"/>
                <w:szCs w:val="24"/>
              </w:rPr>
            </w:pPr>
            <w:r>
              <w:rPr>
                <w:sz w:val="24"/>
                <w:szCs w:val="24"/>
              </w:rPr>
              <w:t>American</w:t>
            </w:r>
          </w:p>
        </w:tc>
        <w:tc>
          <w:tcPr>
            <w:tcW w:w="1418" w:type="dxa"/>
          </w:tcPr>
          <w:p w14:paraId="4F5D2B7A" w14:textId="77777777" w:rsidR="003D75EF" w:rsidRPr="006F2699" w:rsidRDefault="003D75EF" w:rsidP="000917BF">
            <w:pPr>
              <w:jc w:val="center"/>
              <w:rPr>
                <w:sz w:val="24"/>
                <w:szCs w:val="24"/>
              </w:rPr>
            </w:pPr>
            <w:r>
              <w:rPr>
                <w:sz w:val="24"/>
                <w:szCs w:val="24"/>
              </w:rPr>
              <w:t>29</w:t>
            </w:r>
          </w:p>
        </w:tc>
        <w:tc>
          <w:tcPr>
            <w:tcW w:w="1746" w:type="dxa"/>
          </w:tcPr>
          <w:p w14:paraId="4459D5C4" w14:textId="77777777" w:rsidR="003D75EF" w:rsidRPr="006F2699" w:rsidRDefault="003D75EF" w:rsidP="000917BF">
            <w:pPr>
              <w:jc w:val="center"/>
              <w:rPr>
                <w:sz w:val="24"/>
                <w:szCs w:val="24"/>
              </w:rPr>
            </w:pPr>
            <w:r>
              <w:rPr>
                <w:sz w:val="24"/>
                <w:szCs w:val="24"/>
              </w:rPr>
              <w:t>0.8%</w:t>
            </w:r>
          </w:p>
        </w:tc>
        <w:tc>
          <w:tcPr>
            <w:tcW w:w="1746" w:type="dxa"/>
          </w:tcPr>
          <w:p w14:paraId="456A9000" w14:textId="77777777" w:rsidR="003D75EF" w:rsidRDefault="003D75EF" w:rsidP="003D75EF">
            <w:pPr>
              <w:jc w:val="center"/>
              <w:rPr>
                <w:sz w:val="24"/>
                <w:szCs w:val="24"/>
              </w:rPr>
            </w:pPr>
            <w:r>
              <w:rPr>
                <w:sz w:val="24"/>
                <w:szCs w:val="24"/>
              </w:rPr>
              <w:t>0.7%</w:t>
            </w:r>
          </w:p>
        </w:tc>
        <w:tc>
          <w:tcPr>
            <w:tcW w:w="1752" w:type="dxa"/>
          </w:tcPr>
          <w:p w14:paraId="24233B00" w14:textId="77777777" w:rsidR="003D75EF" w:rsidRPr="006F2699" w:rsidRDefault="003D75EF" w:rsidP="003D75EF">
            <w:pPr>
              <w:jc w:val="center"/>
              <w:rPr>
                <w:sz w:val="24"/>
                <w:szCs w:val="24"/>
              </w:rPr>
            </w:pPr>
            <w:r>
              <w:rPr>
                <w:sz w:val="24"/>
                <w:szCs w:val="24"/>
              </w:rPr>
              <w:t>0.5%</w:t>
            </w:r>
          </w:p>
        </w:tc>
      </w:tr>
      <w:tr w:rsidR="00C12FB2" w:rsidRPr="009E2C56" w14:paraId="2A41BB5D" w14:textId="77777777" w:rsidTr="001B7DB7">
        <w:tc>
          <w:tcPr>
            <w:tcW w:w="3085" w:type="dxa"/>
          </w:tcPr>
          <w:p w14:paraId="3AB9DAA5" w14:textId="77777777" w:rsidR="00C12FB2" w:rsidRPr="006F2699" w:rsidRDefault="00C12FB2" w:rsidP="000917BF">
            <w:pPr>
              <w:jc w:val="both"/>
              <w:rPr>
                <w:sz w:val="24"/>
                <w:szCs w:val="24"/>
              </w:rPr>
            </w:pPr>
            <w:r w:rsidRPr="006F2699">
              <w:rPr>
                <w:sz w:val="24"/>
                <w:szCs w:val="24"/>
              </w:rPr>
              <w:t>German</w:t>
            </w:r>
          </w:p>
        </w:tc>
        <w:tc>
          <w:tcPr>
            <w:tcW w:w="1418" w:type="dxa"/>
          </w:tcPr>
          <w:p w14:paraId="0705C33D" w14:textId="77777777" w:rsidR="00C12FB2" w:rsidRPr="006F2699" w:rsidRDefault="003D75EF" w:rsidP="000917BF">
            <w:pPr>
              <w:jc w:val="center"/>
              <w:rPr>
                <w:sz w:val="24"/>
                <w:szCs w:val="24"/>
              </w:rPr>
            </w:pPr>
            <w:r>
              <w:rPr>
                <w:sz w:val="24"/>
                <w:szCs w:val="24"/>
              </w:rPr>
              <w:t>26</w:t>
            </w:r>
          </w:p>
        </w:tc>
        <w:tc>
          <w:tcPr>
            <w:tcW w:w="1746" w:type="dxa"/>
          </w:tcPr>
          <w:p w14:paraId="031F9FBB" w14:textId="77777777" w:rsidR="00C12FB2" w:rsidRPr="006F2699" w:rsidRDefault="003D75EF" w:rsidP="000917BF">
            <w:pPr>
              <w:jc w:val="center"/>
              <w:rPr>
                <w:sz w:val="24"/>
                <w:szCs w:val="24"/>
              </w:rPr>
            </w:pPr>
            <w:r>
              <w:rPr>
                <w:sz w:val="24"/>
                <w:szCs w:val="24"/>
              </w:rPr>
              <w:t>0.7%</w:t>
            </w:r>
          </w:p>
        </w:tc>
        <w:tc>
          <w:tcPr>
            <w:tcW w:w="1746" w:type="dxa"/>
          </w:tcPr>
          <w:p w14:paraId="6F3F6E9F" w14:textId="77777777" w:rsidR="00C12FB2" w:rsidRDefault="00C12FB2" w:rsidP="000917BF">
            <w:pPr>
              <w:jc w:val="center"/>
              <w:rPr>
                <w:sz w:val="24"/>
                <w:szCs w:val="24"/>
              </w:rPr>
            </w:pPr>
            <w:r>
              <w:rPr>
                <w:sz w:val="24"/>
                <w:szCs w:val="24"/>
              </w:rPr>
              <w:t>0.7%</w:t>
            </w:r>
          </w:p>
        </w:tc>
        <w:tc>
          <w:tcPr>
            <w:tcW w:w="1752" w:type="dxa"/>
          </w:tcPr>
          <w:p w14:paraId="6F83B19D" w14:textId="77777777" w:rsidR="00C12FB2" w:rsidRPr="006F2699" w:rsidRDefault="00C12FB2" w:rsidP="000917BF">
            <w:pPr>
              <w:jc w:val="center"/>
              <w:rPr>
                <w:sz w:val="24"/>
                <w:szCs w:val="24"/>
              </w:rPr>
            </w:pPr>
            <w:r>
              <w:rPr>
                <w:sz w:val="24"/>
                <w:szCs w:val="24"/>
              </w:rPr>
              <w:t>0.9%</w:t>
            </w:r>
          </w:p>
        </w:tc>
      </w:tr>
      <w:tr w:rsidR="003D75EF" w:rsidRPr="009E2C56" w14:paraId="51E061D4" w14:textId="77777777" w:rsidTr="001B7DB7">
        <w:tc>
          <w:tcPr>
            <w:tcW w:w="3085" w:type="dxa"/>
          </w:tcPr>
          <w:p w14:paraId="36BDA4D8" w14:textId="77777777" w:rsidR="003D75EF" w:rsidRPr="006F2699" w:rsidRDefault="003D75EF" w:rsidP="003D75EF">
            <w:pPr>
              <w:jc w:val="both"/>
              <w:rPr>
                <w:sz w:val="24"/>
                <w:szCs w:val="24"/>
              </w:rPr>
            </w:pPr>
            <w:r w:rsidRPr="006F2699">
              <w:rPr>
                <w:sz w:val="24"/>
                <w:szCs w:val="24"/>
              </w:rPr>
              <w:t>Indian</w:t>
            </w:r>
            <w:r>
              <w:rPr>
                <w:sz w:val="24"/>
                <w:szCs w:val="24"/>
              </w:rPr>
              <w:t xml:space="preserve"> </w:t>
            </w:r>
          </w:p>
        </w:tc>
        <w:tc>
          <w:tcPr>
            <w:tcW w:w="1418" w:type="dxa"/>
          </w:tcPr>
          <w:p w14:paraId="2469C5F1" w14:textId="77777777" w:rsidR="003D75EF" w:rsidRPr="006F2699" w:rsidRDefault="003D75EF" w:rsidP="003D75EF">
            <w:pPr>
              <w:jc w:val="center"/>
              <w:rPr>
                <w:sz w:val="24"/>
                <w:szCs w:val="24"/>
              </w:rPr>
            </w:pPr>
            <w:r>
              <w:rPr>
                <w:sz w:val="24"/>
                <w:szCs w:val="24"/>
              </w:rPr>
              <w:t>17</w:t>
            </w:r>
          </w:p>
        </w:tc>
        <w:tc>
          <w:tcPr>
            <w:tcW w:w="1746" w:type="dxa"/>
          </w:tcPr>
          <w:p w14:paraId="08DB6F5E" w14:textId="77777777" w:rsidR="003D75EF" w:rsidRPr="006F2699" w:rsidRDefault="003D75EF" w:rsidP="003D75EF">
            <w:pPr>
              <w:jc w:val="center"/>
              <w:rPr>
                <w:sz w:val="24"/>
                <w:szCs w:val="24"/>
              </w:rPr>
            </w:pPr>
            <w:r>
              <w:rPr>
                <w:sz w:val="24"/>
                <w:szCs w:val="24"/>
              </w:rPr>
              <w:t>0.5%</w:t>
            </w:r>
          </w:p>
        </w:tc>
        <w:tc>
          <w:tcPr>
            <w:tcW w:w="1746" w:type="dxa"/>
          </w:tcPr>
          <w:p w14:paraId="654C2131" w14:textId="77777777" w:rsidR="003D75EF" w:rsidRDefault="003D75EF" w:rsidP="003D75EF">
            <w:pPr>
              <w:jc w:val="center"/>
              <w:rPr>
                <w:sz w:val="24"/>
                <w:szCs w:val="24"/>
              </w:rPr>
            </w:pPr>
            <w:r>
              <w:rPr>
                <w:sz w:val="24"/>
                <w:szCs w:val="24"/>
              </w:rPr>
              <w:t>0.3%</w:t>
            </w:r>
          </w:p>
        </w:tc>
        <w:tc>
          <w:tcPr>
            <w:tcW w:w="1752" w:type="dxa"/>
          </w:tcPr>
          <w:p w14:paraId="34A24FE9" w14:textId="77777777" w:rsidR="003D75EF" w:rsidRPr="006F2699" w:rsidRDefault="003D75EF" w:rsidP="003D75EF">
            <w:pPr>
              <w:jc w:val="center"/>
              <w:rPr>
                <w:sz w:val="24"/>
                <w:szCs w:val="24"/>
              </w:rPr>
            </w:pPr>
            <w:r>
              <w:rPr>
                <w:sz w:val="24"/>
                <w:szCs w:val="24"/>
              </w:rPr>
              <w:t>0.3%</w:t>
            </w:r>
          </w:p>
        </w:tc>
      </w:tr>
      <w:tr w:rsidR="00C12FB2" w:rsidRPr="009E2C56" w14:paraId="6B18F09B" w14:textId="77777777" w:rsidTr="001B7DB7">
        <w:tc>
          <w:tcPr>
            <w:tcW w:w="3085" w:type="dxa"/>
          </w:tcPr>
          <w:p w14:paraId="2815E718" w14:textId="77777777" w:rsidR="00C12FB2" w:rsidRPr="006F2699" w:rsidRDefault="00C12FB2" w:rsidP="000917BF">
            <w:pPr>
              <w:jc w:val="both"/>
              <w:rPr>
                <w:sz w:val="24"/>
                <w:szCs w:val="24"/>
              </w:rPr>
            </w:pPr>
            <w:r w:rsidRPr="006F2699">
              <w:rPr>
                <w:sz w:val="24"/>
                <w:szCs w:val="24"/>
              </w:rPr>
              <w:t>Italian</w:t>
            </w:r>
          </w:p>
        </w:tc>
        <w:tc>
          <w:tcPr>
            <w:tcW w:w="1418" w:type="dxa"/>
          </w:tcPr>
          <w:p w14:paraId="6B4F5ED4" w14:textId="77777777" w:rsidR="00C12FB2" w:rsidRPr="006F2699" w:rsidRDefault="003D75EF" w:rsidP="000917BF">
            <w:pPr>
              <w:jc w:val="center"/>
              <w:rPr>
                <w:sz w:val="24"/>
                <w:szCs w:val="24"/>
              </w:rPr>
            </w:pPr>
            <w:r>
              <w:rPr>
                <w:sz w:val="24"/>
                <w:szCs w:val="24"/>
              </w:rPr>
              <w:t>16</w:t>
            </w:r>
          </w:p>
        </w:tc>
        <w:tc>
          <w:tcPr>
            <w:tcW w:w="1746" w:type="dxa"/>
          </w:tcPr>
          <w:p w14:paraId="5EF5E66C" w14:textId="77777777" w:rsidR="00C12FB2" w:rsidRPr="006F2699" w:rsidRDefault="003D75EF" w:rsidP="000917BF">
            <w:pPr>
              <w:jc w:val="center"/>
              <w:rPr>
                <w:sz w:val="24"/>
                <w:szCs w:val="24"/>
              </w:rPr>
            </w:pPr>
            <w:r>
              <w:rPr>
                <w:sz w:val="24"/>
                <w:szCs w:val="24"/>
              </w:rPr>
              <w:t>0.5%</w:t>
            </w:r>
          </w:p>
        </w:tc>
        <w:tc>
          <w:tcPr>
            <w:tcW w:w="1746" w:type="dxa"/>
          </w:tcPr>
          <w:p w14:paraId="1A959D5F" w14:textId="77777777" w:rsidR="00C12FB2" w:rsidRDefault="00C12FB2" w:rsidP="000917BF">
            <w:pPr>
              <w:jc w:val="center"/>
              <w:rPr>
                <w:sz w:val="24"/>
                <w:szCs w:val="24"/>
              </w:rPr>
            </w:pPr>
            <w:r>
              <w:rPr>
                <w:sz w:val="24"/>
                <w:szCs w:val="24"/>
              </w:rPr>
              <w:t>0.5%</w:t>
            </w:r>
          </w:p>
        </w:tc>
        <w:tc>
          <w:tcPr>
            <w:tcW w:w="1752" w:type="dxa"/>
          </w:tcPr>
          <w:p w14:paraId="78C2FAB5" w14:textId="77777777" w:rsidR="00C12FB2" w:rsidRPr="006F2699" w:rsidRDefault="00C12FB2" w:rsidP="000917BF">
            <w:pPr>
              <w:jc w:val="center"/>
              <w:rPr>
                <w:sz w:val="24"/>
                <w:szCs w:val="24"/>
              </w:rPr>
            </w:pPr>
            <w:r>
              <w:rPr>
                <w:sz w:val="24"/>
                <w:szCs w:val="24"/>
              </w:rPr>
              <w:t>0.5%</w:t>
            </w:r>
          </w:p>
        </w:tc>
      </w:tr>
      <w:tr w:rsidR="003D75EF" w:rsidRPr="009E2C56" w14:paraId="7DB450AA" w14:textId="77777777" w:rsidTr="001B7DB7">
        <w:tc>
          <w:tcPr>
            <w:tcW w:w="3085" w:type="dxa"/>
          </w:tcPr>
          <w:p w14:paraId="36D35814" w14:textId="77777777" w:rsidR="003D75EF" w:rsidRPr="006F2699" w:rsidRDefault="003D75EF" w:rsidP="003D75EF">
            <w:pPr>
              <w:jc w:val="both"/>
              <w:rPr>
                <w:sz w:val="24"/>
                <w:szCs w:val="24"/>
              </w:rPr>
            </w:pPr>
            <w:r w:rsidRPr="006F2699">
              <w:rPr>
                <w:sz w:val="24"/>
                <w:szCs w:val="24"/>
              </w:rPr>
              <w:t>Canadian</w:t>
            </w:r>
          </w:p>
        </w:tc>
        <w:tc>
          <w:tcPr>
            <w:tcW w:w="1418" w:type="dxa"/>
          </w:tcPr>
          <w:p w14:paraId="64E6D526" w14:textId="77777777" w:rsidR="003D75EF" w:rsidRPr="006F2699" w:rsidRDefault="003D75EF" w:rsidP="003D75EF">
            <w:pPr>
              <w:jc w:val="center"/>
              <w:rPr>
                <w:sz w:val="24"/>
                <w:szCs w:val="24"/>
              </w:rPr>
            </w:pPr>
            <w:r>
              <w:rPr>
                <w:sz w:val="24"/>
                <w:szCs w:val="24"/>
              </w:rPr>
              <w:t>12</w:t>
            </w:r>
          </w:p>
        </w:tc>
        <w:tc>
          <w:tcPr>
            <w:tcW w:w="1746" w:type="dxa"/>
          </w:tcPr>
          <w:p w14:paraId="068C0380" w14:textId="77777777" w:rsidR="003D75EF" w:rsidRPr="006F2699" w:rsidRDefault="003D75EF" w:rsidP="003D75EF">
            <w:pPr>
              <w:jc w:val="center"/>
              <w:rPr>
                <w:sz w:val="24"/>
                <w:szCs w:val="24"/>
              </w:rPr>
            </w:pPr>
            <w:r>
              <w:rPr>
                <w:sz w:val="24"/>
                <w:szCs w:val="24"/>
              </w:rPr>
              <w:t>0.3%</w:t>
            </w:r>
          </w:p>
        </w:tc>
        <w:tc>
          <w:tcPr>
            <w:tcW w:w="1746" w:type="dxa"/>
          </w:tcPr>
          <w:p w14:paraId="446F002B" w14:textId="77777777" w:rsidR="003D75EF" w:rsidRDefault="003D75EF" w:rsidP="003D75EF">
            <w:pPr>
              <w:jc w:val="center"/>
              <w:rPr>
                <w:sz w:val="24"/>
                <w:szCs w:val="24"/>
              </w:rPr>
            </w:pPr>
            <w:r>
              <w:rPr>
                <w:sz w:val="24"/>
                <w:szCs w:val="24"/>
              </w:rPr>
              <w:t>0.3%</w:t>
            </w:r>
          </w:p>
        </w:tc>
        <w:tc>
          <w:tcPr>
            <w:tcW w:w="1752" w:type="dxa"/>
          </w:tcPr>
          <w:p w14:paraId="71665413" w14:textId="77777777" w:rsidR="003D75EF" w:rsidRPr="006F2699" w:rsidRDefault="003D75EF" w:rsidP="003D75EF">
            <w:pPr>
              <w:jc w:val="center"/>
              <w:rPr>
                <w:sz w:val="24"/>
                <w:szCs w:val="24"/>
              </w:rPr>
            </w:pPr>
            <w:r>
              <w:rPr>
                <w:sz w:val="24"/>
                <w:szCs w:val="24"/>
              </w:rPr>
              <w:t>0.3%</w:t>
            </w:r>
          </w:p>
        </w:tc>
      </w:tr>
      <w:tr w:rsidR="00C12FB2" w:rsidRPr="009E2C56" w14:paraId="60B27063" w14:textId="77777777" w:rsidTr="001B7DB7">
        <w:tc>
          <w:tcPr>
            <w:tcW w:w="3085" w:type="dxa"/>
          </w:tcPr>
          <w:p w14:paraId="09877C07" w14:textId="77777777" w:rsidR="00C12FB2" w:rsidRPr="006F2699" w:rsidRDefault="00C12FB2" w:rsidP="000917BF">
            <w:pPr>
              <w:jc w:val="both"/>
              <w:rPr>
                <w:sz w:val="24"/>
                <w:szCs w:val="24"/>
              </w:rPr>
            </w:pPr>
            <w:r w:rsidRPr="006F2699">
              <w:rPr>
                <w:sz w:val="24"/>
                <w:szCs w:val="24"/>
              </w:rPr>
              <w:t>Spanish</w:t>
            </w:r>
          </w:p>
        </w:tc>
        <w:tc>
          <w:tcPr>
            <w:tcW w:w="1418" w:type="dxa"/>
          </w:tcPr>
          <w:p w14:paraId="2DADCC2C" w14:textId="77777777" w:rsidR="00C12FB2" w:rsidRPr="006F2699" w:rsidRDefault="003D75EF" w:rsidP="0005289A">
            <w:pPr>
              <w:jc w:val="center"/>
              <w:rPr>
                <w:sz w:val="24"/>
                <w:szCs w:val="24"/>
              </w:rPr>
            </w:pPr>
            <w:r>
              <w:rPr>
                <w:sz w:val="24"/>
                <w:szCs w:val="24"/>
              </w:rPr>
              <w:t>11</w:t>
            </w:r>
          </w:p>
        </w:tc>
        <w:tc>
          <w:tcPr>
            <w:tcW w:w="1746" w:type="dxa"/>
          </w:tcPr>
          <w:p w14:paraId="7F7E6D3A" w14:textId="77777777" w:rsidR="00C12FB2" w:rsidRPr="006F2699" w:rsidRDefault="003D75EF" w:rsidP="0005289A">
            <w:pPr>
              <w:jc w:val="center"/>
              <w:rPr>
                <w:sz w:val="24"/>
                <w:szCs w:val="24"/>
              </w:rPr>
            </w:pPr>
            <w:r>
              <w:rPr>
                <w:sz w:val="24"/>
                <w:szCs w:val="24"/>
              </w:rPr>
              <w:t>0.3%</w:t>
            </w:r>
          </w:p>
        </w:tc>
        <w:tc>
          <w:tcPr>
            <w:tcW w:w="1746" w:type="dxa"/>
          </w:tcPr>
          <w:p w14:paraId="30314195" w14:textId="77777777" w:rsidR="00C12FB2" w:rsidRPr="006F2699" w:rsidRDefault="00C12FB2" w:rsidP="0005289A">
            <w:pPr>
              <w:jc w:val="center"/>
              <w:rPr>
                <w:sz w:val="24"/>
                <w:szCs w:val="24"/>
              </w:rPr>
            </w:pPr>
            <w:r>
              <w:rPr>
                <w:sz w:val="24"/>
                <w:szCs w:val="24"/>
              </w:rPr>
              <w:t>0.4%</w:t>
            </w:r>
          </w:p>
        </w:tc>
        <w:tc>
          <w:tcPr>
            <w:tcW w:w="1752" w:type="dxa"/>
          </w:tcPr>
          <w:p w14:paraId="6CADC02D" w14:textId="77777777" w:rsidR="00C12FB2" w:rsidRPr="006F2699" w:rsidRDefault="00C12FB2" w:rsidP="000917BF">
            <w:pPr>
              <w:jc w:val="center"/>
              <w:rPr>
                <w:sz w:val="24"/>
                <w:szCs w:val="24"/>
              </w:rPr>
            </w:pPr>
            <w:r>
              <w:rPr>
                <w:sz w:val="24"/>
                <w:szCs w:val="24"/>
              </w:rPr>
              <w:t>0.4%</w:t>
            </w:r>
          </w:p>
        </w:tc>
      </w:tr>
      <w:tr w:rsidR="003D75EF" w:rsidRPr="009E2C56" w14:paraId="610316D2" w14:textId="77777777" w:rsidTr="001B7DB7">
        <w:tc>
          <w:tcPr>
            <w:tcW w:w="3085" w:type="dxa"/>
          </w:tcPr>
          <w:p w14:paraId="388E7156" w14:textId="77777777" w:rsidR="003D75EF" w:rsidRPr="006F2699" w:rsidRDefault="003D75EF" w:rsidP="003D75EF">
            <w:pPr>
              <w:jc w:val="both"/>
              <w:rPr>
                <w:sz w:val="24"/>
                <w:szCs w:val="24"/>
              </w:rPr>
            </w:pPr>
            <w:r>
              <w:rPr>
                <w:sz w:val="24"/>
                <w:szCs w:val="24"/>
              </w:rPr>
              <w:t>Malaysian</w:t>
            </w:r>
          </w:p>
        </w:tc>
        <w:tc>
          <w:tcPr>
            <w:tcW w:w="1418" w:type="dxa"/>
          </w:tcPr>
          <w:p w14:paraId="4B9ED53F" w14:textId="77777777" w:rsidR="003D75EF" w:rsidRPr="006F2699" w:rsidRDefault="003D75EF" w:rsidP="003D75EF">
            <w:pPr>
              <w:jc w:val="center"/>
              <w:rPr>
                <w:sz w:val="24"/>
                <w:szCs w:val="24"/>
              </w:rPr>
            </w:pPr>
            <w:r>
              <w:rPr>
                <w:sz w:val="24"/>
                <w:szCs w:val="24"/>
              </w:rPr>
              <w:t>11</w:t>
            </w:r>
          </w:p>
        </w:tc>
        <w:tc>
          <w:tcPr>
            <w:tcW w:w="1746" w:type="dxa"/>
          </w:tcPr>
          <w:p w14:paraId="2767A608" w14:textId="77777777" w:rsidR="003D75EF" w:rsidRPr="006F2699" w:rsidRDefault="003D75EF" w:rsidP="003D75EF">
            <w:pPr>
              <w:jc w:val="center"/>
              <w:rPr>
                <w:sz w:val="24"/>
                <w:szCs w:val="24"/>
              </w:rPr>
            </w:pPr>
            <w:r>
              <w:rPr>
                <w:sz w:val="24"/>
                <w:szCs w:val="24"/>
              </w:rPr>
              <w:t>0.3%</w:t>
            </w:r>
          </w:p>
        </w:tc>
        <w:tc>
          <w:tcPr>
            <w:tcW w:w="1746" w:type="dxa"/>
          </w:tcPr>
          <w:p w14:paraId="4E595A12" w14:textId="77777777" w:rsidR="003D75EF" w:rsidRDefault="003D75EF" w:rsidP="003D75EF">
            <w:pPr>
              <w:jc w:val="center"/>
              <w:rPr>
                <w:sz w:val="24"/>
                <w:szCs w:val="24"/>
              </w:rPr>
            </w:pPr>
            <w:r>
              <w:rPr>
                <w:sz w:val="24"/>
                <w:szCs w:val="24"/>
              </w:rPr>
              <w:t>0.3%</w:t>
            </w:r>
          </w:p>
        </w:tc>
        <w:tc>
          <w:tcPr>
            <w:tcW w:w="1752" w:type="dxa"/>
          </w:tcPr>
          <w:p w14:paraId="54E14439" w14:textId="77777777" w:rsidR="003D75EF" w:rsidRPr="006F2699" w:rsidRDefault="00D8664D" w:rsidP="003D75EF">
            <w:pPr>
              <w:jc w:val="center"/>
              <w:rPr>
                <w:sz w:val="24"/>
                <w:szCs w:val="24"/>
              </w:rPr>
            </w:pPr>
            <w:r>
              <w:rPr>
                <w:sz w:val="24"/>
                <w:szCs w:val="24"/>
              </w:rPr>
              <w:t>0.3%</w:t>
            </w:r>
          </w:p>
        </w:tc>
      </w:tr>
      <w:tr w:rsidR="00C12FB2" w:rsidRPr="009E2C56" w14:paraId="59375441" w14:textId="77777777" w:rsidTr="001B7DB7">
        <w:tc>
          <w:tcPr>
            <w:tcW w:w="3085" w:type="dxa"/>
          </w:tcPr>
          <w:p w14:paraId="4E8F6781" w14:textId="77777777" w:rsidR="00C12FB2" w:rsidRPr="006F2699" w:rsidRDefault="00C12FB2" w:rsidP="000917BF">
            <w:pPr>
              <w:jc w:val="both"/>
              <w:rPr>
                <w:sz w:val="24"/>
                <w:szCs w:val="24"/>
              </w:rPr>
            </w:pPr>
            <w:r w:rsidRPr="006F2699">
              <w:rPr>
                <w:sz w:val="24"/>
                <w:szCs w:val="24"/>
              </w:rPr>
              <w:t>Chinese</w:t>
            </w:r>
            <w:r w:rsidR="003D75EF">
              <w:rPr>
                <w:sz w:val="24"/>
                <w:szCs w:val="24"/>
              </w:rPr>
              <w:t>*</w:t>
            </w:r>
          </w:p>
        </w:tc>
        <w:tc>
          <w:tcPr>
            <w:tcW w:w="1418" w:type="dxa"/>
          </w:tcPr>
          <w:p w14:paraId="6E82AB4F" w14:textId="77777777" w:rsidR="00C12FB2" w:rsidRPr="006F2699" w:rsidRDefault="003D75EF" w:rsidP="003D75EF">
            <w:pPr>
              <w:jc w:val="center"/>
              <w:rPr>
                <w:sz w:val="24"/>
                <w:szCs w:val="24"/>
              </w:rPr>
            </w:pPr>
            <w:r>
              <w:rPr>
                <w:sz w:val="24"/>
                <w:szCs w:val="24"/>
              </w:rPr>
              <w:t>10</w:t>
            </w:r>
          </w:p>
        </w:tc>
        <w:tc>
          <w:tcPr>
            <w:tcW w:w="1746" w:type="dxa"/>
          </w:tcPr>
          <w:p w14:paraId="25F2E1AC" w14:textId="77777777" w:rsidR="00C12FB2" w:rsidRPr="006F2699" w:rsidRDefault="003D75EF" w:rsidP="000917BF">
            <w:pPr>
              <w:jc w:val="center"/>
              <w:rPr>
                <w:sz w:val="24"/>
                <w:szCs w:val="24"/>
              </w:rPr>
            </w:pPr>
            <w:r>
              <w:rPr>
                <w:sz w:val="24"/>
                <w:szCs w:val="24"/>
              </w:rPr>
              <w:t>0.3%</w:t>
            </w:r>
          </w:p>
        </w:tc>
        <w:tc>
          <w:tcPr>
            <w:tcW w:w="1746" w:type="dxa"/>
          </w:tcPr>
          <w:p w14:paraId="71C85394" w14:textId="77777777" w:rsidR="00C12FB2" w:rsidRDefault="00C12FB2" w:rsidP="000917BF">
            <w:pPr>
              <w:jc w:val="center"/>
              <w:rPr>
                <w:sz w:val="24"/>
                <w:szCs w:val="24"/>
              </w:rPr>
            </w:pPr>
            <w:r>
              <w:rPr>
                <w:sz w:val="24"/>
                <w:szCs w:val="24"/>
              </w:rPr>
              <w:t>0.3%</w:t>
            </w:r>
          </w:p>
        </w:tc>
        <w:tc>
          <w:tcPr>
            <w:tcW w:w="1752" w:type="dxa"/>
          </w:tcPr>
          <w:p w14:paraId="2D3B5BA3" w14:textId="77777777" w:rsidR="00C12FB2" w:rsidRPr="006F2699" w:rsidRDefault="00C12FB2" w:rsidP="000917BF">
            <w:pPr>
              <w:jc w:val="center"/>
              <w:rPr>
                <w:sz w:val="24"/>
                <w:szCs w:val="24"/>
              </w:rPr>
            </w:pPr>
            <w:r>
              <w:rPr>
                <w:sz w:val="24"/>
                <w:szCs w:val="24"/>
              </w:rPr>
              <w:t>0.4%</w:t>
            </w:r>
          </w:p>
        </w:tc>
      </w:tr>
      <w:tr w:rsidR="00C12FB2" w:rsidRPr="009E2C56" w14:paraId="2B79CBE8" w14:textId="77777777" w:rsidTr="001B7DB7">
        <w:tc>
          <w:tcPr>
            <w:tcW w:w="3085" w:type="dxa"/>
          </w:tcPr>
          <w:p w14:paraId="3AA82BDD" w14:textId="77777777" w:rsidR="00C12FB2" w:rsidRPr="006F2699" w:rsidRDefault="003D75EF" w:rsidP="000917BF">
            <w:pPr>
              <w:jc w:val="both"/>
              <w:rPr>
                <w:sz w:val="24"/>
                <w:szCs w:val="24"/>
              </w:rPr>
            </w:pPr>
            <w:r>
              <w:rPr>
                <w:sz w:val="24"/>
                <w:szCs w:val="24"/>
              </w:rPr>
              <w:t>Greek*</w:t>
            </w:r>
          </w:p>
        </w:tc>
        <w:tc>
          <w:tcPr>
            <w:tcW w:w="1418" w:type="dxa"/>
          </w:tcPr>
          <w:p w14:paraId="60A7867D" w14:textId="77777777" w:rsidR="00C12FB2" w:rsidRPr="006F2699" w:rsidRDefault="003D75EF" w:rsidP="000917BF">
            <w:pPr>
              <w:jc w:val="center"/>
              <w:rPr>
                <w:sz w:val="24"/>
                <w:szCs w:val="24"/>
              </w:rPr>
            </w:pPr>
            <w:r>
              <w:rPr>
                <w:sz w:val="24"/>
                <w:szCs w:val="24"/>
              </w:rPr>
              <w:t>10</w:t>
            </w:r>
          </w:p>
        </w:tc>
        <w:tc>
          <w:tcPr>
            <w:tcW w:w="1746" w:type="dxa"/>
          </w:tcPr>
          <w:p w14:paraId="15DF5503" w14:textId="77777777" w:rsidR="003D75EF" w:rsidRPr="006F2699" w:rsidRDefault="003D75EF" w:rsidP="003D75EF">
            <w:pPr>
              <w:jc w:val="center"/>
              <w:rPr>
                <w:sz w:val="24"/>
                <w:szCs w:val="24"/>
              </w:rPr>
            </w:pPr>
            <w:r>
              <w:rPr>
                <w:sz w:val="24"/>
                <w:szCs w:val="24"/>
              </w:rPr>
              <w:t>0.3%</w:t>
            </w:r>
          </w:p>
        </w:tc>
        <w:tc>
          <w:tcPr>
            <w:tcW w:w="1746" w:type="dxa"/>
          </w:tcPr>
          <w:p w14:paraId="33CD0146" w14:textId="77777777" w:rsidR="00C12FB2" w:rsidRDefault="00D8664D" w:rsidP="000917BF">
            <w:pPr>
              <w:jc w:val="center"/>
              <w:rPr>
                <w:sz w:val="24"/>
                <w:szCs w:val="24"/>
              </w:rPr>
            </w:pPr>
            <w:r>
              <w:rPr>
                <w:sz w:val="24"/>
                <w:szCs w:val="24"/>
              </w:rPr>
              <w:t>0.2%</w:t>
            </w:r>
          </w:p>
        </w:tc>
        <w:tc>
          <w:tcPr>
            <w:tcW w:w="1752" w:type="dxa"/>
          </w:tcPr>
          <w:p w14:paraId="5AB6A236" w14:textId="77777777" w:rsidR="00C12FB2" w:rsidRPr="006F2699" w:rsidRDefault="00D8664D" w:rsidP="000917BF">
            <w:pPr>
              <w:jc w:val="center"/>
              <w:rPr>
                <w:sz w:val="24"/>
                <w:szCs w:val="24"/>
              </w:rPr>
            </w:pPr>
            <w:r>
              <w:rPr>
                <w:sz w:val="24"/>
                <w:szCs w:val="24"/>
              </w:rPr>
              <w:t>0.2%</w:t>
            </w:r>
          </w:p>
        </w:tc>
      </w:tr>
      <w:tr w:rsidR="00C12FB2" w:rsidRPr="009E2C56" w14:paraId="3598C7CD" w14:textId="77777777" w:rsidTr="001B7DB7">
        <w:tc>
          <w:tcPr>
            <w:tcW w:w="3085" w:type="dxa"/>
          </w:tcPr>
          <w:p w14:paraId="7A905866" w14:textId="77777777" w:rsidR="00C12FB2" w:rsidRPr="006F2699" w:rsidRDefault="00C12FB2" w:rsidP="009C30A0">
            <w:pPr>
              <w:jc w:val="right"/>
              <w:rPr>
                <w:i/>
                <w:sz w:val="24"/>
                <w:szCs w:val="24"/>
              </w:rPr>
            </w:pPr>
            <w:r w:rsidRPr="006F2699">
              <w:rPr>
                <w:i/>
                <w:sz w:val="24"/>
                <w:szCs w:val="24"/>
              </w:rPr>
              <w:t>Sub total</w:t>
            </w:r>
          </w:p>
        </w:tc>
        <w:tc>
          <w:tcPr>
            <w:tcW w:w="1418" w:type="dxa"/>
          </w:tcPr>
          <w:p w14:paraId="0E9C2816" w14:textId="77777777" w:rsidR="00C12FB2" w:rsidRPr="006F2699" w:rsidRDefault="003D75EF" w:rsidP="0073256F">
            <w:pPr>
              <w:jc w:val="center"/>
              <w:rPr>
                <w:i/>
                <w:sz w:val="24"/>
                <w:szCs w:val="24"/>
              </w:rPr>
            </w:pPr>
            <w:r>
              <w:rPr>
                <w:i/>
                <w:sz w:val="24"/>
                <w:szCs w:val="24"/>
              </w:rPr>
              <w:t>3335</w:t>
            </w:r>
          </w:p>
        </w:tc>
        <w:tc>
          <w:tcPr>
            <w:tcW w:w="1746" w:type="dxa"/>
          </w:tcPr>
          <w:p w14:paraId="17BA7E2E" w14:textId="77777777" w:rsidR="00C12FB2" w:rsidRPr="006F2699" w:rsidRDefault="003D75EF" w:rsidP="0073256F">
            <w:pPr>
              <w:jc w:val="center"/>
              <w:rPr>
                <w:i/>
                <w:sz w:val="24"/>
                <w:szCs w:val="24"/>
              </w:rPr>
            </w:pPr>
            <w:r>
              <w:rPr>
                <w:i/>
                <w:sz w:val="24"/>
                <w:szCs w:val="24"/>
              </w:rPr>
              <w:t>94%</w:t>
            </w:r>
          </w:p>
        </w:tc>
        <w:tc>
          <w:tcPr>
            <w:tcW w:w="1746" w:type="dxa"/>
          </w:tcPr>
          <w:p w14:paraId="6887684D" w14:textId="77777777" w:rsidR="00C12FB2" w:rsidRDefault="00C12FB2" w:rsidP="003D75EF">
            <w:pPr>
              <w:jc w:val="center"/>
              <w:rPr>
                <w:i/>
                <w:sz w:val="24"/>
                <w:szCs w:val="24"/>
              </w:rPr>
            </w:pPr>
            <w:r>
              <w:rPr>
                <w:i/>
                <w:sz w:val="24"/>
                <w:szCs w:val="24"/>
              </w:rPr>
              <w:t>93%</w:t>
            </w:r>
          </w:p>
        </w:tc>
        <w:tc>
          <w:tcPr>
            <w:tcW w:w="1752" w:type="dxa"/>
          </w:tcPr>
          <w:p w14:paraId="2DB937A7" w14:textId="77777777" w:rsidR="00C12FB2" w:rsidRPr="006F2699" w:rsidRDefault="00C12FB2" w:rsidP="00105FE3">
            <w:pPr>
              <w:jc w:val="center"/>
              <w:rPr>
                <w:i/>
                <w:sz w:val="24"/>
                <w:szCs w:val="24"/>
              </w:rPr>
            </w:pPr>
            <w:r>
              <w:rPr>
                <w:i/>
                <w:sz w:val="24"/>
                <w:szCs w:val="24"/>
              </w:rPr>
              <w:t>92%</w:t>
            </w:r>
          </w:p>
        </w:tc>
      </w:tr>
      <w:tr w:rsidR="00C12FB2" w:rsidRPr="009E2C56" w14:paraId="4A52AF65" w14:textId="77777777" w:rsidTr="001B7DB7">
        <w:tc>
          <w:tcPr>
            <w:tcW w:w="3085" w:type="dxa"/>
          </w:tcPr>
          <w:p w14:paraId="4135DDE9" w14:textId="77777777" w:rsidR="00C12FB2" w:rsidRPr="009C30A0" w:rsidRDefault="00C12FB2" w:rsidP="00516A8D">
            <w:pPr>
              <w:rPr>
                <w:b/>
                <w:sz w:val="24"/>
                <w:szCs w:val="24"/>
              </w:rPr>
            </w:pPr>
            <w:r w:rsidRPr="009C30A0">
              <w:rPr>
                <w:b/>
                <w:sz w:val="24"/>
                <w:szCs w:val="24"/>
              </w:rPr>
              <w:t>All staff</w:t>
            </w:r>
          </w:p>
        </w:tc>
        <w:tc>
          <w:tcPr>
            <w:tcW w:w="1418" w:type="dxa"/>
          </w:tcPr>
          <w:p w14:paraId="4A8F16B3" w14:textId="77777777" w:rsidR="00C12FB2" w:rsidRPr="009C30A0" w:rsidRDefault="003D75EF" w:rsidP="00516A8D">
            <w:pPr>
              <w:jc w:val="center"/>
              <w:rPr>
                <w:b/>
                <w:sz w:val="24"/>
                <w:szCs w:val="24"/>
              </w:rPr>
            </w:pPr>
            <w:r>
              <w:rPr>
                <w:b/>
                <w:sz w:val="24"/>
                <w:szCs w:val="24"/>
              </w:rPr>
              <w:t>3567</w:t>
            </w:r>
          </w:p>
        </w:tc>
        <w:tc>
          <w:tcPr>
            <w:tcW w:w="1746" w:type="dxa"/>
          </w:tcPr>
          <w:p w14:paraId="6E66AFCF" w14:textId="77777777" w:rsidR="00C12FB2" w:rsidRPr="009C30A0" w:rsidRDefault="003D75EF" w:rsidP="00516A8D">
            <w:pPr>
              <w:jc w:val="center"/>
              <w:rPr>
                <w:b/>
                <w:sz w:val="24"/>
                <w:szCs w:val="24"/>
              </w:rPr>
            </w:pPr>
            <w:r>
              <w:rPr>
                <w:b/>
                <w:sz w:val="24"/>
                <w:szCs w:val="24"/>
              </w:rPr>
              <w:t>100%</w:t>
            </w:r>
          </w:p>
        </w:tc>
        <w:tc>
          <w:tcPr>
            <w:tcW w:w="1746" w:type="dxa"/>
          </w:tcPr>
          <w:p w14:paraId="74738FC8" w14:textId="77777777" w:rsidR="00C12FB2" w:rsidRPr="009C30A0" w:rsidRDefault="00C12FB2" w:rsidP="00516A8D">
            <w:pPr>
              <w:jc w:val="center"/>
              <w:rPr>
                <w:b/>
                <w:sz w:val="24"/>
                <w:szCs w:val="24"/>
              </w:rPr>
            </w:pPr>
            <w:r>
              <w:rPr>
                <w:b/>
                <w:sz w:val="24"/>
                <w:szCs w:val="24"/>
              </w:rPr>
              <w:t>100%</w:t>
            </w:r>
          </w:p>
        </w:tc>
        <w:tc>
          <w:tcPr>
            <w:tcW w:w="1752" w:type="dxa"/>
          </w:tcPr>
          <w:p w14:paraId="105FE7F7" w14:textId="77777777" w:rsidR="00C12FB2" w:rsidRPr="009C30A0" w:rsidRDefault="00C12FB2" w:rsidP="00516A8D">
            <w:pPr>
              <w:jc w:val="center"/>
              <w:rPr>
                <w:b/>
                <w:sz w:val="24"/>
                <w:szCs w:val="24"/>
              </w:rPr>
            </w:pPr>
            <w:r>
              <w:rPr>
                <w:b/>
                <w:sz w:val="24"/>
                <w:szCs w:val="24"/>
              </w:rPr>
              <w:t>100%</w:t>
            </w:r>
          </w:p>
        </w:tc>
      </w:tr>
    </w:tbl>
    <w:p w14:paraId="611F862A" w14:textId="77777777" w:rsidR="00FC6AA9" w:rsidRDefault="00FC6AA9" w:rsidP="00B01678">
      <w:pPr>
        <w:jc w:val="both"/>
        <w:rPr>
          <w:sz w:val="24"/>
          <w:szCs w:val="24"/>
        </w:rPr>
      </w:pPr>
    </w:p>
    <w:p w14:paraId="116AD63F" w14:textId="77777777" w:rsidR="00FC6AA9" w:rsidRPr="00D8664D" w:rsidRDefault="008A4D8E" w:rsidP="00B01678">
      <w:pPr>
        <w:jc w:val="both"/>
        <w:rPr>
          <w:sz w:val="24"/>
          <w:szCs w:val="24"/>
        </w:rPr>
      </w:pPr>
      <w:r w:rsidRPr="00D8664D">
        <w:rPr>
          <w:sz w:val="24"/>
          <w:szCs w:val="24"/>
        </w:rPr>
        <w:t xml:space="preserve">Table </w:t>
      </w:r>
      <w:r w:rsidR="00C2251F">
        <w:rPr>
          <w:sz w:val="24"/>
          <w:szCs w:val="24"/>
        </w:rPr>
        <w:t>8</w:t>
      </w:r>
      <w:r w:rsidR="00B33C47" w:rsidRPr="00D8664D">
        <w:rPr>
          <w:sz w:val="24"/>
          <w:szCs w:val="24"/>
        </w:rPr>
        <w:t xml:space="preserve"> </w:t>
      </w:r>
      <w:r w:rsidRPr="00D8664D">
        <w:rPr>
          <w:sz w:val="24"/>
          <w:szCs w:val="24"/>
        </w:rPr>
        <w:t>shows UWE’s top ten nationalities at 20</w:t>
      </w:r>
      <w:r w:rsidR="00E94236" w:rsidRPr="00D8664D">
        <w:rPr>
          <w:sz w:val="24"/>
          <w:szCs w:val="24"/>
        </w:rPr>
        <w:t>1</w:t>
      </w:r>
      <w:r w:rsidR="00D8664D" w:rsidRPr="00D8664D">
        <w:rPr>
          <w:sz w:val="24"/>
          <w:szCs w:val="24"/>
        </w:rPr>
        <w:t>2</w:t>
      </w:r>
      <w:r w:rsidR="0073256F" w:rsidRPr="00D8664D">
        <w:rPr>
          <w:sz w:val="24"/>
          <w:szCs w:val="24"/>
        </w:rPr>
        <w:t xml:space="preserve"> (</w:t>
      </w:r>
      <w:r w:rsidR="00BB486D" w:rsidRPr="00D8664D">
        <w:rPr>
          <w:sz w:val="24"/>
          <w:szCs w:val="24"/>
        </w:rPr>
        <w:t xml:space="preserve">* </w:t>
      </w:r>
      <w:r w:rsidR="0073256F" w:rsidRPr="00D8664D">
        <w:rPr>
          <w:sz w:val="24"/>
          <w:szCs w:val="24"/>
        </w:rPr>
        <w:t>joint 10</w:t>
      </w:r>
      <w:r w:rsidR="0073256F" w:rsidRPr="00D8664D">
        <w:rPr>
          <w:sz w:val="24"/>
          <w:szCs w:val="24"/>
          <w:vertAlign w:val="superscript"/>
        </w:rPr>
        <w:t>th</w:t>
      </w:r>
      <w:r w:rsidR="0073256F" w:rsidRPr="00D8664D">
        <w:rPr>
          <w:sz w:val="24"/>
          <w:szCs w:val="24"/>
        </w:rPr>
        <w:t xml:space="preserve"> place)</w:t>
      </w:r>
      <w:r w:rsidR="00BB486D" w:rsidRPr="00D8664D">
        <w:rPr>
          <w:sz w:val="24"/>
          <w:szCs w:val="24"/>
        </w:rPr>
        <w:t>.</w:t>
      </w:r>
    </w:p>
    <w:p w14:paraId="4AA9F252" w14:textId="77777777" w:rsidR="00A646D9" w:rsidRDefault="00A646D9" w:rsidP="00B01678">
      <w:pPr>
        <w:jc w:val="both"/>
        <w:rPr>
          <w:sz w:val="24"/>
          <w:szCs w:val="24"/>
        </w:rPr>
      </w:pPr>
    </w:p>
    <w:p w14:paraId="74C21FE8" w14:textId="77777777" w:rsidR="00A646D9" w:rsidRDefault="00A646D9" w:rsidP="009E62BD">
      <w:pPr>
        <w:jc w:val="both"/>
        <w:rPr>
          <w:sz w:val="24"/>
          <w:szCs w:val="24"/>
        </w:rPr>
      </w:pPr>
      <w:r>
        <w:rPr>
          <w:sz w:val="24"/>
          <w:szCs w:val="24"/>
        </w:rPr>
        <w:t xml:space="preserve">TABLE 9 – </w:t>
      </w:r>
      <w:r w:rsidR="00B21633">
        <w:rPr>
          <w:sz w:val="24"/>
          <w:szCs w:val="24"/>
        </w:rPr>
        <w:t xml:space="preserve">TAKE UP OF </w:t>
      </w:r>
      <w:r w:rsidR="0050336B">
        <w:rPr>
          <w:sz w:val="24"/>
          <w:szCs w:val="24"/>
        </w:rPr>
        <w:t>FAMILY FRIENDLY</w:t>
      </w:r>
      <w:r>
        <w:rPr>
          <w:sz w:val="24"/>
          <w:szCs w:val="24"/>
        </w:rPr>
        <w:t xml:space="preserve"> LEAVE</w:t>
      </w:r>
      <w:r w:rsidR="0024089A">
        <w:rPr>
          <w:sz w:val="24"/>
          <w:szCs w:val="24"/>
        </w:rPr>
        <w:t xml:space="preserve"> BY EMPLOYEE GROUP</w:t>
      </w:r>
    </w:p>
    <w:p w14:paraId="564F0B9B" w14:textId="77777777" w:rsidR="00A646D9" w:rsidRDefault="00A646D9" w:rsidP="009E62BD">
      <w:pPr>
        <w:jc w:val="both"/>
        <w:rPr>
          <w:sz w:val="24"/>
          <w:szCs w:val="24"/>
        </w:rPr>
      </w:pPr>
    </w:p>
    <w:tbl>
      <w:tblPr>
        <w:tblStyle w:val="TableGrid"/>
        <w:tblW w:w="0" w:type="auto"/>
        <w:tblLook w:val="04A0" w:firstRow="1" w:lastRow="0" w:firstColumn="1" w:lastColumn="0" w:noHBand="0" w:noVBand="1"/>
      </w:tblPr>
      <w:tblGrid>
        <w:gridCol w:w="2671"/>
        <w:gridCol w:w="1406"/>
        <w:gridCol w:w="1406"/>
        <w:gridCol w:w="1436"/>
        <w:gridCol w:w="1694"/>
        <w:gridCol w:w="1406"/>
      </w:tblGrid>
      <w:tr w:rsidR="0024089A" w:rsidRPr="00CC36C9" w14:paraId="0C19355A" w14:textId="77777777" w:rsidTr="0024089A">
        <w:tc>
          <w:tcPr>
            <w:tcW w:w="2671" w:type="dxa"/>
            <w:shd w:val="clear" w:color="auto" w:fill="B8CCE4" w:themeFill="accent1" w:themeFillTint="66"/>
          </w:tcPr>
          <w:p w14:paraId="317D0A9B" w14:textId="77777777" w:rsidR="0024089A" w:rsidRPr="00C2075A" w:rsidRDefault="0024089A" w:rsidP="00B21633">
            <w:pPr>
              <w:jc w:val="both"/>
              <w:rPr>
                <w:b/>
                <w:szCs w:val="22"/>
              </w:rPr>
            </w:pPr>
            <w:r>
              <w:rPr>
                <w:b/>
                <w:szCs w:val="22"/>
              </w:rPr>
              <w:t>CATEGORY</w:t>
            </w:r>
          </w:p>
        </w:tc>
        <w:tc>
          <w:tcPr>
            <w:tcW w:w="1406" w:type="dxa"/>
            <w:shd w:val="clear" w:color="auto" w:fill="B8CCE4" w:themeFill="accent1" w:themeFillTint="66"/>
          </w:tcPr>
          <w:p w14:paraId="250CB939" w14:textId="77777777" w:rsidR="0024089A" w:rsidRDefault="0024089A" w:rsidP="001B7DB7">
            <w:pPr>
              <w:ind w:right="34"/>
              <w:jc w:val="center"/>
              <w:rPr>
                <w:b/>
                <w:szCs w:val="22"/>
              </w:rPr>
            </w:pPr>
            <w:r>
              <w:rPr>
                <w:b/>
                <w:szCs w:val="22"/>
              </w:rPr>
              <w:t>ALL</w:t>
            </w:r>
          </w:p>
        </w:tc>
        <w:tc>
          <w:tcPr>
            <w:tcW w:w="1406" w:type="dxa"/>
            <w:shd w:val="clear" w:color="auto" w:fill="B8CCE4" w:themeFill="accent1" w:themeFillTint="66"/>
          </w:tcPr>
          <w:p w14:paraId="742A7C2C" w14:textId="77777777" w:rsidR="0024089A" w:rsidRDefault="0024089A" w:rsidP="00B21633">
            <w:pPr>
              <w:ind w:right="34"/>
              <w:jc w:val="center"/>
              <w:rPr>
                <w:b/>
                <w:szCs w:val="22"/>
              </w:rPr>
            </w:pPr>
            <w:r>
              <w:rPr>
                <w:b/>
                <w:szCs w:val="22"/>
              </w:rPr>
              <w:t>SENIOR MGMT</w:t>
            </w:r>
          </w:p>
        </w:tc>
        <w:tc>
          <w:tcPr>
            <w:tcW w:w="1436" w:type="dxa"/>
            <w:shd w:val="clear" w:color="auto" w:fill="B8CCE4" w:themeFill="accent1" w:themeFillTint="66"/>
          </w:tcPr>
          <w:p w14:paraId="1CEA943B" w14:textId="77777777" w:rsidR="0024089A" w:rsidRDefault="0024089A" w:rsidP="00B21633">
            <w:pPr>
              <w:ind w:right="34"/>
              <w:jc w:val="center"/>
              <w:rPr>
                <w:b/>
                <w:szCs w:val="22"/>
              </w:rPr>
            </w:pPr>
            <w:r>
              <w:rPr>
                <w:b/>
                <w:szCs w:val="22"/>
              </w:rPr>
              <w:t>ACADEMIC</w:t>
            </w:r>
          </w:p>
        </w:tc>
        <w:tc>
          <w:tcPr>
            <w:tcW w:w="1694" w:type="dxa"/>
            <w:shd w:val="clear" w:color="auto" w:fill="B8CCE4" w:themeFill="accent1" w:themeFillTint="66"/>
          </w:tcPr>
          <w:p w14:paraId="6E4552A7" w14:textId="77777777" w:rsidR="0024089A" w:rsidRDefault="0024089A" w:rsidP="0024089A">
            <w:pPr>
              <w:ind w:right="34"/>
              <w:jc w:val="center"/>
              <w:rPr>
                <w:b/>
                <w:szCs w:val="22"/>
              </w:rPr>
            </w:pPr>
            <w:r>
              <w:rPr>
                <w:b/>
                <w:szCs w:val="22"/>
              </w:rPr>
              <w:t>ADMIN/ PROF/ TECH</w:t>
            </w:r>
          </w:p>
        </w:tc>
        <w:tc>
          <w:tcPr>
            <w:tcW w:w="1406" w:type="dxa"/>
            <w:shd w:val="clear" w:color="auto" w:fill="B8CCE4" w:themeFill="accent1" w:themeFillTint="66"/>
          </w:tcPr>
          <w:p w14:paraId="7480CBD9" w14:textId="77777777" w:rsidR="0024089A" w:rsidRPr="00CC36C9" w:rsidRDefault="0024089A" w:rsidP="00B21633">
            <w:pPr>
              <w:ind w:right="34"/>
              <w:jc w:val="center"/>
              <w:rPr>
                <w:b/>
                <w:szCs w:val="22"/>
              </w:rPr>
            </w:pPr>
            <w:r>
              <w:rPr>
                <w:b/>
                <w:szCs w:val="22"/>
              </w:rPr>
              <w:t>MANUAL</w:t>
            </w:r>
          </w:p>
        </w:tc>
      </w:tr>
      <w:tr w:rsidR="0024089A" w14:paraId="4A26278A" w14:textId="77777777" w:rsidTr="0024089A">
        <w:tc>
          <w:tcPr>
            <w:tcW w:w="2671" w:type="dxa"/>
          </w:tcPr>
          <w:p w14:paraId="3E20785D" w14:textId="77777777" w:rsidR="0024089A" w:rsidRDefault="0024089A" w:rsidP="00B21633">
            <w:pPr>
              <w:jc w:val="both"/>
              <w:rPr>
                <w:sz w:val="24"/>
                <w:szCs w:val="24"/>
              </w:rPr>
            </w:pPr>
            <w:r>
              <w:rPr>
                <w:sz w:val="24"/>
                <w:szCs w:val="24"/>
              </w:rPr>
              <w:t>Maternity leave</w:t>
            </w:r>
          </w:p>
          <w:p w14:paraId="7EB66A3D" w14:textId="77777777" w:rsidR="0024089A" w:rsidRDefault="0024089A" w:rsidP="0024089A">
            <w:pPr>
              <w:jc w:val="right"/>
              <w:rPr>
                <w:sz w:val="24"/>
                <w:szCs w:val="24"/>
              </w:rPr>
            </w:pPr>
            <w:r>
              <w:rPr>
                <w:sz w:val="24"/>
                <w:szCs w:val="24"/>
              </w:rPr>
              <w:t>2012</w:t>
            </w:r>
          </w:p>
          <w:p w14:paraId="371699ED" w14:textId="77777777" w:rsidR="0024089A" w:rsidRDefault="0024089A" w:rsidP="0024089A">
            <w:pPr>
              <w:jc w:val="right"/>
              <w:rPr>
                <w:sz w:val="24"/>
                <w:szCs w:val="24"/>
              </w:rPr>
            </w:pPr>
            <w:r>
              <w:rPr>
                <w:sz w:val="24"/>
                <w:szCs w:val="24"/>
              </w:rPr>
              <w:t>2011</w:t>
            </w:r>
          </w:p>
          <w:p w14:paraId="791BE4FF" w14:textId="77777777" w:rsidR="0024089A" w:rsidRDefault="0024089A" w:rsidP="00B21633">
            <w:pPr>
              <w:jc w:val="both"/>
              <w:rPr>
                <w:sz w:val="24"/>
                <w:szCs w:val="24"/>
              </w:rPr>
            </w:pPr>
          </w:p>
        </w:tc>
        <w:tc>
          <w:tcPr>
            <w:tcW w:w="1406" w:type="dxa"/>
          </w:tcPr>
          <w:p w14:paraId="3E2D0AEA" w14:textId="77777777" w:rsidR="0024089A" w:rsidRDefault="0024089A" w:rsidP="00B21633">
            <w:pPr>
              <w:ind w:right="34"/>
              <w:jc w:val="center"/>
              <w:rPr>
                <w:sz w:val="24"/>
                <w:szCs w:val="24"/>
              </w:rPr>
            </w:pPr>
          </w:p>
          <w:p w14:paraId="61088BA5" w14:textId="77777777" w:rsidR="0024089A" w:rsidRDefault="0024089A" w:rsidP="00B21633">
            <w:pPr>
              <w:ind w:right="34"/>
              <w:jc w:val="center"/>
              <w:rPr>
                <w:sz w:val="24"/>
                <w:szCs w:val="24"/>
              </w:rPr>
            </w:pPr>
            <w:r>
              <w:rPr>
                <w:sz w:val="24"/>
                <w:szCs w:val="24"/>
              </w:rPr>
              <w:t>66</w:t>
            </w:r>
          </w:p>
          <w:p w14:paraId="1FE23493" w14:textId="77777777" w:rsidR="0024089A" w:rsidRDefault="0024089A" w:rsidP="00B21633">
            <w:pPr>
              <w:ind w:right="34"/>
              <w:jc w:val="center"/>
              <w:rPr>
                <w:sz w:val="24"/>
                <w:szCs w:val="24"/>
              </w:rPr>
            </w:pPr>
            <w:r>
              <w:rPr>
                <w:sz w:val="24"/>
                <w:szCs w:val="24"/>
              </w:rPr>
              <w:t>69</w:t>
            </w:r>
          </w:p>
        </w:tc>
        <w:tc>
          <w:tcPr>
            <w:tcW w:w="1406" w:type="dxa"/>
          </w:tcPr>
          <w:p w14:paraId="4407BA01" w14:textId="77777777" w:rsidR="0024089A" w:rsidRDefault="0024089A" w:rsidP="00B21633">
            <w:pPr>
              <w:ind w:right="34"/>
              <w:jc w:val="center"/>
              <w:rPr>
                <w:sz w:val="24"/>
                <w:szCs w:val="24"/>
              </w:rPr>
            </w:pPr>
          </w:p>
          <w:p w14:paraId="77778097" w14:textId="77777777" w:rsidR="0024089A" w:rsidRDefault="0024089A" w:rsidP="00B21633">
            <w:pPr>
              <w:ind w:right="34"/>
              <w:jc w:val="center"/>
              <w:rPr>
                <w:sz w:val="24"/>
                <w:szCs w:val="24"/>
              </w:rPr>
            </w:pPr>
            <w:r>
              <w:rPr>
                <w:sz w:val="24"/>
                <w:szCs w:val="24"/>
              </w:rPr>
              <w:t>0</w:t>
            </w:r>
          </w:p>
        </w:tc>
        <w:tc>
          <w:tcPr>
            <w:tcW w:w="1436" w:type="dxa"/>
          </w:tcPr>
          <w:p w14:paraId="3E8D24F4" w14:textId="77777777" w:rsidR="0024089A" w:rsidRDefault="0024089A" w:rsidP="00B21633">
            <w:pPr>
              <w:ind w:right="34"/>
              <w:jc w:val="center"/>
              <w:rPr>
                <w:sz w:val="24"/>
                <w:szCs w:val="24"/>
              </w:rPr>
            </w:pPr>
          </w:p>
          <w:p w14:paraId="47CF8779" w14:textId="77777777" w:rsidR="0024089A" w:rsidRDefault="0024089A" w:rsidP="00B21633">
            <w:pPr>
              <w:ind w:right="34"/>
              <w:jc w:val="center"/>
              <w:rPr>
                <w:sz w:val="24"/>
                <w:szCs w:val="24"/>
              </w:rPr>
            </w:pPr>
            <w:r>
              <w:rPr>
                <w:sz w:val="24"/>
                <w:szCs w:val="24"/>
              </w:rPr>
              <w:t>14</w:t>
            </w:r>
          </w:p>
        </w:tc>
        <w:tc>
          <w:tcPr>
            <w:tcW w:w="1694" w:type="dxa"/>
          </w:tcPr>
          <w:p w14:paraId="7F8CF6D5" w14:textId="77777777" w:rsidR="0024089A" w:rsidRDefault="0024089A" w:rsidP="00B21633">
            <w:pPr>
              <w:ind w:right="34"/>
              <w:jc w:val="center"/>
              <w:rPr>
                <w:sz w:val="24"/>
                <w:szCs w:val="24"/>
              </w:rPr>
            </w:pPr>
          </w:p>
          <w:p w14:paraId="5DE64D53" w14:textId="77777777" w:rsidR="0024089A" w:rsidRDefault="0024089A" w:rsidP="00B21633">
            <w:pPr>
              <w:ind w:right="34"/>
              <w:jc w:val="center"/>
              <w:rPr>
                <w:sz w:val="24"/>
                <w:szCs w:val="24"/>
              </w:rPr>
            </w:pPr>
            <w:r>
              <w:rPr>
                <w:sz w:val="24"/>
                <w:szCs w:val="24"/>
              </w:rPr>
              <w:t>50</w:t>
            </w:r>
          </w:p>
        </w:tc>
        <w:tc>
          <w:tcPr>
            <w:tcW w:w="1406" w:type="dxa"/>
          </w:tcPr>
          <w:p w14:paraId="67316468" w14:textId="77777777" w:rsidR="0024089A" w:rsidRDefault="0024089A" w:rsidP="00B21633">
            <w:pPr>
              <w:ind w:right="34"/>
              <w:jc w:val="center"/>
              <w:rPr>
                <w:sz w:val="24"/>
                <w:szCs w:val="24"/>
              </w:rPr>
            </w:pPr>
          </w:p>
          <w:p w14:paraId="6CE5E243" w14:textId="77777777" w:rsidR="0024089A" w:rsidRDefault="0024089A" w:rsidP="00B21633">
            <w:pPr>
              <w:ind w:right="34"/>
              <w:jc w:val="center"/>
              <w:rPr>
                <w:sz w:val="24"/>
                <w:szCs w:val="24"/>
              </w:rPr>
            </w:pPr>
            <w:r>
              <w:rPr>
                <w:sz w:val="24"/>
                <w:szCs w:val="24"/>
              </w:rPr>
              <w:t>2</w:t>
            </w:r>
          </w:p>
        </w:tc>
      </w:tr>
      <w:tr w:rsidR="0024089A" w14:paraId="7CCC03D5" w14:textId="77777777" w:rsidTr="0024089A">
        <w:tc>
          <w:tcPr>
            <w:tcW w:w="2671" w:type="dxa"/>
          </w:tcPr>
          <w:p w14:paraId="34C7B512" w14:textId="77777777" w:rsidR="0024089A" w:rsidRDefault="0024089A" w:rsidP="00B21633">
            <w:pPr>
              <w:jc w:val="both"/>
              <w:rPr>
                <w:sz w:val="24"/>
                <w:szCs w:val="24"/>
              </w:rPr>
            </w:pPr>
            <w:r>
              <w:rPr>
                <w:sz w:val="24"/>
                <w:szCs w:val="24"/>
              </w:rPr>
              <w:t>Adoption leave</w:t>
            </w:r>
          </w:p>
          <w:p w14:paraId="6C7A4881" w14:textId="77777777" w:rsidR="0024089A" w:rsidRDefault="0024089A" w:rsidP="0024089A">
            <w:pPr>
              <w:jc w:val="right"/>
              <w:rPr>
                <w:sz w:val="24"/>
                <w:szCs w:val="24"/>
              </w:rPr>
            </w:pPr>
            <w:r>
              <w:rPr>
                <w:sz w:val="24"/>
                <w:szCs w:val="24"/>
              </w:rPr>
              <w:t>2012</w:t>
            </w:r>
          </w:p>
          <w:p w14:paraId="2A3C7C51" w14:textId="77777777" w:rsidR="0024089A" w:rsidRDefault="0024089A" w:rsidP="0024089A">
            <w:pPr>
              <w:jc w:val="right"/>
              <w:rPr>
                <w:sz w:val="24"/>
                <w:szCs w:val="24"/>
              </w:rPr>
            </w:pPr>
            <w:r>
              <w:rPr>
                <w:sz w:val="24"/>
                <w:szCs w:val="24"/>
              </w:rPr>
              <w:t>2011</w:t>
            </w:r>
          </w:p>
        </w:tc>
        <w:tc>
          <w:tcPr>
            <w:tcW w:w="1406" w:type="dxa"/>
          </w:tcPr>
          <w:p w14:paraId="6D7A0837" w14:textId="77777777" w:rsidR="0024089A" w:rsidRDefault="0024089A" w:rsidP="00B21633">
            <w:pPr>
              <w:ind w:right="34"/>
              <w:jc w:val="center"/>
              <w:rPr>
                <w:sz w:val="24"/>
                <w:szCs w:val="24"/>
              </w:rPr>
            </w:pPr>
          </w:p>
          <w:p w14:paraId="7D9A092F" w14:textId="77777777" w:rsidR="0024089A" w:rsidRDefault="0024089A" w:rsidP="00B21633">
            <w:pPr>
              <w:ind w:right="34"/>
              <w:jc w:val="center"/>
              <w:rPr>
                <w:sz w:val="24"/>
                <w:szCs w:val="24"/>
              </w:rPr>
            </w:pPr>
            <w:r>
              <w:rPr>
                <w:sz w:val="24"/>
                <w:szCs w:val="24"/>
              </w:rPr>
              <w:t>1</w:t>
            </w:r>
          </w:p>
          <w:p w14:paraId="195F3CCC" w14:textId="77777777" w:rsidR="0024089A" w:rsidRDefault="0024089A" w:rsidP="00B21633">
            <w:pPr>
              <w:ind w:right="34"/>
              <w:jc w:val="center"/>
              <w:rPr>
                <w:sz w:val="24"/>
                <w:szCs w:val="24"/>
              </w:rPr>
            </w:pPr>
            <w:r>
              <w:rPr>
                <w:sz w:val="24"/>
                <w:szCs w:val="24"/>
              </w:rPr>
              <w:t>1</w:t>
            </w:r>
          </w:p>
          <w:p w14:paraId="75AC2729" w14:textId="77777777" w:rsidR="0024089A" w:rsidRDefault="0024089A" w:rsidP="00B21633">
            <w:pPr>
              <w:ind w:right="34"/>
              <w:jc w:val="center"/>
              <w:rPr>
                <w:sz w:val="24"/>
                <w:szCs w:val="24"/>
              </w:rPr>
            </w:pPr>
          </w:p>
        </w:tc>
        <w:tc>
          <w:tcPr>
            <w:tcW w:w="1406" w:type="dxa"/>
          </w:tcPr>
          <w:p w14:paraId="686753EB" w14:textId="77777777" w:rsidR="0024089A" w:rsidRDefault="0024089A" w:rsidP="00B21633">
            <w:pPr>
              <w:ind w:right="34"/>
              <w:jc w:val="center"/>
              <w:rPr>
                <w:sz w:val="24"/>
                <w:szCs w:val="24"/>
              </w:rPr>
            </w:pPr>
          </w:p>
          <w:p w14:paraId="5F0B3A28" w14:textId="77777777" w:rsidR="0024089A" w:rsidRDefault="0024089A" w:rsidP="00B21633">
            <w:pPr>
              <w:ind w:right="34"/>
              <w:jc w:val="center"/>
              <w:rPr>
                <w:sz w:val="24"/>
                <w:szCs w:val="24"/>
              </w:rPr>
            </w:pPr>
            <w:r>
              <w:rPr>
                <w:sz w:val="24"/>
                <w:szCs w:val="24"/>
              </w:rPr>
              <w:t>0</w:t>
            </w:r>
          </w:p>
        </w:tc>
        <w:tc>
          <w:tcPr>
            <w:tcW w:w="1436" w:type="dxa"/>
          </w:tcPr>
          <w:p w14:paraId="4CC2FDED" w14:textId="77777777" w:rsidR="0024089A" w:rsidRDefault="0024089A" w:rsidP="00B21633">
            <w:pPr>
              <w:ind w:right="34"/>
              <w:jc w:val="center"/>
              <w:rPr>
                <w:sz w:val="24"/>
                <w:szCs w:val="24"/>
              </w:rPr>
            </w:pPr>
          </w:p>
          <w:p w14:paraId="6F944E6D" w14:textId="77777777" w:rsidR="0024089A" w:rsidRDefault="0024089A" w:rsidP="00B21633">
            <w:pPr>
              <w:ind w:right="34"/>
              <w:jc w:val="center"/>
              <w:rPr>
                <w:sz w:val="24"/>
                <w:szCs w:val="24"/>
              </w:rPr>
            </w:pPr>
            <w:r>
              <w:rPr>
                <w:sz w:val="24"/>
                <w:szCs w:val="24"/>
              </w:rPr>
              <w:t>1</w:t>
            </w:r>
          </w:p>
        </w:tc>
        <w:tc>
          <w:tcPr>
            <w:tcW w:w="1694" w:type="dxa"/>
          </w:tcPr>
          <w:p w14:paraId="2791A9EE" w14:textId="77777777" w:rsidR="0024089A" w:rsidRDefault="0024089A" w:rsidP="00B21633">
            <w:pPr>
              <w:ind w:right="34"/>
              <w:jc w:val="center"/>
              <w:rPr>
                <w:sz w:val="24"/>
                <w:szCs w:val="24"/>
              </w:rPr>
            </w:pPr>
          </w:p>
          <w:p w14:paraId="1A30CC61" w14:textId="77777777" w:rsidR="0024089A" w:rsidRDefault="0024089A" w:rsidP="00B21633">
            <w:pPr>
              <w:ind w:right="34"/>
              <w:jc w:val="center"/>
              <w:rPr>
                <w:sz w:val="24"/>
                <w:szCs w:val="24"/>
              </w:rPr>
            </w:pPr>
            <w:r>
              <w:rPr>
                <w:sz w:val="24"/>
                <w:szCs w:val="24"/>
              </w:rPr>
              <w:t>0</w:t>
            </w:r>
          </w:p>
        </w:tc>
        <w:tc>
          <w:tcPr>
            <w:tcW w:w="1406" w:type="dxa"/>
          </w:tcPr>
          <w:p w14:paraId="5D1D7290" w14:textId="77777777" w:rsidR="0024089A" w:rsidRDefault="0024089A" w:rsidP="00B21633">
            <w:pPr>
              <w:ind w:right="34"/>
              <w:jc w:val="center"/>
              <w:rPr>
                <w:sz w:val="24"/>
                <w:szCs w:val="24"/>
              </w:rPr>
            </w:pPr>
          </w:p>
          <w:p w14:paraId="4DC0E989" w14:textId="77777777" w:rsidR="0024089A" w:rsidRDefault="0024089A" w:rsidP="00B21633">
            <w:pPr>
              <w:ind w:right="34"/>
              <w:jc w:val="center"/>
              <w:rPr>
                <w:sz w:val="24"/>
                <w:szCs w:val="24"/>
              </w:rPr>
            </w:pPr>
            <w:r>
              <w:rPr>
                <w:sz w:val="24"/>
                <w:szCs w:val="24"/>
              </w:rPr>
              <w:t>0</w:t>
            </w:r>
          </w:p>
        </w:tc>
      </w:tr>
      <w:tr w:rsidR="0024089A" w14:paraId="2D7E3E74" w14:textId="77777777" w:rsidTr="0024089A">
        <w:tc>
          <w:tcPr>
            <w:tcW w:w="2671" w:type="dxa"/>
          </w:tcPr>
          <w:p w14:paraId="39BC0521" w14:textId="77777777" w:rsidR="0024089A" w:rsidRDefault="0024089A" w:rsidP="00B21633">
            <w:pPr>
              <w:jc w:val="both"/>
              <w:rPr>
                <w:sz w:val="24"/>
                <w:szCs w:val="24"/>
              </w:rPr>
            </w:pPr>
            <w:r>
              <w:rPr>
                <w:sz w:val="24"/>
                <w:szCs w:val="24"/>
              </w:rPr>
              <w:t>Paternity leave</w:t>
            </w:r>
          </w:p>
          <w:p w14:paraId="7D1D9B7A" w14:textId="77777777" w:rsidR="0024089A" w:rsidRDefault="0024089A" w:rsidP="0024089A">
            <w:pPr>
              <w:jc w:val="right"/>
              <w:rPr>
                <w:sz w:val="24"/>
                <w:szCs w:val="24"/>
              </w:rPr>
            </w:pPr>
            <w:r>
              <w:rPr>
                <w:sz w:val="24"/>
                <w:szCs w:val="24"/>
              </w:rPr>
              <w:t>2012</w:t>
            </w:r>
          </w:p>
          <w:p w14:paraId="73E28503" w14:textId="77777777" w:rsidR="0024089A" w:rsidRDefault="0024089A" w:rsidP="0024089A">
            <w:pPr>
              <w:jc w:val="right"/>
              <w:rPr>
                <w:sz w:val="24"/>
                <w:szCs w:val="24"/>
              </w:rPr>
            </w:pPr>
            <w:r>
              <w:rPr>
                <w:sz w:val="24"/>
                <w:szCs w:val="24"/>
              </w:rPr>
              <w:t>2011</w:t>
            </w:r>
          </w:p>
        </w:tc>
        <w:tc>
          <w:tcPr>
            <w:tcW w:w="1406" w:type="dxa"/>
          </w:tcPr>
          <w:p w14:paraId="5415C14B" w14:textId="77777777" w:rsidR="0024089A" w:rsidRDefault="0024089A" w:rsidP="00B21633">
            <w:pPr>
              <w:ind w:right="34"/>
              <w:jc w:val="center"/>
              <w:rPr>
                <w:sz w:val="24"/>
                <w:szCs w:val="24"/>
              </w:rPr>
            </w:pPr>
          </w:p>
          <w:p w14:paraId="61A5482A" w14:textId="77777777" w:rsidR="0024089A" w:rsidRDefault="0024089A" w:rsidP="00B21633">
            <w:pPr>
              <w:ind w:right="34"/>
              <w:jc w:val="center"/>
              <w:rPr>
                <w:sz w:val="24"/>
                <w:szCs w:val="24"/>
              </w:rPr>
            </w:pPr>
            <w:r>
              <w:rPr>
                <w:sz w:val="24"/>
                <w:szCs w:val="24"/>
              </w:rPr>
              <w:t>34</w:t>
            </w:r>
          </w:p>
          <w:p w14:paraId="1CCE5F02" w14:textId="77777777" w:rsidR="0024089A" w:rsidRDefault="0024089A" w:rsidP="00B21633">
            <w:pPr>
              <w:ind w:right="34"/>
              <w:jc w:val="center"/>
              <w:rPr>
                <w:sz w:val="24"/>
                <w:szCs w:val="24"/>
              </w:rPr>
            </w:pPr>
            <w:r>
              <w:rPr>
                <w:sz w:val="24"/>
                <w:szCs w:val="24"/>
              </w:rPr>
              <w:t>31</w:t>
            </w:r>
          </w:p>
          <w:p w14:paraId="341F8AD9" w14:textId="77777777" w:rsidR="0024089A" w:rsidRDefault="0024089A" w:rsidP="00B21633">
            <w:pPr>
              <w:ind w:right="34"/>
              <w:jc w:val="center"/>
              <w:rPr>
                <w:sz w:val="24"/>
                <w:szCs w:val="24"/>
              </w:rPr>
            </w:pPr>
          </w:p>
        </w:tc>
        <w:tc>
          <w:tcPr>
            <w:tcW w:w="1406" w:type="dxa"/>
          </w:tcPr>
          <w:p w14:paraId="391E665F" w14:textId="77777777" w:rsidR="0024089A" w:rsidRDefault="0024089A" w:rsidP="00B21633">
            <w:pPr>
              <w:ind w:right="34"/>
              <w:jc w:val="center"/>
              <w:rPr>
                <w:sz w:val="24"/>
                <w:szCs w:val="24"/>
              </w:rPr>
            </w:pPr>
          </w:p>
          <w:p w14:paraId="5E4A258C" w14:textId="77777777" w:rsidR="0024089A" w:rsidRDefault="0024089A" w:rsidP="00B21633">
            <w:pPr>
              <w:ind w:right="34"/>
              <w:jc w:val="center"/>
              <w:rPr>
                <w:sz w:val="24"/>
                <w:szCs w:val="24"/>
              </w:rPr>
            </w:pPr>
            <w:r>
              <w:rPr>
                <w:sz w:val="24"/>
                <w:szCs w:val="24"/>
              </w:rPr>
              <w:t>0</w:t>
            </w:r>
          </w:p>
        </w:tc>
        <w:tc>
          <w:tcPr>
            <w:tcW w:w="1436" w:type="dxa"/>
          </w:tcPr>
          <w:p w14:paraId="5D8F604C" w14:textId="77777777" w:rsidR="0024089A" w:rsidRDefault="0024089A" w:rsidP="00B21633">
            <w:pPr>
              <w:ind w:right="34"/>
              <w:jc w:val="center"/>
              <w:rPr>
                <w:sz w:val="24"/>
                <w:szCs w:val="24"/>
              </w:rPr>
            </w:pPr>
          </w:p>
          <w:p w14:paraId="606E27C9" w14:textId="77777777" w:rsidR="0024089A" w:rsidRDefault="0024089A" w:rsidP="00B21633">
            <w:pPr>
              <w:ind w:right="34"/>
              <w:jc w:val="center"/>
              <w:rPr>
                <w:sz w:val="24"/>
                <w:szCs w:val="24"/>
              </w:rPr>
            </w:pPr>
            <w:r>
              <w:rPr>
                <w:sz w:val="24"/>
                <w:szCs w:val="24"/>
              </w:rPr>
              <w:t>12</w:t>
            </w:r>
          </w:p>
        </w:tc>
        <w:tc>
          <w:tcPr>
            <w:tcW w:w="1694" w:type="dxa"/>
          </w:tcPr>
          <w:p w14:paraId="7CF94499" w14:textId="77777777" w:rsidR="0024089A" w:rsidRDefault="0024089A" w:rsidP="00B21633">
            <w:pPr>
              <w:ind w:right="34"/>
              <w:jc w:val="center"/>
              <w:rPr>
                <w:sz w:val="24"/>
                <w:szCs w:val="24"/>
              </w:rPr>
            </w:pPr>
          </w:p>
          <w:p w14:paraId="01C9A815" w14:textId="77777777" w:rsidR="0024089A" w:rsidRDefault="0024089A" w:rsidP="00B21633">
            <w:pPr>
              <w:ind w:right="34"/>
              <w:jc w:val="center"/>
              <w:rPr>
                <w:sz w:val="24"/>
                <w:szCs w:val="24"/>
              </w:rPr>
            </w:pPr>
            <w:r>
              <w:rPr>
                <w:sz w:val="24"/>
                <w:szCs w:val="24"/>
              </w:rPr>
              <w:t>18</w:t>
            </w:r>
          </w:p>
        </w:tc>
        <w:tc>
          <w:tcPr>
            <w:tcW w:w="1406" w:type="dxa"/>
          </w:tcPr>
          <w:p w14:paraId="3041E2E7" w14:textId="77777777" w:rsidR="0024089A" w:rsidRDefault="0024089A" w:rsidP="00B21633">
            <w:pPr>
              <w:ind w:right="34"/>
              <w:jc w:val="center"/>
              <w:rPr>
                <w:sz w:val="24"/>
                <w:szCs w:val="24"/>
              </w:rPr>
            </w:pPr>
          </w:p>
          <w:p w14:paraId="6AAA9760" w14:textId="77777777" w:rsidR="0024089A" w:rsidRDefault="0024089A" w:rsidP="00B21633">
            <w:pPr>
              <w:ind w:right="34"/>
              <w:jc w:val="center"/>
              <w:rPr>
                <w:sz w:val="24"/>
                <w:szCs w:val="24"/>
              </w:rPr>
            </w:pPr>
            <w:r>
              <w:rPr>
                <w:sz w:val="24"/>
                <w:szCs w:val="24"/>
              </w:rPr>
              <w:t>4</w:t>
            </w:r>
          </w:p>
        </w:tc>
      </w:tr>
      <w:tr w:rsidR="0024089A" w14:paraId="24153CB7" w14:textId="77777777" w:rsidTr="0024089A">
        <w:tc>
          <w:tcPr>
            <w:tcW w:w="2671" w:type="dxa"/>
          </w:tcPr>
          <w:p w14:paraId="5F2EB64A" w14:textId="77777777" w:rsidR="0024089A" w:rsidRDefault="0024089A" w:rsidP="00B21633">
            <w:pPr>
              <w:jc w:val="both"/>
              <w:rPr>
                <w:sz w:val="24"/>
                <w:szCs w:val="24"/>
              </w:rPr>
            </w:pPr>
            <w:r>
              <w:rPr>
                <w:sz w:val="24"/>
                <w:szCs w:val="24"/>
              </w:rPr>
              <w:t>Parental leave</w:t>
            </w:r>
          </w:p>
          <w:p w14:paraId="1E142008" w14:textId="77777777" w:rsidR="0024089A" w:rsidRDefault="0024089A" w:rsidP="0024089A">
            <w:pPr>
              <w:jc w:val="right"/>
              <w:rPr>
                <w:sz w:val="24"/>
                <w:szCs w:val="24"/>
              </w:rPr>
            </w:pPr>
            <w:r>
              <w:rPr>
                <w:sz w:val="24"/>
                <w:szCs w:val="24"/>
              </w:rPr>
              <w:t>2012</w:t>
            </w:r>
          </w:p>
          <w:p w14:paraId="051DA302" w14:textId="77777777" w:rsidR="0024089A" w:rsidRPr="0050336B" w:rsidRDefault="0024089A" w:rsidP="0024089A">
            <w:pPr>
              <w:jc w:val="right"/>
              <w:rPr>
                <w:sz w:val="24"/>
                <w:szCs w:val="24"/>
              </w:rPr>
            </w:pPr>
          </w:p>
        </w:tc>
        <w:tc>
          <w:tcPr>
            <w:tcW w:w="1406" w:type="dxa"/>
          </w:tcPr>
          <w:p w14:paraId="5D033DDF" w14:textId="77777777" w:rsidR="0024089A" w:rsidRDefault="0024089A" w:rsidP="00B21633">
            <w:pPr>
              <w:ind w:right="34"/>
              <w:jc w:val="center"/>
              <w:rPr>
                <w:sz w:val="24"/>
                <w:szCs w:val="24"/>
              </w:rPr>
            </w:pPr>
          </w:p>
          <w:p w14:paraId="60696C0D" w14:textId="77777777" w:rsidR="0024089A" w:rsidRPr="00355C5F" w:rsidRDefault="0024089A" w:rsidP="00B21633">
            <w:pPr>
              <w:ind w:right="34"/>
              <w:jc w:val="center"/>
              <w:rPr>
                <w:sz w:val="24"/>
                <w:szCs w:val="24"/>
              </w:rPr>
            </w:pPr>
            <w:r>
              <w:rPr>
                <w:sz w:val="24"/>
                <w:szCs w:val="24"/>
              </w:rPr>
              <w:t>1</w:t>
            </w:r>
          </w:p>
        </w:tc>
        <w:tc>
          <w:tcPr>
            <w:tcW w:w="1406" w:type="dxa"/>
          </w:tcPr>
          <w:p w14:paraId="476318F9" w14:textId="77777777" w:rsidR="0024089A" w:rsidRPr="0024089A" w:rsidRDefault="0024089A" w:rsidP="00B21633">
            <w:pPr>
              <w:ind w:right="34"/>
              <w:jc w:val="center"/>
              <w:rPr>
                <w:sz w:val="24"/>
                <w:szCs w:val="24"/>
              </w:rPr>
            </w:pPr>
          </w:p>
          <w:p w14:paraId="3FC1D1AA" w14:textId="77777777" w:rsidR="0024089A" w:rsidRPr="0024089A" w:rsidRDefault="0024089A" w:rsidP="00B21633">
            <w:pPr>
              <w:ind w:right="34"/>
              <w:jc w:val="center"/>
              <w:rPr>
                <w:sz w:val="24"/>
                <w:szCs w:val="24"/>
              </w:rPr>
            </w:pPr>
            <w:r w:rsidRPr="0024089A">
              <w:rPr>
                <w:sz w:val="24"/>
                <w:szCs w:val="24"/>
              </w:rPr>
              <w:t>0</w:t>
            </w:r>
          </w:p>
        </w:tc>
        <w:tc>
          <w:tcPr>
            <w:tcW w:w="1436" w:type="dxa"/>
          </w:tcPr>
          <w:p w14:paraId="09952BFF" w14:textId="77777777" w:rsidR="0024089A" w:rsidRDefault="0024089A" w:rsidP="00B21633">
            <w:pPr>
              <w:ind w:right="34"/>
              <w:jc w:val="center"/>
              <w:rPr>
                <w:sz w:val="24"/>
                <w:szCs w:val="24"/>
              </w:rPr>
            </w:pPr>
          </w:p>
          <w:p w14:paraId="3AC582D2" w14:textId="77777777" w:rsidR="0024089A" w:rsidRPr="0024089A" w:rsidRDefault="0024089A" w:rsidP="00B21633">
            <w:pPr>
              <w:ind w:right="34"/>
              <w:jc w:val="center"/>
              <w:rPr>
                <w:sz w:val="24"/>
                <w:szCs w:val="24"/>
              </w:rPr>
            </w:pPr>
            <w:r>
              <w:rPr>
                <w:sz w:val="24"/>
                <w:szCs w:val="24"/>
              </w:rPr>
              <w:t>0</w:t>
            </w:r>
          </w:p>
        </w:tc>
        <w:tc>
          <w:tcPr>
            <w:tcW w:w="1694" w:type="dxa"/>
          </w:tcPr>
          <w:p w14:paraId="46387A12" w14:textId="77777777" w:rsidR="0024089A" w:rsidRDefault="0024089A" w:rsidP="00B21633">
            <w:pPr>
              <w:ind w:right="34"/>
              <w:jc w:val="center"/>
              <w:rPr>
                <w:sz w:val="24"/>
                <w:szCs w:val="24"/>
              </w:rPr>
            </w:pPr>
          </w:p>
          <w:p w14:paraId="7FAFDED3" w14:textId="77777777" w:rsidR="0024089A" w:rsidRPr="0024089A" w:rsidRDefault="0024089A" w:rsidP="00B21633">
            <w:pPr>
              <w:ind w:right="34"/>
              <w:jc w:val="center"/>
              <w:rPr>
                <w:sz w:val="24"/>
                <w:szCs w:val="24"/>
              </w:rPr>
            </w:pPr>
            <w:r>
              <w:rPr>
                <w:sz w:val="24"/>
                <w:szCs w:val="24"/>
              </w:rPr>
              <w:t>1</w:t>
            </w:r>
          </w:p>
        </w:tc>
        <w:tc>
          <w:tcPr>
            <w:tcW w:w="1406" w:type="dxa"/>
          </w:tcPr>
          <w:p w14:paraId="19044023" w14:textId="77777777" w:rsidR="0024089A" w:rsidRDefault="0024089A" w:rsidP="00B21633">
            <w:pPr>
              <w:ind w:right="34"/>
              <w:jc w:val="center"/>
              <w:rPr>
                <w:sz w:val="24"/>
                <w:szCs w:val="24"/>
              </w:rPr>
            </w:pPr>
          </w:p>
          <w:p w14:paraId="531D3F61" w14:textId="77777777" w:rsidR="0024089A" w:rsidRPr="0024089A" w:rsidRDefault="0024089A" w:rsidP="00B21633">
            <w:pPr>
              <w:ind w:right="34"/>
              <w:jc w:val="center"/>
              <w:rPr>
                <w:sz w:val="24"/>
                <w:szCs w:val="24"/>
              </w:rPr>
            </w:pPr>
            <w:r>
              <w:rPr>
                <w:sz w:val="24"/>
                <w:szCs w:val="24"/>
              </w:rPr>
              <w:t>0</w:t>
            </w:r>
          </w:p>
        </w:tc>
      </w:tr>
      <w:tr w:rsidR="0024089A" w14:paraId="570B56C7" w14:textId="77777777" w:rsidTr="0024089A">
        <w:tc>
          <w:tcPr>
            <w:tcW w:w="2671" w:type="dxa"/>
          </w:tcPr>
          <w:p w14:paraId="5DC6EF1A" w14:textId="77777777" w:rsidR="0024089A" w:rsidRDefault="0024089A" w:rsidP="00B21633">
            <w:pPr>
              <w:jc w:val="both"/>
              <w:rPr>
                <w:sz w:val="24"/>
                <w:szCs w:val="24"/>
              </w:rPr>
            </w:pPr>
            <w:r>
              <w:rPr>
                <w:sz w:val="24"/>
                <w:szCs w:val="24"/>
              </w:rPr>
              <w:t>Carer’s leave</w:t>
            </w:r>
          </w:p>
          <w:p w14:paraId="33CFA23F" w14:textId="77777777" w:rsidR="0024089A" w:rsidRDefault="0024089A" w:rsidP="0024089A">
            <w:pPr>
              <w:jc w:val="right"/>
              <w:rPr>
                <w:sz w:val="24"/>
                <w:szCs w:val="24"/>
              </w:rPr>
            </w:pPr>
            <w:r>
              <w:rPr>
                <w:sz w:val="24"/>
                <w:szCs w:val="24"/>
              </w:rPr>
              <w:t>2012</w:t>
            </w:r>
          </w:p>
          <w:p w14:paraId="3F9010A5" w14:textId="77777777" w:rsidR="0024089A" w:rsidRPr="0050336B" w:rsidRDefault="0024089A" w:rsidP="0024089A">
            <w:pPr>
              <w:jc w:val="right"/>
              <w:rPr>
                <w:sz w:val="24"/>
                <w:szCs w:val="24"/>
              </w:rPr>
            </w:pPr>
          </w:p>
        </w:tc>
        <w:tc>
          <w:tcPr>
            <w:tcW w:w="1406" w:type="dxa"/>
          </w:tcPr>
          <w:p w14:paraId="14DB67E8" w14:textId="77777777" w:rsidR="0024089A" w:rsidRDefault="0024089A" w:rsidP="00B21633">
            <w:pPr>
              <w:ind w:right="34"/>
              <w:jc w:val="center"/>
              <w:rPr>
                <w:sz w:val="24"/>
                <w:szCs w:val="24"/>
              </w:rPr>
            </w:pPr>
          </w:p>
          <w:p w14:paraId="402DDA37" w14:textId="77777777" w:rsidR="0024089A" w:rsidRPr="00355C5F" w:rsidRDefault="0024089A" w:rsidP="00B21633">
            <w:pPr>
              <w:ind w:right="34"/>
              <w:jc w:val="center"/>
              <w:rPr>
                <w:sz w:val="24"/>
                <w:szCs w:val="24"/>
              </w:rPr>
            </w:pPr>
            <w:r>
              <w:rPr>
                <w:sz w:val="24"/>
                <w:szCs w:val="24"/>
              </w:rPr>
              <w:t>256</w:t>
            </w:r>
          </w:p>
        </w:tc>
        <w:tc>
          <w:tcPr>
            <w:tcW w:w="1406" w:type="dxa"/>
          </w:tcPr>
          <w:p w14:paraId="3A194CE4" w14:textId="77777777" w:rsidR="0024089A" w:rsidRPr="0024089A" w:rsidRDefault="0024089A" w:rsidP="00B21633">
            <w:pPr>
              <w:ind w:right="34"/>
              <w:jc w:val="center"/>
              <w:rPr>
                <w:sz w:val="24"/>
                <w:szCs w:val="24"/>
              </w:rPr>
            </w:pPr>
          </w:p>
          <w:p w14:paraId="77A7A9A8" w14:textId="77777777" w:rsidR="0024089A" w:rsidRPr="0024089A" w:rsidRDefault="0024089A" w:rsidP="00B21633">
            <w:pPr>
              <w:ind w:right="34"/>
              <w:jc w:val="center"/>
              <w:rPr>
                <w:sz w:val="24"/>
                <w:szCs w:val="24"/>
              </w:rPr>
            </w:pPr>
            <w:r w:rsidRPr="0024089A">
              <w:rPr>
                <w:sz w:val="24"/>
                <w:szCs w:val="24"/>
              </w:rPr>
              <w:t>1</w:t>
            </w:r>
          </w:p>
        </w:tc>
        <w:tc>
          <w:tcPr>
            <w:tcW w:w="1436" w:type="dxa"/>
          </w:tcPr>
          <w:p w14:paraId="76248245" w14:textId="77777777" w:rsidR="0024089A" w:rsidRDefault="0024089A" w:rsidP="00B21633">
            <w:pPr>
              <w:ind w:right="34"/>
              <w:jc w:val="center"/>
              <w:rPr>
                <w:sz w:val="24"/>
                <w:szCs w:val="24"/>
              </w:rPr>
            </w:pPr>
          </w:p>
          <w:p w14:paraId="71A69503" w14:textId="77777777" w:rsidR="0024089A" w:rsidRPr="0024089A" w:rsidRDefault="0024089A" w:rsidP="00B21633">
            <w:pPr>
              <w:ind w:right="34"/>
              <w:jc w:val="center"/>
              <w:rPr>
                <w:sz w:val="24"/>
                <w:szCs w:val="24"/>
              </w:rPr>
            </w:pPr>
            <w:r>
              <w:rPr>
                <w:sz w:val="24"/>
                <w:szCs w:val="24"/>
              </w:rPr>
              <w:t>24</w:t>
            </w:r>
          </w:p>
        </w:tc>
        <w:tc>
          <w:tcPr>
            <w:tcW w:w="1694" w:type="dxa"/>
          </w:tcPr>
          <w:p w14:paraId="1EAF8F59" w14:textId="77777777" w:rsidR="0024089A" w:rsidRDefault="0024089A" w:rsidP="00B21633">
            <w:pPr>
              <w:ind w:right="34"/>
              <w:jc w:val="center"/>
              <w:rPr>
                <w:sz w:val="24"/>
                <w:szCs w:val="24"/>
              </w:rPr>
            </w:pPr>
          </w:p>
          <w:p w14:paraId="501B1B87" w14:textId="77777777" w:rsidR="0024089A" w:rsidRPr="0024089A" w:rsidRDefault="0024089A" w:rsidP="00B21633">
            <w:pPr>
              <w:ind w:right="34"/>
              <w:jc w:val="center"/>
              <w:rPr>
                <w:sz w:val="24"/>
                <w:szCs w:val="24"/>
              </w:rPr>
            </w:pPr>
            <w:r>
              <w:rPr>
                <w:sz w:val="24"/>
                <w:szCs w:val="24"/>
              </w:rPr>
              <w:t>194</w:t>
            </w:r>
          </w:p>
        </w:tc>
        <w:tc>
          <w:tcPr>
            <w:tcW w:w="1406" w:type="dxa"/>
          </w:tcPr>
          <w:p w14:paraId="3AFBEDD9" w14:textId="77777777" w:rsidR="0024089A" w:rsidRDefault="0024089A" w:rsidP="00B21633">
            <w:pPr>
              <w:ind w:right="34"/>
              <w:jc w:val="center"/>
              <w:rPr>
                <w:sz w:val="24"/>
                <w:szCs w:val="24"/>
              </w:rPr>
            </w:pPr>
          </w:p>
          <w:p w14:paraId="6DE07592" w14:textId="77777777" w:rsidR="0024089A" w:rsidRPr="0024089A" w:rsidRDefault="0024089A" w:rsidP="00B21633">
            <w:pPr>
              <w:ind w:right="34"/>
              <w:jc w:val="center"/>
              <w:rPr>
                <w:sz w:val="24"/>
                <w:szCs w:val="24"/>
              </w:rPr>
            </w:pPr>
            <w:r>
              <w:rPr>
                <w:sz w:val="24"/>
                <w:szCs w:val="24"/>
              </w:rPr>
              <w:t>37</w:t>
            </w:r>
          </w:p>
        </w:tc>
      </w:tr>
      <w:tr w:rsidR="00311AFD" w14:paraId="48C7089D" w14:textId="77777777" w:rsidTr="0024089A">
        <w:tc>
          <w:tcPr>
            <w:tcW w:w="2671" w:type="dxa"/>
          </w:tcPr>
          <w:p w14:paraId="690CE9FB" w14:textId="77777777" w:rsidR="00311AFD" w:rsidRDefault="00311AFD" w:rsidP="00B21633">
            <w:pPr>
              <w:jc w:val="both"/>
              <w:rPr>
                <w:sz w:val="24"/>
                <w:szCs w:val="24"/>
              </w:rPr>
            </w:pPr>
            <w:r>
              <w:rPr>
                <w:b/>
                <w:sz w:val="24"/>
                <w:szCs w:val="24"/>
              </w:rPr>
              <w:t>All leave types</w:t>
            </w:r>
          </w:p>
          <w:p w14:paraId="2F792C49" w14:textId="77777777" w:rsidR="00311AFD" w:rsidRPr="00311AFD" w:rsidRDefault="00311AFD" w:rsidP="00311AFD">
            <w:pPr>
              <w:jc w:val="right"/>
              <w:rPr>
                <w:sz w:val="24"/>
                <w:szCs w:val="24"/>
              </w:rPr>
            </w:pPr>
            <w:r>
              <w:rPr>
                <w:sz w:val="24"/>
                <w:szCs w:val="24"/>
              </w:rPr>
              <w:t>2012</w:t>
            </w:r>
          </w:p>
        </w:tc>
        <w:tc>
          <w:tcPr>
            <w:tcW w:w="1406" w:type="dxa"/>
          </w:tcPr>
          <w:p w14:paraId="56A4A7C9" w14:textId="77777777" w:rsidR="00311AFD" w:rsidRPr="005C4197" w:rsidRDefault="00311AFD" w:rsidP="00B21633">
            <w:pPr>
              <w:ind w:right="34"/>
              <w:jc w:val="center"/>
              <w:rPr>
                <w:b/>
                <w:sz w:val="24"/>
                <w:szCs w:val="24"/>
              </w:rPr>
            </w:pPr>
          </w:p>
          <w:p w14:paraId="05C5BDDD" w14:textId="77777777" w:rsidR="00311AFD" w:rsidRPr="005C4197" w:rsidRDefault="00311AFD" w:rsidP="00B21633">
            <w:pPr>
              <w:ind w:right="34"/>
              <w:jc w:val="center"/>
              <w:rPr>
                <w:b/>
                <w:sz w:val="24"/>
                <w:szCs w:val="24"/>
              </w:rPr>
            </w:pPr>
            <w:r w:rsidRPr="005C4197">
              <w:rPr>
                <w:b/>
                <w:sz w:val="24"/>
                <w:szCs w:val="24"/>
              </w:rPr>
              <w:t>358</w:t>
            </w:r>
          </w:p>
          <w:p w14:paraId="0E1173B9" w14:textId="77777777" w:rsidR="00715501" w:rsidRPr="005C4197" w:rsidRDefault="00715501" w:rsidP="00B21633">
            <w:pPr>
              <w:ind w:right="34"/>
              <w:jc w:val="center"/>
              <w:rPr>
                <w:b/>
                <w:sz w:val="24"/>
                <w:szCs w:val="24"/>
              </w:rPr>
            </w:pPr>
            <w:r w:rsidRPr="005C4197">
              <w:rPr>
                <w:b/>
                <w:sz w:val="24"/>
                <w:szCs w:val="24"/>
              </w:rPr>
              <w:t>(10%)</w:t>
            </w:r>
          </w:p>
        </w:tc>
        <w:tc>
          <w:tcPr>
            <w:tcW w:w="1406" w:type="dxa"/>
          </w:tcPr>
          <w:p w14:paraId="4E9128AB" w14:textId="77777777" w:rsidR="00311AFD" w:rsidRPr="005C4197" w:rsidRDefault="00311AFD" w:rsidP="00B21633">
            <w:pPr>
              <w:ind w:right="34"/>
              <w:jc w:val="center"/>
              <w:rPr>
                <w:b/>
                <w:sz w:val="24"/>
                <w:szCs w:val="24"/>
              </w:rPr>
            </w:pPr>
          </w:p>
          <w:p w14:paraId="31D20542" w14:textId="77777777" w:rsidR="00311AFD" w:rsidRPr="005C4197" w:rsidRDefault="00311AFD" w:rsidP="00B21633">
            <w:pPr>
              <w:ind w:right="34"/>
              <w:jc w:val="center"/>
              <w:rPr>
                <w:b/>
                <w:sz w:val="24"/>
                <w:szCs w:val="24"/>
              </w:rPr>
            </w:pPr>
            <w:r w:rsidRPr="005C4197">
              <w:rPr>
                <w:b/>
                <w:sz w:val="24"/>
                <w:szCs w:val="24"/>
              </w:rPr>
              <w:t>1</w:t>
            </w:r>
          </w:p>
          <w:p w14:paraId="61208659" w14:textId="77777777" w:rsidR="00311AFD" w:rsidRPr="005C4197" w:rsidRDefault="00311AFD" w:rsidP="00B21633">
            <w:pPr>
              <w:ind w:right="34"/>
              <w:jc w:val="center"/>
              <w:rPr>
                <w:b/>
                <w:sz w:val="24"/>
                <w:szCs w:val="24"/>
              </w:rPr>
            </w:pPr>
            <w:r w:rsidRPr="005C4197">
              <w:rPr>
                <w:b/>
                <w:sz w:val="24"/>
                <w:szCs w:val="24"/>
              </w:rPr>
              <w:t>(1.3%)</w:t>
            </w:r>
          </w:p>
          <w:p w14:paraId="37CEE836" w14:textId="77777777" w:rsidR="00311AFD" w:rsidRPr="005C4197" w:rsidRDefault="00311AFD" w:rsidP="00B21633">
            <w:pPr>
              <w:ind w:right="34"/>
              <w:jc w:val="center"/>
              <w:rPr>
                <w:b/>
                <w:sz w:val="24"/>
                <w:szCs w:val="24"/>
              </w:rPr>
            </w:pPr>
          </w:p>
        </w:tc>
        <w:tc>
          <w:tcPr>
            <w:tcW w:w="1436" w:type="dxa"/>
          </w:tcPr>
          <w:p w14:paraId="17AF3E54" w14:textId="77777777" w:rsidR="00311AFD" w:rsidRPr="005C4197" w:rsidRDefault="00311AFD" w:rsidP="00B21633">
            <w:pPr>
              <w:ind w:right="34"/>
              <w:jc w:val="center"/>
              <w:rPr>
                <w:b/>
                <w:sz w:val="24"/>
                <w:szCs w:val="24"/>
              </w:rPr>
            </w:pPr>
          </w:p>
          <w:p w14:paraId="38F6E6C5" w14:textId="77777777" w:rsidR="00311AFD" w:rsidRPr="005C4197" w:rsidRDefault="00311AFD" w:rsidP="00B21633">
            <w:pPr>
              <w:ind w:right="34"/>
              <w:jc w:val="center"/>
              <w:rPr>
                <w:b/>
                <w:sz w:val="24"/>
                <w:szCs w:val="24"/>
              </w:rPr>
            </w:pPr>
            <w:r w:rsidRPr="005C4197">
              <w:rPr>
                <w:b/>
                <w:sz w:val="24"/>
                <w:szCs w:val="24"/>
              </w:rPr>
              <w:t>51</w:t>
            </w:r>
          </w:p>
          <w:p w14:paraId="72FFEDA1" w14:textId="77777777" w:rsidR="00311AFD" w:rsidRPr="005C4197" w:rsidRDefault="00311AFD" w:rsidP="00B21633">
            <w:pPr>
              <w:ind w:right="34"/>
              <w:jc w:val="center"/>
              <w:rPr>
                <w:b/>
                <w:sz w:val="24"/>
                <w:szCs w:val="24"/>
              </w:rPr>
            </w:pPr>
            <w:r w:rsidRPr="005C4197">
              <w:rPr>
                <w:b/>
                <w:sz w:val="24"/>
                <w:szCs w:val="24"/>
              </w:rPr>
              <w:t>(3.3%)</w:t>
            </w:r>
          </w:p>
        </w:tc>
        <w:tc>
          <w:tcPr>
            <w:tcW w:w="1694" w:type="dxa"/>
          </w:tcPr>
          <w:p w14:paraId="5F4C2010" w14:textId="77777777" w:rsidR="00311AFD" w:rsidRPr="005C4197" w:rsidRDefault="00311AFD" w:rsidP="00B21633">
            <w:pPr>
              <w:ind w:right="34"/>
              <w:jc w:val="center"/>
              <w:rPr>
                <w:b/>
                <w:sz w:val="24"/>
                <w:szCs w:val="24"/>
              </w:rPr>
            </w:pPr>
          </w:p>
          <w:p w14:paraId="0676F948" w14:textId="77777777" w:rsidR="00311AFD" w:rsidRPr="005C4197" w:rsidRDefault="00311AFD" w:rsidP="00B21633">
            <w:pPr>
              <w:ind w:right="34"/>
              <w:jc w:val="center"/>
              <w:rPr>
                <w:b/>
                <w:sz w:val="24"/>
                <w:szCs w:val="24"/>
              </w:rPr>
            </w:pPr>
            <w:r w:rsidRPr="005C4197">
              <w:rPr>
                <w:b/>
                <w:sz w:val="24"/>
                <w:szCs w:val="24"/>
              </w:rPr>
              <w:t>263</w:t>
            </w:r>
          </w:p>
          <w:p w14:paraId="1D45EF1D" w14:textId="77777777" w:rsidR="00311AFD" w:rsidRPr="005C4197" w:rsidRDefault="00311AFD" w:rsidP="00715501">
            <w:pPr>
              <w:ind w:right="34"/>
              <w:jc w:val="center"/>
              <w:rPr>
                <w:b/>
                <w:sz w:val="24"/>
                <w:szCs w:val="24"/>
              </w:rPr>
            </w:pPr>
            <w:r w:rsidRPr="005C4197">
              <w:rPr>
                <w:b/>
                <w:sz w:val="24"/>
                <w:szCs w:val="24"/>
              </w:rPr>
              <w:t>(</w:t>
            </w:r>
            <w:r w:rsidR="00715501" w:rsidRPr="005C4197">
              <w:rPr>
                <w:b/>
                <w:sz w:val="24"/>
                <w:szCs w:val="24"/>
              </w:rPr>
              <w:t>15%)</w:t>
            </w:r>
          </w:p>
        </w:tc>
        <w:tc>
          <w:tcPr>
            <w:tcW w:w="1406" w:type="dxa"/>
          </w:tcPr>
          <w:p w14:paraId="1EF2E89B" w14:textId="77777777" w:rsidR="00311AFD" w:rsidRPr="005C4197" w:rsidRDefault="00311AFD" w:rsidP="00B21633">
            <w:pPr>
              <w:ind w:right="34"/>
              <w:jc w:val="center"/>
              <w:rPr>
                <w:b/>
                <w:sz w:val="24"/>
                <w:szCs w:val="24"/>
              </w:rPr>
            </w:pPr>
          </w:p>
          <w:p w14:paraId="67D23735" w14:textId="77777777" w:rsidR="00311AFD" w:rsidRPr="005C4197" w:rsidRDefault="00311AFD" w:rsidP="00B21633">
            <w:pPr>
              <w:ind w:right="34"/>
              <w:jc w:val="center"/>
              <w:rPr>
                <w:b/>
                <w:sz w:val="24"/>
                <w:szCs w:val="24"/>
              </w:rPr>
            </w:pPr>
            <w:r w:rsidRPr="005C4197">
              <w:rPr>
                <w:b/>
                <w:sz w:val="24"/>
                <w:szCs w:val="24"/>
              </w:rPr>
              <w:t>43</w:t>
            </w:r>
          </w:p>
          <w:p w14:paraId="069CCF3D" w14:textId="77777777" w:rsidR="00311AFD" w:rsidRPr="005C4197" w:rsidRDefault="00715501" w:rsidP="00B21633">
            <w:pPr>
              <w:ind w:right="34"/>
              <w:jc w:val="center"/>
              <w:rPr>
                <w:b/>
                <w:sz w:val="24"/>
                <w:szCs w:val="24"/>
              </w:rPr>
            </w:pPr>
            <w:r w:rsidRPr="005C4197">
              <w:rPr>
                <w:b/>
                <w:sz w:val="24"/>
                <w:szCs w:val="24"/>
              </w:rPr>
              <w:t>(18%)</w:t>
            </w:r>
          </w:p>
        </w:tc>
      </w:tr>
    </w:tbl>
    <w:p w14:paraId="16A24462" w14:textId="77777777" w:rsidR="00B21633" w:rsidRPr="00715501" w:rsidRDefault="00715501" w:rsidP="009E62BD">
      <w:pPr>
        <w:jc w:val="both"/>
        <w:rPr>
          <w:sz w:val="20"/>
        </w:rPr>
      </w:pPr>
      <w:r w:rsidRPr="00715501">
        <w:rPr>
          <w:sz w:val="20"/>
        </w:rPr>
        <w:t>% indicates the proportion of the workforce</w:t>
      </w:r>
    </w:p>
    <w:p w14:paraId="6A2612CE" w14:textId="77777777" w:rsidR="00715501" w:rsidRDefault="00715501" w:rsidP="009E62BD">
      <w:pPr>
        <w:jc w:val="both"/>
        <w:rPr>
          <w:sz w:val="24"/>
          <w:szCs w:val="24"/>
        </w:rPr>
      </w:pPr>
    </w:p>
    <w:p w14:paraId="51AC534F" w14:textId="77777777" w:rsidR="00AD780F" w:rsidRDefault="0024089A" w:rsidP="003C2174">
      <w:pPr>
        <w:rPr>
          <w:sz w:val="24"/>
          <w:szCs w:val="24"/>
        </w:rPr>
      </w:pPr>
      <w:r>
        <w:rPr>
          <w:sz w:val="24"/>
          <w:szCs w:val="24"/>
        </w:rPr>
        <w:t xml:space="preserve">Table 9 shows the take </w:t>
      </w:r>
      <w:r w:rsidR="006B39F7">
        <w:rPr>
          <w:sz w:val="24"/>
          <w:szCs w:val="24"/>
        </w:rPr>
        <w:t xml:space="preserve">up </w:t>
      </w:r>
      <w:r>
        <w:rPr>
          <w:sz w:val="24"/>
          <w:szCs w:val="24"/>
        </w:rPr>
        <w:t xml:space="preserve">of different family friendly leave by different </w:t>
      </w:r>
      <w:r w:rsidR="006B39F7">
        <w:rPr>
          <w:sz w:val="24"/>
          <w:szCs w:val="24"/>
        </w:rPr>
        <w:t xml:space="preserve">staff </w:t>
      </w:r>
      <w:r>
        <w:rPr>
          <w:sz w:val="24"/>
          <w:szCs w:val="24"/>
        </w:rPr>
        <w:t xml:space="preserve">groups.  </w:t>
      </w:r>
      <w:r w:rsidR="00715501">
        <w:rPr>
          <w:sz w:val="24"/>
          <w:szCs w:val="24"/>
        </w:rPr>
        <w:t>In 2012 family friendly leave was taken up in greatest proportion by manual staff and administrative/professional/</w:t>
      </w:r>
      <w:r w:rsidR="003C2174">
        <w:rPr>
          <w:sz w:val="24"/>
          <w:szCs w:val="24"/>
        </w:rPr>
        <w:t xml:space="preserve"> </w:t>
      </w:r>
      <w:r w:rsidR="00715501">
        <w:rPr>
          <w:sz w:val="24"/>
          <w:szCs w:val="24"/>
        </w:rPr>
        <w:t>technical (APT) staff.   The APT staff group has the highest proportion of women at 65%; the senior management group has the lowest proportion of women at 32%.</w:t>
      </w:r>
    </w:p>
    <w:p w14:paraId="5B04DBCF" w14:textId="77777777" w:rsidR="00AD780F" w:rsidRDefault="00AD780F" w:rsidP="009E62BD">
      <w:pPr>
        <w:jc w:val="both"/>
        <w:rPr>
          <w:sz w:val="24"/>
          <w:szCs w:val="24"/>
        </w:rPr>
      </w:pPr>
    </w:p>
    <w:p w14:paraId="6471736E" w14:textId="77777777" w:rsidR="006B39F7" w:rsidRDefault="006B39F7" w:rsidP="009E62BD">
      <w:pPr>
        <w:jc w:val="both"/>
        <w:rPr>
          <w:sz w:val="24"/>
          <w:szCs w:val="24"/>
        </w:rPr>
      </w:pPr>
    </w:p>
    <w:p w14:paraId="6F663DFE" w14:textId="77777777" w:rsidR="00AD780F" w:rsidRDefault="000112FE" w:rsidP="009E62BD">
      <w:pPr>
        <w:jc w:val="both"/>
        <w:rPr>
          <w:sz w:val="24"/>
          <w:szCs w:val="24"/>
        </w:rPr>
      </w:pPr>
      <w:r>
        <w:rPr>
          <w:sz w:val="24"/>
          <w:szCs w:val="24"/>
        </w:rPr>
        <w:t>TABLE 10 – TAKE UP OF CHILD CARE VOUCHERS</w:t>
      </w:r>
    </w:p>
    <w:p w14:paraId="40651CDA" w14:textId="77777777" w:rsidR="00AD780F" w:rsidRDefault="00AD780F" w:rsidP="009E62BD">
      <w:pPr>
        <w:jc w:val="both"/>
        <w:rPr>
          <w:sz w:val="24"/>
          <w:szCs w:val="24"/>
        </w:rPr>
      </w:pPr>
    </w:p>
    <w:tbl>
      <w:tblPr>
        <w:tblStyle w:val="TableGrid"/>
        <w:tblW w:w="6345" w:type="dxa"/>
        <w:tblLayout w:type="fixed"/>
        <w:tblLook w:val="01E0" w:firstRow="1" w:lastRow="1" w:firstColumn="1" w:lastColumn="1" w:noHBand="0" w:noVBand="0"/>
      </w:tblPr>
      <w:tblGrid>
        <w:gridCol w:w="1242"/>
        <w:gridCol w:w="1134"/>
        <w:gridCol w:w="1134"/>
        <w:gridCol w:w="851"/>
        <w:gridCol w:w="1134"/>
        <w:gridCol w:w="850"/>
      </w:tblGrid>
      <w:tr w:rsidR="006B39F7" w:rsidRPr="00CC36C9" w14:paraId="5DAF3C5B" w14:textId="77777777" w:rsidTr="006B39F7">
        <w:tc>
          <w:tcPr>
            <w:tcW w:w="1242" w:type="dxa"/>
            <w:tcBorders>
              <w:bottom w:val="single" w:sz="4" w:space="0" w:color="auto"/>
            </w:tcBorders>
            <w:shd w:val="clear" w:color="auto" w:fill="B8CCE4" w:themeFill="accent1" w:themeFillTint="66"/>
          </w:tcPr>
          <w:p w14:paraId="0210C079" w14:textId="77777777" w:rsidR="006B39F7" w:rsidRPr="00CC36C9" w:rsidRDefault="006B39F7" w:rsidP="00B13051">
            <w:pPr>
              <w:ind w:left="34"/>
              <w:jc w:val="both"/>
              <w:rPr>
                <w:rFonts w:cs="Arial"/>
                <w:b/>
                <w:sz w:val="21"/>
                <w:szCs w:val="21"/>
              </w:rPr>
            </w:pPr>
            <w:r w:rsidRPr="00CC36C9">
              <w:rPr>
                <w:rFonts w:cs="Arial"/>
                <w:b/>
                <w:sz w:val="21"/>
                <w:szCs w:val="21"/>
              </w:rPr>
              <w:t>YEAR</w:t>
            </w:r>
          </w:p>
        </w:tc>
        <w:tc>
          <w:tcPr>
            <w:tcW w:w="1134" w:type="dxa"/>
            <w:tcBorders>
              <w:bottom w:val="single" w:sz="4" w:space="0" w:color="auto"/>
              <w:right w:val="single" w:sz="12" w:space="0" w:color="auto"/>
            </w:tcBorders>
            <w:shd w:val="clear" w:color="auto" w:fill="B8CCE4" w:themeFill="accent1" w:themeFillTint="66"/>
          </w:tcPr>
          <w:p w14:paraId="57B49D4D" w14:textId="77777777" w:rsidR="006B39F7" w:rsidRPr="00CC36C9" w:rsidRDefault="006B39F7" w:rsidP="00B13051">
            <w:pPr>
              <w:ind w:right="27"/>
              <w:jc w:val="both"/>
              <w:rPr>
                <w:rFonts w:cs="Arial"/>
                <w:b/>
                <w:szCs w:val="22"/>
              </w:rPr>
            </w:pPr>
            <w:smartTag w:uri="urn:schemas-microsoft-com:office:smarttags" w:element="stockticker">
              <w:r w:rsidRPr="00CC36C9">
                <w:rPr>
                  <w:rFonts w:cs="Arial"/>
                  <w:b/>
                  <w:szCs w:val="22"/>
                </w:rPr>
                <w:t>ALL</w:t>
              </w:r>
            </w:smartTag>
          </w:p>
        </w:tc>
        <w:tc>
          <w:tcPr>
            <w:tcW w:w="1985" w:type="dxa"/>
            <w:gridSpan w:val="2"/>
            <w:tcBorders>
              <w:left w:val="single" w:sz="12" w:space="0" w:color="auto"/>
              <w:bottom w:val="single" w:sz="4" w:space="0" w:color="auto"/>
            </w:tcBorders>
            <w:shd w:val="clear" w:color="auto" w:fill="B8CCE4" w:themeFill="accent1" w:themeFillTint="66"/>
          </w:tcPr>
          <w:p w14:paraId="4703676B" w14:textId="77777777" w:rsidR="006B39F7" w:rsidRPr="00CC36C9" w:rsidRDefault="006B39F7" w:rsidP="00B13051">
            <w:pPr>
              <w:jc w:val="center"/>
              <w:rPr>
                <w:rFonts w:cs="Arial"/>
                <w:b/>
                <w:szCs w:val="22"/>
              </w:rPr>
            </w:pPr>
            <w:r w:rsidRPr="00CC36C9">
              <w:rPr>
                <w:rFonts w:cs="Arial"/>
                <w:b/>
                <w:szCs w:val="22"/>
              </w:rPr>
              <w:t>MALE</w:t>
            </w:r>
          </w:p>
        </w:tc>
        <w:tc>
          <w:tcPr>
            <w:tcW w:w="1984" w:type="dxa"/>
            <w:gridSpan w:val="2"/>
            <w:tcBorders>
              <w:bottom w:val="single" w:sz="4" w:space="0" w:color="auto"/>
              <w:right w:val="single" w:sz="12" w:space="0" w:color="auto"/>
            </w:tcBorders>
            <w:shd w:val="clear" w:color="auto" w:fill="B8CCE4" w:themeFill="accent1" w:themeFillTint="66"/>
          </w:tcPr>
          <w:p w14:paraId="68A3598C" w14:textId="77777777" w:rsidR="006B39F7" w:rsidRPr="00CC36C9" w:rsidRDefault="006B39F7" w:rsidP="00B13051">
            <w:pPr>
              <w:jc w:val="center"/>
              <w:rPr>
                <w:rFonts w:cs="Arial"/>
                <w:b/>
                <w:szCs w:val="22"/>
              </w:rPr>
            </w:pPr>
            <w:r w:rsidRPr="00CC36C9">
              <w:rPr>
                <w:rFonts w:cs="Arial"/>
                <w:b/>
                <w:szCs w:val="22"/>
              </w:rPr>
              <w:t>FEMALE</w:t>
            </w:r>
          </w:p>
        </w:tc>
      </w:tr>
      <w:tr w:rsidR="006B39F7" w:rsidRPr="00CC36C9" w14:paraId="1DEC07F2" w14:textId="77777777" w:rsidTr="006B39F7">
        <w:tc>
          <w:tcPr>
            <w:tcW w:w="1242" w:type="dxa"/>
            <w:tcBorders>
              <w:top w:val="single" w:sz="4" w:space="0" w:color="auto"/>
              <w:bottom w:val="single" w:sz="4" w:space="0" w:color="auto"/>
            </w:tcBorders>
            <w:shd w:val="clear" w:color="auto" w:fill="B8CCE4" w:themeFill="accent1" w:themeFillTint="66"/>
          </w:tcPr>
          <w:p w14:paraId="26AB4980" w14:textId="77777777" w:rsidR="006B39F7" w:rsidRPr="00CC36C9" w:rsidRDefault="006B39F7" w:rsidP="00B13051">
            <w:pPr>
              <w:jc w:val="both"/>
              <w:rPr>
                <w:rFonts w:cs="Arial"/>
                <w:b/>
                <w:szCs w:val="22"/>
              </w:rPr>
            </w:pPr>
          </w:p>
        </w:tc>
        <w:tc>
          <w:tcPr>
            <w:tcW w:w="1134" w:type="dxa"/>
            <w:tcBorders>
              <w:top w:val="single" w:sz="4" w:space="0" w:color="auto"/>
              <w:bottom w:val="single" w:sz="4" w:space="0" w:color="auto"/>
              <w:right w:val="single" w:sz="12" w:space="0" w:color="auto"/>
            </w:tcBorders>
            <w:shd w:val="clear" w:color="auto" w:fill="B8CCE4" w:themeFill="accent1" w:themeFillTint="66"/>
          </w:tcPr>
          <w:p w14:paraId="142F7032" w14:textId="77777777" w:rsidR="006B39F7" w:rsidRPr="00CC36C9" w:rsidRDefault="006B39F7" w:rsidP="00B13051">
            <w:pPr>
              <w:jc w:val="both"/>
              <w:rPr>
                <w:rFonts w:cs="Arial"/>
                <w:b/>
                <w:szCs w:val="22"/>
              </w:rPr>
            </w:pPr>
            <w:r w:rsidRPr="0023353D">
              <w:rPr>
                <w:rFonts w:cs="Arial"/>
                <w:b/>
                <w:sz w:val="16"/>
                <w:szCs w:val="16"/>
              </w:rPr>
              <w:t>Heads</w:t>
            </w:r>
          </w:p>
        </w:tc>
        <w:tc>
          <w:tcPr>
            <w:tcW w:w="1134" w:type="dxa"/>
            <w:tcBorders>
              <w:top w:val="single" w:sz="4" w:space="0" w:color="auto"/>
              <w:left w:val="single" w:sz="12" w:space="0" w:color="auto"/>
              <w:bottom w:val="single" w:sz="4" w:space="0" w:color="auto"/>
              <w:right w:val="single" w:sz="4" w:space="0" w:color="auto"/>
            </w:tcBorders>
            <w:shd w:val="clear" w:color="auto" w:fill="B8CCE4" w:themeFill="accent1" w:themeFillTint="66"/>
          </w:tcPr>
          <w:p w14:paraId="7AEFE695" w14:textId="77777777" w:rsidR="006B39F7" w:rsidRPr="00CC36C9" w:rsidRDefault="006B39F7" w:rsidP="00B13051">
            <w:pPr>
              <w:jc w:val="center"/>
              <w:rPr>
                <w:rFonts w:cs="Arial"/>
                <w:b/>
                <w:szCs w:val="22"/>
              </w:rPr>
            </w:pPr>
            <w:r w:rsidRPr="0023353D">
              <w:rPr>
                <w:rFonts w:cs="Arial"/>
                <w:b/>
                <w:sz w:val="16"/>
                <w:szCs w:val="16"/>
              </w:rPr>
              <w:t>Heads</w:t>
            </w:r>
          </w:p>
        </w:tc>
        <w:tc>
          <w:tcPr>
            <w:tcW w:w="851" w:type="dxa"/>
            <w:tcBorders>
              <w:top w:val="single" w:sz="4" w:space="0" w:color="auto"/>
              <w:left w:val="single" w:sz="4" w:space="0" w:color="auto"/>
              <w:bottom w:val="single" w:sz="4" w:space="0" w:color="auto"/>
            </w:tcBorders>
            <w:shd w:val="clear" w:color="auto" w:fill="B8CCE4" w:themeFill="accent1" w:themeFillTint="66"/>
          </w:tcPr>
          <w:p w14:paraId="606DD9B6" w14:textId="77777777" w:rsidR="006B39F7" w:rsidRPr="00CC36C9" w:rsidRDefault="006B39F7" w:rsidP="00B13051">
            <w:pPr>
              <w:jc w:val="center"/>
              <w:rPr>
                <w:rFonts w:cs="Arial"/>
                <w:b/>
                <w:szCs w:val="22"/>
              </w:rPr>
            </w:pPr>
            <w:r w:rsidRPr="00CC36C9">
              <w:rPr>
                <w:rFonts w:cs="Arial"/>
                <w:b/>
                <w:szCs w:val="22"/>
              </w:rPr>
              <w:t>%</w:t>
            </w:r>
          </w:p>
        </w:tc>
        <w:tc>
          <w:tcPr>
            <w:tcW w:w="1134" w:type="dxa"/>
            <w:tcBorders>
              <w:top w:val="single" w:sz="4" w:space="0" w:color="auto"/>
              <w:bottom w:val="single" w:sz="4" w:space="0" w:color="auto"/>
            </w:tcBorders>
            <w:shd w:val="clear" w:color="auto" w:fill="B8CCE4" w:themeFill="accent1" w:themeFillTint="66"/>
          </w:tcPr>
          <w:p w14:paraId="7146176C" w14:textId="77777777" w:rsidR="006B39F7" w:rsidRPr="00CC36C9" w:rsidRDefault="006B39F7" w:rsidP="00B13051">
            <w:pPr>
              <w:jc w:val="center"/>
              <w:rPr>
                <w:rFonts w:cs="Arial"/>
                <w:b/>
                <w:szCs w:val="22"/>
              </w:rPr>
            </w:pPr>
            <w:r w:rsidRPr="0023353D">
              <w:rPr>
                <w:rFonts w:cs="Arial"/>
                <w:b/>
                <w:sz w:val="16"/>
                <w:szCs w:val="16"/>
              </w:rPr>
              <w:t>Heads</w:t>
            </w:r>
          </w:p>
        </w:tc>
        <w:tc>
          <w:tcPr>
            <w:tcW w:w="850" w:type="dxa"/>
            <w:tcBorders>
              <w:top w:val="single" w:sz="4" w:space="0" w:color="auto"/>
              <w:bottom w:val="single" w:sz="4" w:space="0" w:color="auto"/>
              <w:right w:val="single" w:sz="12" w:space="0" w:color="auto"/>
            </w:tcBorders>
            <w:shd w:val="clear" w:color="auto" w:fill="B8CCE4" w:themeFill="accent1" w:themeFillTint="66"/>
          </w:tcPr>
          <w:p w14:paraId="28FD7130" w14:textId="77777777" w:rsidR="006B39F7" w:rsidRPr="00CC36C9" w:rsidRDefault="006B39F7" w:rsidP="006B39F7">
            <w:pPr>
              <w:jc w:val="center"/>
              <w:rPr>
                <w:rFonts w:cs="Arial"/>
                <w:b/>
                <w:szCs w:val="22"/>
              </w:rPr>
            </w:pPr>
            <w:r w:rsidRPr="00CC36C9">
              <w:rPr>
                <w:rFonts w:cs="Arial"/>
                <w:b/>
                <w:szCs w:val="22"/>
              </w:rPr>
              <w:t>%</w:t>
            </w:r>
          </w:p>
        </w:tc>
      </w:tr>
      <w:tr w:rsidR="006B39F7" w:rsidRPr="0074794B" w14:paraId="1D50ACB8" w14:textId="77777777" w:rsidTr="006B39F7">
        <w:tc>
          <w:tcPr>
            <w:tcW w:w="1242" w:type="dxa"/>
            <w:tcBorders>
              <w:top w:val="single" w:sz="4" w:space="0" w:color="auto"/>
            </w:tcBorders>
          </w:tcPr>
          <w:p w14:paraId="02F989A9" w14:textId="77777777" w:rsidR="006B39F7" w:rsidRPr="007B0E45" w:rsidRDefault="006B39F7" w:rsidP="00B13051">
            <w:pPr>
              <w:jc w:val="center"/>
              <w:rPr>
                <w:rFonts w:cs="Arial"/>
                <w:i/>
                <w:szCs w:val="22"/>
              </w:rPr>
            </w:pPr>
            <w:r>
              <w:rPr>
                <w:rFonts w:cs="Arial"/>
                <w:i/>
                <w:szCs w:val="22"/>
              </w:rPr>
              <w:t xml:space="preserve"> </w:t>
            </w:r>
          </w:p>
          <w:p w14:paraId="3A22DB75" w14:textId="77777777" w:rsidR="006B39F7" w:rsidRDefault="006B39F7" w:rsidP="00B13051">
            <w:pPr>
              <w:jc w:val="center"/>
              <w:rPr>
                <w:rFonts w:cs="Arial"/>
                <w:i/>
                <w:szCs w:val="22"/>
              </w:rPr>
            </w:pPr>
            <w:r>
              <w:rPr>
                <w:rFonts w:cs="Arial"/>
                <w:i/>
                <w:szCs w:val="22"/>
              </w:rPr>
              <w:t>2012</w:t>
            </w:r>
          </w:p>
          <w:p w14:paraId="6649E0C9" w14:textId="77777777" w:rsidR="006B39F7" w:rsidRDefault="006B39F7" w:rsidP="00B13051">
            <w:pPr>
              <w:jc w:val="center"/>
              <w:rPr>
                <w:rFonts w:cs="Arial"/>
                <w:i/>
                <w:szCs w:val="22"/>
              </w:rPr>
            </w:pPr>
            <w:r>
              <w:rPr>
                <w:rFonts w:cs="Arial"/>
                <w:i/>
                <w:szCs w:val="22"/>
              </w:rPr>
              <w:t>2011</w:t>
            </w:r>
          </w:p>
          <w:p w14:paraId="3B41623A" w14:textId="77777777" w:rsidR="006B39F7" w:rsidRPr="0074794B" w:rsidRDefault="006B39F7" w:rsidP="006B39F7">
            <w:pPr>
              <w:jc w:val="center"/>
              <w:rPr>
                <w:rFonts w:cs="Arial"/>
                <w:szCs w:val="22"/>
              </w:rPr>
            </w:pPr>
          </w:p>
        </w:tc>
        <w:tc>
          <w:tcPr>
            <w:tcW w:w="1134" w:type="dxa"/>
            <w:tcBorders>
              <w:top w:val="single" w:sz="4" w:space="0" w:color="auto"/>
              <w:right w:val="single" w:sz="12" w:space="0" w:color="auto"/>
            </w:tcBorders>
          </w:tcPr>
          <w:p w14:paraId="5662116D" w14:textId="77777777" w:rsidR="006B39F7" w:rsidRDefault="006B39F7" w:rsidP="00B13051">
            <w:pPr>
              <w:jc w:val="center"/>
              <w:rPr>
                <w:rFonts w:cs="Arial"/>
                <w:szCs w:val="22"/>
              </w:rPr>
            </w:pPr>
          </w:p>
          <w:p w14:paraId="0B4371F2" w14:textId="77777777" w:rsidR="006B39F7" w:rsidRDefault="006B39F7" w:rsidP="00B13051">
            <w:pPr>
              <w:jc w:val="center"/>
              <w:rPr>
                <w:rFonts w:cs="Arial"/>
                <w:szCs w:val="22"/>
              </w:rPr>
            </w:pPr>
            <w:r>
              <w:rPr>
                <w:rFonts w:cs="Arial"/>
                <w:szCs w:val="22"/>
              </w:rPr>
              <w:t>272</w:t>
            </w:r>
          </w:p>
          <w:p w14:paraId="3577013E" w14:textId="77777777" w:rsidR="006B39F7" w:rsidRDefault="006B39F7" w:rsidP="00B13051">
            <w:pPr>
              <w:jc w:val="center"/>
              <w:rPr>
                <w:rFonts w:cs="Arial"/>
                <w:szCs w:val="22"/>
              </w:rPr>
            </w:pPr>
            <w:r>
              <w:rPr>
                <w:rFonts w:cs="Arial"/>
                <w:szCs w:val="22"/>
              </w:rPr>
              <w:t>261</w:t>
            </w:r>
          </w:p>
          <w:p w14:paraId="3177876F" w14:textId="77777777" w:rsidR="006B39F7" w:rsidRPr="0074794B" w:rsidRDefault="006B39F7" w:rsidP="006B39F7">
            <w:pPr>
              <w:jc w:val="center"/>
              <w:rPr>
                <w:rFonts w:cs="Arial"/>
                <w:szCs w:val="22"/>
              </w:rPr>
            </w:pPr>
          </w:p>
        </w:tc>
        <w:tc>
          <w:tcPr>
            <w:tcW w:w="1134" w:type="dxa"/>
            <w:tcBorders>
              <w:top w:val="single" w:sz="4" w:space="0" w:color="auto"/>
              <w:left w:val="single" w:sz="12" w:space="0" w:color="auto"/>
            </w:tcBorders>
          </w:tcPr>
          <w:p w14:paraId="519373FB" w14:textId="77777777" w:rsidR="006B39F7" w:rsidRDefault="006B39F7" w:rsidP="00B13051">
            <w:pPr>
              <w:jc w:val="center"/>
              <w:rPr>
                <w:rFonts w:cs="Arial"/>
                <w:szCs w:val="22"/>
              </w:rPr>
            </w:pPr>
          </w:p>
          <w:p w14:paraId="20D5490A" w14:textId="77777777" w:rsidR="006B39F7" w:rsidRDefault="006B39F7" w:rsidP="006B39F7">
            <w:pPr>
              <w:jc w:val="center"/>
              <w:rPr>
                <w:rFonts w:cs="Arial"/>
                <w:szCs w:val="22"/>
              </w:rPr>
            </w:pPr>
            <w:r>
              <w:rPr>
                <w:rFonts w:cs="Arial"/>
                <w:szCs w:val="22"/>
              </w:rPr>
              <w:t>107</w:t>
            </w:r>
          </w:p>
          <w:p w14:paraId="315FCAD8" w14:textId="77777777" w:rsidR="006B39F7" w:rsidRPr="0074794B" w:rsidRDefault="006B39F7" w:rsidP="006B39F7">
            <w:pPr>
              <w:jc w:val="center"/>
              <w:rPr>
                <w:rFonts w:cs="Arial"/>
                <w:szCs w:val="22"/>
              </w:rPr>
            </w:pPr>
            <w:r>
              <w:rPr>
                <w:rFonts w:cs="Arial"/>
                <w:szCs w:val="22"/>
              </w:rPr>
              <w:t>100</w:t>
            </w:r>
          </w:p>
        </w:tc>
        <w:tc>
          <w:tcPr>
            <w:tcW w:w="851" w:type="dxa"/>
            <w:tcBorders>
              <w:top w:val="single" w:sz="4" w:space="0" w:color="auto"/>
            </w:tcBorders>
          </w:tcPr>
          <w:p w14:paraId="42F57B83" w14:textId="77777777" w:rsidR="006B39F7" w:rsidRDefault="006B39F7" w:rsidP="00B13051">
            <w:pPr>
              <w:jc w:val="center"/>
              <w:rPr>
                <w:rFonts w:cs="Arial"/>
                <w:szCs w:val="22"/>
              </w:rPr>
            </w:pPr>
          </w:p>
          <w:p w14:paraId="5E902F86" w14:textId="77777777" w:rsidR="006B39F7" w:rsidRDefault="006B39F7" w:rsidP="006B39F7">
            <w:pPr>
              <w:jc w:val="center"/>
              <w:rPr>
                <w:rFonts w:cs="Arial"/>
                <w:szCs w:val="22"/>
              </w:rPr>
            </w:pPr>
            <w:r>
              <w:rPr>
                <w:rFonts w:cs="Arial"/>
                <w:szCs w:val="22"/>
              </w:rPr>
              <w:t>39%</w:t>
            </w:r>
          </w:p>
          <w:p w14:paraId="5C7C06D6" w14:textId="77777777" w:rsidR="006B39F7" w:rsidRPr="0074794B" w:rsidRDefault="006B39F7" w:rsidP="006B39F7">
            <w:pPr>
              <w:jc w:val="center"/>
              <w:rPr>
                <w:rFonts w:cs="Arial"/>
                <w:szCs w:val="22"/>
              </w:rPr>
            </w:pPr>
            <w:r>
              <w:rPr>
                <w:rFonts w:cs="Arial"/>
                <w:szCs w:val="22"/>
              </w:rPr>
              <w:t>38%</w:t>
            </w:r>
          </w:p>
        </w:tc>
        <w:tc>
          <w:tcPr>
            <w:tcW w:w="1134" w:type="dxa"/>
            <w:tcBorders>
              <w:top w:val="single" w:sz="4" w:space="0" w:color="auto"/>
            </w:tcBorders>
          </w:tcPr>
          <w:p w14:paraId="1D1F33CF" w14:textId="77777777" w:rsidR="006B39F7" w:rsidRDefault="006B39F7" w:rsidP="00B13051">
            <w:pPr>
              <w:jc w:val="center"/>
              <w:rPr>
                <w:rFonts w:cs="Arial"/>
                <w:szCs w:val="22"/>
              </w:rPr>
            </w:pPr>
          </w:p>
          <w:p w14:paraId="51134D89" w14:textId="77777777" w:rsidR="006B39F7" w:rsidRDefault="006B39F7" w:rsidP="00B13051">
            <w:pPr>
              <w:jc w:val="center"/>
              <w:rPr>
                <w:rFonts w:cs="Arial"/>
                <w:szCs w:val="22"/>
              </w:rPr>
            </w:pPr>
            <w:r>
              <w:rPr>
                <w:rFonts w:cs="Arial"/>
                <w:szCs w:val="22"/>
              </w:rPr>
              <w:t>165</w:t>
            </w:r>
          </w:p>
          <w:p w14:paraId="6C926998" w14:textId="77777777" w:rsidR="006B39F7" w:rsidRDefault="006B39F7" w:rsidP="00B13051">
            <w:pPr>
              <w:jc w:val="center"/>
              <w:rPr>
                <w:rFonts w:cs="Arial"/>
                <w:szCs w:val="22"/>
              </w:rPr>
            </w:pPr>
            <w:r>
              <w:rPr>
                <w:rFonts w:cs="Arial"/>
                <w:szCs w:val="22"/>
              </w:rPr>
              <w:t>162</w:t>
            </w:r>
          </w:p>
          <w:p w14:paraId="47E9CA7A" w14:textId="77777777" w:rsidR="006B39F7" w:rsidRPr="0074794B" w:rsidRDefault="006B39F7" w:rsidP="006B39F7">
            <w:pPr>
              <w:jc w:val="center"/>
              <w:rPr>
                <w:rFonts w:cs="Arial"/>
                <w:szCs w:val="22"/>
              </w:rPr>
            </w:pPr>
          </w:p>
        </w:tc>
        <w:tc>
          <w:tcPr>
            <w:tcW w:w="850" w:type="dxa"/>
            <w:tcBorders>
              <w:top w:val="single" w:sz="4" w:space="0" w:color="auto"/>
              <w:right w:val="single" w:sz="12" w:space="0" w:color="auto"/>
            </w:tcBorders>
          </w:tcPr>
          <w:p w14:paraId="6F09977D" w14:textId="77777777" w:rsidR="006B39F7" w:rsidRPr="006B39F7" w:rsidRDefault="006B39F7" w:rsidP="006B39F7">
            <w:pPr>
              <w:jc w:val="center"/>
              <w:rPr>
                <w:rFonts w:cs="Arial"/>
                <w:szCs w:val="22"/>
              </w:rPr>
            </w:pPr>
          </w:p>
          <w:p w14:paraId="5E058933" w14:textId="77777777" w:rsidR="006B39F7" w:rsidRDefault="006B39F7" w:rsidP="006B39F7">
            <w:pPr>
              <w:jc w:val="center"/>
              <w:rPr>
                <w:rFonts w:cs="Arial"/>
                <w:szCs w:val="22"/>
              </w:rPr>
            </w:pPr>
            <w:r w:rsidRPr="006B39F7">
              <w:rPr>
                <w:rFonts w:cs="Arial"/>
                <w:szCs w:val="22"/>
              </w:rPr>
              <w:t>61%</w:t>
            </w:r>
          </w:p>
          <w:p w14:paraId="156D4DDC" w14:textId="77777777" w:rsidR="006B39F7" w:rsidRPr="006B39F7" w:rsidRDefault="006B39F7" w:rsidP="006B39F7">
            <w:pPr>
              <w:jc w:val="center"/>
              <w:rPr>
                <w:rFonts w:cs="Arial"/>
                <w:szCs w:val="22"/>
              </w:rPr>
            </w:pPr>
            <w:r>
              <w:rPr>
                <w:rFonts w:cs="Arial"/>
                <w:szCs w:val="22"/>
              </w:rPr>
              <w:t>62%</w:t>
            </w:r>
          </w:p>
        </w:tc>
      </w:tr>
    </w:tbl>
    <w:p w14:paraId="3AFEC05F" w14:textId="77777777" w:rsidR="00AD780F" w:rsidRDefault="00AD780F" w:rsidP="009E62BD">
      <w:pPr>
        <w:jc w:val="both"/>
        <w:rPr>
          <w:sz w:val="24"/>
          <w:szCs w:val="24"/>
        </w:rPr>
      </w:pPr>
    </w:p>
    <w:p w14:paraId="5A26D8D2" w14:textId="77777777" w:rsidR="00AD780F" w:rsidRDefault="006B39F7" w:rsidP="009E62BD">
      <w:pPr>
        <w:jc w:val="both"/>
        <w:rPr>
          <w:sz w:val="24"/>
          <w:szCs w:val="24"/>
        </w:rPr>
      </w:pPr>
      <w:r>
        <w:rPr>
          <w:sz w:val="24"/>
          <w:szCs w:val="24"/>
        </w:rPr>
        <w:t xml:space="preserve">Table 10 shows the take up of child care vouchers through payroll deduction by gender.  The UWE workforce is </w:t>
      </w:r>
      <w:r w:rsidR="00B43500">
        <w:rPr>
          <w:sz w:val="24"/>
          <w:szCs w:val="24"/>
        </w:rPr>
        <w:t xml:space="preserve">42% male and </w:t>
      </w:r>
      <w:r w:rsidR="00B43500" w:rsidRPr="00153C46">
        <w:rPr>
          <w:sz w:val="24"/>
          <w:szCs w:val="24"/>
        </w:rPr>
        <w:t>58% female</w:t>
      </w:r>
      <w:r w:rsidR="00B43500">
        <w:rPr>
          <w:sz w:val="24"/>
          <w:szCs w:val="24"/>
        </w:rPr>
        <w:t>.</w:t>
      </w:r>
    </w:p>
    <w:p w14:paraId="1F58E81A" w14:textId="77777777" w:rsidR="00AD780F" w:rsidRDefault="00AD780F" w:rsidP="009E62BD">
      <w:pPr>
        <w:jc w:val="both"/>
        <w:rPr>
          <w:sz w:val="24"/>
          <w:szCs w:val="24"/>
        </w:rPr>
      </w:pPr>
    </w:p>
    <w:p w14:paraId="30CCF1EE" w14:textId="77777777" w:rsidR="00AD780F" w:rsidRDefault="00AD780F" w:rsidP="009E62BD">
      <w:pPr>
        <w:jc w:val="both"/>
        <w:rPr>
          <w:sz w:val="24"/>
          <w:szCs w:val="24"/>
        </w:rPr>
      </w:pPr>
    </w:p>
    <w:p w14:paraId="416A120D" w14:textId="77777777" w:rsidR="00AD780F" w:rsidRDefault="00AD780F" w:rsidP="009E62BD">
      <w:pPr>
        <w:jc w:val="both"/>
        <w:rPr>
          <w:sz w:val="24"/>
          <w:szCs w:val="24"/>
        </w:rPr>
      </w:pPr>
    </w:p>
    <w:p w14:paraId="1D43475B" w14:textId="77777777" w:rsidR="006B39F7" w:rsidRDefault="006B39F7" w:rsidP="009E62BD">
      <w:pPr>
        <w:jc w:val="both"/>
        <w:rPr>
          <w:sz w:val="24"/>
          <w:szCs w:val="24"/>
        </w:rPr>
        <w:sectPr w:rsidR="006B39F7" w:rsidSect="005E2B87">
          <w:pgSz w:w="11909" w:h="16834" w:code="9"/>
          <w:pgMar w:top="720" w:right="720" w:bottom="1134" w:left="720" w:header="709" w:footer="709" w:gutter="0"/>
          <w:cols w:space="720"/>
        </w:sectPr>
      </w:pPr>
    </w:p>
    <w:p w14:paraId="39151E3D" w14:textId="77777777" w:rsidR="009E62BD" w:rsidRDefault="009E62BD" w:rsidP="009E62BD">
      <w:pPr>
        <w:jc w:val="both"/>
        <w:rPr>
          <w:sz w:val="24"/>
          <w:szCs w:val="24"/>
        </w:rPr>
      </w:pPr>
      <w:r>
        <w:rPr>
          <w:sz w:val="24"/>
          <w:szCs w:val="24"/>
        </w:rPr>
        <w:t xml:space="preserve">TABLE </w:t>
      </w:r>
      <w:r w:rsidR="00AD780F">
        <w:rPr>
          <w:sz w:val="24"/>
          <w:szCs w:val="24"/>
        </w:rPr>
        <w:t>1</w:t>
      </w:r>
      <w:r w:rsidR="00B43500">
        <w:rPr>
          <w:sz w:val="24"/>
          <w:szCs w:val="24"/>
        </w:rPr>
        <w:t>1</w:t>
      </w:r>
      <w:r>
        <w:rPr>
          <w:sz w:val="24"/>
          <w:szCs w:val="24"/>
        </w:rPr>
        <w:t xml:space="preserve"> –</w:t>
      </w:r>
      <w:r w:rsidR="00264FD8">
        <w:rPr>
          <w:sz w:val="24"/>
          <w:szCs w:val="24"/>
        </w:rPr>
        <w:t xml:space="preserve"> </w:t>
      </w:r>
      <w:r>
        <w:rPr>
          <w:sz w:val="24"/>
          <w:szCs w:val="24"/>
        </w:rPr>
        <w:t>CONTRACT TYPE</w:t>
      </w:r>
      <w:r w:rsidR="00264FD8">
        <w:rPr>
          <w:sz w:val="24"/>
          <w:szCs w:val="24"/>
        </w:rPr>
        <w:t xml:space="preserve"> BY EQUALITY GROUP</w:t>
      </w:r>
    </w:p>
    <w:tbl>
      <w:tblPr>
        <w:tblStyle w:val="TableGrid"/>
        <w:tblW w:w="15311" w:type="dxa"/>
        <w:tblInd w:w="108" w:type="dxa"/>
        <w:tblLayout w:type="fixed"/>
        <w:tblLook w:val="01E0" w:firstRow="1" w:lastRow="1" w:firstColumn="1" w:lastColumn="1" w:noHBand="0" w:noVBand="0"/>
      </w:tblPr>
      <w:tblGrid>
        <w:gridCol w:w="1560"/>
        <w:gridCol w:w="850"/>
        <w:gridCol w:w="709"/>
        <w:gridCol w:w="709"/>
        <w:gridCol w:w="709"/>
        <w:gridCol w:w="708"/>
        <w:gridCol w:w="709"/>
        <w:gridCol w:w="708"/>
        <w:gridCol w:w="851"/>
        <w:gridCol w:w="711"/>
        <w:gridCol w:w="848"/>
        <w:gridCol w:w="709"/>
        <w:gridCol w:w="851"/>
        <w:gridCol w:w="713"/>
        <w:gridCol w:w="850"/>
        <w:gridCol w:w="710"/>
        <w:gridCol w:w="851"/>
        <w:gridCol w:w="703"/>
        <w:gridCol w:w="852"/>
      </w:tblGrid>
      <w:tr w:rsidR="00DC5A58" w:rsidRPr="0074794B" w14:paraId="55070D7D" w14:textId="77777777" w:rsidTr="004F69D3">
        <w:trPr>
          <w:trHeight w:val="207"/>
        </w:trPr>
        <w:tc>
          <w:tcPr>
            <w:tcW w:w="1560" w:type="dxa"/>
            <w:vMerge w:val="restart"/>
            <w:shd w:val="clear" w:color="auto" w:fill="B8CCE4" w:themeFill="accent1" w:themeFillTint="66"/>
          </w:tcPr>
          <w:p w14:paraId="7A35DC21" w14:textId="77777777" w:rsidR="00DC5A58" w:rsidRPr="00CC36C9" w:rsidRDefault="00DC5A58" w:rsidP="009E62BD">
            <w:pPr>
              <w:jc w:val="both"/>
              <w:rPr>
                <w:rFonts w:cs="Arial"/>
                <w:b/>
                <w:szCs w:val="22"/>
              </w:rPr>
            </w:pPr>
            <w:r>
              <w:rPr>
                <w:rFonts w:cs="Arial"/>
                <w:b/>
                <w:szCs w:val="22"/>
              </w:rPr>
              <w:t>CONTRACT TYPE</w:t>
            </w:r>
          </w:p>
        </w:tc>
        <w:tc>
          <w:tcPr>
            <w:tcW w:w="850" w:type="dxa"/>
            <w:vMerge w:val="restart"/>
            <w:tcBorders>
              <w:right w:val="single" w:sz="4" w:space="0" w:color="auto"/>
            </w:tcBorders>
            <w:shd w:val="clear" w:color="auto" w:fill="B8CCE4" w:themeFill="accent1" w:themeFillTint="66"/>
          </w:tcPr>
          <w:p w14:paraId="7F4AD33F" w14:textId="77777777" w:rsidR="00DC5A58" w:rsidRPr="000C6E6B" w:rsidRDefault="00DC5A58" w:rsidP="00105FE3">
            <w:pPr>
              <w:ind w:left="34"/>
              <w:jc w:val="both"/>
              <w:rPr>
                <w:rFonts w:cs="Arial"/>
                <w:b/>
                <w:sz w:val="20"/>
              </w:rPr>
            </w:pPr>
            <w:r w:rsidRPr="000C6E6B">
              <w:rPr>
                <w:rFonts w:cs="Arial"/>
                <w:b/>
                <w:sz w:val="20"/>
              </w:rPr>
              <w:t>YEAR</w:t>
            </w:r>
          </w:p>
        </w:tc>
        <w:tc>
          <w:tcPr>
            <w:tcW w:w="709" w:type="dxa"/>
            <w:vMerge w:val="restart"/>
            <w:tcBorders>
              <w:left w:val="single" w:sz="4" w:space="0" w:color="auto"/>
              <w:right w:val="single" w:sz="4" w:space="0" w:color="auto"/>
            </w:tcBorders>
            <w:shd w:val="clear" w:color="auto" w:fill="B8CCE4" w:themeFill="accent1" w:themeFillTint="66"/>
          </w:tcPr>
          <w:p w14:paraId="7497226D" w14:textId="77777777" w:rsidR="00DC5A58" w:rsidRPr="00CC36C9" w:rsidRDefault="00DC5A58" w:rsidP="00105FE3">
            <w:pPr>
              <w:ind w:right="27"/>
              <w:jc w:val="both"/>
              <w:rPr>
                <w:rFonts w:cs="Arial"/>
                <w:b/>
                <w:szCs w:val="22"/>
              </w:rPr>
            </w:pPr>
            <w:smartTag w:uri="urn:schemas-microsoft-com:office:smarttags" w:element="stockticker">
              <w:r w:rsidRPr="00CC36C9">
                <w:rPr>
                  <w:rFonts w:cs="Arial"/>
                  <w:b/>
                  <w:szCs w:val="22"/>
                </w:rPr>
                <w:t>ALL</w:t>
              </w:r>
            </w:smartTag>
          </w:p>
        </w:tc>
        <w:tc>
          <w:tcPr>
            <w:tcW w:w="2835" w:type="dxa"/>
            <w:gridSpan w:val="4"/>
            <w:tcBorders>
              <w:left w:val="single" w:sz="4" w:space="0" w:color="auto"/>
              <w:bottom w:val="single" w:sz="4" w:space="0" w:color="auto"/>
              <w:right w:val="single" w:sz="4" w:space="0" w:color="auto"/>
            </w:tcBorders>
            <w:shd w:val="clear" w:color="auto" w:fill="B8CCE4" w:themeFill="accent1" w:themeFillTint="66"/>
          </w:tcPr>
          <w:p w14:paraId="6510AA41" w14:textId="77777777" w:rsidR="00DC5A58" w:rsidRPr="00CC36C9" w:rsidRDefault="00DC5A58" w:rsidP="00105FE3">
            <w:pPr>
              <w:jc w:val="center"/>
              <w:rPr>
                <w:rFonts w:cs="Arial"/>
                <w:b/>
                <w:szCs w:val="22"/>
              </w:rPr>
            </w:pPr>
            <w:r>
              <w:rPr>
                <w:rFonts w:cs="Arial"/>
                <w:b/>
                <w:szCs w:val="22"/>
              </w:rPr>
              <w:t>GENDER</w:t>
            </w:r>
          </w:p>
        </w:tc>
        <w:tc>
          <w:tcPr>
            <w:tcW w:w="4678" w:type="dxa"/>
            <w:gridSpan w:val="6"/>
            <w:tcBorders>
              <w:left w:val="single" w:sz="4" w:space="0" w:color="auto"/>
              <w:right w:val="single" w:sz="4" w:space="0" w:color="auto"/>
            </w:tcBorders>
            <w:shd w:val="clear" w:color="auto" w:fill="B8CCE4" w:themeFill="accent1" w:themeFillTint="66"/>
          </w:tcPr>
          <w:p w14:paraId="4B6066CA" w14:textId="77777777" w:rsidR="00DC5A58" w:rsidRPr="00CC36C9" w:rsidRDefault="00DC5A58" w:rsidP="00105FE3">
            <w:pPr>
              <w:jc w:val="center"/>
              <w:rPr>
                <w:rFonts w:cs="Arial"/>
                <w:b/>
                <w:szCs w:val="22"/>
              </w:rPr>
            </w:pPr>
            <w:r>
              <w:rPr>
                <w:rFonts w:cs="Arial"/>
                <w:b/>
                <w:szCs w:val="22"/>
              </w:rPr>
              <w:t>ETHNICITY</w:t>
            </w:r>
          </w:p>
        </w:tc>
        <w:tc>
          <w:tcPr>
            <w:tcW w:w="4679" w:type="dxa"/>
            <w:gridSpan w:val="6"/>
            <w:tcBorders>
              <w:left w:val="single" w:sz="4" w:space="0" w:color="auto"/>
            </w:tcBorders>
            <w:shd w:val="clear" w:color="auto" w:fill="B8CCE4" w:themeFill="accent1" w:themeFillTint="66"/>
          </w:tcPr>
          <w:p w14:paraId="4C5431CB" w14:textId="77777777" w:rsidR="00DC5A58" w:rsidRPr="00DC5A58" w:rsidRDefault="00DC5A58" w:rsidP="00264FD8">
            <w:pPr>
              <w:jc w:val="center"/>
              <w:rPr>
                <w:rFonts w:cs="Arial"/>
                <w:b/>
                <w:szCs w:val="22"/>
              </w:rPr>
            </w:pPr>
            <w:r w:rsidRPr="00DC5A58">
              <w:rPr>
                <w:rFonts w:cs="Arial"/>
                <w:b/>
                <w:szCs w:val="22"/>
              </w:rPr>
              <w:t>DISAB</w:t>
            </w:r>
            <w:r w:rsidR="00264FD8">
              <w:rPr>
                <w:rFonts w:cs="Arial"/>
                <w:b/>
                <w:szCs w:val="22"/>
              </w:rPr>
              <w:t>LED</w:t>
            </w:r>
            <w:r w:rsidRPr="00DC5A58">
              <w:rPr>
                <w:rFonts w:cs="Arial"/>
                <w:b/>
                <w:szCs w:val="22"/>
              </w:rPr>
              <w:t xml:space="preserve"> STATUS   </w:t>
            </w:r>
          </w:p>
        </w:tc>
      </w:tr>
      <w:tr w:rsidR="00DC5A58" w:rsidRPr="0074794B" w14:paraId="78B32546" w14:textId="77777777" w:rsidTr="004F69D3">
        <w:trPr>
          <w:trHeight w:val="427"/>
        </w:trPr>
        <w:tc>
          <w:tcPr>
            <w:tcW w:w="1560" w:type="dxa"/>
            <w:vMerge/>
            <w:shd w:val="clear" w:color="auto" w:fill="B8CCE4" w:themeFill="accent1" w:themeFillTint="66"/>
          </w:tcPr>
          <w:p w14:paraId="0A9D5EF6" w14:textId="77777777" w:rsidR="00DC5A58" w:rsidRDefault="00DC5A58" w:rsidP="009E62BD">
            <w:pPr>
              <w:jc w:val="both"/>
              <w:rPr>
                <w:rFonts w:cs="Arial"/>
                <w:b/>
                <w:szCs w:val="22"/>
              </w:rPr>
            </w:pPr>
          </w:p>
        </w:tc>
        <w:tc>
          <w:tcPr>
            <w:tcW w:w="850" w:type="dxa"/>
            <w:vMerge/>
            <w:tcBorders>
              <w:right w:val="single" w:sz="4" w:space="0" w:color="auto"/>
            </w:tcBorders>
            <w:shd w:val="clear" w:color="auto" w:fill="B8CCE4" w:themeFill="accent1" w:themeFillTint="66"/>
          </w:tcPr>
          <w:p w14:paraId="5250C215" w14:textId="77777777" w:rsidR="00DC5A58" w:rsidRPr="000C6E6B" w:rsidRDefault="00DC5A58" w:rsidP="00105FE3">
            <w:pPr>
              <w:ind w:left="34"/>
              <w:jc w:val="both"/>
              <w:rPr>
                <w:rFonts w:cs="Arial"/>
                <w:b/>
                <w:sz w:val="20"/>
              </w:rPr>
            </w:pPr>
          </w:p>
        </w:tc>
        <w:tc>
          <w:tcPr>
            <w:tcW w:w="709" w:type="dxa"/>
            <w:vMerge/>
            <w:tcBorders>
              <w:left w:val="single" w:sz="4" w:space="0" w:color="auto"/>
              <w:bottom w:val="single" w:sz="4" w:space="0" w:color="auto"/>
              <w:right w:val="single" w:sz="4" w:space="0" w:color="auto"/>
            </w:tcBorders>
            <w:shd w:val="clear" w:color="auto" w:fill="B8CCE4" w:themeFill="accent1" w:themeFillTint="66"/>
          </w:tcPr>
          <w:p w14:paraId="7F327ABD" w14:textId="77777777" w:rsidR="00DC5A58" w:rsidRPr="00CC36C9" w:rsidRDefault="00DC5A58" w:rsidP="00105FE3">
            <w:pPr>
              <w:ind w:right="27"/>
              <w:jc w:val="both"/>
              <w:rPr>
                <w:rFonts w:cs="Arial"/>
                <w:b/>
                <w:szCs w:val="22"/>
              </w:rPr>
            </w:pPr>
          </w:p>
        </w:tc>
        <w:tc>
          <w:tcPr>
            <w:tcW w:w="1418" w:type="dxa"/>
            <w:gridSpan w:val="2"/>
            <w:tcBorders>
              <w:left w:val="single" w:sz="4" w:space="0" w:color="auto"/>
              <w:bottom w:val="single" w:sz="4" w:space="0" w:color="auto"/>
              <w:right w:val="single" w:sz="4" w:space="0" w:color="auto"/>
            </w:tcBorders>
            <w:shd w:val="clear" w:color="auto" w:fill="B8CCE4" w:themeFill="accent1" w:themeFillTint="66"/>
          </w:tcPr>
          <w:p w14:paraId="4E9BA011" w14:textId="77777777" w:rsidR="00DC5A58" w:rsidRPr="00CC36C9" w:rsidRDefault="00DC5A58" w:rsidP="00DC5A58">
            <w:pPr>
              <w:jc w:val="center"/>
              <w:rPr>
                <w:rFonts w:cs="Arial"/>
                <w:b/>
                <w:szCs w:val="22"/>
              </w:rPr>
            </w:pPr>
            <w:r w:rsidRPr="00CC36C9">
              <w:rPr>
                <w:rFonts w:cs="Arial"/>
                <w:b/>
                <w:szCs w:val="22"/>
              </w:rPr>
              <w:t>MALE</w:t>
            </w:r>
          </w:p>
        </w:tc>
        <w:tc>
          <w:tcPr>
            <w:tcW w:w="1417" w:type="dxa"/>
            <w:gridSpan w:val="2"/>
            <w:tcBorders>
              <w:left w:val="single" w:sz="4" w:space="0" w:color="auto"/>
              <w:bottom w:val="single" w:sz="4" w:space="0" w:color="auto"/>
              <w:right w:val="single" w:sz="4" w:space="0" w:color="auto"/>
            </w:tcBorders>
            <w:shd w:val="clear" w:color="auto" w:fill="B8CCE4" w:themeFill="accent1" w:themeFillTint="66"/>
          </w:tcPr>
          <w:p w14:paraId="43588C4F" w14:textId="77777777" w:rsidR="00DC5A58" w:rsidRPr="00CC36C9" w:rsidRDefault="00DC5A58" w:rsidP="00DC5A58">
            <w:pPr>
              <w:jc w:val="center"/>
              <w:rPr>
                <w:rFonts w:cs="Arial"/>
                <w:b/>
                <w:szCs w:val="22"/>
              </w:rPr>
            </w:pPr>
            <w:r w:rsidRPr="00CC36C9">
              <w:rPr>
                <w:rFonts w:cs="Arial"/>
                <w:b/>
                <w:szCs w:val="22"/>
              </w:rPr>
              <w:t>FEMALE</w:t>
            </w:r>
          </w:p>
        </w:tc>
        <w:tc>
          <w:tcPr>
            <w:tcW w:w="1559" w:type="dxa"/>
            <w:gridSpan w:val="2"/>
            <w:tcBorders>
              <w:left w:val="single" w:sz="4" w:space="0" w:color="auto"/>
              <w:bottom w:val="single" w:sz="4" w:space="0" w:color="auto"/>
              <w:right w:val="single" w:sz="4" w:space="0" w:color="auto"/>
            </w:tcBorders>
            <w:shd w:val="clear" w:color="auto" w:fill="B8CCE4" w:themeFill="accent1" w:themeFillTint="66"/>
          </w:tcPr>
          <w:p w14:paraId="370B8E43" w14:textId="77777777" w:rsidR="00DC5A58" w:rsidRPr="00CC36C9" w:rsidRDefault="00DC5A58" w:rsidP="00DC5A58">
            <w:pPr>
              <w:jc w:val="center"/>
              <w:rPr>
                <w:rFonts w:cs="Arial"/>
                <w:b/>
                <w:szCs w:val="22"/>
              </w:rPr>
            </w:pPr>
            <w:r w:rsidRPr="00CC36C9">
              <w:rPr>
                <w:rFonts w:cs="Arial"/>
                <w:b/>
                <w:szCs w:val="22"/>
              </w:rPr>
              <w:t>BME</w:t>
            </w:r>
          </w:p>
        </w:tc>
        <w:tc>
          <w:tcPr>
            <w:tcW w:w="1559" w:type="dxa"/>
            <w:gridSpan w:val="2"/>
            <w:tcBorders>
              <w:left w:val="single" w:sz="4" w:space="0" w:color="auto"/>
              <w:bottom w:val="single" w:sz="4" w:space="0" w:color="auto"/>
              <w:right w:val="single" w:sz="4" w:space="0" w:color="auto"/>
            </w:tcBorders>
            <w:shd w:val="clear" w:color="auto" w:fill="B8CCE4" w:themeFill="accent1" w:themeFillTint="66"/>
          </w:tcPr>
          <w:p w14:paraId="515D78D4" w14:textId="77777777" w:rsidR="00DC5A58" w:rsidRPr="00CC36C9" w:rsidRDefault="00DC5A58" w:rsidP="00DC5A58">
            <w:pPr>
              <w:jc w:val="center"/>
              <w:rPr>
                <w:rFonts w:cs="Arial"/>
                <w:b/>
                <w:szCs w:val="22"/>
              </w:rPr>
            </w:pPr>
            <w:r w:rsidRPr="00CC36C9">
              <w:rPr>
                <w:rFonts w:cs="Arial"/>
                <w:b/>
                <w:szCs w:val="22"/>
              </w:rPr>
              <w:t>WHITE</w:t>
            </w:r>
          </w:p>
        </w:tc>
        <w:tc>
          <w:tcPr>
            <w:tcW w:w="1560" w:type="dxa"/>
            <w:gridSpan w:val="2"/>
            <w:tcBorders>
              <w:left w:val="single" w:sz="4" w:space="0" w:color="auto"/>
              <w:bottom w:val="single" w:sz="4" w:space="0" w:color="auto"/>
              <w:right w:val="single" w:sz="4" w:space="0" w:color="auto"/>
            </w:tcBorders>
            <w:shd w:val="clear" w:color="auto" w:fill="B8CCE4" w:themeFill="accent1" w:themeFillTint="66"/>
          </w:tcPr>
          <w:p w14:paraId="09F14AB7" w14:textId="77777777" w:rsidR="00DC5A58" w:rsidRPr="00DC5A58" w:rsidRDefault="00DC5A58" w:rsidP="00DC5A58">
            <w:pPr>
              <w:jc w:val="center"/>
              <w:rPr>
                <w:rFonts w:cs="Arial"/>
                <w:b/>
                <w:sz w:val="20"/>
              </w:rPr>
            </w:pPr>
            <w:r w:rsidRPr="00DC5A58">
              <w:rPr>
                <w:rFonts w:cs="Arial"/>
                <w:b/>
                <w:sz w:val="20"/>
              </w:rPr>
              <w:t>NOT KNOWN</w:t>
            </w:r>
          </w:p>
        </w:tc>
        <w:tc>
          <w:tcPr>
            <w:tcW w:w="1563" w:type="dxa"/>
            <w:gridSpan w:val="2"/>
            <w:tcBorders>
              <w:left w:val="single" w:sz="4" w:space="0" w:color="auto"/>
              <w:bottom w:val="single" w:sz="4" w:space="0" w:color="auto"/>
              <w:right w:val="single" w:sz="4" w:space="0" w:color="auto"/>
            </w:tcBorders>
            <w:shd w:val="clear" w:color="auto" w:fill="B8CCE4" w:themeFill="accent1" w:themeFillTint="66"/>
          </w:tcPr>
          <w:p w14:paraId="08CBFEF6" w14:textId="77777777" w:rsidR="00DC5A58" w:rsidRPr="00CC36C9" w:rsidRDefault="00DC5A58" w:rsidP="00DC5A58">
            <w:pPr>
              <w:jc w:val="center"/>
              <w:rPr>
                <w:rFonts w:cs="Arial"/>
                <w:b/>
                <w:szCs w:val="22"/>
              </w:rPr>
            </w:pPr>
            <w:r w:rsidRPr="00CC36C9">
              <w:rPr>
                <w:rFonts w:cs="Arial"/>
                <w:b/>
                <w:szCs w:val="22"/>
              </w:rPr>
              <w:t>DISABLED</w:t>
            </w:r>
          </w:p>
        </w:tc>
        <w:tc>
          <w:tcPr>
            <w:tcW w:w="1561" w:type="dxa"/>
            <w:gridSpan w:val="2"/>
            <w:tcBorders>
              <w:left w:val="single" w:sz="4" w:space="0" w:color="auto"/>
              <w:bottom w:val="single" w:sz="4" w:space="0" w:color="auto"/>
            </w:tcBorders>
            <w:shd w:val="clear" w:color="auto" w:fill="B8CCE4" w:themeFill="accent1" w:themeFillTint="66"/>
          </w:tcPr>
          <w:p w14:paraId="1500EADA" w14:textId="77777777" w:rsidR="00DC5A58" w:rsidRPr="00DC5A58" w:rsidRDefault="00DC5A58" w:rsidP="00DC5A58">
            <w:pPr>
              <w:jc w:val="center"/>
              <w:rPr>
                <w:rFonts w:cs="Arial"/>
                <w:b/>
                <w:sz w:val="20"/>
              </w:rPr>
            </w:pPr>
            <w:r w:rsidRPr="00DC5A58">
              <w:rPr>
                <w:rFonts w:cs="Arial"/>
                <w:b/>
                <w:sz w:val="20"/>
              </w:rPr>
              <w:t>NOT DISABLED*</w:t>
            </w:r>
          </w:p>
        </w:tc>
        <w:tc>
          <w:tcPr>
            <w:tcW w:w="1555" w:type="dxa"/>
            <w:gridSpan w:val="2"/>
            <w:tcBorders>
              <w:bottom w:val="single" w:sz="4" w:space="0" w:color="auto"/>
            </w:tcBorders>
            <w:shd w:val="clear" w:color="auto" w:fill="B8CCE4" w:themeFill="accent1" w:themeFillTint="66"/>
          </w:tcPr>
          <w:p w14:paraId="5F3E6B9C" w14:textId="77777777" w:rsidR="00DC5A58" w:rsidRPr="00CC36C9" w:rsidRDefault="00DC5A58" w:rsidP="00DC5A58">
            <w:pPr>
              <w:jc w:val="center"/>
              <w:rPr>
                <w:rFonts w:cs="Arial"/>
                <w:b/>
                <w:sz w:val="20"/>
              </w:rPr>
            </w:pPr>
            <w:r w:rsidRPr="00CC36C9">
              <w:rPr>
                <w:rFonts w:cs="Arial"/>
                <w:b/>
                <w:sz w:val="20"/>
              </w:rPr>
              <w:t>NOT KNOWN*</w:t>
            </w:r>
          </w:p>
        </w:tc>
      </w:tr>
      <w:tr w:rsidR="004F69D3" w:rsidRPr="0074794B" w14:paraId="7DE5FD95" w14:textId="77777777" w:rsidTr="004F69D3">
        <w:tc>
          <w:tcPr>
            <w:tcW w:w="1560" w:type="dxa"/>
            <w:vMerge/>
            <w:tcBorders>
              <w:bottom w:val="single" w:sz="4" w:space="0" w:color="auto"/>
            </w:tcBorders>
            <w:shd w:val="clear" w:color="auto" w:fill="B8CCE4" w:themeFill="accent1" w:themeFillTint="66"/>
          </w:tcPr>
          <w:p w14:paraId="0BA9D3F6" w14:textId="77777777" w:rsidR="00DC5A58" w:rsidRPr="00CC36C9" w:rsidRDefault="00DC5A58" w:rsidP="00105FE3">
            <w:pPr>
              <w:jc w:val="both"/>
              <w:rPr>
                <w:rFonts w:cs="Arial"/>
                <w:b/>
                <w:szCs w:val="22"/>
              </w:rPr>
            </w:pPr>
          </w:p>
        </w:tc>
        <w:tc>
          <w:tcPr>
            <w:tcW w:w="850" w:type="dxa"/>
            <w:vMerge/>
            <w:tcBorders>
              <w:bottom w:val="single" w:sz="4" w:space="0" w:color="auto"/>
              <w:right w:val="single" w:sz="4" w:space="0" w:color="auto"/>
            </w:tcBorders>
            <w:shd w:val="clear" w:color="auto" w:fill="B8CCE4" w:themeFill="accent1" w:themeFillTint="66"/>
          </w:tcPr>
          <w:p w14:paraId="0D353CA4" w14:textId="77777777" w:rsidR="00DC5A58" w:rsidRPr="00CC36C9" w:rsidRDefault="00DC5A58" w:rsidP="00105FE3">
            <w:pPr>
              <w:jc w:val="both"/>
              <w:rPr>
                <w:rFonts w:cs="Arial"/>
                <w:b/>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E6422DD" w14:textId="77777777" w:rsidR="00DC5A58" w:rsidRPr="00635063" w:rsidRDefault="00DC5A58" w:rsidP="00635063">
            <w:pPr>
              <w:jc w:val="both"/>
              <w:rPr>
                <w:rFonts w:cs="Arial"/>
                <w:b/>
                <w:sz w:val="16"/>
                <w:szCs w:val="16"/>
              </w:rPr>
            </w:pPr>
            <w:r w:rsidRPr="00635063">
              <w:rPr>
                <w:rFonts w:cs="Arial"/>
                <w:b/>
                <w:sz w:val="16"/>
                <w:szCs w:val="16"/>
              </w:rPr>
              <w:t>Heads</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29A5678" w14:textId="77777777" w:rsidR="00DC5A58" w:rsidRPr="00CC36C9" w:rsidRDefault="00DC5A58" w:rsidP="00105FE3">
            <w:pPr>
              <w:jc w:val="center"/>
              <w:rPr>
                <w:rFonts w:cs="Arial"/>
                <w:b/>
                <w:szCs w:val="22"/>
              </w:rPr>
            </w:pPr>
            <w:r w:rsidRPr="00635063">
              <w:rPr>
                <w:rFonts w:cs="Arial"/>
                <w:b/>
                <w:sz w:val="16"/>
                <w:szCs w:val="16"/>
              </w:rPr>
              <w:t>Heads</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5F41FCC" w14:textId="77777777" w:rsidR="00DC5A58" w:rsidRPr="00CC36C9" w:rsidRDefault="00DC5A58" w:rsidP="00105FE3">
            <w:pPr>
              <w:jc w:val="center"/>
              <w:rPr>
                <w:rFonts w:cs="Arial"/>
                <w:b/>
                <w:szCs w:val="22"/>
              </w:rPr>
            </w:pPr>
            <w:r w:rsidRPr="00CC36C9">
              <w:rPr>
                <w:rFonts w:cs="Arial"/>
                <w:b/>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174A5A9" w14:textId="77777777" w:rsidR="00DC5A58" w:rsidRPr="00CC36C9" w:rsidRDefault="00DC5A58" w:rsidP="00105FE3">
            <w:pPr>
              <w:jc w:val="center"/>
              <w:rPr>
                <w:rFonts w:cs="Arial"/>
                <w:b/>
                <w:szCs w:val="22"/>
              </w:rPr>
            </w:pPr>
            <w:r w:rsidRPr="00635063">
              <w:rPr>
                <w:rFonts w:cs="Arial"/>
                <w:b/>
                <w:sz w:val="16"/>
                <w:szCs w:val="16"/>
              </w:rPr>
              <w:t>Heads</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30401FD" w14:textId="77777777" w:rsidR="00DC5A58" w:rsidRPr="00CC36C9" w:rsidRDefault="00DC5A58" w:rsidP="00105FE3">
            <w:pPr>
              <w:jc w:val="center"/>
              <w:rPr>
                <w:rFonts w:cs="Arial"/>
                <w:b/>
                <w:szCs w:val="22"/>
              </w:rPr>
            </w:pPr>
            <w:r w:rsidRPr="00CC36C9">
              <w:rPr>
                <w:rFonts w:cs="Arial"/>
                <w:b/>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BCD063A" w14:textId="77777777" w:rsidR="00DC5A58" w:rsidRPr="00CC36C9" w:rsidRDefault="00DC5A58" w:rsidP="00105FE3">
            <w:pPr>
              <w:jc w:val="center"/>
              <w:rPr>
                <w:rFonts w:cs="Arial"/>
                <w:b/>
                <w:szCs w:val="22"/>
              </w:rPr>
            </w:pPr>
            <w:r w:rsidRPr="00635063">
              <w:rPr>
                <w:rFonts w:cs="Arial"/>
                <w:b/>
                <w:sz w:val="16"/>
                <w:szCs w:val="16"/>
              </w:rPr>
              <w:t>Heads</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74A535" w14:textId="77777777" w:rsidR="00DC5A58" w:rsidRPr="00CC36C9" w:rsidRDefault="00DC5A58" w:rsidP="00105FE3">
            <w:pPr>
              <w:jc w:val="center"/>
              <w:rPr>
                <w:rFonts w:cs="Arial"/>
                <w:b/>
                <w:szCs w:val="22"/>
              </w:rPr>
            </w:pPr>
            <w:r w:rsidRPr="00CC36C9">
              <w:rPr>
                <w:rFonts w:cs="Arial"/>
                <w:b/>
                <w:szCs w:val="22"/>
              </w:rPr>
              <w:t>%</w:t>
            </w:r>
          </w:p>
        </w:tc>
        <w:tc>
          <w:tcPr>
            <w:tcW w:w="71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CF29654" w14:textId="77777777" w:rsidR="00DC5A58" w:rsidRPr="00CC36C9" w:rsidRDefault="00DC5A58" w:rsidP="00105FE3">
            <w:pPr>
              <w:jc w:val="center"/>
              <w:rPr>
                <w:rFonts w:cs="Arial"/>
                <w:b/>
                <w:szCs w:val="22"/>
              </w:rPr>
            </w:pPr>
            <w:r w:rsidRPr="00635063">
              <w:rPr>
                <w:rFonts w:cs="Arial"/>
                <w:b/>
                <w:sz w:val="16"/>
                <w:szCs w:val="16"/>
              </w:rPr>
              <w:t>Heads</w:t>
            </w:r>
          </w:p>
        </w:tc>
        <w:tc>
          <w:tcPr>
            <w:tcW w:w="84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17DF793" w14:textId="77777777" w:rsidR="00DC5A58" w:rsidRPr="00CC36C9" w:rsidRDefault="00DC5A58" w:rsidP="00105FE3">
            <w:pPr>
              <w:jc w:val="center"/>
              <w:rPr>
                <w:rFonts w:cs="Arial"/>
                <w:b/>
                <w:szCs w:val="22"/>
              </w:rPr>
            </w:pPr>
            <w:r w:rsidRPr="00CC36C9">
              <w:rPr>
                <w:rFonts w:cs="Arial"/>
                <w:b/>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88F7AD3" w14:textId="77777777" w:rsidR="00DC5A58" w:rsidRPr="00CC36C9" w:rsidRDefault="00DC5A58" w:rsidP="00105FE3">
            <w:pPr>
              <w:jc w:val="center"/>
              <w:rPr>
                <w:rFonts w:cs="Arial"/>
                <w:b/>
                <w:szCs w:val="22"/>
              </w:rPr>
            </w:pPr>
            <w:r w:rsidRPr="00635063">
              <w:rPr>
                <w:rFonts w:cs="Arial"/>
                <w:b/>
                <w:sz w:val="16"/>
                <w:szCs w:val="16"/>
              </w:rPr>
              <w:t>Heads</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67C1E0" w14:textId="77777777" w:rsidR="00DC5A58" w:rsidRPr="00CC36C9" w:rsidRDefault="00DC5A58" w:rsidP="00105FE3">
            <w:pPr>
              <w:jc w:val="center"/>
              <w:rPr>
                <w:rFonts w:cs="Arial"/>
                <w:b/>
                <w:szCs w:val="22"/>
              </w:rPr>
            </w:pPr>
            <w:r w:rsidRPr="00CC36C9">
              <w:rPr>
                <w:rFonts w:cs="Arial"/>
                <w:b/>
                <w:szCs w:val="22"/>
              </w:rPr>
              <w:t>%</w:t>
            </w:r>
          </w:p>
        </w:tc>
        <w:tc>
          <w:tcPr>
            <w:tcW w:w="7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858451" w14:textId="77777777" w:rsidR="00DC5A58" w:rsidRPr="00CC36C9" w:rsidRDefault="00DC5A58" w:rsidP="00105FE3">
            <w:pPr>
              <w:jc w:val="center"/>
              <w:rPr>
                <w:rFonts w:cs="Arial"/>
                <w:b/>
                <w:szCs w:val="22"/>
              </w:rPr>
            </w:pPr>
            <w:r w:rsidRPr="00635063">
              <w:rPr>
                <w:rFonts w:cs="Arial"/>
                <w:b/>
                <w:sz w:val="16"/>
                <w:szCs w:val="16"/>
              </w:rPr>
              <w:t>Heads</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331FE61" w14:textId="77777777" w:rsidR="00DC5A58" w:rsidRPr="00CC36C9" w:rsidRDefault="00DC5A58" w:rsidP="00105FE3">
            <w:pPr>
              <w:jc w:val="center"/>
              <w:rPr>
                <w:rFonts w:cs="Arial"/>
                <w:b/>
                <w:szCs w:val="22"/>
              </w:rPr>
            </w:pPr>
            <w:r w:rsidRPr="00CC36C9">
              <w:rPr>
                <w:rFonts w:cs="Arial"/>
                <w:b/>
                <w:szCs w:val="22"/>
              </w:rPr>
              <w:t>%</w:t>
            </w:r>
          </w:p>
        </w:tc>
        <w:tc>
          <w:tcPr>
            <w:tcW w:w="7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FF898BE" w14:textId="77777777" w:rsidR="00DC5A58" w:rsidRPr="00CC36C9" w:rsidRDefault="00DC5A58" w:rsidP="00105FE3">
            <w:pPr>
              <w:jc w:val="center"/>
              <w:rPr>
                <w:rFonts w:cs="Arial"/>
                <w:b/>
                <w:szCs w:val="22"/>
              </w:rPr>
            </w:pPr>
            <w:r w:rsidRPr="00635063">
              <w:rPr>
                <w:rFonts w:cs="Arial"/>
                <w:b/>
                <w:sz w:val="16"/>
                <w:szCs w:val="16"/>
              </w:rPr>
              <w:t>Heads</w:t>
            </w:r>
          </w:p>
        </w:tc>
        <w:tc>
          <w:tcPr>
            <w:tcW w:w="851" w:type="dxa"/>
            <w:tcBorders>
              <w:top w:val="single" w:sz="4" w:space="0" w:color="auto"/>
              <w:left w:val="single" w:sz="4" w:space="0" w:color="auto"/>
              <w:bottom w:val="single" w:sz="4" w:space="0" w:color="auto"/>
            </w:tcBorders>
            <w:shd w:val="clear" w:color="auto" w:fill="B8CCE4" w:themeFill="accent1" w:themeFillTint="66"/>
          </w:tcPr>
          <w:p w14:paraId="2F089222" w14:textId="77777777" w:rsidR="00DC5A58" w:rsidRPr="00CC36C9" w:rsidRDefault="00DC5A58" w:rsidP="00105FE3">
            <w:pPr>
              <w:jc w:val="center"/>
              <w:rPr>
                <w:rFonts w:cs="Arial"/>
                <w:b/>
                <w:szCs w:val="22"/>
              </w:rPr>
            </w:pPr>
            <w:r w:rsidRPr="00CC36C9">
              <w:rPr>
                <w:rFonts w:cs="Arial"/>
                <w:b/>
                <w:szCs w:val="22"/>
              </w:rPr>
              <w:t>%</w:t>
            </w:r>
          </w:p>
        </w:tc>
        <w:tc>
          <w:tcPr>
            <w:tcW w:w="703" w:type="dxa"/>
            <w:tcBorders>
              <w:bottom w:val="single" w:sz="4" w:space="0" w:color="auto"/>
            </w:tcBorders>
            <w:shd w:val="clear" w:color="auto" w:fill="B8CCE4" w:themeFill="accent1" w:themeFillTint="66"/>
          </w:tcPr>
          <w:p w14:paraId="76DAE569" w14:textId="77777777" w:rsidR="00DC5A58" w:rsidRPr="00CC36C9" w:rsidRDefault="00DC5A58" w:rsidP="00105FE3">
            <w:pPr>
              <w:jc w:val="center"/>
              <w:rPr>
                <w:rFonts w:cs="Arial"/>
                <w:b/>
                <w:szCs w:val="22"/>
              </w:rPr>
            </w:pPr>
            <w:r w:rsidRPr="00635063">
              <w:rPr>
                <w:rFonts w:cs="Arial"/>
                <w:b/>
                <w:sz w:val="16"/>
                <w:szCs w:val="16"/>
              </w:rPr>
              <w:t>Heads</w:t>
            </w:r>
          </w:p>
        </w:tc>
        <w:tc>
          <w:tcPr>
            <w:tcW w:w="852" w:type="dxa"/>
            <w:tcBorders>
              <w:bottom w:val="single" w:sz="4" w:space="0" w:color="auto"/>
            </w:tcBorders>
            <w:shd w:val="clear" w:color="auto" w:fill="B8CCE4" w:themeFill="accent1" w:themeFillTint="66"/>
          </w:tcPr>
          <w:p w14:paraId="469FDCCA" w14:textId="77777777" w:rsidR="00DC5A58" w:rsidRPr="00CC36C9" w:rsidRDefault="00DC5A58" w:rsidP="00105FE3">
            <w:pPr>
              <w:jc w:val="center"/>
              <w:rPr>
                <w:rFonts w:cs="Arial"/>
                <w:b/>
                <w:szCs w:val="22"/>
              </w:rPr>
            </w:pPr>
            <w:r w:rsidRPr="00CC36C9">
              <w:rPr>
                <w:rFonts w:cs="Arial"/>
                <w:b/>
                <w:szCs w:val="22"/>
              </w:rPr>
              <w:t>%</w:t>
            </w:r>
          </w:p>
        </w:tc>
      </w:tr>
      <w:tr w:rsidR="00604FA7" w:rsidRPr="0074794B" w14:paraId="03B09C89" w14:textId="77777777" w:rsidTr="00B33C47">
        <w:tc>
          <w:tcPr>
            <w:tcW w:w="1560" w:type="dxa"/>
            <w:tcBorders>
              <w:top w:val="single" w:sz="4" w:space="0" w:color="auto"/>
            </w:tcBorders>
          </w:tcPr>
          <w:p w14:paraId="7B3E32EA" w14:textId="77777777" w:rsidR="00604FA7" w:rsidRDefault="00604FA7" w:rsidP="00105FE3">
            <w:pPr>
              <w:jc w:val="both"/>
              <w:rPr>
                <w:rFonts w:cs="Arial"/>
                <w:szCs w:val="22"/>
              </w:rPr>
            </w:pPr>
          </w:p>
          <w:p w14:paraId="1C342988" w14:textId="77777777" w:rsidR="00604FA7" w:rsidRDefault="00604FA7" w:rsidP="00105FE3">
            <w:pPr>
              <w:jc w:val="both"/>
              <w:rPr>
                <w:rFonts w:cs="Arial"/>
                <w:szCs w:val="22"/>
              </w:rPr>
            </w:pPr>
            <w:r>
              <w:rPr>
                <w:rFonts w:cs="Arial"/>
                <w:szCs w:val="22"/>
              </w:rPr>
              <w:t>Permanent</w:t>
            </w:r>
          </w:p>
          <w:p w14:paraId="1829F6E3" w14:textId="77777777" w:rsidR="00295051" w:rsidRDefault="00295051" w:rsidP="00105FE3">
            <w:pPr>
              <w:jc w:val="both"/>
              <w:rPr>
                <w:rFonts w:cs="Arial"/>
                <w:szCs w:val="22"/>
              </w:rPr>
            </w:pPr>
          </w:p>
          <w:p w14:paraId="1CF129F3" w14:textId="77777777" w:rsidR="00E94236" w:rsidRDefault="00E94236" w:rsidP="00105FE3">
            <w:pPr>
              <w:jc w:val="both"/>
              <w:rPr>
                <w:rFonts w:cs="Arial"/>
                <w:szCs w:val="22"/>
              </w:rPr>
            </w:pPr>
          </w:p>
          <w:p w14:paraId="6AE30DB1" w14:textId="77777777" w:rsidR="000917BF" w:rsidRDefault="000917BF" w:rsidP="00105FE3">
            <w:pPr>
              <w:jc w:val="both"/>
              <w:rPr>
                <w:rFonts w:cs="Arial"/>
                <w:szCs w:val="22"/>
              </w:rPr>
            </w:pPr>
          </w:p>
          <w:p w14:paraId="239124E8" w14:textId="77777777" w:rsidR="00604FA7" w:rsidRDefault="00604FA7" w:rsidP="00105FE3">
            <w:pPr>
              <w:jc w:val="both"/>
              <w:rPr>
                <w:rFonts w:cs="Arial"/>
                <w:szCs w:val="22"/>
              </w:rPr>
            </w:pPr>
            <w:r>
              <w:rPr>
                <w:rFonts w:cs="Arial"/>
                <w:szCs w:val="22"/>
              </w:rPr>
              <w:t>Fixed Term</w:t>
            </w:r>
          </w:p>
          <w:p w14:paraId="12419773" w14:textId="77777777" w:rsidR="00295051" w:rsidRDefault="00295051" w:rsidP="00105FE3">
            <w:pPr>
              <w:jc w:val="both"/>
              <w:rPr>
                <w:rFonts w:cs="Arial"/>
                <w:szCs w:val="22"/>
              </w:rPr>
            </w:pPr>
          </w:p>
          <w:p w14:paraId="795BCEF8" w14:textId="77777777" w:rsidR="000917BF" w:rsidRDefault="000917BF" w:rsidP="00105FE3">
            <w:pPr>
              <w:jc w:val="both"/>
              <w:rPr>
                <w:rFonts w:cs="Arial"/>
                <w:szCs w:val="22"/>
              </w:rPr>
            </w:pPr>
          </w:p>
          <w:p w14:paraId="52200923" w14:textId="77777777" w:rsidR="00E94236" w:rsidRDefault="00E94236" w:rsidP="009E62BD">
            <w:pPr>
              <w:jc w:val="both"/>
              <w:rPr>
                <w:rFonts w:cs="Arial"/>
                <w:szCs w:val="22"/>
              </w:rPr>
            </w:pPr>
          </w:p>
          <w:p w14:paraId="320B6619" w14:textId="77777777" w:rsidR="00604FA7" w:rsidRDefault="00604FA7" w:rsidP="009E62BD">
            <w:pPr>
              <w:jc w:val="both"/>
              <w:rPr>
                <w:rFonts w:cs="Arial"/>
                <w:szCs w:val="22"/>
              </w:rPr>
            </w:pPr>
            <w:r>
              <w:rPr>
                <w:rFonts w:cs="Arial"/>
                <w:szCs w:val="22"/>
              </w:rPr>
              <w:t>Temporary</w:t>
            </w:r>
          </w:p>
          <w:p w14:paraId="7A589383" w14:textId="77777777" w:rsidR="00295051" w:rsidRPr="0074794B" w:rsidRDefault="00295051" w:rsidP="009E62BD">
            <w:pPr>
              <w:jc w:val="both"/>
              <w:rPr>
                <w:rFonts w:cs="Arial"/>
                <w:szCs w:val="22"/>
              </w:rPr>
            </w:pPr>
          </w:p>
        </w:tc>
        <w:tc>
          <w:tcPr>
            <w:tcW w:w="850" w:type="dxa"/>
            <w:tcBorders>
              <w:top w:val="single" w:sz="4" w:space="0" w:color="auto"/>
              <w:right w:val="single" w:sz="4" w:space="0" w:color="auto"/>
            </w:tcBorders>
          </w:tcPr>
          <w:p w14:paraId="331FFEE7" w14:textId="77777777" w:rsidR="00604FA7" w:rsidRDefault="00604FA7" w:rsidP="00105FE3">
            <w:pPr>
              <w:jc w:val="center"/>
              <w:rPr>
                <w:rFonts w:cs="Arial"/>
                <w:i/>
                <w:szCs w:val="22"/>
              </w:rPr>
            </w:pPr>
          </w:p>
          <w:p w14:paraId="6D82B690" w14:textId="77777777" w:rsidR="00921953" w:rsidRDefault="00921953" w:rsidP="00105FE3">
            <w:pPr>
              <w:jc w:val="center"/>
              <w:rPr>
                <w:rFonts w:cs="Arial"/>
                <w:i/>
                <w:szCs w:val="22"/>
              </w:rPr>
            </w:pPr>
            <w:r>
              <w:rPr>
                <w:rFonts w:cs="Arial"/>
                <w:i/>
                <w:szCs w:val="22"/>
              </w:rPr>
              <w:t>2012</w:t>
            </w:r>
          </w:p>
          <w:p w14:paraId="4AA29990" w14:textId="77777777" w:rsidR="000917BF" w:rsidRDefault="000917BF" w:rsidP="009E62BD">
            <w:pPr>
              <w:jc w:val="center"/>
              <w:rPr>
                <w:rFonts w:cs="Arial"/>
                <w:i/>
                <w:szCs w:val="22"/>
              </w:rPr>
            </w:pPr>
            <w:r>
              <w:rPr>
                <w:rFonts w:cs="Arial"/>
                <w:i/>
                <w:szCs w:val="22"/>
              </w:rPr>
              <w:t>2011</w:t>
            </w:r>
          </w:p>
          <w:p w14:paraId="5AEA0EB0" w14:textId="77777777" w:rsidR="00E94236" w:rsidRDefault="00E94236" w:rsidP="009E62BD">
            <w:pPr>
              <w:jc w:val="center"/>
              <w:rPr>
                <w:rFonts w:cs="Arial"/>
                <w:i/>
                <w:szCs w:val="22"/>
              </w:rPr>
            </w:pPr>
            <w:r>
              <w:rPr>
                <w:rFonts w:cs="Arial"/>
                <w:i/>
                <w:szCs w:val="22"/>
              </w:rPr>
              <w:t>2010</w:t>
            </w:r>
          </w:p>
          <w:p w14:paraId="60426CEC" w14:textId="77777777" w:rsidR="00295051" w:rsidRDefault="00295051" w:rsidP="009E62BD">
            <w:pPr>
              <w:jc w:val="center"/>
              <w:rPr>
                <w:rFonts w:cs="Arial"/>
                <w:i/>
                <w:szCs w:val="22"/>
              </w:rPr>
            </w:pPr>
          </w:p>
          <w:p w14:paraId="6F5984A8" w14:textId="77777777" w:rsidR="00921953" w:rsidRDefault="00921953" w:rsidP="009E62BD">
            <w:pPr>
              <w:jc w:val="center"/>
              <w:rPr>
                <w:rFonts w:cs="Arial"/>
                <w:i/>
                <w:szCs w:val="22"/>
              </w:rPr>
            </w:pPr>
            <w:r>
              <w:rPr>
                <w:rFonts w:cs="Arial"/>
                <w:i/>
                <w:szCs w:val="22"/>
              </w:rPr>
              <w:t>2012</w:t>
            </w:r>
          </w:p>
          <w:p w14:paraId="58430296" w14:textId="77777777" w:rsidR="000917BF" w:rsidRDefault="000917BF" w:rsidP="009E62BD">
            <w:pPr>
              <w:jc w:val="center"/>
              <w:rPr>
                <w:rFonts w:cs="Arial"/>
                <w:i/>
                <w:szCs w:val="22"/>
              </w:rPr>
            </w:pPr>
            <w:r>
              <w:rPr>
                <w:rFonts w:cs="Arial"/>
                <w:i/>
                <w:szCs w:val="22"/>
              </w:rPr>
              <w:t>2011</w:t>
            </w:r>
          </w:p>
          <w:p w14:paraId="1DC7215E" w14:textId="77777777" w:rsidR="00E94236" w:rsidRDefault="00E94236" w:rsidP="009E62BD">
            <w:pPr>
              <w:jc w:val="center"/>
              <w:rPr>
                <w:rFonts w:cs="Arial"/>
                <w:i/>
                <w:szCs w:val="22"/>
              </w:rPr>
            </w:pPr>
            <w:r>
              <w:rPr>
                <w:rFonts w:cs="Arial"/>
                <w:i/>
                <w:szCs w:val="22"/>
              </w:rPr>
              <w:t>2010</w:t>
            </w:r>
          </w:p>
          <w:p w14:paraId="7B57C3B3" w14:textId="77777777" w:rsidR="00295051" w:rsidRDefault="00295051" w:rsidP="009E62BD">
            <w:pPr>
              <w:jc w:val="center"/>
              <w:rPr>
                <w:rFonts w:cs="Arial"/>
                <w:i/>
                <w:szCs w:val="22"/>
              </w:rPr>
            </w:pPr>
          </w:p>
          <w:p w14:paraId="70FB9ED7" w14:textId="77777777" w:rsidR="00295051" w:rsidRDefault="00921953" w:rsidP="009E62BD">
            <w:pPr>
              <w:jc w:val="center"/>
              <w:rPr>
                <w:rFonts w:cs="Arial"/>
                <w:i/>
                <w:szCs w:val="22"/>
              </w:rPr>
            </w:pPr>
            <w:r>
              <w:rPr>
                <w:rFonts w:cs="Arial"/>
                <w:i/>
                <w:szCs w:val="22"/>
              </w:rPr>
              <w:t>2012</w:t>
            </w:r>
          </w:p>
          <w:p w14:paraId="00097ED8" w14:textId="77777777" w:rsidR="000917BF" w:rsidRDefault="000917BF" w:rsidP="009E62BD">
            <w:pPr>
              <w:jc w:val="center"/>
              <w:rPr>
                <w:rFonts w:cs="Arial"/>
                <w:i/>
                <w:szCs w:val="22"/>
              </w:rPr>
            </w:pPr>
            <w:r>
              <w:rPr>
                <w:rFonts w:cs="Arial"/>
                <w:i/>
                <w:szCs w:val="22"/>
              </w:rPr>
              <w:t>2011</w:t>
            </w:r>
          </w:p>
          <w:p w14:paraId="0753C4C4" w14:textId="77777777" w:rsidR="00E94236" w:rsidRDefault="00E94236" w:rsidP="009E62BD">
            <w:pPr>
              <w:jc w:val="center"/>
              <w:rPr>
                <w:rFonts w:cs="Arial"/>
                <w:i/>
                <w:szCs w:val="22"/>
              </w:rPr>
            </w:pPr>
            <w:r>
              <w:rPr>
                <w:rFonts w:cs="Arial"/>
                <w:i/>
                <w:szCs w:val="22"/>
              </w:rPr>
              <w:t>2010</w:t>
            </w:r>
          </w:p>
          <w:p w14:paraId="33B051B2" w14:textId="77777777" w:rsidR="00604FA7" w:rsidRPr="007B0E45" w:rsidRDefault="00604FA7" w:rsidP="009E62BD">
            <w:pPr>
              <w:jc w:val="center"/>
              <w:rPr>
                <w:rFonts w:cs="Arial"/>
                <w:i/>
                <w:szCs w:val="22"/>
              </w:rPr>
            </w:pPr>
          </w:p>
        </w:tc>
        <w:tc>
          <w:tcPr>
            <w:tcW w:w="709" w:type="dxa"/>
            <w:tcBorders>
              <w:top w:val="single" w:sz="4" w:space="0" w:color="auto"/>
              <w:left w:val="single" w:sz="4" w:space="0" w:color="auto"/>
              <w:right w:val="single" w:sz="4" w:space="0" w:color="auto"/>
            </w:tcBorders>
          </w:tcPr>
          <w:p w14:paraId="0E3AED88" w14:textId="77777777" w:rsidR="00604FA7" w:rsidRDefault="00604FA7" w:rsidP="009E62BD">
            <w:pPr>
              <w:jc w:val="center"/>
              <w:rPr>
                <w:rFonts w:cs="Arial"/>
                <w:szCs w:val="22"/>
              </w:rPr>
            </w:pPr>
          </w:p>
          <w:p w14:paraId="05B72FDF" w14:textId="77777777" w:rsidR="00921953" w:rsidRDefault="0010795A" w:rsidP="00BC150C">
            <w:pPr>
              <w:rPr>
                <w:rFonts w:cs="Arial"/>
                <w:szCs w:val="22"/>
              </w:rPr>
            </w:pPr>
            <w:r>
              <w:rPr>
                <w:rFonts w:cs="Arial"/>
                <w:szCs w:val="22"/>
              </w:rPr>
              <w:t>2729</w:t>
            </w:r>
          </w:p>
          <w:p w14:paraId="5FB43558" w14:textId="77777777" w:rsidR="000917BF" w:rsidRDefault="000917BF" w:rsidP="009E62BD">
            <w:pPr>
              <w:jc w:val="center"/>
              <w:rPr>
                <w:rFonts w:cs="Arial"/>
                <w:szCs w:val="22"/>
              </w:rPr>
            </w:pPr>
            <w:r>
              <w:rPr>
                <w:rFonts w:cs="Arial"/>
                <w:szCs w:val="22"/>
              </w:rPr>
              <w:t>2760</w:t>
            </w:r>
          </w:p>
          <w:p w14:paraId="1F6F636D" w14:textId="77777777" w:rsidR="00E94236" w:rsidRDefault="0073256F" w:rsidP="009E62BD">
            <w:pPr>
              <w:jc w:val="center"/>
              <w:rPr>
                <w:rFonts w:cs="Arial"/>
                <w:szCs w:val="22"/>
              </w:rPr>
            </w:pPr>
            <w:r>
              <w:rPr>
                <w:rFonts w:cs="Arial"/>
                <w:szCs w:val="22"/>
              </w:rPr>
              <w:t>3063</w:t>
            </w:r>
          </w:p>
          <w:p w14:paraId="0F45FE6E" w14:textId="77777777" w:rsidR="00604FA7" w:rsidRDefault="00604FA7" w:rsidP="009E62BD">
            <w:pPr>
              <w:jc w:val="center"/>
              <w:rPr>
                <w:rFonts w:cs="Arial"/>
                <w:szCs w:val="22"/>
              </w:rPr>
            </w:pPr>
          </w:p>
          <w:p w14:paraId="0B3E6D6C" w14:textId="77777777" w:rsidR="00295051" w:rsidRDefault="0010795A" w:rsidP="009E62BD">
            <w:pPr>
              <w:jc w:val="center"/>
              <w:rPr>
                <w:rFonts w:cs="Arial"/>
                <w:szCs w:val="22"/>
              </w:rPr>
            </w:pPr>
            <w:r>
              <w:rPr>
                <w:rFonts w:cs="Arial"/>
                <w:szCs w:val="22"/>
              </w:rPr>
              <w:t>625</w:t>
            </w:r>
          </w:p>
          <w:p w14:paraId="74F88932" w14:textId="77777777" w:rsidR="000917BF" w:rsidRDefault="000917BF" w:rsidP="009E62BD">
            <w:pPr>
              <w:jc w:val="center"/>
              <w:rPr>
                <w:rFonts w:cs="Arial"/>
                <w:szCs w:val="22"/>
              </w:rPr>
            </w:pPr>
            <w:r>
              <w:rPr>
                <w:rFonts w:cs="Arial"/>
                <w:szCs w:val="22"/>
              </w:rPr>
              <w:t>463</w:t>
            </w:r>
          </w:p>
          <w:p w14:paraId="7DB42F82" w14:textId="77777777" w:rsidR="00E94236" w:rsidRDefault="006E7D2F" w:rsidP="009E62BD">
            <w:pPr>
              <w:jc w:val="center"/>
              <w:rPr>
                <w:rFonts w:cs="Arial"/>
                <w:szCs w:val="22"/>
              </w:rPr>
            </w:pPr>
            <w:r>
              <w:rPr>
                <w:rFonts w:cs="Arial"/>
                <w:szCs w:val="22"/>
              </w:rPr>
              <w:t>460</w:t>
            </w:r>
          </w:p>
          <w:p w14:paraId="048F8118" w14:textId="77777777" w:rsidR="00604FA7" w:rsidRDefault="00604FA7" w:rsidP="009E62BD">
            <w:pPr>
              <w:jc w:val="center"/>
              <w:rPr>
                <w:rFonts w:cs="Arial"/>
                <w:szCs w:val="22"/>
              </w:rPr>
            </w:pPr>
          </w:p>
          <w:p w14:paraId="10583ABB" w14:textId="77777777" w:rsidR="00295051" w:rsidRDefault="0010795A" w:rsidP="009E62BD">
            <w:pPr>
              <w:jc w:val="center"/>
              <w:rPr>
                <w:rFonts w:cs="Arial"/>
                <w:szCs w:val="22"/>
              </w:rPr>
            </w:pPr>
            <w:r>
              <w:rPr>
                <w:rFonts w:cs="Arial"/>
                <w:szCs w:val="22"/>
              </w:rPr>
              <w:t>213</w:t>
            </w:r>
          </w:p>
          <w:p w14:paraId="23D1D693" w14:textId="77777777" w:rsidR="000917BF" w:rsidRDefault="000917BF" w:rsidP="009E62BD">
            <w:pPr>
              <w:jc w:val="center"/>
              <w:rPr>
                <w:rFonts w:cs="Arial"/>
                <w:szCs w:val="22"/>
              </w:rPr>
            </w:pPr>
            <w:r>
              <w:rPr>
                <w:rFonts w:cs="Arial"/>
                <w:szCs w:val="22"/>
              </w:rPr>
              <w:t>298</w:t>
            </w:r>
          </w:p>
          <w:p w14:paraId="4421998C" w14:textId="77777777" w:rsidR="00E94236" w:rsidRDefault="006E7D2F" w:rsidP="009E62BD">
            <w:pPr>
              <w:jc w:val="center"/>
              <w:rPr>
                <w:rFonts w:cs="Arial"/>
                <w:szCs w:val="22"/>
              </w:rPr>
            </w:pPr>
            <w:r>
              <w:rPr>
                <w:rFonts w:cs="Arial"/>
                <w:szCs w:val="22"/>
              </w:rPr>
              <w:t>347</w:t>
            </w:r>
          </w:p>
          <w:p w14:paraId="580C6906" w14:textId="77777777" w:rsidR="00604FA7" w:rsidRPr="0074794B" w:rsidRDefault="00604FA7" w:rsidP="009E62BD">
            <w:pPr>
              <w:jc w:val="center"/>
              <w:rPr>
                <w:rFonts w:cs="Arial"/>
                <w:szCs w:val="22"/>
              </w:rPr>
            </w:pPr>
          </w:p>
        </w:tc>
        <w:tc>
          <w:tcPr>
            <w:tcW w:w="709" w:type="dxa"/>
            <w:tcBorders>
              <w:top w:val="single" w:sz="4" w:space="0" w:color="auto"/>
              <w:left w:val="single" w:sz="4" w:space="0" w:color="auto"/>
              <w:right w:val="single" w:sz="4" w:space="0" w:color="auto"/>
            </w:tcBorders>
          </w:tcPr>
          <w:p w14:paraId="6F25EADC" w14:textId="77777777" w:rsidR="00604FA7" w:rsidRDefault="00604FA7" w:rsidP="009E62BD">
            <w:pPr>
              <w:jc w:val="center"/>
              <w:rPr>
                <w:rFonts w:cs="Arial"/>
                <w:szCs w:val="22"/>
              </w:rPr>
            </w:pPr>
          </w:p>
          <w:p w14:paraId="1CAFF867" w14:textId="77777777" w:rsidR="00921953" w:rsidRDefault="0010795A" w:rsidP="00BC150C">
            <w:pPr>
              <w:rPr>
                <w:rFonts w:cs="Arial"/>
                <w:szCs w:val="22"/>
              </w:rPr>
            </w:pPr>
            <w:r>
              <w:rPr>
                <w:rFonts w:cs="Arial"/>
                <w:szCs w:val="22"/>
              </w:rPr>
              <w:t>1166</w:t>
            </w:r>
          </w:p>
          <w:p w14:paraId="25D95246" w14:textId="77777777" w:rsidR="000917BF" w:rsidRDefault="000917BF" w:rsidP="009E62BD">
            <w:pPr>
              <w:jc w:val="center"/>
              <w:rPr>
                <w:rFonts w:cs="Arial"/>
                <w:szCs w:val="22"/>
              </w:rPr>
            </w:pPr>
            <w:r>
              <w:rPr>
                <w:rFonts w:cs="Arial"/>
                <w:szCs w:val="22"/>
              </w:rPr>
              <w:t>1191</w:t>
            </w:r>
          </w:p>
          <w:p w14:paraId="1D360C84" w14:textId="77777777" w:rsidR="00E94236" w:rsidRDefault="0073256F" w:rsidP="009E62BD">
            <w:pPr>
              <w:jc w:val="center"/>
              <w:rPr>
                <w:rFonts w:cs="Arial"/>
                <w:szCs w:val="22"/>
              </w:rPr>
            </w:pPr>
            <w:r>
              <w:rPr>
                <w:rFonts w:cs="Arial"/>
                <w:szCs w:val="22"/>
              </w:rPr>
              <w:t>1307</w:t>
            </w:r>
          </w:p>
          <w:p w14:paraId="3D8AE990" w14:textId="77777777" w:rsidR="00604FA7" w:rsidRDefault="00604FA7" w:rsidP="009E62BD">
            <w:pPr>
              <w:jc w:val="center"/>
              <w:rPr>
                <w:rFonts w:cs="Arial"/>
                <w:szCs w:val="22"/>
              </w:rPr>
            </w:pPr>
          </w:p>
          <w:p w14:paraId="152F0957" w14:textId="77777777" w:rsidR="00295051" w:rsidRDefault="0010795A" w:rsidP="0010795A">
            <w:pPr>
              <w:rPr>
                <w:rFonts w:cs="Arial"/>
                <w:szCs w:val="22"/>
              </w:rPr>
            </w:pPr>
            <w:r>
              <w:rPr>
                <w:rFonts w:cs="Arial"/>
                <w:szCs w:val="22"/>
              </w:rPr>
              <w:t xml:space="preserve"> 268</w:t>
            </w:r>
          </w:p>
          <w:p w14:paraId="488601C8" w14:textId="77777777" w:rsidR="000917BF" w:rsidRDefault="000917BF" w:rsidP="009E62BD">
            <w:pPr>
              <w:jc w:val="center"/>
              <w:rPr>
                <w:rFonts w:cs="Arial"/>
                <w:szCs w:val="22"/>
              </w:rPr>
            </w:pPr>
            <w:r>
              <w:rPr>
                <w:rFonts w:cs="Arial"/>
                <w:szCs w:val="22"/>
              </w:rPr>
              <w:t>199</w:t>
            </w:r>
          </w:p>
          <w:p w14:paraId="57FF31D1" w14:textId="77777777" w:rsidR="00E94236" w:rsidRDefault="006E7D2F" w:rsidP="009E62BD">
            <w:pPr>
              <w:jc w:val="center"/>
              <w:rPr>
                <w:rFonts w:cs="Arial"/>
                <w:szCs w:val="22"/>
              </w:rPr>
            </w:pPr>
            <w:r>
              <w:rPr>
                <w:rFonts w:cs="Arial"/>
                <w:szCs w:val="22"/>
              </w:rPr>
              <w:t>196</w:t>
            </w:r>
          </w:p>
          <w:p w14:paraId="742708CC" w14:textId="77777777" w:rsidR="00604FA7" w:rsidRDefault="00604FA7" w:rsidP="009E62BD">
            <w:pPr>
              <w:jc w:val="center"/>
              <w:rPr>
                <w:rFonts w:cs="Arial"/>
                <w:szCs w:val="22"/>
              </w:rPr>
            </w:pPr>
          </w:p>
          <w:p w14:paraId="18896D34" w14:textId="77777777" w:rsidR="00295051" w:rsidRDefault="0010795A" w:rsidP="009E62BD">
            <w:pPr>
              <w:jc w:val="center"/>
              <w:rPr>
                <w:rFonts w:cs="Arial"/>
                <w:szCs w:val="22"/>
              </w:rPr>
            </w:pPr>
            <w:r>
              <w:rPr>
                <w:rFonts w:cs="Arial"/>
                <w:szCs w:val="22"/>
              </w:rPr>
              <w:t>70</w:t>
            </w:r>
          </w:p>
          <w:p w14:paraId="6B2F175D" w14:textId="77777777" w:rsidR="000917BF" w:rsidRDefault="000917BF" w:rsidP="009E62BD">
            <w:pPr>
              <w:jc w:val="center"/>
              <w:rPr>
                <w:rFonts w:cs="Arial"/>
                <w:szCs w:val="22"/>
              </w:rPr>
            </w:pPr>
            <w:r>
              <w:rPr>
                <w:rFonts w:cs="Arial"/>
                <w:szCs w:val="22"/>
              </w:rPr>
              <w:t>95</w:t>
            </w:r>
          </w:p>
          <w:p w14:paraId="08A042D3" w14:textId="77777777" w:rsidR="00E94236" w:rsidRDefault="006E7D2F" w:rsidP="009E62BD">
            <w:pPr>
              <w:jc w:val="center"/>
              <w:rPr>
                <w:rFonts w:cs="Arial"/>
                <w:szCs w:val="22"/>
              </w:rPr>
            </w:pPr>
            <w:r>
              <w:rPr>
                <w:rFonts w:cs="Arial"/>
                <w:szCs w:val="22"/>
              </w:rPr>
              <w:t>112</w:t>
            </w:r>
          </w:p>
          <w:p w14:paraId="07304BAF" w14:textId="77777777" w:rsidR="00604FA7" w:rsidRPr="0074794B" w:rsidRDefault="00604FA7" w:rsidP="009E62BD">
            <w:pPr>
              <w:jc w:val="center"/>
              <w:rPr>
                <w:rFonts w:cs="Arial"/>
                <w:szCs w:val="22"/>
              </w:rPr>
            </w:pPr>
          </w:p>
        </w:tc>
        <w:tc>
          <w:tcPr>
            <w:tcW w:w="709" w:type="dxa"/>
            <w:tcBorders>
              <w:top w:val="single" w:sz="4" w:space="0" w:color="auto"/>
              <w:left w:val="single" w:sz="4" w:space="0" w:color="auto"/>
              <w:right w:val="single" w:sz="4" w:space="0" w:color="auto"/>
            </w:tcBorders>
          </w:tcPr>
          <w:p w14:paraId="62D4206F" w14:textId="77777777" w:rsidR="00604FA7" w:rsidRDefault="00604FA7" w:rsidP="009E62BD">
            <w:pPr>
              <w:jc w:val="center"/>
              <w:rPr>
                <w:rFonts w:cs="Arial"/>
                <w:szCs w:val="22"/>
              </w:rPr>
            </w:pPr>
          </w:p>
          <w:p w14:paraId="7EED3470" w14:textId="77777777" w:rsidR="00921953" w:rsidRDefault="0010795A" w:rsidP="009E62BD">
            <w:pPr>
              <w:jc w:val="center"/>
              <w:rPr>
                <w:rFonts w:cs="Arial"/>
                <w:szCs w:val="22"/>
              </w:rPr>
            </w:pPr>
            <w:r>
              <w:rPr>
                <w:rFonts w:cs="Arial"/>
                <w:szCs w:val="22"/>
              </w:rPr>
              <w:t>43%</w:t>
            </w:r>
          </w:p>
          <w:p w14:paraId="6D019F07" w14:textId="77777777" w:rsidR="000917BF" w:rsidRDefault="000917BF" w:rsidP="00EA2BA9">
            <w:pPr>
              <w:jc w:val="center"/>
              <w:rPr>
                <w:rFonts w:cs="Arial"/>
                <w:szCs w:val="22"/>
              </w:rPr>
            </w:pPr>
            <w:r>
              <w:rPr>
                <w:rFonts w:cs="Arial"/>
                <w:szCs w:val="22"/>
              </w:rPr>
              <w:t>43%</w:t>
            </w:r>
          </w:p>
          <w:p w14:paraId="723EB06C" w14:textId="77777777" w:rsidR="00E94236" w:rsidRDefault="00616DB6" w:rsidP="00EA2BA9">
            <w:pPr>
              <w:jc w:val="center"/>
              <w:rPr>
                <w:rFonts w:cs="Arial"/>
                <w:szCs w:val="22"/>
              </w:rPr>
            </w:pPr>
            <w:r>
              <w:rPr>
                <w:rFonts w:cs="Arial"/>
                <w:szCs w:val="22"/>
              </w:rPr>
              <w:t>43%</w:t>
            </w:r>
          </w:p>
          <w:p w14:paraId="6A031A31" w14:textId="77777777" w:rsidR="00604FA7" w:rsidRDefault="00604FA7" w:rsidP="00EA2BA9">
            <w:pPr>
              <w:jc w:val="center"/>
              <w:rPr>
                <w:rFonts w:cs="Arial"/>
                <w:szCs w:val="22"/>
              </w:rPr>
            </w:pPr>
          </w:p>
          <w:p w14:paraId="1410A67D" w14:textId="77777777" w:rsidR="00295051" w:rsidRDefault="0010795A" w:rsidP="00EA2BA9">
            <w:pPr>
              <w:jc w:val="center"/>
              <w:rPr>
                <w:rFonts w:cs="Arial"/>
                <w:szCs w:val="22"/>
              </w:rPr>
            </w:pPr>
            <w:r>
              <w:rPr>
                <w:rFonts w:cs="Arial"/>
                <w:szCs w:val="22"/>
              </w:rPr>
              <w:t>43%</w:t>
            </w:r>
          </w:p>
          <w:p w14:paraId="5DCFD756" w14:textId="77777777" w:rsidR="000917BF" w:rsidRDefault="000917BF" w:rsidP="000917BF">
            <w:pPr>
              <w:jc w:val="center"/>
              <w:rPr>
                <w:rFonts w:cs="Arial"/>
                <w:szCs w:val="22"/>
              </w:rPr>
            </w:pPr>
            <w:r>
              <w:rPr>
                <w:rFonts w:cs="Arial"/>
                <w:szCs w:val="22"/>
              </w:rPr>
              <w:t>43%</w:t>
            </w:r>
          </w:p>
          <w:p w14:paraId="0984D47D" w14:textId="77777777" w:rsidR="00E94236" w:rsidRDefault="00616DB6" w:rsidP="00EA2BA9">
            <w:pPr>
              <w:jc w:val="center"/>
              <w:rPr>
                <w:rFonts w:cs="Arial"/>
                <w:szCs w:val="22"/>
              </w:rPr>
            </w:pPr>
            <w:r>
              <w:rPr>
                <w:rFonts w:cs="Arial"/>
                <w:szCs w:val="22"/>
              </w:rPr>
              <w:t>43%</w:t>
            </w:r>
          </w:p>
          <w:p w14:paraId="47D87582" w14:textId="77777777" w:rsidR="00EA2BA9" w:rsidRDefault="00EA2BA9" w:rsidP="00EA2BA9">
            <w:pPr>
              <w:jc w:val="center"/>
              <w:rPr>
                <w:rFonts w:cs="Arial"/>
                <w:szCs w:val="22"/>
              </w:rPr>
            </w:pPr>
          </w:p>
          <w:p w14:paraId="5620DB9C" w14:textId="77777777" w:rsidR="00295051" w:rsidRDefault="0010795A" w:rsidP="00EA2BA9">
            <w:pPr>
              <w:jc w:val="center"/>
              <w:rPr>
                <w:rFonts w:cs="Arial"/>
                <w:szCs w:val="22"/>
              </w:rPr>
            </w:pPr>
            <w:r>
              <w:rPr>
                <w:rFonts w:cs="Arial"/>
                <w:szCs w:val="22"/>
              </w:rPr>
              <w:t>33%</w:t>
            </w:r>
          </w:p>
          <w:p w14:paraId="4595D247" w14:textId="77777777" w:rsidR="000917BF" w:rsidRDefault="000917BF" w:rsidP="000917BF">
            <w:pPr>
              <w:jc w:val="center"/>
              <w:rPr>
                <w:rFonts w:cs="Arial"/>
                <w:szCs w:val="22"/>
              </w:rPr>
            </w:pPr>
            <w:r>
              <w:rPr>
                <w:rFonts w:cs="Arial"/>
                <w:szCs w:val="22"/>
              </w:rPr>
              <w:t>32%</w:t>
            </w:r>
          </w:p>
          <w:p w14:paraId="1FB0C922" w14:textId="77777777" w:rsidR="00E94236" w:rsidRDefault="00616DB6" w:rsidP="00EA2BA9">
            <w:pPr>
              <w:jc w:val="center"/>
              <w:rPr>
                <w:rFonts w:cs="Arial"/>
                <w:szCs w:val="22"/>
              </w:rPr>
            </w:pPr>
            <w:r>
              <w:rPr>
                <w:rFonts w:cs="Arial"/>
                <w:szCs w:val="22"/>
              </w:rPr>
              <w:t>32%</w:t>
            </w:r>
          </w:p>
          <w:p w14:paraId="5C20E0EF" w14:textId="77777777" w:rsidR="00EA2BA9" w:rsidRPr="0074794B" w:rsidRDefault="00EA2BA9" w:rsidP="00EA2BA9">
            <w:pPr>
              <w:jc w:val="center"/>
              <w:rPr>
                <w:rFonts w:cs="Arial"/>
                <w:szCs w:val="22"/>
              </w:rPr>
            </w:pPr>
          </w:p>
        </w:tc>
        <w:tc>
          <w:tcPr>
            <w:tcW w:w="708" w:type="dxa"/>
            <w:tcBorders>
              <w:top w:val="single" w:sz="4" w:space="0" w:color="auto"/>
              <w:left w:val="single" w:sz="4" w:space="0" w:color="auto"/>
              <w:right w:val="single" w:sz="4" w:space="0" w:color="auto"/>
            </w:tcBorders>
          </w:tcPr>
          <w:p w14:paraId="74622AE1" w14:textId="77777777" w:rsidR="00604FA7" w:rsidRDefault="00604FA7" w:rsidP="009E62BD">
            <w:pPr>
              <w:jc w:val="center"/>
              <w:rPr>
                <w:rFonts w:cs="Arial"/>
                <w:szCs w:val="22"/>
              </w:rPr>
            </w:pPr>
          </w:p>
          <w:p w14:paraId="7513F5D1" w14:textId="77777777" w:rsidR="00921953" w:rsidRDefault="0010795A" w:rsidP="009E62BD">
            <w:pPr>
              <w:jc w:val="center"/>
              <w:rPr>
                <w:rFonts w:cs="Arial"/>
                <w:szCs w:val="22"/>
              </w:rPr>
            </w:pPr>
            <w:r>
              <w:rPr>
                <w:rFonts w:cs="Arial"/>
                <w:szCs w:val="22"/>
              </w:rPr>
              <w:t>1563</w:t>
            </w:r>
          </w:p>
          <w:p w14:paraId="19CA4B57" w14:textId="77777777" w:rsidR="000917BF" w:rsidRDefault="000917BF" w:rsidP="00604FA7">
            <w:pPr>
              <w:jc w:val="center"/>
              <w:rPr>
                <w:rFonts w:cs="Arial"/>
                <w:szCs w:val="22"/>
              </w:rPr>
            </w:pPr>
            <w:r>
              <w:rPr>
                <w:rFonts w:cs="Arial"/>
                <w:szCs w:val="22"/>
              </w:rPr>
              <w:t>1569</w:t>
            </w:r>
          </w:p>
          <w:p w14:paraId="00B8F830" w14:textId="77777777" w:rsidR="00E94236" w:rsidRDefault="0073256F" w:rsidP="00604FA7">
            <w:pPr>
              <w:jc w:val="center"/>
              <w:rPr>
                <w:rFonts w:cs="Arial"/>
                <w:szCs w:val="22"/>
              </w:rPr>
            </w:pPr>
            <w:r>
              <w:rPr>
                <w:rFonts w:cs="Arial"/>
                <w:szCs w:val="22"/>
              </w:rPr>
              <w:t>1756</w:t>
            </w:r>
          </w:p>
          <w:p w14:paraId="53160A06" w14:textId="77777777" w:rsidR="00604FA7" w:rsidRDefault="00604FA7" w:rsidP="00604FA7">
            <w:pPr>
              <w:jc w:val="center"/>
              <w:rPr>
                <w:rFonts w:cs="Arial"/>
                <w:szCs w:val="22"/>
              </w:rPr>
            </w:pPr>
          </w:p>
          <w:p w14:paraId="0F8B780D" w14:textId="77777777" w:rsidR="00295051" w:rsidRDefault="0010795A" w:rsidP="00604FA7">
            <w:pPr>
              <w:jc w:val="center"/>
              <w:rPr>
                <w:rFonts w:cs="Arial"/>
                <w:szCs w:val="22"/>
              </w:rPr>
            </w:pPr>
            <w:r>
              <w:rPr>
                <w:rFonts w:cs="Arial"/>
                <w:szCs w:val="22"/>
              </w:rPr>
              <w:t>357</w:t>
            </w:r>
          </w:p>
          <w:p w14:paraId="748950ED" w14:textId="77777777" w:rsidR="000917BF" w:rsidRDefault="000917BF" w:rsidP="00604FA7">
            <w:pPr>
              <w:jc w:val="center"/>
              <w:rPr>
                <w:rFonts w:cs="Arial"/>
                <w:szCs w:val="22"/>
              </w:rPr>
            </w:pPr>
            <w:r>
              <w:rPr>
                <w:rFonts w:cs="Arial"/>
                <w:szCs w:val="22"/>
              </w:rPr>
              <w:t>264</w:t>
            </w:r>
          </w:p>
          <w:p w14:paraId="52F29BDE" w14:textId="77777777" w:rsidR="00E94236" w:rsidRDefault="006E7D2F" w:rsidP="00604FA7">
            <w:pPr>
              <w:jc w:val="center"/>
              <w:rPr>
                <w:rFonts w:cs="Arial"/>
                <w:szCs w:val="22"/>
              </w:rPr>
            </w:pPr>
            <w:r>
              <w:rPr>
                <w:rFonts w:cs="Arial"/>
                <w:szCs w:val="22"/>
              </w:rPr>
              <w:t>264</w:t>
            </w:r>
          </w:p>
          <w:p w14:paraId="40527295" w14:textId="77777777" w:rsidR="00604FA7" w:rsidRDefault="00604FA7" w:rsidP="00604FA7">
            <w:pPr>
              <w:jc w:val="center"/>
              <w:rPr>
                <w:rFonts w:cs="Arial"/>
                <w:szCs w:val="22"/>
              </w:rPr>
            </w:pPr>
          </w:p>
          <w:p w14:paraId="36029D4A" w14:textId="77777777" w:rsidR="00295051" w:rsidRDefault="0010795A" w:rsidP="00604FA7">
            <w:pPr>
              <w:jc w:val="center"/>
              <w:rPr>
                <w:rFonts w:cs="Arial"/>
                <w:szCs w:val="22"/>
              </w:rPr>
            </w:pPr>
            <w:r>
              <w:rPr>
                <w:rFonts w:cs="Arial"/>
                <w:szCs w:val="22"/>
              </w:rPr>
              <w:t>143</w:t>
            </w:r>
          </w:p>
          <w:p w14:paraId="1D58ED96" w14:textId="77777777" w:rsidR="000917BF" w:rsidRDefault="000917BF" w:rsidP="00604FA7">
            <w:pPr>
              <w:jc w:val="center"/>
              <w:rPr>
                <w:rFonts w:cs="Arial"/>
                <w:szCs w:val="22"/>
              </w:rPr>
            </w:pPr>
            <w:r>
              <w:rPr>
                <w:rFonts w:cs="Arial"/>
                <w:szCs w:val="22"/>
              </w:rPr>
              <w:t>203</w:t>
            </w:r>
          </w:p>
          <w:p w14:paraId="779F54D4" w14:textId="77777777" w:rsidR="00E94236" w:rsidRDefault="006E7D2F" w:rsidP="00604FA7">
            <w:pPr>
              <w:jc w:val="center"/>
              <w:rPr>
                <w:rFonts w:cs="Arial"/>
                <w:szCs w:val="22"/>
              </w:rPr>
            </w:pPr>
            <w:r>
              <w:rPr>
                <w:rFonts w:cs="Arial"/>
                <w:szCs w:val="22"/>
              </w:rPr>
              <w:t>235</w:t>
            </w:r>
          </w:p>
          <w:p w14:paraId="368631D7" w14:textId="77777777" w:rsidR="00295051" w:rsidRPr="0074794B" w:rsidRDefault="00295051" w:rsidP="00604FA7">
            <w:pPr>
              <w:jc w:val="center"/>
              <w:rPr>
                <w:rFonts w:cs="Arial"/>
                <w:szCs w:val="22"/>
              </w:rPr>
            </w:pPr>
          </w:p>
        </w:tc>
        <w:tc>
          <w:tcPr>
            <w:tcW w:w="709" w:type="dxa"/>
            <w:tcBorders>
              <w:top w:val="single" w:sz="4" w:space="0" w:color="auto"/>
              <w:left w:val="single" w:sz="4" w:space="0" w:color="auto"/>
              <w:right w:val="single" w:sz="4" w:space="0" w:color="auto"/>
            </w:tcBorders>
          </w:tcPr>
          <w:p w14:paraId="5532E370" w14:textId="77777777" w:rsidR="00604FA7" w:rsidRDefault="00604FA7" w:rsidP="00105FE3">
            <w:pPr>
              <w:jc w:val="center"/>
              <w:rPr>
                <w:rFonts w:cs="Arial"/>
                <w:szCs w:val="22"/>
              </w:rPr>
            </w:pPr>
          </w:p>
          <w:p w14:paraId="1C4C33D4" w14:textId="77777777" w:rsidR="00921953" w:rsidRDefault="0010795A" w:rsidP="00105FE3">
            <w:pPr>
              <w:jc w:val="center"/>
              <w:rPr>
                <w:rFonts w:cs="Arial"/>
                <w:szCs w:val="22"/>
              </w:rPr>
            </w:pPr>
            <w:r>
              <w:rPr>
                <w:rFonts w:cs="Arial"/>
                <w:szCs w:val="22"/>
              </w:rPr>
              <w:t>57%</w:t>
            </w:r>
          </w:p>
          <w:p w14:paraId="326D1453" w14:textId="77777777" w:rsidR="000917BF" w:rsidRDefault="000917BF" w:rsidP="000917BF">
            <w:pPr>
              <w:jc w:val="center"/>
              <w:rPr>
                <w:rFonts w:cs="Arial"/>
                <w:szCs w:val="22"/>
              </w:rPr>
            </w:pPr>
            <w:r>
              <w:rPr>
                <w:rFonts w:cs="Arial"/>
                <w:szCs w:val="22"/>
              </w:rPr>
              <w:t>57%</w:t>
            </w:r>
          </w:p>
          <w:p w14:paraId="1DB1727F" w14:textId="77777777" w:rsidR="00E94236" w:rsidRDefault="00616DB6" w:rsidP="00105FE3">
            <w:pPr>
              <w:jc w:val="center"/>
              <w:rPr>
                <w:rFonts w:cs="Arial"/>
                <w:szCs w:val="22"/>
              </w:rPr>
            </w:pPr>
            <w:r>
              <w:rPr>
                <w:rFonts w:cs="Arial"/>
                <w:szCs w:val="22"/>
              </w:rPr>
              <w:t>57%</w:t>
            </w:r>
          </w:p>
          <w:p w14:paraId="3B822A69" w14:textId="77777777" w:rsidR="00EA2BA9" w:rsidRDefault="00EA2BA9" w:rsidP="00105FE3">
            <w:pPr>
              <w:jc w:val="center"/>
              <w:rPr>
                <w:rFonts w:cs="Arial"/>
                <w:szCs w:val="22"/>
              </w:rPr>
            </w:pPr>
          </w:p>
          <w:p w14:paraId="0BA1C16F" w14:textId="77777777" w:rsidR="00295051" w:rsidRDefault="0010795A" w:rsidP="00105FE3">
            <w:pPr>
              <w:jc w:val="center"/>
              <w:rPr>
                <w:rFonts w:cs="Arial"/>
                <w:szCs w:val="22"/>
              </w:rPr>
            </w:pPr>
            <w:r>
              <w:rPr>
                <w:rFonts w:cs="Arial"/>
                <w:szCs w:val="22"/>
              </w:rPr>
              <w:t>57%</w:t>
            </w:r>
          </w:p>
          <w:p w14:paraId="57867725" w14:textId="77777777" w:rsidR="000917BF" w:rsidRDefault="000917BF" w:rsidP="000917BF">
            <w:pPr>
              <w:jc w:val="center"/>
              <w:rPr>
                <w:rFonts w:cs="Arial"/>
                <w:szCs w:val="22"/>
              </w:rPr>
            </w:pPr>
            <w:r>
              <w:rPr>
                <w:rFonts w:cs="Arial"/>
                <w:szCs w:val="22"/>
              </w:rPr>
              <w:t>57%</w:t>
            </w:r>
          </w:p>
          <w:p w14:paraId="5C95ACA4" w14:textId="77777777" w:rsidR="00E94236" w:rsidRDefault="00616DB6" w:rsidP="00105FE3">
            <w:pPr>
              <w:jc w:val="center"/>
              <w:rPr>
                <w:rFonts w:cs="Arial"/>
                <w:szCs w:val="22"/>
              </w:rPr>
            </w:pPr>
            <w:r>
              <w:rPr>
                <w:rFonts w:cs="Arial"/>
                <w:szCs w:val="22"/>
              </w:rPr>
              <w:t>57%</w:t>
            </w:r>
          </w:p>
          <w:p w14:paraId="750D067D" w14:textId="77777777" w:rsidR="00EA2BA9" w:rsidRDefault="00EA2BA9" w:rsidP="00105FE3">
            <w:pPr>
              <w:jc w:val="center"/>
              <w:rPr>
                <w:rFonts w:cs="Arial"/>
                <w:szCs w:val="22"/>
              </w:rPr>
            </w:pPr>
          </w:p>
          <w:p w14:paraId="0FBECD5E" w14:textId="77777777" w:rsidR="00295051" w:rsidRDefault="0010795A" w:rsidP="00105FE3">
            <w:pPr>
              <w:jc w:val="center"/>
              <w:rPr>
                <w:rFonts w:cs="Arial"/>
                <w:szCs w:val="22"/>
              </w:rPr>
            </w:pPr>
            <w:r>
              <w:rPr>
                <w:rFonts w:cs="Arial"/>
                <w:szCs w:val="22"/>
              </w:rPr>
              <w:t>67%</w:t>
            </w:r>
          </w:p>
          <w:p w14:paraId="25D94E77" w14:textId="77777777" w:rsidR="000917BF" w:rsidRDefault="000917BF" w:rsidP="000917BF">
            <w:pPr>
              <w:jc w:val="center"/>
              <w:rPr>
                <w:rFonts w:cs="Arial"/>
                <w:szCs w:val="22"/>
              </w:rPr>
            </w:pPr>
            <w:r>
              <w:rPr>
                <w:rFonts w:cs="Arial"/>
                <w:szCs w:val="22"/>
              </w:rPr>
              <w:t>68%</w:t>
            </w:r>
          </w:p>
          <w:p w14:paraId="1CA3F15E" w14:textId="77777777" w:rsidR="00E94236" w:rsidRDefault="00616DB6" w:rsidP="00105FE3">
            <w:pPr>
              <w:jc w:val="center"/>
              <w:rPr>
                <w:rFonts w:cs="Arial"/>
                <w:szCs w:val="22"/>
              </w:rPr>
            </w:pPr>
            <w:r>
              <w:rPr>
                <w:rFonts w:cs="Arial"/>
                <w:szCs w:val="22"/>
              </w:rPr>
              <w:t>68%</w:t>
            </w:r>
          </w:p>
          <w:p w14:paraId="586F5739" w14:textId="77777777" w:rsidR="00EA2BA9" w:rsidRPr="0074794B" w:rsidRDefault="00EA2BA9" w:rsidP="00105FE3">
            <w:pPr>
              <w:jc w:val="center"/>
              <w:rPr>
                <w:rFonts w:cs="Arial"/>
                <w:szCs w:val="22"/>
              </w:rPr>
            </w:pPr>
          </w:p>
        </w:tc>
        <w:tc>
          <w:tcPr>
            <w:tcW w:w="708" w:type="dxa"/>
            <w:tcBorders>
              <w:top w:val="single" w:sz="4" w:space="0" w:color="auto"/>
              <w:left w:val="single" w:sz="4" w:space="0" w:color="auto"/>
              <w:right w:val="single" w:sz="4" w:space="0" w:color="auto"/>
            </w:tcBorders>
          </w:tcPr>
          <w:p w14:paraId="427208C3" w14:textId="77777777" w:rsidR="00604FA7" w:rsidRDefault="00604FA7" w:rsidP="009E62BD">
            <w:pPr>
              <w:jc w:val="center"/>
              <w:rPr>
                <w:rFonts w:cs="Arial"/>
                <w:szCs w:val="22"/>
              </w:rPr>
            </w:pPr>
          </w:p>
          <w:p w14:paraId="2BC6FFA0" w14:textId="77777777" w:rsidR="00921953" w:rsidRDefault="00AA1F33" w:rsidP="009E62BD">
            <w:pPr>
              <w:jc w:val="center"/>
              <w:rPr>
                <w:rFonts w:cs="Arial"/>
                <w:szCs w:val="22"/>
              </w:rPr>
            </w:pPr>
            <w:r>
              <w:rPr>
                <w:rFonts w:cs="Arial"/>
                <w:szCs w:val="22"/>
              </w:rPr>
              <w:t>168</w:t>
            </w:r>
          </w:p>
          <w:p w14:paraId="0C496E5A" w14:textId="77777777" w:rsidR="000917BF" w:rsidRDefault="000917BF" w:rsidP="009E62BD">
            <w:pPr>
              <w:jc w:val="center"/>
              <w:rPr>
                <w:rFonts w:cs="Arial"/>
                <w:szCs w:val="22"/>
              </w:rPr>
            </w:pPr>
            <w:r>
              <w:rPr>
                <w:rFonts w:cs="Arial"/>
                <w:szCs w:val="22"/>
              </w:rPr>
              <w:t>160</w:t>
            </w:r>
          </w:p>
          <w:p w14:paraId="781B2246" w14:textId="77777777" w:rsidR="00E94236" w:rsidRDefault="0073256F" w:rsidP="009E62BD">
            <w:pPr>
              <w:jc w:val="center"/>
              <w:rPr>
                <w:rFonts w:cs="Arial"/>
                <w:szCs w:val="22"/>
              </w:rPr>
            </w:pPr>
            <w:r>
              <w:rPr>
                <w:rFonts w:cs="Arial"/>
                <w:szCs w:val="22"/>
              </w:rPr>
              <w:t>178</w:t>
            </w:r>
          </w:p>
          <w:p w14:paraId="43FEBE62" w14:textId="77777777" w:rsidR="00604FA7" w:rsidRDefault="00604FA7" w:rsidP="009E62BD">
            <w:pPr>
              <w:jc w:val="center"/>
              <w:rPr>
                <w:rFonts w:cs="Arial"/>
                <w:szCs w:val="22"/>
              </w:rPr>
            </w:pPr>
          </w:p>
          <w:p w14:paraId="1EDA7F1C" w14:textId="77777777" w:rsidR="00295051" w:rsidRDefault="00FF7252" w:rsidP="009E62BD">
            <w:pPr>
              <w:jc w:val="center"/>
              <w:rPr>
                <w:rFonts w:cs="Arial"/>
                <w:szCs w:val="22"/>
              </w:rPr>
            </w:pPr>
            <w:r>
              <w:rPr>
                <w:rFonts w:cs="Arial"/>
                <w:szCs w:val="22"/>
              </w:rPr>
              <w:t>58</w:t>
            </w:r>
          </w:p>
          <w:p w14:paraId="3F4B0FEB" w14:textId="77777777" w:rsidR="000917BF" w:rsidRDefault="000917BF" w:rsidP="009E62BD">
            <w:pPr>
              <w:jc w:val="center"/>
              <w:rPr>
                <w:rFonts w:cs="Arial"/>
                <w:szCs w:val="22"/>
              </w:rPr>
            </w:pPr>
            <w:r>
              <w:rPr>
                <w:rFonts w:cs="Arial"/>
                <w:szCs w:val="22"/>
              </w:rPr>
              <w:t>44</w:t>
            </w:r>
          </w:p>
          <w:p w14:paraId="3DAE6D6F" w14:textId="77777777" w:rsidR="00E94236" w:rsidRDefault="006E7D2F" w:rsidP="009E62BD">
            <w:pPr>
              <w:jc w:val="center"/>
              <w:rPr>
                <w:rFonts w:cs="Arial"/>
                <w:szCs w:val="22"/>
              </w:rPr>
            </w:pPr>
            <w:r>
              <w:rPr>
                <w:rFonts w:cs="Arial"/>
                <w:szCs w:val="22"/>
              </w:rPr>
              <w:t>58</w:t>
            </w:r>
          </w:p>
          <w:p w14:paraId="67A9049A" w14:textId="77777777" w:rsidR="00604FA7" w:rsidRDefault="00604FA7" w:rsidP="009E62BD">
            <w:pPr>
              <w:jc w:val="center"/>
              <w:rPr>
                <w:rFonts w:cs="Arial"/>
                <w:szCs w:val="22"/>
              </w:rPr>
            </w:pPr>
          </w:p>
          <w:p w14:paraId="5A227A82" w14:textId="77777777" w:rsidR="00295051" w:rsidRDefault="00FF7252" w:rsidP="009E62BD">
            <w:pPr>
              <w:jc w:val="center"/>
              <w:rPr>
                <w:rFonts w:cs="Arial"/>
                <w:szCs w:val="22"/>
              </w:rPr>
            </w:pPr>
            <w:r>
              <w:rPr>
                <w:rFonts w:cs="Arial"/>
                <w:szCs w:val="22"/>
              </w:rPr>
              <w:t>21</w:t>
            </w:r>
          </w:p>
          <w:p w14:paraId="77C2C303" w14:textId="77777777" w:rsidR="000917BF" w:rsidRDefault="000917BF" w:rsidP="00604FA7">
            <w:pPr>
              <w:jc w:val="center"/>
              <w:rPr>
                <w:rFonts w:cs="Arial"/>
                <w:szCs w:val="22"/>
              </w:rPr>
            </w:pPr>
            <w:r>
              <w:rPr>
                <w:rFonts w:cs="Arial"/>
                <w:szCs w:val="22"/>
              </w:rPr>
              <w:t>24</w:t>
            </w:r>
          </w:p>
          <w:p w14:paraId="05C0389D" w14:textId="77777777" w:rsidR="00E94236" w:rsidRDefault="006E7D2F" w:rsidP="00604FA7">
            <w:pPr>
              <w:jc w:val="center"/>
              <w:rPr>
                <w:rFonts w:cs="Arial"/>
                <w:szCs w:val="22"/>
              </w:rPr>
            </w:pPr>
            <w:r>
              <w:rPr>
                <w:rFonts w:cs="Arial"/>
                <w:szCs w:val="22"/>
              </w:rPr>
              <w:t>40</w:t>
            </w:r>
          </w:p>
          <w:p w14:paraId="3A488F84" w14:textId="77777777" w:rsidR="00604FA7" w:rsidRPr="0074794B" w:rsidRDefault="00604FA7" w:rsidP="00604FA7">
            <w:pPr>
              <w:jc w:val="center"/>
              <w:rPr>
                <w:rFonts w:cs="Arial"/>
                <w:szCs w:val="22"/>
              </w:rPr>
            </w:pPr>
          </w:p>
        </w:tc>
        <w:tc>
          <w:tcPr>
            <w:tcW w:w="851" w:type="dxa"/>
            <w:tcBorders>
              <w:top w:val="single" w:sz="4" w:space="0" w:color="auto"/>
              <w:left w:val="single" w:sz="4" w:space="0" w:color="auto"/>
              <w:right w:val="single" w:sz="4" w:space="0" w:color="auto"/>
            </w:tcBorders>
          </w:tcPr>
          <w:p w14:paraId="0CB68270" w14:textId="77777777" w:rsidR="00604FA7" w:rsidRDefault="00604FA7" w:rsidP="009E62BD">
            <w:pPr>
              <w:jc w:val="center"/>
              <w:rPr>
                <w:rFonts w:cs="Arial"/>
                <w:szCs w:val="22"/>
              </w:rPr>
            </w:pPr>
          </w:p>
          <w:p w14:paraId="50B6C11A" w14:textId="77777777" w:rsidR="00921953" w:rsidRDefault="00AA1F33" w:rsidP="009E62BD">
            <w:pPr>
              <w:jc w:val="center"/>
              <w:rPr>
                <w:rFonts w:cs="Arial"/>
                <w:szCs w:val="22"/>
              </w:rPr>
            </w:pPr>
            <w:r>
              <w:rPr>
                <w:rFonts w:cs="Arial"/>
                <w:szCs w:val="22"/>
              </w:rPr>
              <w:t>6.2</w:t>
            </w:r>
            <w:r w:rsidR="0010795A">
              <w:rPr>
                <w:rFonts w:cs="Arial"/>
                <w:szCs w:val="22"/>
              </w:rPr>
              <w:t>%</w:t>
            </w:r>
          </w:p>
          <w:p w14:paraId="0E1AE80D" w14:textId="77777777" w:rsidR="000917BF" w:rsidRDefault="000917BF" w:rsidP="000917BF">
            <w:pPr>
              <w:jc w:val="center"/>
              <w:rPr>
                <w:rFonts w:cs="Arial"/>
                <w:szCs w:val="22"/>
              </w:rPr>
            </w:pPr>
            <w:r>
              <w:rPr>
                <w:rFonts w:cs="Arial"/>
                <w:szCs w:val="22"/>
              </w:rPr>
              <w:t>5.8%</w:t>
            </w:r>
          </w:p>
          <w:p w14:paraId="3944F9E3" w14:textId="77777777" w:rsidR="00E94236" w:rsidRDefault="00616DB6" w:rsidP="009E62BD">
            <w:pPr>
              <w:jc w:val="center"/>
              <w:rPr>
                <w:rFonts w:cs="Arial"/>
                <w:szCs w:val="22"/>
              </w:rPr>
            </w:pPr>
            <w:r>
              <w:rPr>
                <w:rFonts w:cs="Arial"/>
                <w:szCs w:val="22"/>
              </w:rPr>
              <w:t>5.8%</w:t>
            </w:r>
          </w:p>
          <w:p w14:paraId="26335807" w14:textId="77777777" w:rsidR="00EA2BA9" w:rsidRDefault="00EA2BA9" w:rsidP="009E62BD">
            <w:pPr>
              <w:jc w:val="center"/>
              <w:rPr>
                <w:rFonts w:cs="Arial"/>
                <w:szCs w:val="22"/>
              </w:rPr>
            </w:pPr>
          </w:p>
          <w:p w14:paraId="1AC4C0DD" w14:textId="77777777" w:rsidR="00295051" w:rsidRDefault="00FF7252" w:rsidP="009E62BD">
            <w:pPr>
              <w:jc w:val="center"/>
              <w:rPr>
                <w:rFonts w:cs="Arial"/>
                <w:szCs w:val="22"/>
              </w:rPr>
            </w:pPr>
            <w:r>
              <w:rPr>
                <w:rFonts w:cs="Arial"/>
                <w:szCs w:val="22"/>
              </w:rPr>
              <w:t>9.3%</w:t>
            </w:r>
          </w:p>
          <w:p w14:paraId="09279A3B" w14:textId="77777777" w:rsidR="000917BF" w:rsidRDefault="000917BF" w:rsidP="000917BF">
            <w:pPr>
              <w:jc w:val="center"/>
              <w:rPr>
                <w:rFonts w:cs="Arial"/>
                <w:szCs w:val="22"/>
              </w:rPr>
            </w:pPr>
            <w:r>
              <w:rPr>
                <w:rFonts w:cs="Arial"/>
                <w:szCs w:val="22"/>
              </w:rPr>
              <w:t>9.5%</w:t>
            </w:r>
          </w:p>
          <w:p w14:paraId="4F5488E6" w14:textId="77777777" w:rsidR="00E94236" w:rsidRDefault="00616DB6" w:rsidP="009E62BD">
            <w:pPr>
              <w:jc w:val="center"/>
              <w:rPr>
                <w:rFonts w:cs="Arial"/>
                <w:szCs w:val="22"/>
              </w:rPr>
            </w:pPr>
            <w:r>
              <w:rPr>
                <w:rFonts w:cs="Arial"/>
                <w:szCs w:val="22"/>
              </w:rPr>
              <w:t>1</w:t>
            </w:r>
            <w:r w:rsidR="00520BC9">
              <w:rPr>
                <w:rFonts w:cs="Arial"/>
                <w:szCs w:val="22"/>
              </w:rPr>
              <w:t>3</w:t>
            </w:r>
            <w:r>
              <w:rPr>
                <w:rFonts w:cs="Arial"/>
                <w:szCs w:val="22"/>
              </w:rPr>
              <w:t>%</w:t>
            </w:r>
          </w:p>
          <w:p w14:paraId="7914B39F" w14:textId="77777777" w:rsidR="00EA2BA9" w:rsidRDefault="00EA2BA9" w:rsidP="009E62BD">
            <w:pPr>
              <w:jc w:val="center"/>
              <w:rPr>
                <w:rFonts w:cs="Arial"/>
                <w:szCs w:val="22"/>
              </w:rPr>
            </w:pPr>
          </w:p>
          <w:p w14:paraId="2A3BD353" w14:textId="77777777" w:rsidR="00295051" w:rsidRDefault="00FF7252" w:rsidP="009E62BD">
            <w:pPr>
              <w:jc w:val="center"/>
              <w:rPr>
                <w:rFonts w:cs="Arial"/>
                <w:szCs w:val="22"/>
              </w:rPr>
            </w:pPr>
            <w:r>
              <w:rPr>
                <w:rFonts w:cs="Arial"/>
                <w:szCs w:val="22"/>
              </w:rPr>
              <w:t>9.9%</w:t>
            </w:r>
          </w:p>
          <w:p w14:paraId="5426D4AB" w14:textId="77777777" w:rsidR="000917BF" w:rsidRDefault="000917BF" w:rsidP="000917BF">
            <w:pPr>
              <w:jc w:val="center"/>
              <w:rPr>
                <w:rFonts w:cs="Arial"/>
                <w:szCs w:val="22"/>
              </w:rPr>
            </w:pPr>
            <w:r>
              <w:rPr>
                <w:rFonts w:cs="Arial"/>
                <w:szCs w:val="22"/>
              </w:rPr>
              <w:t>8.1%</w:t>
            </w:r>
          </w:p>
          <w:p w14:paraId="70B982D4" w14:textId="77777777" w:rsidR="00E94236" w:rsidRDefault="00616DB6" w:rsidP="009E62BD">
            <w:pPr>
              <w:jc w:val="center"/>
              <w:rPr>
                <w:rFonts w:cs="Arial"/>
                <w:szCs w:val="22"/>
              </w:rPr>
            </w:pPr>
            <w:r>
              <w:rPr>
                <w:rFonts w:cs="Arial"/>
                <w:szCs w:val="22"/>
              </w:rPr>
              <w:t>1</w:t>
            </w:r>
            <w:r w:rsidR="00520BC9">
              <w:rPr>
                <w:rFonts w:cs="Arial"/>
                <w:szCs w:val="22"/>
              </w:rPr>
              <w:t>2</w:t>
            </w:r>
            <w:r>
              <w:rPr>
                <w:rFonts w:cs="Arial"/>
                <w:szCs w:val="22"/>
              </w:rPr>
              <w:t>%</w:t>
            </w:r>
          </w:p>
          <w:p w14:paraId="17DCEFA3" w14:textId="77777777" w:rsidR="00EA2BA9" w:rsidRPr="0074794B" w:rsidRDefault="00EA2BA9" w:rsidP="009E62BD">
            <w:pPr>
              <w:jc w:val="center"/>
              <w:rPr>
                <w:rFonts w:cs="Arial"/>
                <w:szCs w:val="22"/>
              </w:rPr>
            </w:pPr>
          </w:p>
        </w:tc>
        <w:tc>
          <w:tcPr>
            <w:tcW w:w="711" w:type="dxa"/>
            <w:tcBorders>
              <w:top w:val="single" w:sz="4" w:space="0" w:color="auto"/>
              <w:left w:val="single" w:sz="4" w:space="0" w:color="auto"/>
              <w:right w:val="single" w:sz="4" w:space="0" w:color="auto"/>
            </w:tcBorders>
          </w:tcPr>
          <w:p w14:paraId="11E1F3FE" w14:textId="77777777" w:rsidR="00604FA7" w:rsidRDefault="00604FA7" w:rsidP="00105FE3">
            <w:pPr>
              <w:jc w:val="center"/>
              <w:rPr>
                <w:rFonts w:cs="Arial"/>
                <w:szCs w:val="22"/>
              </w:rPr>
            </w:pPr>
          </w:p>
          <w:p w14:paraId="245A1E75" w14:textId="77777777" w:rsidR="00921953" w:rsidRDefault="0010795A" w:rsidP="00105FE3">
            <w:pPr>
              <w:jc w:val="center"/>
              <w:rPr>
                <w:rFonts w:cs="Arial"/>
                <w:szCs w:val="22"/>
              </w:rPr>
            </w:pPr>
            <w:r>
              <w:rPr>
                <w:rFonts w:cs="Arial"/>
                <w:szCs w:val="22"/>
              </w:rPr>
              <w:t>2470</w:t>
            </w:r>
          </w:p>
          <w:p w14:paraId="304F3769" w14:textId="77777777" w:rsidR="000917BF" w:rsidRDefault="000917BF" w:rsidP="00105FE3">
            <w:pPr>
              <w:jc w:val="center"/>
              <w:rPr>
                <w:rFonts w:cs="Arial"/>
                <w:szCs w:val="22"/>
              </w:rPr>
            </w:pPr>
            <w:r>
              <w:rPr>
                <w:rFonts w:cs="Arial"/>
                <w:szCs w:val="22"/>
              </w:rPr>
              <w:t>2510</w:t>
            </w:r>
          </w:p>
          <w:p w14:paraId="6A0D86DE" w14:textId="77777777" w:rsidR="00E94236" w:rsidRDefault="0073256F" w:rsidP="00105FE3">
            <w:pPr>
              <w:jc w:val="center"/>
              <w:rPr>
                <w:rFonts w:cs="Arial"/>
                <w:szCs w:val="22"/>
              </w:rPr>
            </w:pPr>
            <w:r>
              <w:rPr>
                <w:rFonts w:cs="Arial"/>
                <w:szCs w:val="22"/>
              </w:rPr>
              <w:t>2764</w:t>
            </w:r>
          </w:p>
          <w:p w14:paraId="23FBD6AE" w14:textId="77777777" w:rsidR="00604FA7" w:rsidRDefault="00604FA7" w:rsidP="00105FE3">
            <w:pPr>
              <w:jc w:val="center"/>
              <w:rPr>
                <w:rFonts w:cs="Arial"/>
                <w:szCs w:val="22"/>
              </w:rPr>
            </w:pPr>
          </w:p>
          <w:p w14:paraId="0F67977F" w14:textId="77777777" w:rsidR="00295051" w:rsidRDefault="00FF7252" w:rsidP="00105FE3">
            <w:pPr>
              <w:jc w:val="center"/>
              <w:rPr>
                <w:rFonts w:cs="Arial"/>
                <w:szCs w:val="22"/>
              </w:rPr>
            </w:pPr>
            <w:r>
              <w:rPr>
                <w:rFonts w:cs="Arial"/>
                <w:szCs w:val="22"/>
              </w:rPr>
              <w:t>530</w:t>
            </w:r>
          </w:p>
          <w:p w14:paraId="142BA527" w14:textId="77777777" w:rsidR="000917BF" w:rsidRDefault="000917BF" w:rsidP="00105FE3">
            <w:pPr>
              <w:jc w:val="center"/>
              <w:rPr>
                <w:rFonts w:cs="Arial"/>
                <w:szCs w:val="22"/>
              </w:rPr>
            </w:pPr>
            <w:r>
              <w:rPr>
                <w:rFonts w:cs="Arial"/>
                <w:szCs w:val="22"/>
              </w:rPr>
              <w:t>384</w:t>
            </w:r>
          </w:p>
          <w:p w14:paraId="696B7D9E" w14:textId="77777777" w:rsidR="00E94236" w:rsidRDefault="006E7D2F" w:rsidP="00105FE3">
            <w:pPr>
              <w:jc w:val="center"/>
              <w:rPr>
                <w:rFonts w:cs="Arial"/>
                <w:szCs w:val="22"/>
              </w:rPr>
            </w:pPr>
            <w:r>
              <w:rPr>
                <w:rFonts w:cs="Arial"/>
                <w:szCs w:val="22"/>
              </w:rPr>
              <w:t>380</w:t>
            </w:r>
          </w:p>
          <w:p w14:paraId="5BBEF5EE" w14:textId="77777777" w:rsidR="00604FA7" w:rsidRDefault="00604FA7" w:rsidP="00105FE3">
            <w:pPr>
              <w:jc w:val="center"/>
              <w:rPr>
                <w:rFonts w:cs="Arial"/>
                <w:szCs w:val="22"/>
              </w:rPr>
            </w:pPr>
          </w:p>
          <w:p w14:paraId="47ED9C01" w14:textId="77777777" w:rsidR="00295051" w:rsidRDefault="00FF7252" w:rsidP="00105FE3">
            <w:pPr>
              <w:jc w:val="center"/>
              <w:rPr>
                <w:rFonts w:cs="Arial"/>
                <w:szCs w:val="22"/>
              </w:rPr>
            </w:pPr>
            <w:r>
              <w:rPr>
                <w:rFonts w:cs="Arial"/>
                <w:szCs w:val="22"/>
              </w:rPr>
              <w:t>179</w:t>
            </w:r>
          </w:p>
          <w:p w14:paraId="0186A577" w14:textId="77777777" w:rsidR="000917BF" w:rsidRDefault="000917BF" w:rsidP="00604FA7">
            <w:pPr>
              <w:jc w:val="center"/>
              <w:rPr>
                <w:rFonts w:cs="Arial"/>
                <w:szCs w:val="22"/>
              </w:rPr>
            </w:pPr>
            <w:r>
              <w:rPr>
                <w:rFonts w:cs="Arial"/>
                <w:szCs w:val="22"/>
              </w:rPr>
              <w:t>254</w:t>
            </w:r>
          </w:p>
          <w:p w14:paraId="25866434" w14:textId="77777777" w:rsidR="00E94236" w:rsidRDefault="006E7D2F" w:rsidP="00604FA7">
            <w:pPr>
              <w:jc w:val="center"/>
              <w:rPr>
                <w:rFonts w:cs="Arial"/>
                <w:szCs w:val="22"/>
              </w:rPr>
            </w:pPr>
            <w:r>
              <w:rPr>
                <w:rFonts w:cs="Arial"/>
                <w:szCs w:val="22"/>
              </w:rPr>
              <w:t>279</w:t>
            </w:r>
          </w:p>
          <w:p w14:paraId="2FBEEB8B" w14:textId="77777777" w:rsidR="00604FA7" w:rsidRPr="0074794B" w:rsidRDefault="00604FA7" w:rsidP="00604FA7">
            <w:pPr>
              <w:jc w:val="center"/>
              <w:rPr>
                <w:rFonts w:cs="Arial"/>
                <w:szCs w:val="22"/>
              </w:rPr>
            </w:pPr>
          </w:p>
        </w:tc>
        <w:tc>
          <w:tcPr>
            <w:tcW w:w="848" w:type="dxa"/>
            <w:tcBorders>
              <w:top w:val="single" w:sz="4" w:space="0" w:color="auto"/>
              <w:left w:val="single" w:sz="4" w:space="0" w:color="auto"/>
              <w:right w:val="single" w:sz="4" w:space="0" w:color="auto"/>
            </w:tcBorders>
          </w:tcPr>
          <w:p w14:paraId="4A5F11DE" w14:textId="77777777" w:rsidR="00604FA7" w:rsidRDefault="00604FA7" w:rsidP="00105FE3">
            <w:pPr>
              <w:jc w:val="center"/>
              <w:rPr>
                <w:rFonts w:cs="Arial"/>
                <w:szCs w:val="22"/>
              </w:rPr>
            </w:pPr>
          </w:p>
          <w:p w14:paraId="3C3D5617" w14:textId="77777777" w:rsidR="00921953" w:rsidRDefault="0010795A" w:rsidP="00105FE3">
            <w:pPr>
              <w:jc w:val="center"/>
              <w:rPr>
                <w:rFonts w:cs="Arial"/>
                <w:szCs w:val="22"/>
              </w:rPr>
            </w:pPr>
            <w:r>
              <w:rPr>
                <w:rFonts w:cs="Arial"/>
                <w:szCs w:val="22"/>
              </w:rPr>
              <w:t>91%</w:t>
            </w:r>
          </w:p>
          <w:p w14:paraId="181C89D3" w14:textId="77777777" w:rsidR="000917BF" w:rsidRDefault="000917BF" w:rsidP="000917BF">
            <w:pPr>
              <w:jc w:val="center"/>
              <w:rPr>
                <w:rFonts w:cs="Arial"/>
                <w:szCs w:val="22"/>
              </w:rPr>
            </w:pPr>
            <w:r>
              <w:rPr>
                <w:rFonts w:cs="Arial"/>
                <w:szCs w:val="22"/>
              </w:rPr>
              <w:t>91%</w:t>
            </w:r>
          </w:p>
          <w:p w14:paraId="19E0127C" w14:textId="77777777" w:rsidR="00E94236" w:rsidRDefault="00616DB6" w:rsidP="00105FE3">
            <w:pPr>
              <w:jc w:val="center"/>
              <w:rPr>
                <w:rFonts w:cs="Arial"/>
                <w:szCs w:val="22"/>
              </w:rPr>
            </w:pPr>
            <w:r>
              <w:rPr>
                <w:rFonts w:cs="Arial"/>
                <w:szCs w:val="22"/>
              </w:rPr>
              <w:t>90%</w:t>
            </w:r>
          </w:p>
          <w:p w14:paraId="4431E6AE" w14:textId="77777777" w:rsidR="00C02BE9" w:rsidRDefault="00C02BE9" w:rsidP="00105FE3">
            <w:pPr>
              <w:jc w:val="center"/>
              <w:rPr>
                <w:rFonts w:cs="Arial"/>
                <w:szCs w:val="22"/>
              </w:rPr>
            </w:pPr>
          </w:p>
          <w:p w14:paraId="496B6D90" w14:textId="77777777" w:rsidR="00295051" w:rsidRDefault="00FF7252" w:rsidP="00105FE3">
            <w:pPr>
              <w:jc w:val="center"/>
              <w:rPr>
                <w:rFonts w:cs="Arial"/>
                <w:szCs w:val="22"/>
              </w:rPr>
            </w:pPr>
            <w:r>
              <w:rPr>
                <w:rFonts w:cs="Arial"/>
                <w:szCs w:val="22"/>
              </w:rPr>
              <w:t>85%</w:t>
            </w:r>
          </w:p>
          <w:p w14:paraId="39570AAD" w14:textId="77777777" w:rsidR="000917BF" w:rsidRDefault="000917BF" w:rsidP="000917BF">
            <w:pPr>
              <w:jc w:val="center"/>
              <w:rPr>
                <w:rFonts w:cs="Arial"/>
                <w:szCs w:val="22"/>
              </w:rPr>
            </w:pPr>
            <w:r>
              <w:rPr>
                <w:rFonts w:cs="Arial"/>
                <w:szCs w:val="22"/>
              </w:rPr>
              <w:t>83%</w:t>
            </w:r>
          </w:p>
          <w:p w14:paraId="5B414EC3" w14:textId="77777777" w:rsidR="00E94236" w:rsidRDefault="00616DB6" w:rsidP="00105FE3">
            <w:pPr>
              <w:jc w:val="center"/>
              <w:rPr>
                <w:rFonts w:cs="Arial"/>
                <w:szCs w:val="22"/>
              </w:rPr>
            </w:pPr>
            <w:r>
              <w:rPr>
                <w:rFonts w:cs="Arial"/>
                <w:szCs w:val="22"/>
              </w:rPr>
              <w:t>8</w:t>
            </w:r>
            <w:r w:rsidR="00520BC9">
              <w:rPr>
                <w:rFonts w:cs="Arial"/>
                <w:szCs w:val="22"/>
              </w:rPr>
              <w:t>3</w:t>
            </w:r>
            <w:r>
              <w:rPr>
                <w:rFonts w:cs="Arial"/>
                <w:szCs w:val="22"/>
              </w:rPr>
              <w:t>%</w:t>
            </w:r>
          </w:p>
          <w:p w14:paraId="7377665A" w14:textId="77777777" w:rsidR="00C02BE9" w:rsidRDefault="00C02BE9" w:rsidP="00105FE3">
            <w:pPr>
              <w:jc w:val="center"/>
              <w:rPr>
                <w:rFonts w:cs="Arial"/>
                <w:szCs w:val="22"/>
              </w:rPr>
            </w:pPr>
          </w:p>
          <w:p w14:paraId="469E90E4" w14:textId="77777777" w:rsidR="00295051" w:rsidRDefault="00FF7252" w:rsidP="00105FE3">
            <w:pPr>
              <w:jc w:val="center"/>
              <w:rPr>
                <w:rFonts w:cs="Arial"/>
                <w:szCs w:val="22"/>
              </w:rPr>
            </w:pPr>
            <w:r>
              <w:rPr>
                <w:rFonts w:cs="Arial"/>
                <w:szCs w:val="22"/>
              </w:rPr>
              <w:t>84%</w:t>
            </w:r>
          </w:p>
          <w:p w14:paraId="4C2960F4" w14:textId="77777777" w:rsidR="000917BF" w:rsidRDefault="000917BF" w:rsidP="000917BF">
            <w:pPr>
              <w:jc w:val="center"/>
              <w:rPr>
                <w:rFonts w:cs="Arial"/>
                <w:szCs w:val="22"/>
              </w:rPr>
            </w:pPr>
            <w:r>
              <w:rPr>
                <w:rFonts w:cs="Arial"/>
                <w:szCs w:val="22"/>
              </w:rPr>
              <w:t>85%</w:t>
            </w:r>
          </w:p>
          <w:p w14:paraId="6A796095" w14:textId="77777777" w:rsidR="00E94236" w:rsidRDefault="00616DB6" w:rsidP="00E94236">
            <w:pPr>
              <w:jc w:val="center"/>
              <w:rPr>
                <w:rFonts w:cs="Arial"/>
                <w:szCs w:val="22"/>
              </w:rPr>
            </w:pPr>
            <w:r>
              <w:rPr>
                <w:rFonts w:cs="Arial"/>
                <w:szCs w:val="22"/>
              </w:rPr>
              <w:t>80%</w:t>
            </w:r>
          </w:p>
          <w:p w14:paraId="4D7B1C34" w14:textId="77777777" w:rsidR="00C02BE9" w:rsidRPr="0074794B" w:rsidRDefault="00C02BE9" w:rsidP="00E94236">
            <w:pPr>
              <w:jc w:val="center"/>
              <w:rPr>
                <w:rFonts w:cs="Arial"/>
                <w:szCs w:val="22"/>
              </w:rPr>
            </w:pPr>
          </w:p>
        </w:tc>
        <w:tc>
          <w:tcPr>
            <w:tcW w:w="709" w:type="dxa"/>
            <w:tcBorders>
              <w:top w:val="single" w:sz="4" w:space="0" w:color="auto"/>
              <w:left w:val="single" w:sz="4" w:space="0" w:color="auto"/>
              <w:right w:val="single" w:sz="4" w:space="0" w:color="auto"/>
            </w:tcBorders>
          </w:tcPr>
          <w:p w14:paraId="06F5DC33" w14:textId="77777777" w:rsidR="00604FA7" w:rsidRDefault="00604FA7" w:rsidP="00105FE3">
            <w:pPr>
              <w:jc w:val="center"/>
              <w:rPr>
                <w:rFonts w:cs="Arial"/>
                <w:szCs w:val="22"/>
              </w:rPr>
            </w:pPr>
          </w:p>
          <w:p w14:paraId="210D33D2" w14:textId="77777777" w:rsidR="00921953" w:rsidRDefault="00AA1F33" w:rsidP="00105FE3">
            <w:pPr>
              <w:jc w:val="center"/>
              <w:rPr>
                <w:rFonts w:cs="Arial"/>
                <w:szCs w:val="22"/>
              </w:rPr>
            </w:pPr>
            <w:r>
              <w:rPr>
                <w:rFonts w:cs="Arial"/>
                <w:szCs w:val="22"/>
              </w:rPr>
              <w:t>91</w:t>
            </w:r>
          </w:p>
          <w:p w14:paraId="1289C7F9" w14:textId="77777777" w:rsidR="000917BF" w:rsidRDefault="000917BF" w:rsidP="00105FE3">
            <w:pPr>
              <w:jc w:val="center"/>
              <w:rPr>
                <w:rFonts w:cs="Arial"/>
                <w:szCs w:val="22"/>
              </w:rPr>
            </w:pPr>
            <w:r>
              <w:rPr>
                <w:rFonts w:cs="Arial"/>
                <w:szCs w:val="22"/>
              </w:rPr>
              <w:t>90</w:t>
            </w:r>
          </w:p>
          <w:p w14:paraId="4AC95647" w14:textId="77777777" w:rsidR="00E94236" w:rsidRDefault="0073256F" w:rsidP="00105FE3">
            <w:pPr>
              <w:jc w:val="center"/>
              <w:rPr>
                <w:rFonts w:cs="Arial"/>
                <w:szCs w:val="22"/>
              </w:rPr>
            </w:pPr>
            <w:r>
              <w:rPr>
                <w:rFonts w:cs="Arial"/>
                <w:szCs w:val="22"/>
              </w:rPr>
              <w:t>121</w:t>
            </w:r>
          </w:p>
          <w:p w14:paraId="28FFABD3" w14:textId="77777777" w:rsidR="00604FA7" w:rsidRDefault="00604FA7" w:rsidP="00105FE3">
            <w:pPr>
              <w:jc w:val="center"/>
              <w:rPr>
                <w:rFonts w:cs="Arial"/>
                <w:szCs w:val="22"/>
              </w:rPr>
            </w:pPr>
          </w:p>
          <w:p w14:paraId="736F82CF" w14:textId="77777777" w:rsidR="00295051" w:rsidRDefault="00FF7252" w:rsidP="00105FE3">
            <w:pPr>
              <w:jc w:val="center"/>
              <w:rPr>
                <w:rFonts w:cs="Arial"/>
                <w:szCs w:val="22"/>
              </w:rPr>
            </w:pPr>
            <w:r>
              <w:rPr>
                <w:rFonts w:cs="Arial"/>
                <w:szCs w:val="22"/>
              </w:rPr>
              <w:t>37</w:t>
            </w:r>
          </w:p>
          <w:p w14:paraId="17FA3224" w14:textId="77777777" w:rsidR="000917BF" w:rsidRDefault="000917BF" w:rsidP="00105FE3">
            <w:pPr>
              <w:jc w:val="center"/>
              <w:rPr>
                <w:rFonts w:cs="Arial"/>
                <w:szCs w:val="22"/>
              </w:rPr>
            </w:pPr>
            <w:r>
              <w:rPr>
                <w:rFonts w:cs="Arial"/>
                <w:szCs w:val="22"/>
              </w:rPr>
              <w:t>35</w:t>
            </w:r>
          </w:p>
          <w:p w14:paraId="74625AFA" w14:textId="77777777" w:rsidR="00E94236" w:rsidRDefault="006E7D2F" w:rsidP="00105FE3">
            <w:pPr>
              <w:jc w:val="center"/>
              <w:rPr>
                <w:rFonts w:cs="Arial"/>
                <w:szCs w:val="22"/>
              </w:rPr>
            </w:pPr>
            <w:r>
              <w:rPr>
                <w:rFonts w:cs="Arial"/>
                <w:szCs w:val="22"/>
              </w:rPr>
              <w:t>22</w:t>
            </w:r>
          </w:p>
          <w:p w14:paraId="7C492918" w14:textId="77777777" w:rsidR="00604FA7" w:rsidRDefault="00604FA7" w:rsidP="00105FE3">
            <w:pPr>
              <w:jc w:val="center"/>
              <w:rPr>
                <w:rFonts w:cs="Arial"/>
                <w:szCs w:val="22"/>
              </w:rPr>
            </w:pPr>
          </w:p>
          <w:p w14:paraId="1DBA7CBA" w14:textId="77777777" w:rsidR="00295051" w:rsidRDefault="00FF7252" w:rsidP="00105FE3">
            <w:pPr>
              <w:jc w:val="center"/>
              <w:rPr>
                <w:rFonts w:cs="Arial"/>
                <w:szCs w:val="22"/>
              </w:rPr>
            </w:pPr>
            <w:r>
              <w:rPr>
                <w:rFonts w:cs="Arial"/>
                <w:szCs w:val="22"/>
              </w:rPr>
              <w:t>13</w:t>
            </w:r>
          </w:p>
          <w:p w14:paraId="164F9A8E" w14:textId="77777777" w:rsidR="000917BF" w:rsidRDefault="000917BF" w:rsidP="00105FE3">
            <w:pPr>
              <w:jc w:val="center"/>
              <w:rPr>
                <w:rFonts w:cs="Arial"/>
                <w:szCs w:val="22"/>
              </w:rPr>
            </w:pPr>
            <w:r>
              <w:rPr>
                <w:rFonts w:cs="Arial"/>
                <w:szCs w:val="22"/>
              </w:rPr>
              <w:t>20</w:t>
            </w:r>
          </w:p>
          <w:p w14:paraId="06E8E8CB" w14:textId="77777777" w:rsidR="00E94236" w:rsidRDefault="006E7D2F" w:rsidP="00105FE3">
            <w:pPr>
              <w:jc w:val="center"/>
              <w:rPr>
                <w:rFonts w:cs="Arial"/>
                <w:szCs w:val="22"/>
              </w:rPr>
            </w:pPr>
            <w:r>
              <w:rPr>
                <w:rFonts w:cs="Arial"/>
                <w:szCs w:val="22"/>
              </w:rPr>
              <w:t>28</w:t>
            </w:r>
          </w:p>
          <w:p w14:paraId="303777DB" w14:textId="77777777" w:rsidR="00604FA7" w:rsidRPr="0074794B" w:rsidRDefault="00604FA7" w:rsidP="00105FE3">
            <w:pPr>
              <w:jc w:val="center"/>
              <w:rPr>
                <w:rFonts w:cs="Arial"/>
                <w:szCs w:val="22"/>
              </w:rPr>
            </w:pPr>
          </w:p>
        </w:tc>
        <w:tc>
          <w:tcPr>
            <w:tcW w:w="851" w:type="dxa"/>
            <w:tcBorders>
              <w:top w:val="single" w:sz="4" w:space="0" w:color="auto"/>
              <w:left w:val="single" w:sz="4" w:space="0" w:color="auto"/>
              <w:right w:val="single" w:sz="4" w:space="0" w:color="auto"/>
            </w:tcBorders>
          </w:tcPr>
          <w:p w14:paraId="5AFDEAAB" w14:textId="77777777" w:rsidR="00604FA7" w:rsidRDefault="00604FA7" w:rsidP="00105FE3">
            <w:pPr>
              <w:jc w:val="center"/>
              <w:rPr>
                <w:rFonts w:cs="Arial"/>
                <w:szCs w:val="22"/>
              </w:rPr>
            </w:pPr>
          </w:p>
          <w:p w14:paraId="5A20815B" w14:textId="77777777" w:rsidR="00921953" w:rsidRDefault="0010795A" w:rsidP="00105FE3">
            <w:pPr>
              <w:jc w:val="center"/>
              <w:rPr>
                <w:rFonts w:cs="Arial"/>
                <w:szCs w:val="22"/>
              </w:rPr>
            </w:pPr>
            <w:r>
              <w:rPr>
                <w:rFonts w:cs="Arial"/>
                <w:szCs w:val="22"/>
              </w:rPr>
              <w:t>3.</w:t>
            </w:r>
            <w:r w:rsidR="00AA1F33">
              <w:rPr>
                <w:rFonts w:cs="Arial"/>
                <w:szCs w:val="22"/>
              </w:rPr>
              <w:t>3</w:t>
            </w:r>
            <w:r>
              <w:rPr>
                <w:rFonts w:cs="Arial"/>
                <w:szCs w:val="22"/>
              </w:rPr>
              <w:t>%</w:t>
            </w:r>
          </w:p>
          <w:p w14:paraId="2C0F54BB" w14:textId="77777777" w:rsidR="000917BF" w:rsidRDefault="000917BF" w:rsidP="000917BF">
            <w:pPr>
              <w:jc w:val="center"/>
              <w:rPr>
                <w:rFonts w:cs="Arial"/>
                <w:szCs w:val="22"/>
              </w:rPr>
            </w:pPr>
            <w:r>
              <w:rPr>
                <w:rFonts w:cs="Arial"/>
                <w:szCs w:val="22"/>
              </w:rPr>
              <w:t>3.3%</w:t>
            </w:r>
          </w:p>
          <w:p w14:paraId="63324726" w14:textId="77777777" w:rsidR="00E94236" w:rsidRDefault="00520BC9" w:rsidP="00105FE3">
            <w:pPr>
              <w:jc w:val="center"/>
              <w:rPr>
                <w:rFonts w:cs="Arial"/>
                <w:szCs w:val="22"/>
              </w:rPr>
            </w:pPr>
            <w:r>
              <w:rPr>
                <w:rFonts w:cs="Arial"/>
                <w:szCs w:val="22"/>
              </w:rPr>
              <w:t>4.0</w:t>
            </w:r>
            <w:r w:rsidR="00616DB6">
              <w:rPr>
                <w:rFonts w:cs="Arial"/>
                <w:szCs w:val="22"/>
              </w:rPr>
              <w:t>%</w:t>
            </w:r>
          </w:p>
          <w:p w14:paraId="1AE06602" w14:textId="77777777" w:rsidR="00C02BE9" w:rsidRDefault="00C02BE9" w:rsidP="00105FE3">
            <w:pPr>
              <w:jc w:val="center"/>
              <w:rPr>
                <w:rFonts w:cs="Arial"/>
                <w:szCs w:val="22"/>
              </w:rPr>
            </w:pPr>
          </w:p>
          <w:p w14:paraId="2DB60F1A" w14:textId="77777777" w:rsidR="00295051" w:rsidRDefault="00FF7252" w:rsidP="00105FE3">
            <w:pPr>
              <w:jc w:val="center"/>
              <w:rPr>
                <w:rFonts w:cs="Arial"/>
                <w:szCs w:val="22"/>
              </w:rPr>
            </w:pPr>
            <w:r>
              <w:rPr>
                <w:rFonts w:cs="Arial"/>
                <w:szCs w:val="22"/>
              </w:rPr>
              <w:t>5.9%</w:t>
            </w:r>
          </w:p>
          <w:p w14:paraId="3C6E3103" w14:textId="77777777" w:rsidR="000917BF" w:rsidRDefault="000917BF" w:rsidP="000917BF">
            <w:pPr>
              <w:jc w:val="center"/>
              <w:rPr>
                <w:rFonts w:cs="Arial"/>
                <w:szCs w:val="22"/>
              </w:rPr>
            </w:pPr>
            <w:r>
              <w:rPr>
                <w:rFonts w:cs="Arial"/>
                <w:szCs w:val="22"/>
              </w:rPr>
              <w:t>7.6%</w:t>
            </w:r>
          </w:p>
          <w:p w14:paraId="6A5B0E63" w14:textId="77777777" w:rsidR="00E94236" w:rsidRDefault="00520BC9" w:rsidP="00520BC9">
            <w:pPr>
              <w:jc w:val="center"/>
              <w:rPr>
                <w:rFonts w:cs="Arial"/>
                <w:szCs w:val="22"/>
              </w:rPr>
            </w:pPr>
            <w:r>
              <w:rPr>
                <w:rFonts w:cs="Arial"/>
                <w:szCs w:val="22"/>
              </w:rPr>
              <w:t>4.</w:t>
            </w:r>
            <w:r w:rsidR="00616DB6">
              <w:rPr>
                <w:rFonts w:cs="Arial"/>
                <w:szCs w:val="22"/>
              </w:rPr>
              <w:t>8%</w:t>
            </w:r>
          </w:p>
          <w:p w14:paraId="4243E50D" w14:textId="77777777" w:rsidR="00C02BE9" w:rsidRDefault="00C02BE9" w:rsidP="00105FE3">
            <w:pPr>
              <w:jc w:val="center"/>
              <w:rPr>
                <w:rFonts w:cs="Arial"/>
                <w:szCs w:val="22"/>
              </w:rPr>
            </w:pPr>
          </w:p>
          <w:p w14:paraId="41B6EB94" w14:textId="77777777" w:rsidR="00295051" w:rsidRDefault="00FF7252" w:rsidP="00105FE3">
            <w:pPr>
              <w:jc w:val="center"/>
              <w:rPr>
                <w:rFonts w:cs="Arial"/>
                <w:szCs w:val="22"/>
              </w:rPr>
            </w:pPr>
            <w:r>
              <w:rPr>
                <w:rFonts w:cs="Arial"/>
                <w:szCs w:val="22"/>
              </w:rPr>
              <w:t>6.1%</w:t>
            </w:r>
          </w:p>
          <w:p w14:paraId="21786E06" w14:textId="77777777" w:rsidR="000917BF" w:rsidRDefault="000917BF" w:rsidP="000917BF">
            <w:pPr>
              <w:jc w:val="center"/>
              <w:rPr>
                <w:rFonts w:cs="Arial"/>
                <w:szCs w:val="22"/>
              </w:rPr>
            </w:pPr>
            <w:r>
              <w:rPr>
                <w:rFonts w:cs="Arial"/>
                <w:szCs w:val="22"/>
              </w:rPr>
              <w:t>6.7%</w:t>
            </w:r>
          </w:p>
          <w:p w14:paraId="2421AD2E" w14:textId="77777777" w:rsidR="00E94236" w:rsidRDefault="00616DB6" w:rsidP="00105FE3">
            <w:pPr>
              <w:jc w:val="center"/>
              <w:rPr>
                <w:rFonts w:cs="Arial"/>
                <w:szCs w:val="22"/>
              </w:rPr>
            </w:pPr>
            <w:r>
              <w:rPr>
                <w:rFonts w:cs="Arial"/>
                <w:szCs w:val="22"/>
              </w:rPr>
              <w:t>8.</w:t>
            </w:r>
            <w:r w:rsidR="00520BC9">
              <w:rPr>
                <w:rFonts w:cs="Arial"/>
                <w:szCs w:val="22"/>
              </w:rPr>
              <w:t>1</w:t>
            </w:r>
            <w:r>
              <w:rPr>
                <w:rFonts w:cs="Arial"/>
                <w:szCs w:val="22"/>
              </w:rPr>
              <w:t>%</w:t>
            </w:r>
          </w:p>
          <w:p w14:paraId="3AFD7EC0" w14:textId="77777777" w:rsidR="00C02BE9" w:rsidRPr="0074794B" w:rsidRDefault="00C02BE9" w:rsidP="00105FE3">
            <w:pPr>
              <w:jc w:val="center"/>
              <w:rPr>
                <w:rFonts w:cs="Arial"/>
                <w:szCs w:val="22"/>
              </w:rPr>
            </w:pPr>
          </w:p>
        </w:tc>
        <w:tc>
          <w:tcPr>
            <w:tcW w:w="713" w:type="dxa"/>
            <w:tcBorders>
              <w:top w:val="single" w:sz="4" w:space="0" w:color="auto"/>
              <w:left w:val="single" w:sz="4" w:space="0" w:color="auto"/>
              <w:right w:val="single" w:sz="4" w:space="0" w:color="auto"/>
            </w:tcBorders>
          </w:tcPr>
          <w:p w14:paraId="29F458B4" w14:textId="77777777" w:rsidR="00604FA7" w:rsidRDefault="00604FA7" w:rsidP="009E62BD">
            <w:pPr>
              <w:jc w:val="center"/>
              <w:rPr>
                <w:rFonts w:cs="Arial"/>
                <w:szCs w:val="22"/>
              </w:rPr>
            </w:pPr>
          </w:p>
          <w:p w14:paraId="1DFBB9C6" w14:textId="77777777" w:rsidR="00921953" w:rsidRDefault="008C42F3" w:rsidP="009E62BD">
            <w:pPr>
              <w:jc w:val="center"/>
              <w:rPr>
                <w:rFonts w:cs="Arial"/>
                <w:szCs w:val="22"/>
              </w:rPr>
            </w:pPr>
            <w:r>
              <w:rPr>
                <w:rFonts w:cs="Arial"/>
                <w:szCs w:val="22"/>
              </w:rPr>
              <w:t>135</w:t>
            </w:r>
          </w:p>
          <w:p w14:paraId="5D12A63D" w14:textId="77777777" w:rsidR="000917BF" w:rsidRDefault="000917BF" w:rsidP="009E62BD">
            <w:pPr>
              <w:jc w:val="center"/>
              <w:rPr>
                <w:rFonts w:cs="Arial"/>
                <w:szCs w:val="22"/>
              </w:rPr>
            </w:pPr>
            <w:r>
              <w:rPr>
                <w:rFonts w:cs="Arial"/>
                <w:szCs w:val="22"/>
              </w:rPr>
              <w:t>129</w:t>
            </w:r>
          </w:p>
          <w:p w14:paraId="2F804CAD" w14:textId="77777777" w:rsidR="00E94236" w:rsidRDefault="006E7D2F" w:rsidP="009E62BD">
            <w:pPr>
              <w:jc w:val="center"/>
              <w:rPr>
                <w:rFonts w:cs="Arial"/>
                <w:szCs w:val="22"/>
              </w:rPr>
            </w:pPr>
            <w:r>
              <w:rPr>
                <w:rFonts w:cs="Arial"/>
                <w:szCs w:val="22"/>
              </w:rPr>
              <w:t>1</w:t>
            </w:r>
            <w:r w:rsidR="00A33C21">
              <w:rPr>
                <w:rFonts w:cs="Arial"/>
                <w:szCs w:val="22"/>
              </w:rPr>
              <w:t>58</w:t>
            </w:r>
          </w:p>
          <w:p w14:paraId="680A4C81" w14:textId="77777777" w:rsidR="00604FA7" w:rsidRDefault="00604FA7" w:rsidP="009E62BD">
            <w:pPr>
              <w:jc w:val="center"/>
              <w:rPr>
                <w:rFonts w:cs="Arial"/>
                <w:szCs w:val="22"/>
              </w:rPr>
            </w:pPr>
          </w:p>
          <w:p w14:paraId="6E25F1E3" w14:textId="77777777" w:rsidR="00295051" w:rsidRDefault="00566D3F" w:rsidP="009E62BD">
            <w:pPr>
              <w:jc w:val="center"/>
              <w:rPr>
                <w:rFonts w:cs="Arial"/>
                <w:szCs w:val="22"/>
              </w:rPr>
            </w:pPr>
            <w:r>
              <w:rPr>
                <w:rFonts w:cs="Arial"/>
                <w:szCs w:val="22"/>
              </w:rPr>
              <w:t>26</w:t>
            </w:r>
          </w:p>
          <w:p w14:paraId="40BD896D" w14:textId="77777777" w:rsidR="000917BF" w:rsidRDefault="000917BF" w:rsidP="009E62BD">
            <w:pPr>
              <w:jc w:val="center"/>
              <w:rPr>
                <w:rFonts w:cs="Arial"/>
                <w:szCs w:val="22"/>
              </w:rPr>
            </w:pPr>
            <w:r>
              <w:rPr>
                <w:rFonts w:cs="Arial"/>
                <w:szCs w:val="22"/>
              </w:rPr>
              <w:t>12</w:t>
            </w:r>
          </w:p>
          <w:p w14:paraId="424DED18" w14:textId="77777777" w:rsidR="00E94236" w:rsidRDefault="006E7D2F" w:rsidP="009E62BD">
            <w:pPr>
              <w:jc w:val="center"/>
              <w:rPr>
                <w:rFonts w:cs="Arial"/>
                <w:szCs w:val="22"/>
              </w:rPr>
            </w:pPr>
            <w:r>
              <w:rPr>
                <w:rFonts w:cs="Arial"/>
                <w:szCs w:val="22"/>
              </w:rPr>
              <w:t>1</w:t>
            </w:r>
            <w:r w:rsidR="00825166">
              <w:rPr>
                <w:rFonts w:cs="Arial"/>
                <w:szCs w:val="22"/>
              </w:rPr>
              <w:t>7</w:t>
            </w:r>
          </w:p>
          <w:p w14:paraId="428D8B09" w14:textId="77777777" w:rsidR="00604FA7" w:rsidRDefault="00604FA7" w:rsidP="009E62BD">
            <w:pPr>
              <w:jc w:val="center"/>
              <w:rPr>
                <w:rFonts w:cs="Arial"/>
                <w:szCs w:val="22"/>
              </w:rPr>
            </w:pPr>
          </w:p>
          <w:p w14:paraId="4B1B9F87" w14:textId="77777777" w:rsidR="00295051" w:rsidRDefault="00566D3F" w:rsidP="009E62BD">
            <w:pPr>
              <w:jc w:val="center"/>
              <w:rPr>
                <w:rFonts w:cs="Arial"/>
                <w:szCs w:val="22"/>
              </w:rPr>
            </w:pPr>
            <w:r>
              <w:rPr>
                <w:rFonts w:cs="Arial"/>
                <w:szCs w:val="22"/>
              </w:rPr>
              <w:t>10</w:t>
            </w:r>
          </w:p>
          <w:p w14:paraId="7DC3CDEA" w14:textId="77777777" w:rsidR="000917BF" w:rsidRDefault="000917BF" w:rsidP="009E62BD">
            <w:pPr>
              <w:jc w:val="center"/>
              <w:rPr>
                <w:rFonts w:cs="Arial"/>
                <w:szCs w:val="22"/>
              </w:rPr>
            </w:pPr>
            <w:r>
              <w:rPr>
                <w:rFonts w:cs="Arial"/>
                <w:szCs w:val="22"/>
              </w:rPr>
              <w:t>13</w:t>
            </w:r>
          </w:p>
          <w:p w14:paraId="5BBF7BF9" w14:textId="77777777" w:rsidR="00E94236" w:rsidRDefault="00825166" w:rsidP="009E62BD">
            <w:pPr>
              <w:jc w:val="center"/>
              <w:rPr>
                <w:rFonts w:cs="Arial"/>
                <w:szCs w:val="22"/>
              </w:rPr>
            </w:pPr>
            <w:r>
              <w:rPr>
                <w:rFonts w:cs="Arial"/>
                <w:szCs w:val="22"/>
              </w:rPr>
              <w:t>11</w:t>
            </w:r>
          </w:p>
          <w:p w14:paraId="5C03E3EF" w14:textId="77777777" w:rsidR="00604FA7" w:rsidRPr="0074794B" w:rsidRDefault="00604FA7" w:rsidP="009E62BD">
            <w:pPr>
              <w:jc w:val="center"/>
              <w:rPr>
                <w:rFonts w:cs="Arial"/>
                <w:szCs w:val="22"/>
              </w:rPr>
            </w:pPr>
          </w:p>
        </w:tc>
        <w:tc>
          <w:tcPr>
            <w:tcW w:w="850" w:type="dxa"/>
            <w:tcBorders>
              <w:top w:val="single" w:sz="4" w:space="0" w:color="auto"/>
              <w:left w:val="single" w:sz="4" w:space="0" w:color="auto"/>
              <w:right w:val="single" w:sz="4" w:space="0" w:color="auto"/>
            </w:tcBorders>
          </w:tcPr>
          <w:p w14:paraId="1C4C37EB" w14:textId="77777777" w:rsidR="00604FA7" w:rsidRDefault="00604FA7" w:rsidP="009E62BD">
            <w:pPr>
              <w:jc w:val="center"/>
              <w:rPr>
                <w:rFonts w:cs="Arial"/>
                <w:szCs w:val="22"/>
              </w:rPr>
            </w:pPr>
          </w:p>
          <w:p w14:paraId="330A0205" w14:textId="77777777" w:rsidR="00921953" w:rsidRDefault="008C42F3" w:rsidP="008C42F3">
            <w:pPr>
              <w:rPr>
                <w:rFonts w:cs="Arial"/>
                <w:szCs w:val="22"/>
              </w:rPr>
            </w:pPr>
            <w:r>
              <w:rPr>
                <w:rFonts w:cs="Arial"/>
                <w:szCs w:val="22"/>
              </w:rPr>
              <w:t xml:space="preserve"> 5.0%</w:t>
            </w:r>
          </w:p>
          <w:p w14:paraId="21FC56E1" w14:textId="77777777" w:rsidR="000917BF" w:rsidRDefault="000917BF" w:rsidP="000917BF">
            <w:pPr>
              <w:jc w:val="center"/>
              <w:rPr>
                <w:rFonts w:cs="Arial"/>
                <w:szCs w:val="22"/>
              </w:rPr>
            </w:pPr>
            <w:r>
              <w:rPr>
                <w:rFonts w:cs="Arial"/>
                <w:szCs w:val="22"/>
              </w:rPr>
              <w:t>4.7%</w:t>
            </w:r>
          </w:p>
          <w:p w14:paraId="689DC024" w14:textId="77777777" w:rsidR="00E94236" w:rsidRDefault="00A33C21" w:rsidP="009E62BD">
            <w:pPr>
              <w:jc w:val="center"/>
              <w:rPr>
                <w:rFonts w:cs="Arial"/>
                <w:szCs w:val="22"/>
              </w:rPr>
            </w:pPr>
            <w:r>
              <w:rPr>
                <w:rFonts w:cs="Arial"/>
                <w:szCs w:val="22"/>
              </w:rPr>
              <w:t>5.2</w:t>
            </w:r>
            <w:r w:rsidR="00616DB6">
              <w:rPr>
                <w:rFonts w:cs="Arial"/>
                <w:szCs w:val="22"/>
              </w:rPr>
              <w:t>%</w:t>
            </w:r>
          </w:p>
          <w:p w14:paraId="06E10D15" w14:textId="77777777" w:rsidR="00C02BE9" w:rsidRDefault="00C02BE9" w:rsidP="009E62BD">
            <w:pPr>
              <w:jc w:val="center"/>
              <w:rPr>
                <w:rFonts w:cs="Arial"/>
                <w:szCs w:val="22"/>
              </w:rPr>
            </w:pPr>
          </w:p>
          <w:p w14:paraId="02BF969B" w14:textId="77777777" w:rsidR="00295051" w:rsidRDefault="00566D3F" w:rsidP="00566D3F">
            <w:pPr>
              <w:rPr>
                <w:rFonts w:cs="Arial"/>
                <w:szCs w:val="22"/>
              </w:rPr>
            </w:pPr>
            <w:r>
              <w:rPr>
                <w:rFonts w:cs="Arial"/>
                <w:szCs w:val="22"/>
              </w:rPr>
              <w:t xml:space="preserve"> 4.2%</w:t>
            </w:r>
          </w:p>
          <w:p w14:paraId="0B015FB9" w14:textId="77777777" w:rsidR="000917BF" w:rsidRDefault="000917BF" w:rsidP="000917BF">
            <w:pPr>
              <w:jc w:val="center"/>
              <w:rPr>
                <w:rFonts w:cs="Arial"/>
                <w:szCs w:val="22"/>
              </w:rPr>
            </w:pPr>
            <w:r>
              <w:rPr>
                <w:rFonts w:cs="Arial"/>
                <w:szCs w:val="22"/>
              </w:rPr>
              <w:t>2.6%</w:t>
            </w:r>
          </w:p>
          <w:p w14:paraId="4EC20484" w14:textId="77777777" w:rsidR="00E94236" w:rsidRDefault="00616DB6" w:rsidP="009E62BD">
            <w:pPr>
              <w:jc w:val="center"/>
              <w:rPr>
                <w:rFonts w:cs="Arial"/>
                <w:szCs w:val="22"/>
              </w:rPr>
            </w:pPr>
            <w:r>
              <w:rPr>
                <w:rFonts w:cs="Arial"/>
                <w:szCs w:val="22"/>
              </w:rPr>
              <w:t>3.</w:t>
            </w:r>
            <w:r w:rsidR="00825166">
              <w:rPr>
                <w:rFonts w:cs="Arial"/>
                <w:szCs w:val="22"/>
              </w:rPr>
              <w:t>7</w:t>
            </w:r>
            <w:r>
              <w:rPr>
                <w:rFonts w:cs="Arial"/>
                <w:szCs w:val="22"/>
              </w:rPr>
              <w:t>%</w:t>
            </w:r>
          </w:p>
          <w:p w14:paraId="0434114B" w14:textId="77777777" w:rsidR="00C02BE9" w:rsidRDefault="00C02BE9" w:rsidP="009E62BD">
            <w:pPr>
              <w:jc w:val="center"/>
              <w:rPr>
                <w:rFonts w:cs="Arial"/>
                <w:szCs w:val="22"/>
              </w:rPr>
            </w:pPr>
          </w:p>
          <w:p w14:paraId="5C880A2A" w14:textId="77777777" w:rsidR="00295051" w:rsidRDefault="00566D3F" w:rsidP="009E62BD">
            <w:pPr>
              <w:jc w:val="center"/>
              <w:rPr>
                <w:rFonts w:cs="Arial"/>
                <w:szCs w:val="22"/>
              </w:rPr>
            </w:pPr>
            <w:r>
              <w:rPr>
                <w:rFonts w:cs="Arial"/>
                <w:szCs w:val="22"/>
              </w:rPr>
              <w:t>4.7%</w:t>
            </w:r>
          </w:p>
          <w:p w14:paraId="69FAD5A1" w14:textId="77777777" w:rsidR="000917BF" w:rsidRDefault="000917BF" w:rsidP="000917BF">
            <w:pPr>
              <w:jc w:val="center"/>
              <w:rPr>
                <w:rFonts w:cs="Arial"/>
                <w:szCs w:val="22"/>
              </w:rPr>
            </w:pPr>
            <w:r>
              <w:rPr>
                <w:rFonts w:cs="Arial"/>
                <w:szCs w:val="22"/>
              </w:rPr>
              <w:t>4.4%</w:t>
            </w:r>
          </w:p>
          <w:p w14:paraId="56E282AA" w14:textId="77777777" w:rsidR="00E94236" w:rsidRDefault="00825166" w:rsidP="009E62BD">
            <w:pPr>
              <w:jc w:val="center"/>
              <w:rPr>
                <w:rFonts w:cs="Arial"/>
                <w:szCs w:val="22"/>
              </w:rPr>
            </w:pPr>
            <w:r>
              <w:rPr>
                <w:rFonts w:cs="Arial"/>
                <w:szCs w:val="22"/>
              </w:rPr>
              <w:t>3.2</w:t>
            </w:r>
            <w:r w:rsidR="00201277">
              <w:rPr>
                <w:rFonts w:cs="Arial"/>
                <w:szCs w:val="22"/>
              </w:rPr>
              <w:t>%</w:t>
            </w:r>
          </w:p>
          <w:p w14:paraId="4ABB934B" w14:textId="77777777" w:rsidR="00C02BE9" w:rsidRPr="0074794B" w:rsidRDefault="00C02BE9" w:rsidP="009E62BD">
            <w:pPr>
              <w:jc w:val="center"/>
              <w:rPr>
                <w:rFonts w:cs="Arial"/>
                <w:szCs w:val="22"/>
              </w:rPr>
            </w:pPr>
          </w:p>
        </w:tc>
        <w:tc>
          <w:tcPr>
            <w:tcW w:w="710" w:type="dxa"/>
            <w:tcBorders>
              <w:top w:val="single" w:sz="4" w:space="0" w:color="auto"/>
              <w:left w:val="single" w:sz="4" w:space="0" w:color="auto"/>
              <w:right w:val="single" w:sz="4" w:space="0" w:color="auto"/>
            </w:tcBorders>
          </w:tcPr>
          <w:p w14:paraId="190E6E6E" w14:textId="77777777" w:rsidR="00604FA7" w:rsidRDefault="00604FA7" w:rsidP="00C02BE9">
            <w:pPr>
              <w:jc w:val="center"/>
              <w:rPr>
                <w:rFonts w:cs="Arial"/>
                <w:szCs w:val="22"/>
              </w:rPr>
            </w:pPr>
          </w:p>
          <w:p w14:paraId="59AF1EB1" w14:textId="77777777" w:rsidR="00921953" w:rsidRDefault="008C42F3" w:rsidP="00C02BE9">
            <w:pPr>
              <w:jc w:val="center"/>
              <w:rPr>
                <w:rFonts w:cs="Arial"/>
                <w:szCs w:val="22"/>
              </w:rPr>
            </w:pPr>
            <w:r>
              <w:rPr>
                <w:rFonts w:cs="Arial"/>
                <w:szCs w:val="22"/>
              </w:rPr>
              <w:t>2561</w:t>
            </w:r>
          </w:p>
          <w:p w14:paraId="2E395700" w14:textId="77777777" w:rsidR="000917BF" w:rsidRDefault="000917BF" w:rsidP="00C02BE9">
            <w:pPr>
              <w:jc w:val="center"/>
              <w:rPr>
                <w:rFonts w:cs="Arial"/>
                <w:szCs w:val="22"/>
              </w:rPr>
            </w:pPr>
            <w:r>
              <w:rPr>
                <w:rFonts w:cs="Arial"/>
                <w:szCs w:val="22"/>
              </w:rPr>
              <w:t>2598</w:t>
            </w:r>
          </w:p>
          <w:p w14:paraId="68CB67A6" w14:textId="77777777" w:rsidR="00E94236" w:rsidRDefault="006E7D2F" w:rsidP="00C02BE9">
            <w:pPr>
              <w:jc w:val="center"/>
              <w:rPr>
                <w:rFonts w:cs="Arial"/>
                <w:szCs w:val="22"/>
              </w:rPr>
            </w:pPr>
            <w:r>
              <w:rPr>
                <w:rFonts w:cs="Arial"/>
                <w:szCs w:val="22"/>
              </w:rPr>
              <w:t>28</w:t>
            </w:r>
            <w:r w:rsidR="00825166">
              <w:rPr>
                <w:rFonts w:cs="Arial"/>
                <w:szCs w:val="22"/>
              </w:rPr>
              <w:t>69</w:t>
            </w:r>
          </w:p>
          <w:p w14:paraId="5E54448A" w14:textId="77777777" w:rsidR="00604FA7" w:rsidRDefault="00604FA7" w:rsidP="00C02BE9">
            <w:pPr>
              <w:jc w:val="center"/>
              <w:rPr>
                <w:rFonts w:cs="Arial"/>
                <w:szCs w:val="22"/>
              </w:rPr>
            </w:pPr>
          </w:p>
          <w:p w14:paraId="61D637ED" w14:textId="77777777" w:rsidR="00295051" w:rsidRDefault="00566D3F" w:rsidP="00C02BE9">
            <w:pPr>
              <w:jc w:val="center"/>
              <w:rPr>
                <w:rFonts w:cs="Arial"/>
                <w:szCs w:val="22"/>
              </w:rPr>
            </w:pPr>
            <w:r>
              <w:rPr>
                <w:rFonts w:cs="Arial"/>
                <w:szCs w:val="22"/>
              </w:rPr>
              <w:t>591</w:t>
            </w:r>
          </w:p>
          <w:p w14:paraId="722C581C" w14:textId="77777777" w:rsidR="000917BF" w:rsidRDefault="000917BF" w:rsidP="00C02BE9">
            <w:pPr>
              <w:jc w:val="center"/>
              <w:rPr>
                <w:rFonts w:cs="Arial"/>
                <w:szCs w:val="22"/>
              </w:rPr>
            </w:pPr>
            <w:r>
              <w:rPr>
                <w:rFonts w:cs="Arial"/>
                <w:szCs w:val="22"/>
              </w:rPr>
              <w:t>437</w:t>
            </w:r>
          </w:p>
          <w:p w14:paraId="2A3D2249" w14:textId="77777777" w:rsidR="00E94236" w:rsidRDefault="006E7D2F" w:rsidP="00C02BE9">
            <w:pPr>
              <w:jc w:val="center"/>
              <w:rPr>
                <w:rFonts w:cs="Arial"/>
                <w:szCs w:val="22"/>
              </w:rPr>
            </w:pPr>
            <w:r>
              <w:rPr>
                <w:rFonts w:cs="Arial"/>
                <w:szCs w:val="22"/>
              </w:rPr>
              <w:t>43</w:t>
            </w:r>
            <w:r w:rsidR="00825166">
              <w:rPr>
                <w:rFonts w:cs="Arial"/>
                <w:szCs w:val="22"/>
              </w:rPr>
              <w:t>3</w:t>
            </w:r>
          </w:p>
          <w:p w14:paraId="06590498" w14:textId="77777777" w:rsidR="00604FA7" w:rsidRDefault="00604FA7" w:rsidP="00C02BE9">
            <w:pPr>
              <w:jc w:val="center"/>
              <w:rPr>
                <w:rFonts w:cs="Arial"/>
                <w:szCs w:val="22"/>
              </w:rPr>
            </w:pPr>
          </w:p>
          <w:p w14:paraId="2011E5EE" w14:textId="77777777" w:rsidR="00295051" w:rsidRDefault="00566D3F" w:rsidP="00C02BE9">
            <w:pPr>
              <w:jc w:val="center"/>
              <w:rPr>
                <w:rFonts w:cs="Arial"/>
                <w:szCs w:val="22"/>
              </w:rPr>
            </w:pPr>
            <w:r>
              <w:rPr>
                <w:rFonts w:cs="Arial"/>
                <w:szCs w:val="22"/>
              </w:rPr>
              <w:t>200</w:t>
            </w:r>
          </w:p>
          <w:p w14:paraId="69AEA377" w14:textId="77777777" w:rsidR="000917BF" w:rsidRDefault="000917BF" w:rsidP="00C02BE9">
            <w:pPr>
              <w:jc w:val="center"/>
              <w:rPr>
                <w:rFonts w:cs="Arial"/>
                <w:szCs w:val="22"/>
              </w:rPr>
            </w:pPr>
            <w:r>
              <w:rPr>
                <w:rFonts w:cs="Arial"/>
                <w:szCs w:val="22"/>
              </w:rPr>
              <w:t>280</w:t>
            </w:r>
          </w:p>
          <w:p w14:paraId="6BC1FB6C" w14:textId="77777777" w:rsidR="00E94236" w:rsidRDefault="006E7D2F" w:rsidP="00C02BE9">
            <w:pPr>
              <w:jc w:val="center"/>
              <w:rPr>
                <w:rFonts w:cs="Arial"/>
                <w:szCs w:val="22"/>
              </w:rPr>
            </w:pPr>
            <w:r>
              <w:rPr>
                <w:rFonts w:cs="Arial"/>
                <w:szCs w:val="22"/>
              </w:rPr>
              <w:t>33</w:t>
            </w:r>
            <w:r w:rsidR="00825166">
              <w:rPr>
                <w:rFonts w:cs="Arial"/>
                <w:szCs w:val="22"/>
              </w:rPr>
              <w:t>2</w:t>
            </w:r>
          </w:p>
          <w:p w14:paraId="0BD74D5B" w14:textId="77777777" w:rsidR="00604FA7" w:rsidRPr="0074794B" w:rsidRDefault="00604FA7" w:rsidP="00C02BE9">
            <w:pPr>
              <w:jc w:val="center"/>
              <w:rPr>
                <w:rFonts w:cs="Arial"/>
                <w:szCs w:val="22"/>
              </w:rPr>
            </w:pPr>
          </w:p>
        </w:tc>
        <w:tc>
          <w:tcPr>
            <w:tcW w:w="851" w:type="dxa"/>
            <w:tcBorders>
              <w:top w:val="single" w:sz="4" w:space="0" w:color="auto"/>
              <w:left w:val="single" w:sz="4" w:space="0" w:color="auto"/>
            </w:tcBorders>
          </w:tcPr>
          <w:p w14:paraId="5DBF5DEB" w14:textId="77777777" w:rsidR="00604FA7" w:rsidRDefault="00604FA7" w:rsidP="00105FE3">
            <w:pPr>
              <w:jc w:val="center"/>
              <w:rPr>
                <w:rFonts w:cs="Arial"/>
                <w:szCs w:val="22"/>
              </w:rPr>
            </w:pPr>
          </w:p>
          <w:p w14:paraId="1182F39D" w14:textId="77777777" w:rsidR="00921953" w:rsidRDefault="008C42F3" w:rsidP="00105FE3">
            <w:pPr>
              <w:jc w:val="center"/>
              <w:rPr>
                <w:rFonts w:cs="Arial"/>
                <w:szCs w:val="22"/>
              </w:rPr>
            </w:pPr>
            <w:r>
              <w:rPr>
                <w:rFonts w:cs="Arial"/>
                <w:szCs w:val="22"/>
              </w:rPr>
              <w:t>94%</w:t>
            </w:r>
          </w:p>
          <w:p w14:paraId="67C88F72" w14:textId="77777777" w:rsidR="000917BF" w:rsidRDefault="000917BF" w:rsidP="000917BF">
            <w:pPr>
              <w:jc w:val="center"/>
              <w:rPr>
                <w:rFonts w:cs="Arial"/>
                <w:szCs w:val="22"/>
              </w:rPr>
            </w:pPr>
            <w:r>
              <w:rPr>
                <w:rFonts w:cs="Arial"/>
                <w:szCs w:val="22"/>
              </w:rPr>
              <w:t>94%</w:t>
            </w:r>
          </w:p>
          <w:p w14:paraId="1433F836" w14:textId="77777777" w:rsidR="00E94236" w:rsidRDefault="00616DB6" w:rsidP="00105FE3">
            <w:pPr>
              <w:jc w:val="center"/>
              <w:rPr>
                <w:rFonts w:cs="Arial"/>
                <w:szCs w:val="22"/>
              </w:rPr>
            </w:pPr>
            <w:r>
              <w:rPr>
                <w:rFonts w:cs="Arial"/>
                <w:szCs w:val="22"/>
              </w:rPr>
              <w:t>94%</w:t>
            </w:r>
          </w:p>
          <w:p w14:paraId="28C5E365" w14:textId="77777777" w:rsidR="00C02BE9" w:rsidRDefault="00C02BE9" w:rsidP="00105FE3">
            <w:pPr>
              <w:jc w:val="center"/>
              <w:rPr>
                <w:rFonts w:cs="Arial"/>
                <w:szCs w:val="22"/>
              </w:rPr>
            </w:pPr>
          </w:p>
          <w:p w14:paraId="4AB160DF" w14:textId="77777777" w:rsidR="00295051" w:rsidRDefault="00566D3F" w:rsidP="00105FE3">
            <w:pPr>
              <w:jc w:val="center"/>
              <w:rPr>
                <w:rFonts w:cs="Arial"/>
                <w:szCs w:val="22"/>
              </w:rPr>
            </w:pPr>
            <w:r>
              <w:rPr>
                <w:rFonts w:cs="Arial"/>
                <w:szCs w:val="22"/>
              </w:rPr>
              <w:t>95%</w:t>
            </w:r>
          </w:p>
          <w:p w14:paraId="11DE3A49" w14:textId="77777777" w:rsidR="000917BF" w:rsidRDefault="000917BF" w:rsidP="000917BF">
            <w:pPr>
              <w:jc w:val="center"/>
              <w:rPr>
                <w:rFonts w:cs="Arial"/>
                <w:szCs w:val="22"/>
              </w:rPr>
            </w:pPr>
            <w:r>
              <w:rPr>
                <w:rFonts w:cs="Arial"/>
                <w:szCs w:val="22"/>
              </w:rPr>
              <w:t>94%</w:t>
            </w:r>
          </w:p>
          <w:p w14:paraId="156EABE2" w14:textId="77777777" w:rsidR="00E94236" w:rsidRDefault="00616DB6" w:rsidP="00105FE3">
            <w:pPr>
              <w:jc w:val="center"/>
              <w:rPr>
                <w:rFonts w:cs="Arial"/>
                <w:szCs w:val="22"/>
              </w:rPr>
            </w:pPr>
            <w:r>
              <w:rPr>
                <w:rFonts w:cs="Arial"/>
                <w:szCs w:val="22"/>
              </w:rPr>
              <w:t>94%</w:t>
            </w:r>
          </w:p>
          <w:p w14:paraId="51C4BAC4" w14:textId="77777777" w:rsidR="00C02BE9" w:rsidRDefault="00C02BE9" w:rsidP="00105FE3">
            <w:pPr>
              <w:jc w:val="center"/>
              <w:rPr>
                <w:rFonts w:cs="Arial"/>
                <w:szCs w:val="22"/>
              </w:rPr>
            </w:pPr>
          </w:p>
          <w:p w14:paraId="033DDDDA" w14:textId="77777777" w:rsidR="00295051" w:rsidRDefault="00566D3F" w:rsidP="00105FE3">
            <w:pPr>
              <w:jc w:val="center"/>
              <w:rPr>
                <w:rFonts w:cs="Arial"/>
                <w:szCs w:val="22"/>
              </w:rPr>
            </w:pPr>
            <w:r>
              <w:rPr>
                <w:rFonts w:cs="Arial"/>
                <w:szCs w:val="22"/>
              </w:rPr>
              <w:t>94%</w:t>
            </w:r>
          </w:p>
          <w:p w14:paraId="7774B634" w14:textId="77777777" w:rsidR="000917BF" w:rsidRDefault="000917BF" w:rsidP="000917BF">
            <w:pPr>
              <w:jc w:val="center"/>
              <w:rPr>
                <w:rFonts w:cs="Arial"/>
                <w:szCs w:val="22"/>
              </w:rPr>
            </w:pPr>
            <w:r>
              <w:rPr>
                <w:rFonts w:cs="Arial"/>
                <w:szCs w:val="22"/>
              </w:rPr>
              <w:t>94%</w:t>
            </w:r>
          </w:p>
          <w:p w14:paraId="537EEA12" w14:textId="77777777" w:rsidR="00E94236" w:rsidRDefault="00201277" w:rsidP="00E94236">
            <w:pPr>
              <w:jc w:val="center"/>
              <w:rPr>
                <w:rFonts w:cs="Arial"/>
                <w:szCs w:val="22"/>
              </w:rPr>
            </w:pPr>
            <w:r>
              <w:rPr>
                <w:rFonts w:cs="Arial"/>
                <w:szCs w:val="22"/>
              </w:rPr>
              <w:t>96%</w:t>
            </w:r>
          </w:p>
          <w:p w14:paraId="46E684A3" w14:textId="77777777" w:rsidR="00C02BE9" w:rsidRPr="0074794B" w:rsidRDefault="00C02BE9" w:rsidP="00E94236">
            <w:pPr>
              <w:jc w:val="center"/>
              <w:rPr>
                <w:rFonts w:cs="Arial"/>
                <w:szCs w:val="22"/>
              </w:rPr>
            </w:pPr>
          </w:p>
        </w:tc>
        <w:tc>
          <w:tcPr>
            <w:tcW w:w="703" w:type="dxa"/>
            <w:tcBorders>
              <w:top w:val="single" w:sz="4" w:space="0" w:color="auto"/>
            </w:tcBorders>
          </w:tcPr>
          <w:p w14:paraId="147B41BA" w14:textId="77777777" w:rsidR="00604FA7" w:rsidRDefault="00604FA7" w:rsidP="00105FE3">
            <w:pPr>
              <w:jc w:val="center"/>
              <w:rPr>
                <w:rFonts w:cs="Arial"/>
                <w:szCs w:val="22"/>
              </w:rPr>
            </w:pPr>
          </w:p>
          <w:p w14:paraId="57952E3F" w14:textId="77777777" w:rsidR="00921953" w:rsidRDefault="008C42F3" w:rsidP="00105FE3">
            <w:pPr>
              <w:jc w:val="center"/>
              <w:rPr>
                <w:rFonts w:cs="Arial"/>
                <w:szCs w:val="22"/>
              </w:rPr>
            </w:pPr>
            <w:r>
              <w:rPr>
                <w:rFonts w:cs="Arial"/>
                <w:szCs w:val="22"/>
              </w:rPr>
              <w:t>32</w:t>
            </w:r>
          </w:p>
          <w:p w14:paraId="111C1123" w14:textId="77777777" w:rsidR="000917BF" w:rsidRDefault="000917BF" w:rsidP="00105FE3">
            <w:pPr>
              <w:jc w:val="center"/>
              <w:rPr>
                <w:rFonts w:cs="Arial"/>
                <w:szCs w:val="22"/>
              </w:rPr>
            </w:pPr>
            <w:r>
              <w:rPr>
                <w:rFonts w:cs="Arial"/>
                <w:szCs w:val="22"/>
              </w:rPr>
              <w:t>33</w:t>
            </w:r>
          </w:p>
          <w:p w14:paraId="7CCA34EB" w14:textId="77777777" w:rsidR="00E94236" w:rsidRDefault="006E7D2F" w:rsidP="00105FE3">
            <w:pPr>
              <w:jc w:val="center"/>
              <w:rPr>
                <w:rFonts w:cs="Arial"/>
                <w:szCs w:val="22"/>
              </w:rPr>
            </w:pPr>
            <w:r>
              <w:rPr>
                <w:rFonts w:cs="Arial"/>
                <w:szCs w:val="22"/>
              </w:rPr>
              <w:t>3</w:t>
            </w:r>
            <w:r w:rsidR="00825166">
              <w:rPr>
                <w:rFonts w:cs="Arial"/>
                <w:szCs w:val="22"/>
              </w:rPr>
              <w:t>6</w:t>
            </w:r>
          </w:p>
          <w:p w14:paraId="745D06F7" w14:textId="77777777" w:rsidR="00604FA7" w:rsidRDefault="00604FA7" w:rsidP="00105FE3">
            <w:pPr>
              <w:jc w:val="center"/>
              <w:rPr>
                <w:rFonts w:cs="Arial"/>
                <w:szCs w:val="22"/>
              </w:rPr>
            </w:pPr>
          </w:p>
          <w:p w14:paraId="2FE12BA4" w14:textId="77777777" w:rsidR="00295051" w:rsidRDefault="00566D3F" w:rsidP="00105FE3">
            <w:pPr>
              <w:jc w:val="center"/>
              <w:rPr>
                <w:rFonts w:cs="Arial"/>
                <w:szCs w:val="22"/>
              </w:rPr>
            </w:pPr>
            <w:r>
              <w:rPr>
                <w:rFonts w:cs="Arial"/>
                <w:szCs w:val="22"/>
              </w:rPr>
              <w:t>8</w:t>
            </w:r>
          </w:p>
          <w:p w14:paraId="6C53FA6F" w14:textId="77777777" w:rsidR="000917BF" w:rsidRDefault="000917BF" w:rsidP="00105FE3">
            <w:pPr>
              <w:jc w:val="center"/>
              <w:rPr>
                <w:rFonts w:cs="Arial"/>
                <w:szCs w:val="22"/>
              </w:rPr>
            </w:pPr>
            <w:r>
              <w:rPr>
                <w:rFonts w:cs="Arial"/>
                <w:szCs w:val="22"/>
              </w:rPr>
              <w:t>14</w:t>
            </w:r>
          </w:p>
          <w:p w14:paraId="6CBB5594" w14:textId="77777777" w:rsidR="00E94236" w:rsidRDefault="006E7D2F" w:rsidP="00105FE3">
            <w:pPr>
              <w:jc w:val="center"/>
              <w:rPr>
                <w:rFonts w:cs="Arial"/>
                <w:szCs w:val="22"/>
              </w:rPr>
            </w:pPr>
            <w:r>
              <w:rPr>
                <w:rFonts w:cs="Arial"/>
                <w:szCs w:val="22"/>
              </w:rPr>
              <w:t>10</w:t>
            </w:r>
          </w:p>
          <w:p w14:paraId="69CF0620" w14:textId="77777777" w:rsidR="00604FA7" w:rsidRDefault="00604FA7" w:rsidP="00105FE3">
            <w:pPr>
              <w:jc w:val="center"/>
              <w:rPr>
                <w:rFonts w:cs="Arial"/>
                <w:szCs w:val="22"/>
              </w:rPr>
            </w:pPr>
          </w:p>
          <w:p w14:paraId="462AE11A" w14:textId="77777777" w:rsidR="00295051" w:rsidRDefault="00566D3F" w:rsidP="00105FE3">
            <w:pPr>
              <w:jc w:val="center"/>
              <w:rPr>
                <w:rFonts w:cs="Arial"/>
                <w:szCs w:val="22"/>
              </w:rPr>
            </w:pPr>
            <w:r>
              <w:rPr>
                <w:rFonts w:cs="Arial"/>
                <w:szCs w:val="22"/>
              </w:rPr>
              <w:t>3</w:t>
            </w:r>
          </w:p>
          <w:p w14:paraId="760A765D" w14:textId="77777777" w:rsidR="000917BF" w:rsidRDefault="000917BF" w:rsidP="00105FE3">
            <w:pPr>
              <w:jc w:val="center"/>
              <w:rPr>
                <w:rFonts w:cs="Arial"/>
                <w:szCs w:val="22"/>
              </w:rPr>
            </w:pPr>
            <w:r>
              <w:rPr>
                <w:rFonts w:cs="Arial"/>
                <w:szCs w:val="22"/>
              </w:rPr>
              <w:t>5</w:t>
            </w:r>
          </w:p>
          <w:p w14:paraId="0A6BB869" w14:textId="77777777" w:rsidR="006E7D2F" w:rsidRDefault="006E7D2F" w:rsidP="00105FE3">
            <w:pPr>
              <w:jc w:val="center"/>
              <w:rPr>
                <w:rFonts w:cs="Arial"/>
                <w:szCs w:val="22"/>
              </w:rPr>
            </w:pPr>
            <w:r>
              <w:rPr>
                <w:rFonts w:cs="Arial"/>
                <w:szCs w:val="22"/>
              </w:rPr>
              <w:t>4</w:t>
            </w:r>
          </w:p>
          <w:p w14:paraId="618E59E7" w14:textId="77777777" w:rsidR="00604FA7" w:rsidRPr="0074794B" w:rsidRDefault="00604FA7" w:rsidP="00105FE3">
            <w:pPr>
              <w:jc w:val="center"/>
              <w:rPr>
                <w:rFonts w:cs="Arial"/>
                <w:szCs w:val="22"/>
              </w:rPr>
            </w:pPr>
          </w:p>
        </w:tc>
        <w:tc>
          <w:tcPr>
            <w:tcW w:w="852" w:type="dxa"/>
            <w:tcBorders>
              <w:top w:val="single" w:sz="4" w:space="0" w:color="auto"/>
            </w:tcBorders>
          </w:tcPr>
          <w:p w14:paraId="2D1BD0E1" w14:textId="77777777" w:rsidR="00604FA7" w:rsidRDefault="00604FA7" w:rsidP="00105FE3">
            <w:pPr>
              <w:jc w:val="center"/>
              <w:rPr>
                <w:rFonts w:cs="Arial"/>
                <w:szCs w:val="22"/>
              </w:rPr>
            </w:pPr>
          </w:p>
          <w:p w14:paraId="1F29190A" w14:textId="77777777" w:rsidR="00921953" w:rsidRDefault="008C42F3" w:rsidP="00105FE3">
            <w:pPr>
              <w:jc w:val="center"/>
              <w:rPr>
                <w:rFonts w:cs="Arial"/>
                <w:szCs w:val="22"/>
              </w:rPr>
            </w:pPr>
            <w:r>
              <w:rPr>
                <w:rFonts w:cs="Arial"/>
                <w:szCs w:val="22"/>
              </w:rPr>
              <w:t>1.2%</w:t>
            </w:r>
          </w:p>
          <w:p w14:paraId="06B24B2F" w14:textId="77777777" w:rsidR="000917BF" w:rsidRDefault="000917BF" w:rsidP="000917BF">
            <w:pPr>
              <w:jc w:val="center"/>
              <w:rPr>
                <w:rFonts w:cs="Arial"/>
                <w:szCs w:val="22"/>
              </w:rPr>
            </w:pPr>
            <w:r>
              <w:rPr>
                <w:rFonts w:cs="Arial"/>
                <w:szCs w:val="22"/>
              </w:rPr>
              <w:t>1.2%</w:t>
            </w:r>
          </w:p>
          <w:p w14:paraId="00FB068C" w14:textId="77777777" w:rsidR="00E94236" w:rsidRDefault="00616DB6" w:rsidP="00105FE3">
            <w:pPr>
              <w:jc w:val="center"/>
              <w:rPr>
                <w:rFonts w:cs="Arial"/>
                <w:szCs w:val="22"/>
              </w:rPr>
            </w:pPr>
            <w:r>
              <w:rPr>
                <w:rFonts w:cs="Arial"/>
                <w:szCs w:val="22"/>
              </w:rPr>
              <w:t>1.2%</w:t>
            </w:r>
          </w:p>
          <w:p w14:paraId="3936CC60" w14:textId="77777777" w:rsidR="00C02BE9" w:rsidRDefault="00C02BE9" w:rsidP="00105FE3">
            <w:pPr>
              <w:jc w:val="center"/>
              <w:rPr>
                <w:rFonts w:cs="Arial"/>
                <w:szCs w:val="22"/>
              </w:rPr>
            </w:pPr>
          </w:p>
          <w:p w14:paraId="064B5C77" w14:textId="77777777" w:rsidR="00295051" w:rsidRDefault="00566D3F" w:rsidP="00105FE3">
            <w:pPr>
              <w:jc w:val="center"/>
              <w:rPr>
                <w:rFonts w:cs="Arial"/>
                <w:szCs w:val="22"/>
              </w:rPr>
            </w:pPr>
            <w:r>
              <w:rPr>
                <w:rFonts w:cs="Arial"/>
                <w:szCs w:val="22"/>
              </w:rPr>
              <w:t>1.3%</w:t>
            </w:r>
          </w:p>
          <w:p w14:paraId="1426FB27" w14:textId="77777777" w:rsidR="000917BF" w:rsidRDefault="000917BF" w:rsidP="000917BF">
            <w:pPr>
              <w:jc w:val="center"/>
              <w:rPr>
                <w:rFonts w:cs="Arial"/>
                <w:szCs w:val="22"/>
              </w:rPr>
            </w:pPr>
            <w:r>
              <w:rPr>
                <w:rFonts w:cs="Arial"/>
                <w:szCs w:val="22"/>
              </w:rPr>
              <w:t>3.0%</w:t>
            </w:r>
          </w:p>
          <w:p w14:paraId="367DCA4E" w14:textId="77777777" w:rsidR="00E94236" w:rsidRDefault="00616DB6" w:rsidP="00105FE3">
            <w:pPr>
              <w:jc w:val="center"/>
              <w:rPr>
                <w:rFonts w:cs="Arial"/>
                <w:szCs w:val="22"/>
              </w:rPr>
            </w:pPr>
            <w:r>
              <w:rPr>
                <w:rFonts w:cs="Arial"/>
                <w:szCs w:val="22"/>
              </w:rPr>
              <w:t>2.</w:t>
            </w:r>
            <w:r w:rsidR="00520BC9">
              <w:rPr>
                <w:rFonts w:cs="Arial"/>
                <w:szCs w:val="22"/>
              </w:rPr>
              <w:t>2</w:t>
            </w:r>
            <w:r>
              <w:rPr>
                <w:rFonts w:cs="Arial"/>
                <w:szCs w:val="22"/>
              </w:rPr>
              <w:t>%</w:t>
            </w:r>
          </w:p>
          <w:p w14:paraId="12C6E296" w14:textId="77777777" w:rsidR="00C02BE9" w:rsidRDefault="00C02BE9" w:rsidP="00105FE3">
            <w:pPr>
              <w:jc w:val="center"/>
              <w:rPr>
                <w:rFonts w:cs="Arial"/>
                <w:szCs w:val="22"/>
              </w:rPr>
            </w:pPr>
          </w:p>
          <w:p w14:paraId="72EF5C92" w14:textId="77777777" w:rsidR="00295051" w:rsidRDefault="00566D3F" w:rsidP="00105FE3">
            <w:pPr>
              <w:jc w:val="center"/>
              <w:rPr>
                <w:rFonts w:cs="Arial"/>
                <w:szCs w:val="22"/>
              </w:rPr>
            </w:pPr>
            <w:r>
              <w:rPr>
                <w:rFonts w:cs="Arial"/>
                <w:szCs w:val="22"/>
              </w:rPr>
              <w:t>1.4%</w:t>
            </w:r>
          </w:p>
          <w:p w14:paraId="63BF4333" w14:textId="77777777" w:rsidR="000917BF" w:rsidRDefault="000917BF" w:rsidP="000917BF">
            <w:pPr>
              <w:jc w:val="center"/>
              <w:rPr>
                <w:rFonts w:cs="Arial"/>
                <w:szCs w:val="22"/>
              </w:rPr>
            </w:pPr>
            <w:r>
              <w:rPr>
                <w:rFonts w:cs="Arial"/>
                <w:szCs w:val="22"/>
              </w:rPr>
              <w:t>1.7%</w:t>
            </w:r>
          </w:p>
          <w:p w14:paraId="3B81E69A" w14:textId="77777777" w:rsidR="00E94236" w:rsidRDefault="00201277" w:rsidP="00105FE3">
            <w:pPr>
              <w:jc w:val="center"/>
              <w:rPr>
                <w:rFonts w:cs="Arial"/>
                <w:szCs w:val="22"/>
              </w:rPr>
            </w:pPr>
            <w:r>
              <w:rPr>
                <w:rFonts w:cs="Arial"/>
                <w:szCs w:val="22"/>
              </w:rPr>
              <w:t>1.</w:t>
            </w:r>
            <w:r w:rsidR="00520BC9">
              <w:rPr>
                <w:rFonts w:cs="Arial"/>
                <w:szCs w:val="22"/>
              </w:rPr>
              <w:t>2</w:t>
            </w:r>
            <w:r>
              <w:rPr>
                <w:rFonts w:cs="Arial"/>
                <w:szCs w:val="22"/>
              </w:rPr>
              <w:t>%</w:t>
            </w:r>
          </w:p>
          <w:p w14:paraId="01786B14" w14:textId="77777777" w:rsidR="00C02BE9" w:rsidRPr="0074794B" w:rsidRDefault="00C02BE9" w:rsidP="00105FE3">
            <w:pPr>
              <w:jc w:val="center"/>
              <w:rPr>
                <w:rFonts w:cs="Arial"/>
                <w:szCs w:val="22"/>
              </w:rPr>
            </w:pPr>
          </w:p>
        </w:tc>
      </w:tr>
    </w:tbl>
    <w:p w14:paraId="2971E513" w14:textId="77777777" w:rsidR="00523770" w:rsidRPr="00A33C21" w:rsidRDefault="00523770" w:rsidP="003E6D09">
      <w:pPr>
        <w:rPr>
          <w:sz w:val="20"/>
        </w:rPr>
      </w:pPr>
      <w:r w:rsidRPr="00A33C21">
        <w:rPr>
          <w:sz w:val="20"/>
        </w:rPr>
        <w:t>* Figures for “Not Disabled” include</w:t>
      </w:r>
      <w:r w:rsidR="003E6D09" w:rsidRPr="00A33C21">
        <w:rPr>
          <w:sz w:val="20"/>
        </w:rPr>
        <w:t xml:space="preserve"> “n</w:t>
      </w:r>
      <w:r w:rsidRPr="00A33C21">
        <w:rPr>
          <w:sz w:val="20"/>
        </w:rPr>
        <w:t xml:space="preserve">ot </w:t>
      </w:r>
      <w:proofErr w:type="spellStart"/>
      <w:r w:rsidR="003E6D09" w:rsidRPr="00A33C21">
        <w:rPr>
          <w:sz w:val="20"/>
        </w:rPr>
        <w:t>k</w:t>
      </w:r>
      <w:r w:rsidRPr="00A33C21">
        <w:rPr>
          <w:sz w:val="20"/>
        </w:rPr>
        <w:t>nowns</w:t>
      </w:r>
      <w:proofErr w:type="spellEnd"/>
      <w:r w:rsidR="003E6D09" w:rsidRPr="00A33C21">
        <w:rPr>
          <w:sz w:val="20"/>
        </w:rPr>
        <w:t>”</w:t>
      </w:r>
      <w:r w:rsidRPr="00A33C21">
        <w:rPr>
          <w:sz w:val="20"/>
        </w:rPr>
        <w:t xml:space="preserve"> for staff who did not respond to the survey. The “Disabl</w:t>
      </w:r>
      <w:r w:rsidR="00264FD8">
        <w:rPr>
          <w:sz w:val="20"/>
        </w:rPr>
        <w:t>ed</w:t>
      </w:r>
      <w:r w:rsidRPr="00A33C21">
        <w:rPr>
          <w:sz w:val="20"/>
        </w:rPr>
        <w:t xml:space="preserve"> </w:t>
      </w:r>
      <w:r w:rsidR="00601539">
        <w:rPr>
          <w:sz w:val="20"/>
        </w:rPr>
        <w:t xml:space="preserve">Status </w:t>
      </w:r>
      <w:r w:rsidRPr="00A33C21">
        <w:rPr>
          <w:sz w:val="20"/>
        </w:rPr>
        <w:t>Not Known” figure is the number of staff that responded to the survey but preferred not to provide information about disabl</w:t>
      </w:r>
      <w:r w:rsidR="00264FD8">
        <w:rPr>
          <w:sz w:val="20"/>
        </w:rPr>
        <w:t>ed</w:t>
      </w:r>
      <w:r w:rsidR="00601539">
        <w:rPr>
          <w:sz w:val="20"/>
        </w:rPr>
        <w:t xml:space="preserve"> status</w:t>
      </w:r>
      <w:r w:rsidRPr="00A33C21">
        <w:rPr>
          <w:sz w:val="20"/>
        </w:rPr>
        <w:t>.</w:t>
      </w:r>
    </w:p>
    <w:p w14:paraId="116DDCD0" w14:textId="77777777" w:rsidR="00523770" w:rsidRPr="00B74EAF" w:rsidRDefault="00523770" w:rsidP="00B74EAF">
      <w:pPr>
        <w:jc w:val="both"/>
        <w:rPr>
          <w:sz w:val="24"/>
          <w:szCs w:val="24"/>
        </w:rPr>
      </w:pPr>
    </w:p>
    <w:p w14:paraId="3EBCDDA9" w14:textId="77777777" w:rsidR="009E62BD" w:rsidRDefault="009E62BD" w:rsidP="009E62BD">
      <w:pPr>
        <w:jc w:val="both"/>
        <w:rPr>
          <w:sz w:val="24"/>
          <w:szCs w:val="24"/>
        </w:rPr>
      </w:pPr>
      <w:r>
        <w:rPr>
          <w:sz w:val="24"/>
          <w:szCs w:val="24"/>
        </w:rPr>
        <w:t xml:space="preserve">TABLE </w:t>
      </w:r>
      <w:r w:rsidR="00AD780F">
        <w:rPr>
          <w:sz w:val="24"/>
          <w:szCs w:val="24"/>
        </w:rPr>
        <w:t>1</w:t>
      </w:r>
      <w:r w:rsidR="00B43500">
        <w:rPr>
          <w:sz w:val="24"/>
          <w:szCs w:val="24"/>
        </w:rPr>
        <w:t>2</w:t>
      </w:r>
      <w:r>
        <w:rPr>
          <w:sz w:val="24"/>
          <w:szCs w:val="24"/>
        </w:rPr>
        <w:t xml:space="preserve"> –</w:t>
      </w:r>
      <w:r w:rsidR="00264FD8">
        <w:rPr>
          <w:sz w:val="24"/>
          <w:szCs w:val="24"/>
        </w:rPr>
        <w:t xml:space="preserve"> </w:t>
      </w:r>
      <w:r>
        <w:rPr>
          <w:sz w:val="24"/>
          <w:szCs w:val="24"/>
        </w:rPr>
        <w:t>MODE OF EMPLOYMENT</w:t>
      </w:r>
      <w:r w:rsidR="00264FD8">
        <w:rPr>
          <w:sz w:val="24"/>
          <w:szCs w:val="24"/>
        </w:rPr>
        <w:t xml:space="preserve"> BY EQUALITY GROUP</w:t>
      </w:r>
    </w:p>
    <w:tbl>
      <w:tblPr>
        <w:tblStyle w:val="TableGrid"/>
        <w:tblW w:w="15311" w:type="dxa"/>
        <w:tblInd w:w="108" w:type="dxa"/>
        <w:tblLayout w:type="fixed"/>
        <w:tblLook w:val="01E0" w:firstRow="1" w:lastRow="1" w:firstColumn="1" w:lastColumn="1" w:noHBand="0" w:noVBand="0"/>
      </w:tblPr>
      <w:tblGrid>
        <w:gridCol w:w="1560"/>
        <w:gridCol w:w="850"/>
        <w:gridCol w:w="709"/>
        <w:gridCol w:w="709"/>
        <w:gridCol w:w="709"/>
        <w:gridCol w:w="708"/>
        <w:gridCol w:w="709"/>
        <w:gridCol w:w="708"/>
        <w:gridCol w:w="851"/>
        <w:gridCol w:w="711"/>
        <w:gridCol w:w="850"/>
        <w:gridCol w:w="707"/>
        <w:gridCol w:w="855"/>
        <w:gridCol w:w="704"/>
        <w:gridCol w:w="851"/>
        <w:gridCol w:w="710"/>
        <w:gridCol w:w="851"/>
        <w:gridCol w:w="707"/>
        <w:gridCol w:w="852"/>
      </w:tblGrid>
      <w:tr w:rsidR="006F2699" w:rsidRPr="0074794B" w14:paraId="482C9E97" w14:textId="77777777" w:rsidTr="004F69D3">
        <w:tc>
          <w:tcPr>
            <w:tcW w:w="1560" w:type="dxa"/>
            <w:vMerge w:val="restart"/>
            <w:shd w:val="clear" w:color="auto" w:fill="B8CCE4" w:themeFill="accent1" w:themeFillTint="66"/>
          </w:tcPr>
          <w:p w14:paraId="6E90602A" w14:textId="77777777" w:rsidR="006F2699" w:rsidRPr="00CC36C9" w:rsidRDefault="006F2699" w:rsidP="00105FE3">
            <w:pPr>
              <w:jc w:val="both"/>
              <w:rPr>
                <w:rFonts w:cs="Arial"/>
                <w:b/>
                <w:szCs w:val="22"/>
              </w:rPr>
            </w:pPr>
            <w:r>
              <w:rPr>
                <w:rFonts w:cs="Arial"/>
                <w:b/>
                <w:szCs w:val="22"/>
              </w:rPr>
              <w:t>MODE</w:t>
            </w:r>
          </w:p>
        </w:tc>
        <w:tc>
          <w:tcPr>
            <w:tcW w:w="850" w:type="dxa"/>
            <w:vMerge w:val="restart"/>
            <w:shd w:val="clear" w:color="auto" w:fill="B8CCE4" w:themeFill="accent1" w:themeFillTint="66"/>
          </w:tcPr>
          <w:p w14:paraId="33C62398" w14:textId="77777777" w:rsidR="006F2699" w:rsidRPr="000C6E6B" w:rsidRDefault="006F2699" w:rsidP="00105FE3">
            <w:pPr>
              <w:ind w:left="34"/>
              <w:jc w:val="both"/>
              <w:rPr>
                <w:rFonts w:cs="Arial"/>
                <w:b/>
                <w:sz w:val="20"/>
              </w:rPr>
            </w:pPr>
            <w:r w:rsidRPr="000C6E6B">
              <w:rPr>
                <w:rFonts w:cs="Arial"/>
                <w:b/>
                <w:sz w:val="20"/>
              </w:rPr>
              <w:t>YEAR</w:t>
            </w:r>
          </w:p>
        </w:tc>
        <w:tc>
          <w:tcPr>
            <w:tcW w:w="709" w:type="dxa"/>
            <w:tcBorders>
              <w:right w:val="single" w:sz="4" w:space="0" w:color="auto"/>
            </w:tcBorders>
            <w:shd w:val="clear" w:color="auto" w:fill="B8CCE4" w:themeFill="accent1" w:themeFillTint="66"/>
          </w:tcPr>
          <w:p w14:paraId="53504D1E" w14:textId="77777777" w:rsidR="006F2699" w:rsidRPr="00CC36C9" w:rsidRDefault="006F2699" w:rsidP="00105FE3">
            <w:pPr>
              <w:ind w:right="27"/>
              <w:jc w:val="both"/>
              <w:rPr>
                <w:rFonts w:cs="Arial"/>
                <w:b/>
                <w:szCs w:val="22"/>
              </w:rPr>
            </w:pPr>
            <w:smartTag w:uri="urn:schemas-microsoft-com:office:smarttags" w:element="stockticker">
              <w:r w:rsidRPr="00CC36C9">
                <w:rPr>
                  <w:rFonts w:cs="Arial"/>
                  <w:b/>
                  <w:szCs w:val="22"/>
                </w:rPr>
                <w:t>ALL</w:t>
              </w:r>
            </w:smartTag>
          </w:p>
        </w:tc>
        <w:tc>
          <w:tcPr>
            <w:tcW w:w="1418" w:type="dxa"/>
            <w:gridSpan w:val="2"/>
            <w:tcBorders>
              <w:left w:val="single" w:sz="4" w:space="0" w:color="auto"/>
              <w:right w:val="single" w:sz="4" w:space="0" w:color="auto"/>
            </w:tcBorders>
            <w:shd w:val="clear" w:color="auto" w:fill="B8CCE4" w:themeFill="accent1" w:themeFillTint="66"/>
          </w:tcPr>
          <w:p w14:paraId="4AAB5C01" w14:textId="77777777" w:rsidR="006F2699" w:rsidRPr="00CC36C9" w:rsidRDefault="006F2699" w:rsidP="00105FE3">
            <w:pPr>
              <w:jc w:val="center"/>
              <w:rPr>
                <w:rFonts w:cs="Arial"/>
                <w:b/>
                <w:szCs w:val="22"/>
              </w:rPr>
            </w:pPr>
            <w:r w:rsidRPr="00CC36C9">
              <w:rPr>
                <w:rFonts w:cs="Arial"/>
                <w:b/>
                <w:szCs w:val="22"/>
              </w:rPr>
              <w:t>MALE</w:t>
            </w:r>
          </w:p>
        </w:tc>
        <w:tc>
          <w:tcPr>
            <w:tcW w:w="1417" w:type="dxa"/>
            <w:gridSpan w:val="2"/>
            <w:tcBorders>
              <w:left w:val="single" w:sz="4" w:space="0" w:color="auto"/>
              <w:right w:val="single" w:sz="4" w:space="0" w:color="auto"/>
            </w:tcBorders>
            <w:shd w:val="clear" w:color="auto" w:fill="B8CCE4" w:themeFill="accent1" w:themeFillTint="66"/>
          </w:tcPr>
          <w:p w14:paraId="2AF55F9E" w14:textId="77777777" w:rsidR="006F2699" w:rsidRPr="00CC36C9" w:rsidRDefault="006F2699" w:rsidP="00105FE3">
            <w:pPr>
              <w:jc w:val="center"/>
              <w:rPr>
                <w:rFonts w:cs="Arial"/>
                <w:b/>
                <w:szCs w:val="22"/>
              </w:rPr>
            </w:pPr>
            <w:r w:rsidRPr="00CC36C9">
              <w:rPr>
                <w:rFonts w:cs="Arial"/>
                <w:b/>
                <w:szCs w:val="22"/>
              </w:rPr>
              <w:t>FEMALE</w:t>
            </w:r>
          </w:p>
        </w:tc>
        <w:tc>
          <w:tcPr>
            <w:tcW w:w="1559" w:type="dxa"/>
            <w:gridSpan w:val="2"/>
            <w:tcBorders>
              <w:left w:val="single" w:sz="4" w:space="0" w:color="auto"/>
              <w:right w:val="single" w:sz="4" w:space="0" w:color="auto"/>
            </w:tcBorders>
            <w:shd w:val="clear" w:color="auto" w:fill="B8CCE4" w:themeFill="accent1" w:themeFillTint="66"/>
          </w:tcPr>
          <w:p w14:paraId="2261EE4B" w14:textId="77777777" w:rsidR="006F2699" w:rsidRPr="00CC36C9" w:rsidRDefault="006F2699" w:rsidP="00105FE3">
            <w:pPr>
              <w:jc w:val="center"/>
              <w:rPr>
                <w:rFonts w:cs="Arial"/>
                <w:b/>
                <w:szCs w:val="22"/>
              </w:rPr>
            </w:pPr>
            <w:r w:rsidRPr="00CC36C9">
              <w:rPr>
                <w:rFonts w:cs="Arial"/>
                <w:b/>
                <w:szCs w:val="22"/>
              </w:rPr>
              <w:t>BME</w:t>
            </w:r>
          </w:p>
        </w:tc>
        <w:tc>
          <w:tcPr>
            <w:tcW w:w="1561" w:type="dxa"/>
            <w:gridSpan w:val="2"/>
            <w:tcBorders>
              <w:left w:val="single" w:sz="4" w:space="0" w:color="auto"/>
              <w:right w:val="single" w:sz="4" w:space="0" w:color="auto"/>
            </w:tcBorders>
            <w:shd w:val="clear" w:color="auto" w:fill="B8CCE4" w:themeFill="accent1" w:themeFillTint="66"/>
          </w:tcPr>
          <w:p w14:paraId="21FF6813" w14:textId="77777777" w:rsidR="006F2699" w:rsidRPr="00CC36C9" w:rsidRDefault="006F2699" w:rsidP="00105FE3">
            <w:pPr>
              <w:jc w:val="center"/>
              <w:rPr>
                <w:rFonts w:cs="Arial"/>
                <w:b/>
                <w:szCs w:val="22"/>
              </w:rPr>
            </w:pPr>
            <w:r w:rsidRPr="00CC36C9">
              <w:rPr>
                <w:rFonts w:cs="Arial"/>
                <w:b/>
                <w:szCs w:val="22"/>
              </w:rPr>
              <w:t>WHITE</w:t>
            </w:r>
          </w:p>
        </w:tc>
        <w:tc>
          <w:tcPr>
            <w:tcW w:w="1562" w:type="dxa"/>
            <w:gridSpan w:val="2"/>
            <w:tcBorders>
              <w:left w:val="single" w:sz="4" w:space="0" w:color="auto"/>
              <w:right w:val="single" w:sz="4" w:space="0" w:color="auto"/>
            </w:tcBorders>
            <w:shd w:val="clear" w:color="auto" w:fill="B8CCE4" w:themeFill="accent1" w:themeFillTint="66"/>
          </w:tcPr>
          <w:p w14:paraId="5E48568D" w14:textId="77777777" w:rsidR="006F2699" w:rsidRPr="00CC36C9" w:rsidRDefault="006F2699" w:rsidP="00105FE3">
            <w:pPr>
              <w:jc w:val="center"/>
              <w:rPr>
                <w:rFonts w:cs="Arial"/>
                <w:b/>
                <w:szCs w:val="22"/>
              </w:rPr>
            </w:pPr>
            <w:r w:rsidRPr="00CC36C9">
              <w:rPr>
                <w:rFonts w:cs="Arial"/>
                <w:b/>
                <w:szCs w:val="22"/>
              </w:rPr>
              <w:t>ETHNICITY NOT KNOWN</w:t>
            </w:r>
          </w:p>
        </w:tc>
        <w:tc>
          <w:tcPr>
            <w:tcW w:w="1555" w:type="dxa"/>
            <w:gridSpan w:val="2"/>
            <w:tcBorders>
              <w:left w:val="single" w:sz="4" w:space="0" w:color="auto"/>
              <w:right w:val="single" w:sz="4" w:space="0" w:color="auto"/>
            </w:tcBorders>
            <w:shd w:val="clear" w:color="auto" w:fill="B8CCE4" w:themeFill="accent1" w:themeFillTint="66"/>
          </w:tcPr>
          <w:p w14:paraId="182D3B2A" w14:textId="77777777" w:rsidR="006F2699" w:rsidRPr="00CC36C9" w:rsidRDefault="006F2699" w:rsidP="00105FE3">
            <w:pPr>
              <w:jc w:val="center"/>
              <w:rPr>
                <w:rFonts w:cs="Arial"/>
                <w:b/>
                <w:szCs w:val="22"/>
              </w:rPr>
            </w:pPr>
            <w:r w:rsidRPr="00CC36C9">
              <w:rPr>
                <w:rFonts w:cs="Arial"/>
                <w:b/>
                <w:szCs w:val="22"/>
              </w:rPr>
              <w:t>DISABLED</w:t>
            </w:r>
          </w:p>
        </w:tc>
        <w:tc>
          <w:tcPr>
            <w:tcW w:w="1561" w:type="dxa"/>
            <w:gridSpan w:val="2"/>
            <w:tcBorders>
              <w:left w:val="single" w:sz="4" w:space="0" w:color="auto"/>
            </w:tcBorders>
            <w:shd w:val="clear" w:color="auto" w:fill="B8CCE4" w:themeFill="accent1" w:themeFillTint="66"/>
          </w:tcPr>
          <w:p w14:paraId="1A4368DE" w14:textId="77777777" w:rsidR="006F2699" w:rsidRPr="00CC36C9" w:rsidRDefault="006F2699" w:rsidP="00105FE3">
            <w:pPr>
              <w:jc w:val="center"/>
              <w:rPr>
                <w:rFonts w:cs="Arial"/>
                <w:b/>
                <w:szCs w:val="22"/>
              </w:rPr>
            </w:pPr>
            <w:r w:rsidRPr="00CC36C9">
              <w:rPr>
                <w:rFonts w:cs="Arial"/>
                <w:b/>
                <w:szCs w:val="22"/>
              </w:rPr>
              <w:t>NOT DISABLED*</w:t>
            </w:r>
          </w:p>
        </w:tc>
        <w:tc>
          <w:tcPr>
            <w:tcW w:w="1559" w:type="dxa"/>
            <w:gridSpan w:val="2"/>
            <w:shd w:val="clear" w:color="auto" w:fill="B8CCE4" w:themeFill="accent1" w:themeFillTint="66"/>
          </w:tcPr>
          <w:p w14:paraId="271ABF60" w14:textId="77777777" w:rsidR="006F2699" w:rsidRPr="00CC36C9" w:rsidRDefault="006F2699" w:rsidP="00264FD8">
            <w:pPr>
              <w:jc w:val="center"/>
              <w:rPr>
                <w:rFonts w:cs="Arial"/>
                <w:b/>
                <w:sz w:val="20"/>
              </w:rPr>
            </w:pPr>
            <w:r w:rsidRPr="00CC36C9">
              <w:rPr>
                <w:rFonts w:cs="Arial"/>
                <w:b/>
                <w:sz w:val="20"/>
              </w:rPr>
              <w:t>DISABL</w:t>
            </w:r>
            <w:r w:rsidR="00264FD8">
              <w:rPr>
                <w:rFonts w:cs="Arial"/>
                <w:b/>
                <w:sz w:val="20"/>
              </w:rPr>
              <w:t>ED</w:t>
            </w:r>
            <w:r w:rsidRPr="00CC36C9">
              <w:rPr>
                <w:rFonts w:cs="Arial"/>
                <w:b/>
                <w:sz w:val="20"/>
              </w:rPr>
              <w:t xml:space="preserve"> </w:t>
            </w:r>
            <w:r w:rsidR="00601539">
              <w:rPr>
                <w:rFonts w:cs="Arial"/>
                <w:b/>
                <w:sz w:val="20"/>
              </w:rPr>
              <w:t xml:space="preserve">STATUS   </w:t>
            </w:r>
            <w:r w:rsidRPr="00CC36C9">
              <w:rPr>
                <w:rFonts w:cs="Arial"/>
                <w:b/>
                <w:sz w:val="20"/>
              </w:rPr>
              <w:t>NOT KNOWN*</w:t>
            </w:r>
          </w:p>
        </w:tc>
      </w:tr>
      <w:tr w:rsidR="004F69D3" w:rsidRPr="0074794B" w14:paraId="1F27419C" w14:textId="77777777" w:rsidTr="004F69D3">
        <w:tc>
          <w:tcPr>
            <w:tcW w:w="1560" w:type="dxa"/>
            <w:vMerge/>
            <w:shd w:val="clear" w:color="auto" w:fill="B8CCE4" w:themeFill="accent1" w:themeFillTint="66"/>
          </w:tcPr>
          <w:p w14:paraId="72CCE317" w14:textId="77777777" w:rsidR="00883962" w:rsidRPr="00CC36C9" w:rsidRDefault="00883962" w:rsidP="00105FE3">
            <w:pPr>
              <w:jc w:val="both"/>
              <w:rPr>
                <w:rFonts w:cs="Arial"/>
                <w:b/>
                <w:szCs w:val="22"/>
              </w:rPr>
            </w:pPr>
          </w:p>
        </w:tc>
        <w:tc>
          <w:tcPr>
            <w:tcW w:w="850" w:type="dxa"/>
            <w:vMerge/>
            <w:shd w:val="clear" w:color="auto" w:fill="B8CCE4" w:themeFill="accent1" w:themeFillTint="66"/>
          </w:tcPr>
          <w:p w14:paraId="3930DA33" w14:textId="77777777" w:rsidR="00883962" w:rsidRPr="00CC36C9" w:rsidRDefault="00883962" w:rsidP="00105FE3">
            <w:pPr>
              <w:jc w:val="both"/>
              <w:rPr>
                <w:rFonts w:cs="Arial"/>
                <w:b/>
                <w:szCs w:val="22"/>
              </w:rPr>
            </w:pPr>
          </w:p>
        </w:tc>
        <w:tc>
          <w:tcPr>
            <w:tcW w:w="709" w:type="dxa"/>
            <w:tcBorders>
              <w:right w:val="single" w:sz="4" w:space="0" w:color="auto"/>
            </w:tcBorders>
            <w:shd w:val="clear" w:color="auto" w:fill="B8CCE4" w:themeFill="accent1" w:themeFillTint="66"/>
          </w:tcPr>
          <w:p w14:paraId="222F9F23" w14:textId="77777777" w:rsidR="00883962" w:rsidRPr="00635063" w:rsidRDefault="00883962" w:rsidP="00883962">
            <w:pPr>
              <w:jc w:val="both"/>
              <w:rPr>
                <w:rFonts w:cs="Arial"/>
                <w:b/>
                <w:sz w:val="16"/>
                <w:szCs w:val="16"/>
              </w:rPr>
            </w:pPr>
            <w:r w:rsidRPr="00635063">
              <w:rPr>
                <w:rFonts w:cs="Arial"/>
                <w:b/>
                <w:sz w:val="16"/>
                <w:szCs w:val="16"/>
              </w:rPr>
              <w:t>Heads</w:t>
            </w:r>
          </w:p>
        </w:tc>
        <w:tc>
          <w:tcPr>
            <w:tcW w:w="709" w:type="dxa"/>
            <w:tcBorders>
              <w:left w:val="single" w:sz="4" w:space="0" w:color="auto"/>
              <w:right w:val="single" w:sz="4" w:space="0" w:color="auto"/>
            </w:tcBorders>
            <w:shd w:val="clear" w:color="auto" w:fill="B8CCE4" w:themeFill="accent1" w:themeFillTint="66"/>
          </w:tcPr>
          <w:p w14:paraId="17F8B591" w14:textId="77777777" w:rsidR="00883962" w:rsidRPr="00635063" w:rsidRDefault="00883962" w:rsidP="00883962">
            <w:pPr>
              <w:jc w:val="both"/>
              <w:rPr>
                <w:rFonts w:cs="Arial"/>
                <w:b/>
                <w:sz w:val="16"/>
                <w:szCs w:val="16"/>
              </w:rPr>
            </w:pPr>
            <w:r w:rsidRPr="00635063">
              <w:rPr>
                <w:rFonts w:cs="Arial"/>
                <w:b/>
                <w:sz w:val="16"/>
                <w:szCs w:val="16"/>
              </w:rPr>
              <w:t>Heads</w:t>
            </w:r>
          </w:p>
        </w:tc>
        <w:tc>
          <w:tcPr>
            <w:tcW w:w="709" w:type="dxa"/>
            <w:tcBorders>
              <w:left w:val="single" w:sz="4" w:space="0" w:color="auto"/>
              <w:right w:val="single" w:sz="4" w:space="0" w:color="auto"/>
            </w:tcBorders>
            <w:shd w:val="clear" w:color="auto" w:fill="B8CCE4" w:themeFill="accent1" w:themeFillTint="66"/>
          </w:tcPr>
          <w:p w14:paraId="3B5A49D4" w14:textId="77777777" w:rsidR="00883962" w:rsidRPr="00CC36C9" w:rsidRDefault="00883962" w:rsidP="00105FE3">
            <w:pPr>
              <w:jc w:val="center"/>
              <w:rPr>
                <w:rFonts w:cs="Arial"/>
                <w:b/>
                <w:szCs w:val="22"/>
              </w:rPr>
            </w:pPr>
            <w:r w:rsidRPr="00CC36C9">
              <w:rPr>
                <w:rFonts w:cs="Arial"/>
                <w:b/>
                <w:szCs w:val="22"/>
              </w:rPr>
              <w:t>%</w:t>
            </w:r>
          </w:p>
        </w:tc>
        <w:tc>
          <w:tcPr>
            <w:tcW w:w="708" w:type="dxa"/>
            <w:tcBorders>
              <w:left w:val="single" w:sz="4" w:space="0" w:color="auto"/>
              <w:right w:val="single" w:sz="4" w:space="0" w:color="auto"/>
            </w:tcBorders>
            <w:shd w:val="clear" w:color="auto" w:fill="B8CCE4" w:themeFill="accent1" w:themeFillTint="66"/>
          </w:tcPr>
          <w:p w14:paraId="11CF0ECE" w14:textId="77777777" w:rsidR="00883962" w:rsidRPr="00635063" w:rsidRDefault="00883962" w:rsidP="00883962">
            <w:pPr>
              <w:jc w:val="both"/>
              <w:rPr>
                <w:rFonts w:cs="Arial"/>
                <w:b/>
                <w:sz w:val="16"/>
                <w:szCs w:val="16"/>
              </w:rPr>
            </w:pPr>
            <w:r w:rsidRPr="00635063">
              <w:rPr>
                <w:rFonts w:cs="Arial"/>
                <w:b/>
                <w:sz w:val="16"/>
                <w:szCs w:val="16"/>
              </w:rPr>
              <w:t>Heads</w:t>
            </w:r>
          </w:p>
        </w:tc>
        <w:tc>
          <w:tcPr>
            <w:tcW w:w="709" w:type="dxa"/>
            <w:tcBorders>
              <w:left w:val="single" w:sz="4" w:space="0" w:color="auto"/>
              <w:right w:val="single" w:sz="4" w:space="0" w:color="auto"/>
            </w:tcBorders>
            <w:shd w:val="clear" w:color="auto" w:fill="B8CCE4" w:themeFill="accent1" w:themeFillTint="66"/>
          </w:tcPr>
          <w:p w14:paraId="4F779E92" w14:textId="77777777" w:rsidR="00883962" w:rsidRPr="00CC36C9" w:rsidRDefault="00883962" w:rsidP="00105FE3">
            <w:pPr>
              <w:jc w:val="center"/>
              <w:rPr>
                <w:rFonts w:cs="Arial"/>
                <w:b/>
                <w:szCs w:val="22"/>
              </w:rPr>
            </w:pPr>
            <w:r w:rsidRPr="00CC36C9">
              <w:rPr>
                <w:rFonts w:cs="Arial"/>
                <w:b/>
                <w:szCs w:val="22"/>
              </w:rPr>
              <w:t>%</w:t>
            </w:r>
          </w:p>
        </w:tc>
        <w:tc>
          <w:tcPr>
            <w:tcW w:w="708" w:type="dxa"/>
            <w:tcBorders>
              <w:left w:val="single" w:sz="4" w:space="0" w:color="auto"/>
              <w:right w:val="single" w:sz="4" w:space="0" w:color="auto"/>
            </w:tcBorders>
            <w:shd w:val="clear" w:color="auto" w:fill="B8CCE4" w:themeFill="accent1" w:themeFillTint="66"/>
          </w:tcPr>
          <w:p w14:paraId="3B0B278C" w14:textId="77777777" w:rsidR="00883962" w:rsidRPr="00635063" w:rsidRDefault="00883962" w:rsidP="00883962">
            <w:pPr>
              <w:jc w:val="both"/>
              <w:rPr>
                <w:rFonts w:cs="Arial"/>
                <w:b/>
                <w:sz w:val="16"/>
                <w:szCs w:val="16"/>
              </w:rPr>
            </w:pPr>
            <w:r w:rsidRPr="00635063">
              <w:rPr>
                <w:rFonts w:cs="Arial"/>
                <w:b/>
                <w:sz w:val="16"/>
                <w:szCs w:val="16"/>
              </w:rPr>
              <w:t>Heads</w:t>
            </w:r>
          </w:p>
        </w:tc>
        <w:tc>
          <w:tcPr>
            <w:tcW w:w="851" w:type="dxa"/>
            <w:tcBorders>
              <w:left w:val="single" w:sz="4" w:space="0" w:color="auto"/>
              <w:right w:val="single" w:sz="4" w:space="0" w:color="auto"/>
            </w:tcBorders>
            <w:shd w:val="clear" w:color="auto" w:fill="B8CCE4" w:themeFill="accent1" w:themeFillTint="66"/>
          </w:tcPr>
          <w:p w14:paraId="35F8FDE7" w14:textId="77777777" w:rsidR="00883962" w:rsidRPr="00CC36C9" w:rsidRDefault="00883962" w:rsidP="00105FE3">
            <w:pPr>
              <w:jc w:val="center"/>
              <w:rPr>
                <w:rFonts w:cs="Arial"/>
                <w:b/>
                <w:szCs w:val="22"/>
              </w:rPr>
            </w:pPr>
            <w:r w:rsidRPr="00CC36C9">
              <w:rPr>
                <w:rFonts w:cs="Arial"/>
                <w:b/>
                <w:szCs w:val="22"/>
              </w:rPr>
              <w:t>%</w:t>
            </w:r>
          </w:p>
        </w:tc>
        <w:tc>
          <w:tcPr>
            <w:tcW w:w="711" w:type="dxa"/>
            <w:tcBorders>
              <w:left w:val="single" w:sz="4" w:space="0" w:color="auto"/>
              <w:right w:val="single" w:sz="4" w:space="0" w:color="auto"/>
            </w:tcBorders>
            <w:shd w:val="clear" w:color="auto" w:fill="B8CCE4" w:themeFill="accent1" w:themeFillTint="66"/>
          </w:tcPr>
          <w:p w14:paraId="2C314ACE" w14:textId="77777777" w:rsidR="00883962" w:rsidRPr="00635063" w:rsidRDefault="00883962" w:rsidP="00883962">
            <w:pPr>
              <w:jc w:val="both"/>
              <w:rPr>
                <w:rFonts w:cs="Arial"/>
                <w:b/>
                <w:sz w:val="16"/>
                <w:szCs w:val="16"/>
              </w:rPr>
            </w:pPr>
            <w:r w:rsidRPr="00635063">
              <w:rPr>
                <w:rFonts w:cs="Arial"/>
                <w:b/>
                <w:sz w:val="16"/>
                <w:szCs w:val="16"/>
              </w:rPr>
              <w:t>Heads</w:t>
            </w:r>
          </w:p>
        </w:tc>
        <w:tc>
          <w:tcPr>
            <w:tcW w:w="850" w:type="dxa"/>
            <w:tcBorders>
              <w:left w:val="single" w:sz="4" w:space="0" w:color="auto"/>
              <w:right w:val="single" w:sz="4" w:space="0" w:color="auto"/>
            </w:tcBorders>
            <w:shd w:val="clear" w:color="auto" w:fill="B8CCE4" w:themeFill="accent1" w:themeFillTint="66"/>
          </w:tcPr>
          <w:p w14:paraId="7A0F8A0A" w14:textId="77777777" w:rsidR="00883962" w:rsidRPr="00CC36C9" w:rsidRDefault="00883962" w:rsidP="00105FE3">
            <w:pPr>
              <w:jc w:val="center"/>
              <w:rPr>
                <w:rFonts w:cs="Arial"/>
                <w:b/>
                <w:szCs w:val="22"/>
              </w:rPr>
            </w:pPr>
            <w:r w:rsidRPr="00CC36C9">
              <w:rPr>
                <w:rFonts w:cs="Arial"/>
                <w:b/>
                <w:szCs w:val="22"/>
              </w:rPr>
              <w:t>%</w:t>
            </w:r>
          </w:p>
        </w:tc>
        <w:tc>
          <w:tcPr>
            <w:tcW w:w="707" w:type="dxa"/>
            <w:tcBorders>
              <w:left w:val="single" w:sz="4" w:space="0" w:color="auto"/>
              <w:right w:val="single" w:sz="4" w:space="0" w:color="auto"/>
            </w:tcBorders>
            <w:shd w:val="clear" w:color="auto" w:fill="B8CCE4" w:themeFill="accent1" w:themeFillTint="66"/>
          </w:tcPr>
          <w:p w14:paraId="412F8D3B" w14:textId="77777777" w:rsidR="00883962" w:rsidRPr="00635063" w:rsidRDefault="00883962" w:rsidP="00883962">
            <w:pPr>
              <w:jc w:val="both"/>
              <w:rPr>
                <w:rFonts w:cs="Arial"/>
                <w:b/>
                <w:sz w:val="16"/>
                <w:szCs w:val="16"/>
              </w:rPr>
            </w:pPr>
            <w:r w:rsidRPr="00635063">
              <w:rPr>
                <w:rFonts w:cs="Arial"/>
                <w:b/>
                <w:sz w:val="16"/>
                <w:szCs w:val="16"/>
              </w:rPr>
              <w:t>Heads</w:t>
            </w:r>
          </w:p>
        </w:tc>
        <w:tc>
          <w:tcPr>
            <w:tcW w:w="855" w:type="dxa"/>
            <w:tcBorders>
              <w:left w:val="single" w:sz="4" w:space="0" w:color="auto"/>
              <w:right w:val="single" w:sz="4" w:space="0" w:color="auto"/>
            </w:tcBorders>
            <w:shd w:val="clear" w:color="auto" w:fill="B8CCE4" w:themeFill="accent1" w:themeFillTint="66"/>
          </w:tcPr>
          <w:p w14:paraId="5849E3FA" w14:textId="77777777" w:rsidR="00883962" w:rsidRPr="00CC36C9" w:rsidRDefault="00883962" w:rsidP="00105FE3">
            <w:pPr>
              <w:jc w:val="center"/>
              <w:rPr>
                <w:rFonts w:cs="Arial"/>
                <w:b/>
                <w:szCs w:val="22"/>
              </w:rPr>
            </w:pPr>
            <w:r w:rsidRPr="00CC36C9">
              <w:rPr>
                <w:rFonts w:cs="Arial"/>
                <w:b/>
                <w:szCs w:val="22"/>
              </w:rPr>
              <w:t>%</w:t>
            </w:r>
          </w:p>
        </w:tc>
        <w:tc>
          <w:tcPr>
            <w:tcW w:w="704" w:type="dxa"/>
            <w:tcBorders>
              <w:left w:val="single" w:sz="4" w:space="0" w:color="auto"/>
              <w:right w:val="single" w:sz="4" w:space="0" w:color="auto"/>
            </w:tcBorders>
            <w:shd w:val="clear" w:color="auto" w:fill="B8CCE4" w:themeFill="accent1" w:themeFillTint="66"/>
          </w:tcPr>
          <w:p w14:paraId="25BBDBF8" w14:textId="77777777" w:rsidR="00883962" w:rsidRPr="00635063" w:rsidRDefault="00883962" w:rsidP="00883962">
            <w:pPr>
              <w:jc w:val="both"/>
              <w:rPr>
                <w:rFonts w:cs="Arial"/>
                <w:b/>
                <w:sz w:val="16"/>
                <w:szCs w:val="16"/>
              </w:rPr>
            </w:pPr>
            <w:r w:rsidRPr="00635063">
              <w:rPr>
                <w:rFonts w:cs="Arial"/>
                <w:b/>
                <w:sz w:val="16"/>
                <w:szCs w:val="16"/>
              </w:rPr>
              <w:t>Heads</w:t>
            </w:r>
          </w:p>
        </w:tc>
        <w:tc>
          <w:tcPr>
            <w:tcW w:w="851" w:type="dxa"/>
            <w:tcBorders>
              <w:left w:val="single" w:sz="4" w:space="0" w:color="auto"/>
              <w:right w:val="single" w:sz="4" w:space="0" w:color="auto"/>
            </w:tcBorders>
            <w:shd w:val="clear" w:color="auto" w:fill="B8CCE4" w:themeFill="accent1" w:themeFillTint="66"/>
          </w:tcPr>
          <w:p w14:paraId="32F26D05" w14:textId="77777777" w:rsidR="00883962" w:rsidRPr="00CC36C9" w:rsidRDefault="00883962" w:rsidP="00105FE3">
            <w:pPr>
              <w:jc w:val="center"/>
              <w:rPr>
                <w:rFonts w:cs="Arial"/>
                <w:b/>
                <w:szCs w:val="22"/>
              </w:rPr>
            </w:pPr>
            <w:r w:rsidRPr="00CC36C9">
              <w:rPr>
                <w:rFonts w:cs="Arial"/>
                <w:b/>
                <w:szCs w:val="22"/>
              </w:rPr>
              <w:t>%</w:t>
            </w:r>
          </w:p>
        </w:tc>
        <w:tc>
          <w:tcPr>
            <w:tcW w:w="710" w:type="dxa"/>
            <w:tcBorders>
              <w:left w:val="single" w:sz="4" w:space="0" w:color="auto"/>
            </w:tcBorders>
            <w:shd w:val="clear" w:color="auto" w:fill="B8CCE4" w:themeFill="accent1" w:themeFillTint="66"/>
          </w:tcPr>
          <w:p w14:paraId="194D2DF0" w14:textId="77777777" w:rsidR="00883962" w:rsidRPr="00635063" w:rsidRDefault="00883962" w:rsidP="00883962">
            <w:pPr>
              <w:jc w:val="both"/>
              <w:rPr>
                <w:rFonts w:cs="Arial"/>
                <w:b/>
                <w:sz w:val="16"/>
                <w:szCs w:val="16"/>
              </w:rPr>
            </w:pPr>
            <w:r w:rsidRPr="00635063">
              <w:rPr>
                <w:rFonts w:cs="Arial"/>
                <w:b/>
                <w:sz w:val="16"/>
                <w:szCs w:val="16"/>
              </w:rPr>
              <w:t>Heads</w:t>
            </w:r>
          </w:p>
        </w:tc>
        <w:tc>
          <w:tcPr>
            <w:tcW w:w="851" w:type="dxa"/>
            <w:shd w:val="clear" w:color="auto" w:fill="B8CCE4" w:themeFill="accent1" w:themeFillTint="66"/>
          </w:tcPr>
          <w:p w14:paraId="40E810DA" w14:textId="77777777" w:rsidR="00883962" w:rsidRPr="00CC36C9" w:rsidRDefault="00883962" w:rsidP="00105FE3">
            <w:pPr>
              <w:jc w:val="center"/>
              <w:rPr>
                <w:rFonts w:cs="Arial"/>
                <w:b/>
                <w:szCs w:val="22"/>
              </w:rPr>
            </w:pPr>
            <w:r w:rsidRPr="00CC36C9">
              <w:rPr>
                <w:rFonts w:cs="Arial"/>
                <w:b/>
                <w:szCs w:val="22"/>
              </w:rPr>
              <w:t>%</w:t>
            </w:r>
          </w:p>
        </w:tc>
        <w:tc>
          <w:tcPr>
            <w:tcW w:w="707" w:type="dxa"/>
            <w:shd w:val="clear" w:color="auto" w:fill="B8CCE4" w:themeFill="accent1" w:themeFillTint="66"/>
          </w:tcPr>
          <w:p w14:paraId="21DB4BAC" w14:textId="77777777" w:rsidR="00883962" w:rsidRPr="00635063" w:rsidRDefault="00883962" w:rsidP="00883962">
            <w:pPr>
              <w:jc w:val="both"/>
              <w:rPr>
                <w:rFonts w:cs="Arial"/>
                <w:b/>
                <w:sz w:val="16"/>
                <w:szCs w:val="16"/>
              </w:rPr>
            </w:pPr>
            <w:r w:rsidRPr="00635063">
              <w:rPr>
                <w:rFonts w:cs="Arial"/>
                <w:b/>
                <w:sz w:val="16"/>
                <w:szCs w:val="16"/>
              </w:rPr>
              <w:t>Heads</w:t>
            </w:r>
          </w:p>
        </w:tc>
        <w:tc>
          <w:tcPr>
            <w:tcW w:w="852" w:type="dxa"/>
            <w:shd w:val="clear" w:color="auto" w:fill="B8CCE4" w:themeFill="accent1" w:themeFillTint="66"/>
          </w:tcPr>
          <w:p w14:paraId="74F2BC1B" w14:textId="77777777" w:rsidR="00883962" w:rsidRPr="00CC36C9" w:rsidRDefault="00883962" w:rsidP="00105FE3">
            <w:pPr>
              <w:jc w:val="center"/>
              <w:rPr>
                <w:rFonts w:cs="Arial"/>
                <w:b/>
                <w:szCs w:val="22"/>
              </w:rPr>
            </w:pPr>
            <w:r w:rsidRPr="00CC36C9">
              <w:rPr>
                <w:rFonts w:cs="Arial"/>
                <w:b/>
                <w:szCs w:val="22"/>
              </w:rPr>
              <w:t>%</w:t>
            </w:r>
          </w:p>
        </w:tc>
      </w:tr>
      <w:tr w:rsidR="00883962" w:rsidRPr="0074794B" w14:paraId="65BA8DB2" w14:textId="77777777" w:rsidTr="00B33C47">
        <w:tc>
          <w:tcPr>
            <w:tcW w:w="1560" w:type="dxa"/>
          </w:tcPr>
          <w:p w14:paraId="400CC36E" w14:textId="77777777" w:rsidR="00883962" w:rsidRDefault="00883962" w:rsidP="00295051">
            <w:pPr>
              <w:rPr>
                <w:rFonts w:cs="Arial"/>
                <w:szCs w:val="22"/>
              </w:rPr>
            </w:pPr>
          </w:p>
          <w:p w14:paraId="44B230EC" w14:textId="77777777" w:rsidR="00883962" w:rsidRDefault="00883962" w:rsidP="00295051">
            <w:pPr>
              <w:rPr>
                <w:rFonts w:cs="Arial"/>
                <w:szCs w:val="22"/>
              </w:rPr>
            </w:pPr>
            <w:r>
              <w:rPr>
                <w:rFonts w:cs="Arial"/>
                <w:szCs w:val="22"/>
              </w:rPr>
              <w:t>Full-time</w:t>
            </w:r>
          </w:p>
          <w:p w14:paraId="030B9F09" w14:textId="77777777" w:rsidR="00883962" w:rsidRDefault="00883962" w:rsidP="00295051">
            <w:pPr>
              <w:rPr>
                <w:rFonts w:cs="Arial"/>
                <w:szCs w:val="22"/>
              </w:rPr>
            </w:pPr>
          </w:p>
          <w:p w14:paraId="6FE0D2D1" w14:textId="77777777" w:rsidR="000917BF" w:rsidRDefault="000917BF" w:rsidP="00295051">
            <w:pPr>
              <w:rPr>
                <w:rFonts w:cs="Arial"/>
                <w:szCs w:val="22"/>
              </w:rPr>
            </w:pPr>
          </w:p>
          <w:p w14:paraId="1F047EC3" w14:textId="77777777" w:rsidR="00883962" w:rsidRDefault="00883962" w:rsidP="00295051">
            <w:pPr>
              <w:rPr>
                <w:rFonts w:cs="Arial"/>
                <w:szCs w:val="22"/>
              </w:rPr>
            </w:pPr>
          </w:p>
          <w:p w14:paraId="0A7FB95D" w14:textId="77777777" w:rsidR="00883962" w:rsidRDefault="00883962" w:rsidP="00295051">
            <w:pPr>
              <w:rPr>
                <w:rFonts w:cs="Arial"/>
                <w:szCs w:val="22"/>
              </w:rPr>
            </w:pPr>
            <w:r>
              <w:rPr>
                <w:rFonts w:cs="Arial"/>
                <w:szCs w:val="22"/>
              </w:rPr>
              <w:t>Part-time</w:t>
            </w:r>
          </w:p>
          <w:p w14:paraId="60F6D2F0" w14:textId="77777777" w:rsidR="00883962" w:rsidRPr="0074794B" w:rsidRDefault="00883962" w:rsidP="00105FE3">
            <w:pPr>
              <w:jc w:val="both"/>
              <w:rPr>
                <w:rFonts w:cs="Arial"/>
                <w:szCs w:val="22"/>
              </w:rPr>
            </w:pPr>
          </w:p>
        </w:tc>
        <w:tc>
          <w:tcPr>
            <w:tcW w:w="850" w:type="dxa"/>
          </w:tcPr>
          <w:p w14:paraId="78073D31" w14:textId="77777777" w:rsidR="00883962" w:rsidRDefault="00883962" w:rsidP="00105FE3">
            <w:pPr>
              <w:jc w:val="center"/>
              <w:rPr>
                <w:rFonts w:cs="Arial"/>
                <w:i/>
                <w:szCs w:val="22"/>
              </w:rPr>
            </w:pPr>
          </w:p>
          <w:p w14:paraId="48C3723E" w14:textId="77777777" w:rsidR="00921953" w:rsidRDefault="00F0572A" w:rsidP="00105FE3">
            <w:pPr>
              <w:jc w:val="center"/>
              <w:rPr>
                <w:rFonts w:cs="Arial"/>
                <w:i/>
                <w:szCs w:val="22"/>
              </w:rPr>
            </w:pPr>
            <w:r>
              <w:rPr>
                <w:rFonts w:cs="Arial"/>
                <w:i/>
                <w:szCs w:val="22"/>
              </w:rPr>
              <w:t>2012</w:t>
            </w:r>
          </w:p>
          <w:p w14:paraId="0D028E84" w14:textId="77777777" w:rsidR="000917BF" w:rsidRDefault="000917BF" w:rsidP="00105FE3">
            <w:pPr>
              <w:jc w:val="center"/>
              <w:rPr>
                <w:rFonts w:cs="Arial"/>
                <w:i/>
                <w:szCs w:val="22"/>
              </w:rPr>
            </w:pPr>
            <w:r>
              <w:rPr>
                <w:rFonts w:cs="Arial"/>
                <w:i/>
                <w:szCs w:val="22"/>
              </w:rPr>
              <w:t>2011</w:t>
            </w:r>
          </w:p>
          <w:p w14:paraId="36221733" w14:textId="77777777" w:rsidR="00883962" w:rsidRDefault="00883962" w:rsidP="00105FE3">
            <w:pPr>
              <w:jc w:val="center"/>
              <w:rPr>
                <w:rFonts w:cs="Arial"/>
                <w:i/>
                <w:szCs w:val="22"/>
              </w:rPr>
            </w:pPr>
            <w:r>
              <w:rPr>
                <w:rFonts w:cs="Arial"/>
                <w:i/>
                <w:szCs w:val="22"/>
              </w:rPr>
              <w:t>2010</w:t>
            </w:r>
          </w:p>
          <w:p w14:paraId="54E0D0AC" w14:textId="77777777" w:rsidR="00883962" w:rsidRDefault="00883962" w:rsidP="00105FE3">
            <w:pPr>
              <w:jc w:val="center"/>
              <w:rPr>
                <w:rFonts w:cs="Arial"/>
                <w:i/>
                <w:szCs w:val="22"/>
              </w:rPr>
            </w:pPr>
          </w:p>
          <w:p w14:paraId="4FB24BD2" w14:textId="77777777" w:rsidR="00883962" w:rsidRDefault="00F0572A" w:rsidP="00105FE3">
            <w:pPr>
              <w:jc w:val="center"/>
              <w:rPr>
                <w:rFonts w:cs="Arial"/>
                <w:i/>
                <w:szCs w:val="22"/>
              </w:rPr>
            </w:pPr>
            <w:r>
              <w:rPr>
                <w:rFonts w:cs="Arial"/>
                <w:i/>
                <w:szCs w:val="22"/>
              </w:rPr>
              <w:t>2012</w:t>
            </w:r>
          </w:p>
          <w:p w14:paraId="0613A25E" w14:textId="77777777" w:rsidR="000917BF" w:rsidRDefault="000917BF" w:rsidP="00105FE3">
            <w:pPr>
              <w:jc w:val="center"/>
              <w:rPr>
                <w:rFonts w:cs="Arial"/>
                <w:i/>
                <w:szCs w:val="22"/>
              </w:rPr>
            </w:pPr>
            <w:r>
              <w:rPr>
                <w:rFonts w:cs="Arial"/>
                <w:i/>
                <w:szCs w:val="22"/>
              </w:rPr>
              <w:t>2011</w:t>
            </w:r>
          </w:p>
          <w:p w14:paraId="3A4892EA" w14:textId="77777777" w:rsidR="00883962" w:rsidRDefault="00883962" w:rsidP="00105FE3">
            <w:pPr>
              <w:jc w:val="center"/>
              <w:rPr>
                <w:rFonts w:cs="Arial"/>
                <w:i/>
                <w:szCs w:val="22"/>
              </w:rPr>
            </w:pPr>
            <w:r>
              <w:rPr>
                <w:rFonts w:cs="Arial"/>
                <w:i/>
                <w:szCs w:val="22"/>
              </w:rPr>
              <w:t>2010</w:t>
            </w:r>
          </w:p>
          <w:p w14:paraId="0D38FFA4" w14:textId="77777777" w:rsidR="00883962" w:rsidRPr="007B0E45" w:rsidRDefault="00883962" w:rsidP="00105FE3">
            <w:pPr>
              <w:jc w:val="center"/>
              <w:rPr>
                <w:rFonts w:cs="Arial"/>
                <w:i/>
                <w:szCs w:val="22"/>
              </w:rPr>
            </w:pPr>
          </w:p>
        </w:tc>
        <w:tc>
          <w:tcPr>
            <w:tcW w:w="709" w:type="dxa"/>
            <w:tcBorders>
              <w:right w:val="single" w:sz="4" w:space="0" w:color="auto"/>
            </w:tcBorders>
          </w:tcPr>
          <w:p w14:paraId="5EB3E7E1" w14:textId="77777777" w:rsidR="00883962" w:rsidRDefault="00883962" w:rsidP="00105FE3">
            <w:pPr>
              <w:jc w:val="center"/>
              <w:rPr>
                <w:rFonts w:cs="Arial"/>
                <w:szCs w:val="22"/>
              </w:rPr>
            </w:pPr>
          </w:p>
          <w:p w14:paraId="36D39082" w14:textId="77777777" w:rsidR="00921953" w:rsidRDefault="00945604" w:rsidP="00105FE3">
            <w:pPr>
              <w:jc w:val="center"/>
              <w:rPr>
                <w:rFonts w:cs="Arial"/>
                <w:szCs w:val="22"/>
              </w:rPr>
            </w:pPr>
            <w:r>
              <w:rPr>
                <w:rFonts w:cs="Arial"/>
                <w:szCs w:val="22"/>
              </w:rPr>
              <w:t>2038</w:t>
            </w:r>
          </w:p>
          <w:p w14:paraId="6D5BA909" w14:textId="77777777" w:rsidR="000917BF" w:rsidRDefault="000917BF" w:rsidP="00105FE3">
            <w:pPr>
              <w:jc w:val="center"/>
              <w:rPr>
                <w:rFonts w:cs="Arial"/>
                <w:szCs w:val="22"/>
              </w:rPr>
            </w:pPr>
            <w:r>
              <w:rPr>
                <w:rFonts w:cs="Arial"/>
                <w:szCs w:val="22"/>
              </w:rPr>
              <w:t>2085</w:t>
            </w:r>
          </w:p>
          <w:p w14:paraId="7070A7FE" w14:textId="77777777" w:rsidR="00883962" w:rsidRDefault="005B3D4C" w:rsidP="00105FE3">
            <w:pPr>
              <w:jc w:val="center"/>
              <w:rPr>
                <w:rFonts w:cs="Arial"/>
                <w:szCs w:val="22"/>
              </w:rPr>
            </w:pPr>
            <w:r>
              <w:rPr>
                <w:rFonts w:cs="Arial"/>
                <w:szCs w:val="22"/>
              </w:rPr>
              <w:t>2283</w:t>
            </w:r>
          </w:p>
          <w:p w14:paraId="2CE9A081" w14:textId="77777777" w:rsidR="00883962" w:rsidRDefault="00883962" w:rsidP="00105FE3">
            <w:pPr>
              <w:jc w:val="center"/>
              <w:rPr>
                <w:rFonts w:cs="Arial"/>
                <w:szCs w:val="22"/>
              </w:rPr>
            </w:pPr>
          </w:p>
          <w:p w14:paraId="19BF37A1" w14:textId="77777777" w:rsidR="00883962" w:rsidRDefault="00EF698A" w:rsidP="00105FE3">
            <w:pPr>
              <w:jc w:val="center"/>
              <w:rPr>
                <w:rFonts w:cs="Arial"/>
                <w:szCs w:val="22"/>
              </w:rPr>
            </w:pPr>
            <w:r>
              <w:rPr>
                <w:rFonts w:cs="Arial"/>
                <w:szCs w:val="22"/>
              </w:rPr>
              <w:t>1529</w:t>
            </w:r>
          </w:p>
          <w:p w14:paraId="57C5C8E5" w14:textId="77777777" w:rsidR="000917BF" w:rsidRDefault="000917BF" w:rsidP="00105FE3">
            <w:pPr>
              <w:jc w:val="center"/>
              <w:rPr>
                <w:rFonts w:cs="Arial"/>
                <w:szCs w:val="22"/>
              </w:rPr>
            </w:pPr>
            <w:r>
              <w:rPr>
                <w:rFonts w:cs="Arial"/>
                <w:szCs w:val="22"/>
              </w:rPr>
              <w:t>1436</w:t>
            </w:r>
          </w:p>
          <w:p w14:paraId="59B8D5E0" w14:textId="77777777" w:rsidR="00883962" w:rsidRDefault="005B3D4C" w:rsidP="00105FE3">
            <w:pPr>
              <w:jc w:val="center"/>
              <w:rPr>
                <w:rFonts w:cs="Arial"/>
                <w:szCs w:val="22"/>
              </w:rPr>
            </w:pPr>
            <w:r>
              <w:rPr>
                <w:rFonts w:cs="Arial"/>
                <w:szCs w:val="22"/>
              </w:rPr>
              <w:t>1587</w:t>
            </w:r>
          </w:p>
          <w:p w14:paraId="22F1E6AA" w14:textId="77777777" w:rsidR="00883962" w:rsidRPr="0074794B" w:rsidRDefault="00883962" w:rsidP="00105FE3">
            <w:pPr>
              <w:jc w:val="center"/>
              <w:rPr>
                <w:rFonts w:cs="Arial"/>
                <w:szCs w:val="22"/>
              </w:rPr>
            </w:pPr>
          </w:p>
        </w:tc>
        <w:tc>
          <w:tcPr>
            <w:tcW w:w="709" w:type="dxa"/>
            <w:tcBorders>
              <w:left w:val="single" w:sz="4" w:space="0" w:color="auto"/>
              <w:right w:val="single" w:sz="4" w:space="0" w:color="auto"/>
            </w:tcBorders>
          </w:tcPr>
          <w:p w14:paraId="352ADE00" w14:textId="77777777" w:rsidR="00883962" w:rsidRDefault="00883962" w:rsidP="00105FE3">
            <w:pPr>
              <w:jc w:val="center"/>
              <w:rPr>
                <w:rFonts w:cs="Arial"/>
                <w:szCs w:val="22"/>
              </w:rPr>
            </w:pPr>
          </w:p>
          <w:p w14:paraId="48938276" w14:textId="77777777" w:rsidR="00921953" w:rsidRDefault="001970E1" w:rsidP="00105FE3">
            <w:pPr>
              <w:jc w:val="center"/>
              <w:rPr>
                <w:rFonts w:cs="Arial"/>
                <w:szCs w:val="22"/>
              </w:rPr>
            </w:pPr>
            <w:r>
              <w:rPr>
                <w:rFonts w:cs="Arial"/>
                <w:szCs w:val="22"/>
              </w:rPr>
              <w:t>1046</w:t>
            </w:r>
          </w:p>
          <w:p w14:paraId="5E00C840" w14:textId="77777777" w:rsidR="000917BF" w:rsidRDefault="000917BF" w:rsidP="00105FE3">
            <w:pPr>
              <w:jc w:val="center"/>
              <w:rPr>
                <w:rFonts w:cs="Arial"/>
                <w:szCs w:val="22"/>
              </w:rPr>
            </w:pPr>
            <w:r>
              <w:rPr>
                <w:rFonts w:cs="Arial"/>
                <w:szCs w:val="22"/>
              </w:rPr>
              <w:t>1067</w:t>
            </w:r>
          </w:p>
          <w:p w14:paraId="5F0F21DB" w14:textId="77777777" w:rsidR="00883962" w:rsidRDefault="005B3D4C" w:rsidP="00105FE3">
            <w:pPr>
              <w:jc w:val="center"/>
              <w:rPr>
                <w:rFonts w:cs="Arial"/>
                <w:szCs w:val="22"/>
              </w:rPr>
            </w:pPr>
            <w:r>
              <w:rPr>
                <w:rFonts w:cs="Arial"/>
                <w:szCs w:val="22"/>
              </w:rPr>
              <w:t>1161</w:t>
            </w:r>
          </w:p>
          <w:p w14:paraId="6292A9E5" w14:textId="77777777" w:rsidR="00883962" w:rsidRDefault="00883962" w:rsidP="00105FE3">
            <w:pPr>
              <w:jc w:val="center"/>
              <w:rPr>
                <w:rFonts w:cs="Arial"/>
                <w:szCs w:val="22"/>
              </w:rPr>
            </w:pPr>
          </w:p>
          <w:p w14:paraId="2F8CA024" w14:textId="77777777" w:rsidR="00883962" w:rsidRDefault="00EF698A" w:rsidP="00105FE3">
            <w:pPr>
              <w:jc w:val="center"/>
              <w:rPr>
                <w:rFonts w:cs="Arial"/>
                <w:szCs w:val="22"/>
              </w:rPr>
            </w:pPr>
            <w:r>
              <w:rPr>
                <w:rFonts w:cs="Arial"/>
                <w:szCs w:val="22"/>
              </w:rPr>
              <w:t>458</w:t>
            </w:r>
          </w:p>
          <w:p w14:paraId="40E858C6" w14:textId="77777777" w:rsidR="000917BF" w:rsidRDefault="000917BF" w:rsidP="007813A4">
            <w:pPr>
              <w:jc w:val="center"/>
              <w:rPr>
                <w:rFonts w:cs="Arial"/>
                <w:szCs w:val="22"/>
              </w:rPr>
            </w:pPr>
            <w:r>
              <w:rPr>
                <w:rFonts w:cs="Arial"/>
                <w:szCs w:val="22"/>
              </w:rPr>
              <w:t>418</w:t>
            </w:r>
          </w:p>
          <w:p w14:paraId="2CA279A6" w14:textId="77777777" w:rsidR="00883962" w:rsidRDefault="005B3D4C" w:rsidP="007813A4">
            <w:pPr>
              <w:jc w:val="center"/>
              <w:rPr>
                <w:rFonts w:cs="Arial"/>
                <w:szCs w:val="22"/>
              </w:rPr>
            </w:pPr>
            <w:r>
              <w:rPr>
                <w:rFonts w:cs="Arial"/>
                <w:szCs w:val="22"/>
              </w:rPr>
              <w:t>454</w:t>
            </w:r>
          </w:p>
          <w:p w14:paraId="7021A759" w14:textId="77777777" w:rsidR="00883962" w:rsidRPr="0074794B" w:rsidRDefault="00883962" w:rsidP="007813A4">
            <w:pPr>
              <w:jc w:val="center"/>
              <w:rPr>
                <w:rFonts w:cs="Arial"/>
                <w:szCs w:val="22"/>
              </w:rPr>
            </w:pPr>
          </w:p>
        </w:tc>
        <w:tc>
          <w:tcPr>
            <w:tcW w:w="709" w:type="dxa"/>
            <w:tcBorders>
              <w:left w:val="single" w:sz="4" w:space="0" w:color="auto"/>
              <w:right w:val="single" w:sz="4" w:space="0" w:color="auto"/>
            </w:tcBorders>
          </w:tcPr>
          <w:p w14:paraId="561DFD90" w14:textId="77777777" w:rsidR="00883962" w:rsidRDefault="00883962" w:rsidP="00105FE3">
            <w:pPr>
              <w:jc w:val="center"/>
              <w:rPr>
                <w:rFonts w:cs="Arial"/>
                <w:szCs w:val="22"/>
              </w:rPr>
            </w:pPr>
          </w:p>
          <w:p w14:paraId="57955D4B" w14:textId="77777777" w:rsidR="00921953" w:rsidRDefault="001970E1" w:rsidP="00105FE3">
            <w:pPr>
              <w:jc w:val="center"/>
              <w:rPr>
                <w:rFonts w:cs="Arial"/>
                <w:szCs w:val="22"/>
              </w:rPr>
            </w:pPr>
            <w:r>
              <w:rPr>
                <w:rFonts w:cs="Arial"/>
                <w:szCs w:val="22"/>
              </w:rPr>
              <w:t>51%</w:t>
            </w:r>
          </w:p>
          <w:p w14:paraId="1828FA3D" w14:textId="77777777" w:rsidR="000917BF" w:rsidRDefault="000917BF" w:rsidP="000917BF">
            <w:pPr>
              <w:jc w:val="center"/>
              <w:rPr>
                <w:rFonts w:cs="Arial"/>
                <w:szCs w:val="22"/>
              </w:rPr>
            </w:pPr>
            <w:r>
              <w:rPr>
                <w:rFonts w:cs="Arial"/>
                <w:szCs w:val="22"/>
              </w:rPr>
              <w:t>51%</w:t>
            </w:r>
          </w:p>
          <w:p w14:paraId="7714B087" w14:textId="77777777" w:rsidR="00883962" w:rsidRDefault="00E85552" w:rsidP="00105FE3">
            <w:pPr>
              <w:jc w:val="center"/>
              <w:rPr>
                <w:rFonts w:cs="Arial"/>
                <w:szCs w:val="22"/>
              </w:rPr>
            </w:pPr>
            <w:r>
              <w:rPr>
                <w:rFonts w:cs="Arial"/>
                <w:szCs w:val="22"/>
              </w:rPr>
              <w:t>51%</w:t>
            </w:r>
          </w:p>
          <w:p w14:paraId="6FC517FC" w14:textId="77777777" w:rsidR="00883962" w:rsidRDefault="00883962" w:rsidP="00105FE3">
            <w:pPr>
              <w:jc w:val="center"/>
              <w:rPr>
                <w:rFonts w:cs="Arial"/>
                <w:szCs w:val="22"/>
              </w:rPr>
            </w:pPr>
          </w:p>
          <w:p w14:paraId="773622CB" w14:textId="77777777" w:rsidR="00883962" w:rsidRDefault="00EF698A" w:rsidP="00105FE3">
            <w:pPr>
              <w:jc w:val="center"/>
              <w:rPr>
                <w:rFonts w:cs="Arial"/>
                <w:szCs w:val="22"/>
              </w:rPr>
            </w:pPr>
            <w:r>
              <w:rPr>
                <w:rFonts w:cs="Arial"/>
                <w:szCs w:val="22"/>
              </w:rPr>
              <w:t>30%</w:t>
            </w:r>
          </w:p>
          <w:p w14:paraId="72E1B683" w14:textId="77777777" w:rsidR="000917BF" w:rsidRDefault="000917BF" w:rsidP="000917BF">
            <w:pPr>
              <w:jc w:val="center"/>
              <w:rPr>
                <w:rFonts w:cs="Arial"/>
                <w:szCs w:val="22"/>
              </w:rPr>
            </w:pPr>
            <w:r>
              <w:rPr>
                <w:rFonts w:cs="Arial"/>
                <w:szCs w:val="22"/>
              </w:rPr>
              <w:t>29%</w:t>
            </w:r>
          </w:p>
          <w:p w14:paraId="5823A7AA" w14:textId="77777777" w:rsidR="00883962" w:rsidRDefault="00E85552" w:rsidP="00105FE3">
            <w:pPr>
              <w:jc w:val="center"/>
              <w:rPr>
                <w:rFonts w:cs="Arial"/>
                <w:szCs w:val="22"/>
              </w:rPr>
            </w:pPr>
            <w:r>
              <w:rPr>
                <w:rFonts w:cs="Arial"/>
                <w:szCs w:val="22"/>
              </w:rPr>
              <w:t>29%</w:t>
            </w:r>
          </w:p>
          <w:p w14:paraId="6AE40A22" w14:textId="77777777" w:rsidR="00883962" w:rsidRPr="0074794B" w:rsidRDefault="00883962" w:rsidP="00105FE3">
            <w:pPr>
              <w:jc w:val="center"/>
              <w:rPr>
                <w:rFonts w:cs="Arial"/>
                <w:szCs w:val="22"/>
              </w:rPr>
            </w:pPr>
          </w:p>
        </w:tc>
        <w:tc>
          <w:tcPr>
            <w:tcW w:w="708" w:type="dxa"/>
            <w:tcBorders>
              <w:left w:val="single" w:sz="4" w:space="0" w:color="auto"/>
              <w:right w:val="single" w:sz="4" w:space="0" w:color="auto"/>
            </w:tcBorders>
          </w:tcPr>
          <w:p w14:paraId="4965B156" w14:textId="77777777" w:rsidR="00883962" w:rsidRDefault="00883962" w:rsidP="00105FE3">
            <w:pPr>
              <w:jc w:val="center"/>
              <w:rPr>
                <w:rFonts w:cs="Arial"/>
                <w:szCs w:val="22"/>
              </w:rPr>
            </w:pPr>
          </w:p>
          <w:p w14:paraId="5D511B2A" w14:textId="77777777" w:rsidR="00921953" w:rsidRDefault="001970E1" w:rsidP="00105FE3">
            <w:pPr>
              <w:jc w:val="center"/>
              <w:rPr>
                <w:rFonts w:cs="Arial"/>
                <w:szCs w:val="22"/>
              </w:rPr>
            </w:pPr>
            <w:r>
              <w:rPr>
                <w:rFonts w:cs="Arial"/>
                <w:szCs w:val="22"/>
              </w:rPr>
              <w:t>992</w:t>
            </w:r>
          </w:p>
          <w:p w14:paraId="0B8BFBD1" w14:textId="77777777" w:rsidR="000917BF" w:rsidRDefault="000917BF" w:rsidP="00105FE3">
            <w:pPr>
              <w:jc w:val="center"/>
              <w:rPr>
                <w:rFonts w:cs="Arial"/>
                <w:szCs w:val="22"/>
              </w:rPr>
            </w:pPr>
            <w:r>
              <w:rPr>
                <w:rFonts w:cs="Arial"/>
                <w:szCs w:val="22"/>
              </w:rPr>
              <w:t>1018</w:t>
            </w:r>
          </w:p>
          <w:p w14:paraId="14484770" w14:textId="77777777" w:rsidR="00883962" w:rsidRDefault="005B3D4C" w:rsidP="00105FE3">
            <w:pPr>
              <w:jc w:val="center"/>
              <w:rPr>
                <w:rFonts w:cs="Arial"/>
                <w:szCs w:val="22"/>
              </w:rPr>
            </w:pPr>
            <w:r>
              <w:rPr>
                <w:rFonts w:cs="Arial"/>
                <w:szCs w:val="22"/>
              </w:rPr>
              <w:t>1122</w:t>
            </w:r>
          </w:p>
          <w:p w14:paraId="33E9443E" w14:textId="77777777" w:rsidR="00883962" w:rsidRDefault="00883962" w:rsidP="00105FE3">
            <w:pPr>
              <w:jc w:val="center"/>
              <w:rPr>
                <w:rFonts w:cs="Arial"/>
                <w:szCs w:val="22"/>
              </w:rPr>
            </w:pPr>
          </w:p>
          <w:p w14:paraId="16EBCCFA" w14:textId="77777777" w:rsidR="00883962" w:rsidRDefault="00EF698A" w:rsidP="00105FE3">
            <w:pPr>
              <w:jc w:val="center"/>
              <w:rPr>
                <w:rFonts w:cs="Arial"/>
                <w:szCs w:val="22"/>
              </w:rPr>
            </w:pPr>
            <w:r>
              <w:rPr>
                <w:rFonts w:cs="Arial"/>
                <w:szCs w:val="22"/>
              </w:rPr>
              <w:t>1071</w:t>
            </w:r>
          </w:p>
          <w:p w14:paraId="6F234D1D" w14:textId="77777777" w:rsidR="000917BF" w:rsidRDefault="000917BF" w:rsidP="00105FE3">
            <w:pPr>
              <w:jc w:val="center"/>
              <w:rPr>
                <w:rFonts w:cs="Arial"/>
                <w:szCs w:val="22"/>
              </w:rPr>
            </w:pPr>
            <w:r>
              <w:rPr>
                <w:rFonts w:cs="Arial"/>
                <w:szCs w:val="22"/>
              </w:rPr>
              <w:t>1018</w:t>
            </w:r>
          </w:p>
          <w:p w14:paraId="38523783" w14:textId="77777777" w:rsidR="00883962" w:rsidRDefault="005B3D4C" w:rsidP="00105FE3">
            <w:pPr>
              <w:jc w:val="center"/>
              <w:rPr>
                <w:rFonts w:cs="Arial"/>
                <w:szCs w:val="22"/>
              </w:rPr>
            </w:pPr>
            <w:r>
              <w:rPr>
                <w:rFonts w:cs="Arial"/>
                <w:szCs w:val="22"/>
              </w:rPr>
              <w:t>1133</w:t>
            </w:r>
          </w:p>
          <w:p w14:paraId="45287EAC" w14:textId="77777777" w:rsidR="00883962" w:rsidRPr="0074794B" w:rsidRDefault="00883962" w:rsidP="00105FE3">
            <w:pPr>
              <w:jc w:val="center"/>
              <w:rPr>
                <w:rFonts w:cs="Arial"/>
                <w:szCs w:val="22"/>
              </w:rPr>
            </w:pPr>
          </w:p>
        </w:tc>
        <w:tc>
          <w:tcPr>
            <w:tcW w:w="709" w:type="dxa"/>
            <w:tcBorders>
              <w:left w:val="single" w:sz="4" w:space="0" w:color="auto"/>
              <w:right w:val="single" w:sz="4" w:space="0" w:color="auto"/>
            </w:tcBorders>
          </w:tcPr>
          <w:p w14:paraId="3D905D68" w14:textId="77777777" w:rsidR="00883962" w:rsidRDefault="00883962" w:rsidP="00105FE3">
            <w:pPr>
              <w:jc w:val="center"/>
              <w:rPr>
                <w:rFonts w:cs="Arial"/>
                <w:szCs w:val="22"/>
              </w:rPr>
            </w:pPr>
          </w:p>
          <w:p w14:paraId="665C3F36" w14:textId="77777777" w:rsidR="00921953" w:rsidRDefault="001970E1" w:rsidP="00105FE3">
            <w:pPr>
              <w:jc w:val="center"/>
              <w:rPr>
                <w:rFonts w:cs="Arial"/>
                <w:szCs w:val="22"/>
              </w:rPr>
            </w:pPr>
            <w:r>
              <w:rPr>
                <w:rFonts w:cs="Arial"/>
                <w:szCs w:val="22"/>
              </w:rPr>
              <w:t>49%</w:t>
            </w:r>
          </w:p>
          <w:p w14:paraId="7BF1F20D" w14:textId="77777777" w:rsidR="000917BF" w:rsidRDefault="000917BF" w:rsidP="000917BF">
            <w:pPr>
              <w:jc w:val="center"/>
              <w:rPr>
                <w:rFonts w:cs="Arial"/>
                <w:szCs w:val="22"/>
              </w:rPr>
            </w:pPr>
            <w:r>
              <w:rPr>
                <w:rFonts w:cs="Arial"/>
                <w:szCs w:val="22"/>
              </w:rPr>
              <w:t>49%</w:t>
            </w:r>
          </w:p>
          <w:p w14:paraId="0BDFCB18" w14:textId="77777777" w:rsidR="00883962" w:rsidRDefault="00E85552" w:rsidP="00105FE3">
            <w:pPr>
              <w:jc w:val="center"/>
              <w:rPr>
                <w:rFonts w:cs="Arial"/>
                <w:szCs w:val="22"/>
              </w:rPr>
            </w:pPr>
            <w:r>
              <w:rPr>
                <w:rFonts w:cs="Arial"/>
                <w:szCs w:val="22"/>
              </w:rPr>
              <w:t>49%</w:t>
            </w:r>
          </w:p>
          <w:p w14:paraId="237F20A0" w14:textId="77777777" w:rsidR="00883962" w:rsidRDefault="00883962" w:rsidP="00105FE3">
            <w:pPr>
              <w:jc w:val="center"/>
              <w:rPr>
                <w:rFonts w:cs="Arial"/>
                <w:szCs w:val="22"/>
              </w:rPr>
            </w:pPr>
          </w:p>
          <w:p w14:paraId="5F1369D9" w14:textId="77777777" w:rsidR="00883962" w:rsidRDefault="00EF698A" w:rsidP="00105FE3">
            <w:pPr>
              <w:jc w:val="center"/>
              <w:rPr>
                <w:rFonts w:cs="Arial"/>
                <w:szCs w:val="22"/>
              </w:rPr>
            </w:pPr>
            <w:r>
              <w:rPr>
                <w:rFonts w:cs="Arial"/>
                <w:szCs w:val="22"/>
              </w:rPr>
              <w:t>70%</w:t>
            </w:r>
          </w:p>
          <w:p w14:paraId="06D08DDD" w14:textId="77777777" w:rsidR="000917BF" w:rsidRDefault="000917BF" w:rsidP="000917BF">
            <w:pPr>
              <w:jc w:val="center"/>
              <w:rPr>
                <w:rFonts w:cs="Arial"/>
                <w:szCs w:val="22"/>
              </w:rPr>
            </w:pPr>
            <w:r>
              <w:rPr>
                <w:rFonts w:cs="Arial"/>
                <w:szCs w:val="22"/>
              </w:rPr>
              <w:t>71%</w:t>
            </w:r>
          </w:p>
          <w:p w14:paraId="09DF1D92" w14:textId="77777777" w:rsidR="00883962" w:rsidRDefault="00E85552" w:rsidP="00105FE3">
            <w:pPr>
              <w:jc w:val="center"/>
              <w:rPr>
                <w:rFonts w:cs="Arial"/>
                <w:szCs w:val="22"/>
              </w:rPr>
            </w:pPr>
            <w:r>
              <w:rPr>
                <w:rFonts w:cs="Arial"/>
                <w:szCs w:val="22"/>
              </w:rPr>
              <w:t>71%</w:t>
            </w:r>
          </w:p>
          <w:p w14:paraId="4F7E2C0D" w14:textId="77777777" w:rsidR="00883962" w:rsidRPr="0074794B" w:rsidRDefault="00883962" w:rsidP="00105FE3">
            <w:pPr>
              <w:jc w:val="center"/>
              <w:rPr>
                <w:rFonts w:cs="Arial"/>
                <w:szCs w:val="22"/>
              </w:rPr>
            </w:pPr>
          </w:p>
        </w:tc>
        <w:tc>
          <w:tcPr>
            <w:tcW w:w="708" w:type="dxa"/>
            <w:tcBorders>
              <w:left w:val="single" w:sz="4" w:space="0" w:color="auto"/>
              <w:right w:val="single" w:sz="4" w:space="0" w:color="auto"/>
            </w:tcBorders>
          </w:tcPr>
          <w:p w14:paraId="366CC989" w14:textId="77777777" w:rsidR="00883962" w:rsidRDefault="00883962" w:rsidP="00105FE3">
            <w:pPr>
              <w:jc w:val="center"/>
              <w:rPr>
                <w:rFonts w:cs="Arial"/>
                <w:szCs w:val="22"/>
              </w:rPr>
            </w:pPr>
          </w:p>
          <w:p w14:paraId="067C6C4F" w14:textId="77777777" w:rsidR="00921953" w:rsidRDefault="00AA1F33" w:rsidP="00105FE3">
            <w:pPr>
              <w:jc w:val="center"/>
              <w:rPr>
                <w:rFonts w:cs="Arial"/>
                <w:szCs w:val="22"/>
              </w:rPr>
            </w:pPr>
            <w:r>
              <w:rPr>
                <w:rFonts w:cs="Arial"/>
                <w:szCs w:val="22"/>
              </w:rPr>
              <w:t>146</w:t>
            </w:r>
          </w:p>
          <w:p w14:paraId="6E53B683" w14:textId="77777777" w:rsidR="000917BF" w:rsidRDefault="000917BF" w:rsidP="00105FE3">
            <w:pPr>
              <w:jc w:val="center"/>
              <w:rPr>
                <w:rFonts w:cs="Arial"/>
                <w:szCs w:val="22"/>
              </w:rPr>
            </w:pPr>
            <w:r>
              <w:rPr>
                <w:rFonts w:cs="Arial"/>
                <w:szCs w:val="22"/>
              </w:rPr>
              <w:t>137</w:t>
            </w:r>
          </w:p>
          <w:p w14:paraId="1C8DB90D" w14:textId="77777777" w:rsidR="00883962" w:rsidRDefault="000C35A0" w:rsidP="00105FE3">
            <w:pPr>
              <w:jc w:val="center"/>
              <w:rPr>
                <w:rFonts w:cs="Arial"/>
                <w:szCs w:val="22"/>
              </w:rPr>
            </w:pPr>
            <w:r>
              <w:rPr>
                <w:rFonts w:cs="Arial"/>
                <w:szCs w:val="22"/>
              </w:rPr>
              <w:t>159</w:t>
            </w:r>
          </w:p>
          <w:p w14:paraId="0400EC23" w14:textId="77777777" w:rsidR="00883962" w:rsidRDefault="00883962" w:rsidP="00105FE3">
            <w:pPr>
              <w:jc w:val="center"/>
              <w:rPr>
                <w:rFonts w:cs="Arial"/>
                <w:szCs w:val="22"/>
              </w:rPr>
            </w:pPr>
          </w:p>
          <w:p w14:paraId="326FA7F9" w14:textId="77777777" w:rsidR="00883962" w:rsidRDefault="00E42F44" w:rsidP="00105FE3">
            <w:pPr>
              <w:jc w:val="center"/>
              <w:rPr>
                <w:rFonts w:cs="Arial"/>
                <w:szCs w:val="22"/>
              </w:rPr>
            </w:pPr>
            <w:r>
              <w:rPr>
                <w:rFonts w:cs="Arial"/>
                <w:szCs w:val="22"/>
              </w:rPr>
              <w:t>101</w:t>
            </w:r>
          </w:p>
          <w:p w14:paraId="008BCA36" w14:textId="77777777" w:rsidR="000917BF" w:rsidRDefault="000917BF" w:rsidP="007813A4">
            <w:pPr>
              <w:jc w:val="center"/>
              <w:rPr>
                <w:rFonts w:cs="Arial"/>
                <w:szCs w:val="22"/>
              </w:rPr>
            </w:pPr>
            <w:r>
              <w:rPr>
                <w:rFonts w:cs="Arial"/>
                <w:szCs w:val="22"/>
              </w:rPr>
              <w:t>91</w:t>
            </w:r>
          </w:p>
          <w:p w14:paraId="0DD9296D" w14:textId="77777777" w:rsidR="00883962" w:rsidRDefault="000C35A0" w:rsidP="007813A4">
            <w:pPr>
              <w:jc w:val="center"/>
              <w:rPr>
                <w:rFonts w:cs="Arial"/>
                <w:szCs w:val="22"/>
              </w:rPr>
            </w:pPr>
            <w:r>
              <w:rPr>
                <w:rFonts w:cs="Arial"/>
                <w:szCs w:val="22"/>
              </w:rPr>
              <w:t>117</w:t>
            </w:r>
          </w:p>
          <w:p w14:paraId="5F16E9BA" w14:textId="77777777" w:rsidR="00883962" w:rsidRPr="0074794B" w:rsidRDefault="00883962" w:rsidP="007813A4">
            <w:pPr>
              <w:jc w:val="center"/>
              <w:rPr>
                <w:rFonts w:cs="Arial"/>
                <w:szCs w:val="22"/>
              </w:rPr>
            </w:pPr>
          </w:p>
        </w:tc>
        <w:tc>
          <w:tcPr>
            <w:tcW w:w="851" w:type="dxa"/>
            <w:tcBorders>
              <w:left w:val="single" w:sz="4" w:space="0" w:color="auto"/>
              <w:right w:val="single" w:sz="4" w:space="0" w:color="auto"/>
            </w:tcBorders>
          </w:tcPr>
          <w:p w14:paraId="0D117394" w14:textId="77777777" w:rsidR="00883962" w:rsidRDefault="00883962" w:rsidP="00105FE3">
            <w:pPr>
              <w:jc w:val="center"/>
              <w:rPr>
                <w:rFonts w:cs="Arial"/>
                <w:szCs w:val="22"/>
              </w:rPr>
            </w:pPr>
          </w:p>
          <w:p w14:paraId="718BBF51" w14:textId="77777777" w:rsidR="00921953" w:rsidRDefault="00AA1F33" w:rsidP="00105FE3">
            <w:pPr>
              <w:jc w:val="center"/>
              <w:rPr>
                <w:rFonts w:cs="Arial"/>
                <w:szCs w:val="22"/>
              </w:rPr>
            </w:pPr>
            <w:r>
              <w:rPr>
                <w:rFonts w:cs="Arial"/>
                <w:szCs w:val="22"/>
              </w:rPr>
              <w:t>7.2</w:t>
            </w:r>
            <w:r w:rsidR="00686FAD">
              <w:rPr>
                <w:rFonts w:cs="Arial"/>
                <w:szCs w:val="22"/>
              </w:rPr>
              <w:t>%</w:t>
            </w:r>
          </w:p>
          <w:p w14:paraId="19377C5E" w14:textId="77777777" w:rsidR="000917BF" w:rsidRDefault="000917BF" w:rsidP="000917BF">
            <w:pPr>
              <w:jc w:val="center"/>
              <w:rPr>
                <w:rFonts w:cs="Arial"/>
                <w:szCs w:val="22"/>
              </w:rPr>
            </w:pPr>
            <w:r>
              <w:rPr>
                <w:rFonts w:cs="Arial"/>
                <w:szCs w:val="22"/>
              </w:rPr>
              <w:t>6.6%</w:t>
            </w:r>
          </w:p>
          <w:p w14:paraId="00AAD1E2" w14:textId="77777777" w:rsidR="00883962" w:rsidRDefault="00E85552" w:rsidP="00105FE3">
            <w:pPr>
              <w:jc w:val="center"/>
              <w:rPr>
                <w:rFonts w:cs="Arial"/>
                <w:szCs w:val="22"/>
              </w:rPr>
            </w:pPr>
            <w:r>
              <w:rPr>
                <w:rFonts w:cs="Arial"/>
                <w:szCs w:val="22"/>
              </w:rPr>
              <w:t>6.9%</w:t>
            </w:r>
          </w:p>
          <w:p w14:paraId="34427344" w14:textId="77777777" w:rsidR="00883962" w:rsidRDefault="00883962" w:rsidP="00105FE3">
            <w:pPr>
              <w:jc w:val="center"/>
              <w:rPr>
                <w:rFonts w:cs="Arial"/>
                <w:szCs w:val="22"/>
              </w:rPr>
            </w:pPr>
          </w:p>
          <w:p w14:paraId="744CB8F7" w14:textId="77777777" w:rsidR="00883962" w:rsidRDefault="00E42F44" w:rsidP="00105FE3">
            <w:pPr>
              <w:jc w:val="center"/>
              <w:rPr>
                <w:rFonts w:cs="Arial"/>
                <w:szCs w:val="22"/>
              </w:rPr>
            </w:pPr>
            <w:r>
              <w:rPr>
                <w:rFonts w:cs="Arial"/>
                <w:szCs w:val="22"/>
              </w:rPr>
              <w:t>6.6%</w:t>
            </w:r>
          </w:p>
          <w:p w14:paraId="3E60C917" w14:textId="77777777" w:rsidR="000917BF" w:rsidRDefault="000917BF" w:rsidP="000917BF">
            <w:pPr>
              <w:jc w:val="center"/>
              <w:rPr>
                <w:rFonts w:cs="Arial"/>
                <w:szCs w:val="22"/>
              </w:rPr>
            </w:pPr>
            <w:r>
              <w:rPr>
                <w:rFonts w:cs="Arial"/>
                <w:szCs w:val="22"/>
              </w:rPr>
              <w:t>6.3%</w:t>
            </w:r>
          </w:p>
          <w:p w14:paraId="220F4210" w14:textId="77777777" w:rsidR="00883962" w:rsidRDefault="00E85552" w:rsidP="007813A4">
            <w:pPr>
              <w:jc w:val="center"/>
              <w:rPr>
                <w:rFonts w:cs="Arial"/>
                <w:szCs w:val="22"/>
              </w:rPr>
            </w:pPr>
            <w:r>
              <w:rPr>
                <w:rFonts w:cs="Arial"/>
                <w:szCs w:val="22"/>
              </w:rPr>
              <w:t>7.3%</w:t>
            </w:r>
          </w:p>
          <w:p w14:paraId="3E6616F6" w14:textId="77777777" w:rsidR="00883962" w:rsidRPr="0074794B" w:rsidRDefault="00883962" w:rsidP="007813A4">
            <w:pPr>
              <w:jc w:val="center"/>
              <w:rPr>
                <w:rFonts w:cs="Arial"/>
                <w:szCs w:val="22"/>
              </w:rPr>
            </w:pPr>
          </w:p>
        </w:tc>
        <w:tc>
          <w:tcPr>
            <w:tcW w:w="711" w:type="dxa"/>
            <w:tcBorders>
              <w:left w:val="single" w:sz="4" w:space="0" w:color="auto"/>
              <w:right w:val="single" w:sz="4" w:space="0" w:color="auto"/>
            </w:tcBorders>
          </w:tcPr>
          <w:p w14:paraId="6D8BA937" w14:textId="77777777" w:rsidR="00883962" w:rsidRDefault="00883962" w:rsidP="00105FE3">
            <w:pPr>
              <w:jc w:val="center"/>
              <w:rPr>
                <w:rFonts w:cs="Arial"/>
                <w:szCs w:val="22"/>
              </w:rPr>
            </w:pPr>
          </w:p>
          <w:p w14:paraId="21E7989F" w14:textId="77777777" w:rsidR="00921953" w:rsidRDefault="00686FAD" w:rsidP="00105FE3">
            <w:pPr>
              <w:jc w:val="center"/>
              <w:rPr>
                <w:rFonts w:cs="Arial"/>
                <w:szCs w:val="22"/>
              </w:rPr>
            </w:pPr>
            <w:r>
              <w:rPr>
                <w:rFonts w:cs="Arial"/>
                <w:szCs w:val="22"/>
              </w:rPr>
              <w:t>1815</w:t>
            </w:r>
          </w:p>
          <w:p w14:paraId="4CD6C5FB" w14:textId="77777777" w:rsidR="000917BF" w:rsidRDefault="000917BF" w:rsidP="00105FE3">
            <w:pPr>
              <w:jc w:val="center"/>
              <w:rPr>
                <w:rFonts w:cs="Arial"/>
                <w:szCs w:val="22"/>
              </w:rPr>
            </w:pPr>
            <w:r>
              <w:rPr>
                <w:rFonts w:cs="Arial"/>
                <w:szCs w:val="22"/>
              </w:rPr>
              <w:t>1067</w:t>
            </w:r>
          </w:p>
          <w:p w14:paraId="66760D31" w14:textId="77777777" w:rsidR="00883962" w:rsidRDefault="000C35A0" w:rsidP="00105FE3">
            <w:pPr>
              <w:jc w:val="center"/>
              <w:rPr>
                <w:rFonts w:cs="Arial"/>
                <w:szCs w:val="22"/>
              </w:rPr>
            </w:pPr>
            <w:r>
              <w:rPr>
                <w:rFonts w:cs="Arial"/>
                <w:szCs w:val="22"/>
              </w:rPr>
              <w:t>2028</w:t>
            </w:r>
          </w:p>
          <w:p w14:paraId="59E4F6ED" w14:textId="77777777" w:rsidR="00883962" w:rsidRDefault="00883962" w:rsidP="00105FE3">
            <w:pPr>
              <w:jc w:val="center"/>
              <w:rPr>
                <w:rFonts w:cs="Arial"/>
                <w:szCs w:val="22"/>
              </w:rPr>
            </w:pPr>
          </w:p>
          <w:p w14:paraId="3FE1D20A" w14:textId="77777777" w:rsidR="00883962" w:rsidRDefault="00E42F44" w:rsidP="00105FE3">
            <w:pPr>
              <w:jc w:val="center"/>
              <w:rPr>
                <w:rFonts w:cs="Arial"/>
                <w:szCs w:val="22"/>
              </w:rPr>
            </w:pPr>
            <w:r>
              <w:rPr>
                <w:rFonts w:cs="Arial"/>
                <w:szCs w:val="22"/>
              </w:rPr>
              <w:t>1364</w:t>
            </w:r>
          </w:p>
          <w:p w14:paraId="5543B1B5" w14:textId="77777777" w:rsidR="000917BF" w:rsidRDefault="000917BF" w:rsidP="007813A4">
            <w:pPr>
              <w:jc w:val="center"/>
              <w:rPr>
                <w:rFonts w:cs="Arial"/>
                <w:szCs w:val="22"/>
              </w:rPr>
            </w:pPr>
            <w:r>
              <w:rPr>
                <w:rFonts w:cs="Arial"/>
                <w:szCs w:val="22"/>
              </w:rPr>
              <w:t>1281</w:t>
            </w:r>
          </w:p>
          <w:p w14:paraId="2105520F" w14:textId="77777777" w:rsidR="00883962" w:rsidRDefault="000C35A0" w:rsidP="007813A4">
            <w:pPr>
              <w:jc w:val="center"/>
              <w:rPr>
                <w:rFonts w:cs="Arial"/>
                <w:szCs w:val="22"/>
              </w:rPr>
            </w:pPr>
            <w:r>
              <w:rPr>
                <w:rFonts w:cs="Arial"/>
                <w:szCs w:val="22"/>
              </w:rPr>
              <w:t>1395</w:t>
            </w:r>
          </w:p>
          <w:p w14:paraId="6429D31A" w14:textId="77777777" w:rsidR="00883962" w:rsidRPr="0074794B" w:rsidRDefault="00883962" w:rsidP="007813A4">
            <w:pPr>
              <w:jc w:val="center"/>
              <w:rPr>
                <w:rFonts w:cs="Arial"/>
                <w:szCs w:val="22"/>
              </w:rPr>
            </w:pPr>
          </w:p>
        </w:tc>
        <w:tc>
          <w:tcPr>
            <w:tcW w:w="850" w:type="dxa"/>
            <w:tcBorders>
              <w:left w:val="single" w:sz="4" w:space="0" w:color="auto"/>
              <w:right w:val="single" w:sz="4" w:space="0" w:color="auto"/>
            </w:tcBorders>
          </w:tcPr>
          <w:p w14:paraId="33947B7D" w14:textId="77777777" w:rsidR="00883962" w:rsidRDefault="00883962" w:rsidP="00105FE3">
            <w:pPr>
              <w:jc w:val="center"/>
              <w:rPr>
                <w:rFonts w:cs="Arial"/>
                <w:szCs w:val="22"/>
              </w:rPr>
            </w:pPr>
          </w:p>
          <w:p w14:paraId="62524B97" w14:textId="77777777" w:rsidR="00921953" w:rsidRDefault="00686FAD" w:rsidP="00105FE3">
            <w:pPr>
              <w:jc w:val="center"/>
              <w:rPr>
                <w:rFonts w:cs="Arial"/>
                <w:szCs w:val="22"/>
              </w:rPr>
            </w:pPr>
            <w:r>
              <w:rPr>
                <w:rFonts w:cs="Arial"/>
                <w:szCs w:val="22"/>
              </w:rPr>
              <w:t>89%</w:t>
            </w:r>
          </w:p>
          <w:p w14:paraId="0A2AD040" w14:textId="77777777" w:rsidR="000917BF" w:rsidRDefault="000917BF" w:rsidP="000917BF">
            <w:pPr>
              <w:jc w:val="center"/>
              <w:rPr>
                <w:rFonts w:cs="Arial"/>
                <w:szCs w:val="22"/>
              </w:rPr>
            </w:pPr>
            <w:r>
              <w:rPr>
                <w:rFonts w:cs="Arial"/>
                <w:szCs w:val="22"/>
              </w:rPr>
              <w:t>90%</w:t>
            </w:r>
          </w:p>
          <w:p w14:paraId="2783EC69" w14:textId="77777777" w:rsidR="00883962" w:rsidRDefault="00E85552" w:rsidP="00105FE3">
            <w:pPr>
              <w:jc w:val="center"/>
              <w:rPr>
                <w:rFonts w:cs="Arial"/>
                <w:szCs w:val="22"/>
              </w:rPr>
            </w:pPr>
            <w:r>
              <w:rPr>
                <w:rFonts w:cs="Arial"/>
                <w:szCs w:val="22"/>
              </w:rPr>
              <w:t>8</w:t>
            </w:r>
            <w:r w:rsidR="00520BC9">
              <w:rPr>
                <w:rFonts w:cs="Arial"/>
                <w:szCs w:val="22"/>
              </w:rPr>
              <w:t>9</w:t>
            </w:r>
            <w:r>
              <w:rPr>
                <w:rFonts w:cs="Arial"/>
                <w:szCs w:val="22"/>
              </w:rPr>
              <w:t>%</w:t>
            </w:r>
          </w:p>
          <w:p w14:paraId="0B1144BA" w14:textId="77777777" w:rsidR="00883962" w:rsidRDefault="00883962" w:rsidP="00105FE3">
            <w:pPr>
              <w:jc w:val="center"/>
              <w:rPr>
                <w:rFonts w:cs="Arial"/>
                <w:szCs w:val="22"/>
              </w:rPr>
            </w:pPr>
          </w:p>
          <w:p w14:paraId="3086391C" w14:textId="77777777" w:rsidR="00883962" w:rsidRDefault="00E42F44" w:rsidP="00E42F44">
            <w:pPr>
              <w:rPr>
                <w:rFonts w:cs="Arial"/>
                <w:szCs w:val="22"/>
              </w:rPr>
            </w:pPr>
            <w:r>
              <w:rPr>
                <w:rFonts w:cs="Arial"/>
                <w:szCs w:val="22"/>
              </w:rPr>
              <w:t xml:space="preserve">  89%</w:t>
            </w:r>
          </w:p>
          <w:p w14:paraId="2849C116" w14:textId="77777777" w:rsidR="000917BF" w:rsidRDefault="000917BF" w:rsidP="000917BF">
            <w:pPr>
              <w:jc w:val="center"/>
              <w:rPr>
                <w:rFonts w:cs="Arial"/>
                <w:szCs w:val="22"/>
              </w:rPr>
            </w:pPr>
            <w:r>
              <w:rPr>
                <w:rFonts w:cs="Arial"/>
                <w:szCs w:val="22"/>
              </w:rPr>
              <w:t>89%</w:t>
            </w:r>
          </w:p>
          <w:p w14:paraId="308141A2" w14:textId="77777777" w:rsidR="00883962" w:rsidRDefault="00E85552" w:rsidP="007813A4">
            <w:pPr>
              <w:jc w:val="center"/>
              <w:rPr>
                <w:rFonts w:cs="Arial"/>
                <w:szCs w:val="22"/>
              </w:rPr>
            </w:pPr>
            <w:r>
              <w:rPr>
                <w:rFonts w:cs="Arial"/>
                <w:szCs w:val="22"/>
              </w:rPr>
              <w:t>8</w:t>
            </w:r>
            <w:r w:rsidR="00520BC9">
              <w:rPr>
                <w:rFonts w:cs="Arial"/>
                <w:szCs w:val="22"/>
              </w:rPr>
              <w:t>8</w:t>
            </w:r>
            <w:r>
              <w:rPr>
                <w:rFonts w:cs="Arial"/>
                <w:szCs w:val="22"/>
              </w:rPr>
              <w:t>%</w:t>
            </w:r>
          </w:p>
          <w:p w14:paraId="69BFB91E" w14:textId="77777777" w:rsidR="00883962" w:rsidRPr="0074794B" w:rsidRDefault="00883962" w:rsidP="00883962">
            <w:pPr>
              <w:jc w:val="center"/>
              <w:rPr>
                <w:rFonts w:cs="Arial"/>
                <w:szCs w:val="22"/>
              </w:rPr>
            </w:pPr>
          </w:p>
        </w:tc>
        <w:tc>
          <w:tcPr>
            <w:tcW w:w="707" w:type="dxa"/>
            <w:tcBorders>
              <w:left w:val="single" w:sz="4" w:space="0" w:color="auto"/>
              <w:right w:val="single" w:sz="4" w:space="0" w:color="auto"/>
            </w:tcBorders>
          </w:tcPr>
          <w:p w14:paraId="7B2DA8DC" w14:textId="77777777" w:rsidR="00883962" w:rsidRDefault="00883962" w:rsidP="00105FE3">
            <w:pPr>
              <w:jc w:val="center"/>
              <w:rPr>
                <w:rFonts w:cs="Arial"/>
                <w:szCs w:val="22"/>
              </w:rPr>
            </w:pPr>
          </w:p>
          <w:p w14:paraId="21B3EE85" w14:textId="77777777" w:rsidR="00921953" w:rsidRDefault="00AA1F33" w:rsidP="00105FE3">
            <w:pPr>
              <w:jc w:val="center"/>
              <w:rPr>
                <w:rFonts w:cs="Arial"/>
                <w:szCs w:val="22"/>
              </w:rPr>
            </w:pPr>
            <w:r>
              <w:rPr>
                <w:rFonts w:cs="Arial"/>
                <w:szCs w:val="22"/>
              </w:rPr>
              <w:t>77</w:t>
            </w:r>
          </w:p>
          <w:p w14:paraId="0ED21BB1" w14:textId="77777777" w:rsidR="000917BF" w:rsidRDefault="000917BF" w:rsidP="00105FE3">
            <w:pPr>
              <w:jc w:val="center"/>
              <w:rPr>
                <w:rFonts w:cs="Arial"/>
                <w:szCs w:val="22"/>
              </w:rPr>
            </w:pPr>
            <w:r>
              <w:rPr>
                <w:rFonts w:cs="Arial"/>
                <w:szCs w:val="22"/>
              </w:rPr>
              <w:t>81</w:t>
            </w:r>
          </w:p>
          <w:p w14:paraId="2D7D11B2" w14:textId="77777777" w:rsidR="00883962" w:rsidRDefault="000C35A0" w:rsidP="00105FE3">
            <w:pPr>
              <w:jc w:val="center"/>
              <w:rPr>
                <w:rFonts w:cs="Arial"/>
                <w:szCs w:val="22"/>
              </w:rPr>
            </w:pPr>
            <w:r>
              <w:rPr>
                <w:rFonts w:cs="Arial"/>
                <w:szCs w:val="22"/>
              </w:rPr>
              <w:t>96</w:t>
            </w:r>
          </w:p>
          <w:p w14:paraId="321C9C94" w14:textId="77777777" w:rsidR="00883962" w:rsidRDefault="00883962" w:rsidP="00105FE3">
            <w:pPr>
              <w:jc w:val="center"/>
              <w:rPr>
                <w:rFonts w:cs="Arial"/>
                <w:szCs w:val="22"/>
              </w:rPr>
            </w:pPr>
          </w:p>
          <w:p w14:paraId="0EAF951D" w14:textId="77777777" w:rsidR="00883962" w:rsidRDefault="00E42F44" w:rsidP="00105FE3">
            <w:pPr>
              <w:jc w:val="center"/>
              <w:rPr>
                <w:rFonts w:cs="Arial"/>
                <w:szCs w:val="22"/>
              </w:rPr>
            </w:pPr>
            <w:r>
              <w:rPr>
                <w:rFonts w:cs="Arial"/>
                <w:szCs w:val="22"/>
              </w:rPr>
              <w:t>64</w:t>
            </w:r>
          </w:p>
          <w:p w14:paraId="00F8279F" w14:textId="77777777" w:rsidR="000917BF" w:rsidRDefault="000917BF" w:rsidP="00105FE3">
            <w:pPr>
              <w:jc w:val="center"/>
              <w:rPr>
                <w:rFonts w:cs="Arial"/>
                <w:szCs w:val="22"/>
              </w:rPr>
            </w:pPr>
            <w:r>
              <w:rPr>
                <w:rFonts w:cs="Arial"/>
                <w:szCs w:val="22"/>
              </w:rPr>
              <w:t>64</w:t>
            </w:r>
          </w:p>
          <w:p w14:paraId="4B14A713" w14:textId="77777777" w:rsidR="00883962" w:rsidRDefault="000C35A0" w:rsidP="00105FE3">
            <w:pPr>
              <w:jc w:val="center"/>
              <w:rPr>
                <w:rFonts w:cs="Arial"/>
                <w:szCs w:val="22"/>
              </w:rPr>
            </w:pPr>
            <w:r>
              <w:rPr>
                <w:rFonts w:cs="Arial"/>
                <w:szCs w:val="22"/>
              </w:rPr>
              <w:t>75</w:t>
            </w:r>
          </w:p>
          <w:p w14:paraId="725A531A" w14:textId="77777777" w:rsidR="00883962" w:rsidRPr="0074794B" w:rsidRDefault="00883962" w:rsidP="00105FE3">
            <w:pPr>
              <w:jc w:val="center"/>
              <w:rPr>
                <w:rFonts w:cs="Arial"/>
                <w:szCs w:val="22"/>
              </w:rPr>
            </w:pPr>
          </w:p>
        </w:tc>
        <w:tc>
          <w:tcPr>
            <w:tcW w:w="855" w:type="dxa"/>
            <w:tcBorders>
              <w:left w:val="single" w:sz="4" w:space="0" w:color="auto"/>
              <w:right w:val="single" w:sz="4" w:space="0" w:color="auto"/>
            </w:tcBorders>
          </w:tcPr>
          <w:p w14:paraId="0E32F187" w14:textId="77777777" w:rsidR="00883962" w:rsidRDefault="00883962" w:rsidP="00105FE3">
            <w:pPr>
              <w:jc w:val="center"/>
              <w:rPr>
                <w:rFonts w:cs="Arial"/>
                <w:szCs w:val="22"/>
              </w:rPr>
            </w:pPr>
          </w:p>
          <w:p w14:paraId="53687CDE" w14:textId="77777777" w:rsidR="00921953" w:rsidRDefault="00686FAD" w:rsidP="00105FE3">
            <w:pPr>
              <w:jc w:val="center"/>
              <w:rPr>
                <w:rFonts w:cs="Arial"/>
                <w:szCs w:val="22"/>
              </w:rPr>
            </w:pPr>
            <w:r>
              <w:rPr>
                <w:rFonts w:cs="Arial"/>
                <w:szCs w:val="22"/>
              </w:rPr>
              <w:t>3.8%</w:t>
            </w:r>
          </w:p>
          <w:p w14:paraId="6A8B2CA8" w14:textId="77777777" w:rsidR="000917BF" w:rsidRDefault="000917BF" w:rsidP="000917BF">
            <w:pPr>
              <w:jc w:val="center"/>
              <w:rPr>
                <w:rFonts w:cs="Arial"/>
                <w:szCs w:val="22"/>
              </w:rPr>
            </w:pPr>
            <w:r>
              <w:rPr>
                <w:rFonts w:cs="Arial"/>
                <w:szCs w:val="22"/>
              </w:rPr>
              <w:t>3.9%</w:t>
            </w:r>
          </w:p>
          <w:p w14:paraId="783D2B54" w14:textId="77777777" w:rsidR="00883962" w:rsidRDefault="00E85552" w:rsidP="00105FE3">
            <w:pPr>
              <w:jc w:val="center"/>
              <w:rPr>
                <w:rFonts w:cs="Arial"/>
                <w:szCs w:val="22"/>
              </w:rPr>
            </w:pPr>
            <w:r>
              <w:rPr>
                <w:rFonts w:cs="Arial"/>
                <w:szCs w:val="22"/>
              </w:rPr>
              <w:t>4.2%</w:t>
            </w:r>
          </w:p>
          <w:p w14:paraId="5DB430D9" w14:textId="77777777" w:rsidR="00883962" w:rsidRDefault="00883962" w:rsidP="00105FE3">
            <w:pPr>
              <w:jc w:val="center"/>
              <w:rPr>
                <w:rFonts w:cs="Arial"/>
                <w:szCs w:val="22"/>
              </w:rPr>
            </w:pPr>
          </w:p>
          <w:p w14:paraId="64C2CDEB" w14:textId="77777777" w:rsidR="00883962" w:rsidRDefault="00E42F44" w:rsidP="00105FE3">
            <w:pPr>
              <w:jc w:val="center"/>
              <w:rPr>
                <w:rFonts w:cs="Arial"/>
                <w:szCs w:val="22"/>
              </w:rPr>
            </w:pPr>
            <w:r>
              <w:rPr>
                <w:rFonts w:cs="Arial"/>
                <w:szCs w:val="22"/>
              </w:rPr>
              <w:t>4.2%</w:t>
            </w:r>
          </w:p>
          <w:p w14:paraId="2062AF74" w14:textId="77777777" w:rsidR="000917BF" w:rsidRDefault="000917BF" w:rsidP="000917BF">
            <w:pPr>
              <w:jc w:val="center"/>
              <w:rPr>
                <w:rFonts w:cs="Arial"/>
                <w:szCs w:val="22"/>
              </w:rPr>
            </w:pPr>
            <w:r>
              <w:rPr>
                <w:rFonts w:cs="Arial"/>
                <w:szCs w:val="22"/>
              </w:rPr>
              <w:t>4.5%</w:t>
            </w:r>
          </w:p>
          <w:p w14:paraId="04F1AB05" w14:textId="77777777" w:rsidR="00883962" w:rsidRDefault="00E85552" w:rsidP="007813A4">
            <w:pPr>
              <w:jc w:val="center"/>
              <w:rPr>
                <w:rFonts w:cs="Arial"/>
                <w:szCs w:val="22"/>
              </w:rPr>
            </w:pPr>
            <w:r>
              <w:rPr>
                <w:rFonts w:cs="Arial"/>
                <w:szCs w:val="22"/>
              </w:rPr>
              <w:t>4.7%</w:t>
            </w:r>
          </w:p>
          <w:p w14:paraId="463A82EF" w14:textId="77777777" w:rsidR="00883962" w:rsidRPr="0074794B" w:rsidRDefault="00883962" w:rsidP="007813A4">
            <w:pPr>
              <w:jc w:val="center"/>
              <w:rPr>
                <w:rFonts w:cs="Arial"/>
                <w:szCs w:val="22"/>
              </w:rPr>
            </w:pPr>
          </w:p>
        </w:tc>
        <w:tc>
          <w:tcPr>
            <w:tcW w:w="704" w:type="dxa"/>
            <w:tcBorders>
              <w:left w:val="single" w:sz="4" w:space="0" w:color="auto"/>
              <w:right w:val="single" w:sz="4" w:space="0" w:color="auto"/>
            </w:tcBorders>
          </w:tcPr>
          <w:p w14:paraId="4DBDD36E" w14:textId="77777777" w:rsidR="00883962" w:rsidRDefault="00883962" w:rsidP="00105FE3">
            <w:pPr>
              <w:jc w:val="center"/>
              <w:rPr>
                <w:rFonts w:cs="Arial"/>
                <w:szCs w:val="22"/>
              </w:rPr>
            </w:pPr>
          </w:p>
          <w:p w14:paraId="0664FD2E" w14:textId="77777777" w:rsidR="00921953" w:rsidRDefault="00686FAD" w:rsidP="00105FE3">
            <w:pPr>
              <w:jc w:val="center"/>
              <w:rPr>
                <w:rFonts w:cs="Arial"/>
                <w:szCs w:val="22"/>
              </w:rPr>
            </w:pPr>
            <w:r>
              <w:rPr>
                <w:rFonts w:cs="Arial"/>
                <w:szCs w:val="22"/>
              </w:rPr>
              <w:t>93</w:t>
            </w:r>
          </w:p>
          <w:p w14:paraId="6B51757F" w14:textId="77777777" w:rsidR="00B74EAF" w:rsidRDefault="00B74EAF" w:rsidP="00105FE3">
            <w:pPr>
              <w:jc w:val="center"/>
              <w:rPr>
                <w:rFonts w:cs="Arial"/>
                <w:szCs w:val="22"/>
              </w:rPr>
            </w:pPr>
            <w:r>
              <w:rPr>
                <w:rFonts w:cs="Arial"/>
                <w:szCs w:val="22"/>
              </w:rPr>
              <w:t>87</w:t>
            </w:r>
          </w:p>
          <w:p w14:paraId="2F157449" w14:textId="77777777" w:rsidR="00883962" w:rsidRDefault="00825166" w:rsidP="00105FE3">
            <w:pPr>
              <w:jc w:val="center"/>
              <w:rPr>
                <w:rFonts w:cs="Arial"/>
                <w:szCs w:val="22"/>
              </w:rPr>
            </w:pPr>
            <w:r>
              <w:rPr>
                <w:rFonts w:cs="Arial"/>
                <w:szCs w:val="22"/>
              </w:rPr>
              <w:t>10</w:t>
            </w:r>
            <w:r w:rsidR="000C35A0">
              <w:rPr>
                <w:rFonts w:cs="Arial"/>
                <w:szCs w:val="22"/>
              </w:rPr>
              <w:t>7</w:t>
            </w:r>
          </w:p>
          <w:p w14:paraId="651AE49E" w14:textId="77777777" w:rsidR="00883962" w:rsidRDefault="00883962" w:rsidP="00105FE3">
            <w:pPr>
              <w:jc w:val="center"/>
              <w:rPr>
                <w:rFonts w:cs="Arial"/>
                <w:szCs w:val="22"/>
              </w:rPr>
            </w:pPr>
          </w:p>
          <w:p w14:paraId="53C161E8" w14:textId="77777777" w:rsidR="00883962" w:rsidRDefault="00E42F44" w:rsidP="00105FE3">
            <w:pPr>
              <w:jc w:val="center"/>
              <w:rPr>
                <w:rFonts w:cs="Arial"/>
                <w:szCs w:val="22"/>
              </w:rPr>
            </w:pPr>
            <w:r>
              <w:rPr>
                <w:rFonts w:cs="Arial"/>
                <w:szCs w:val="22"/>
              </w:rPr>
              <w:t>79</w:t>
            </w:r>
          </w:p>
          <w:p w14:paraId="3CD5D953" w14:textId="77777777" w:rsidR="00B74EAF" w:rsidRDefault="00B74EAF" w:rsidP="00105FE3">
            <w:pPr>
              <w:jc w:val="center"/>
              <w:rPr>
                <w:rFonts w:cs="Arial"/>
                <w:szCs w:val="22"/>
              </w:rPr>
            </w:pPr>
            <w:r>
              <w:rPr>
                <w:rFonts w:cs="Arial"/>
                <w:szCs w:val="22"/>
              </w:rPr>
              <w:t>67</w:t>
            </w:r>
          </w:p>
          <w:p w14:paraId="72FF0909" w14:textId="77777777" w:rsidR="00883962" w:rsidRDefault="00825166" w:rsidP="00105FE3">
            <w:pPr>
              <w:jc w:val="center"/>
              <w:rPr>
                <w:rFonts w:cs="Arial"/>
                <w:szCs w:val="22"/>
              </w:rPr>
            </w:pPr>
            <w:r>
              <w:rPr>
                <w:rFonts w:cs="Arial"/>
                <w:szCs w:val="22"/>
              </w:rPr>
              <w:t>79</w:t>
            </w:r>
          </w:p>
          <w:p w14:paraId="3D0A8DD7" w14:textId="77777777" w:rsidR="00883962" w:rsidRPr="0074794B" w:rsidRDefault="00883962" w:rsidP="00105FE3">
            <w:pPr>
              <w:jc w:val="center"/>
              <w:rPr>
                <w:rFonts w:cs="Arial"/>
                <w:szCs w:val="22"/>
              </w:rPr>
            </w:pPr>
          </w:p>
        </w:tc>
        <w:tc>
          <w:tcPr>
            <w:tcW w:w="851" w:type="dxa"/>
            <w:tcBorders>
              <w:left w:val="single" w:sz="4" w:space="0" w:color="auto"/>
              <w:right w:val="single" w:sz="4" w:space="0" w:color="auto"/>
            </w:tcBorders>
          </w:tcPr>
          <w:p w14:paraId="58F0366A" w14:textId="77777777" w:rsidR="00883962" w:rsidRDefault="00883962" w:rsidP="00105FE3">
            <w:pPr>
              <w:jc w:val="center"/>
              <w:rPr>
                <w:rFonts w:cs="Arial"/>
                <w:szCs w:val="22"/>
              </w:rPr>
            </w:pPr>
          </w:p>
          <w:p w14:paraId="12645B06" w14:textId="77777777" w:rsidR="00921953" w:rsidRDefault="00686FAD" w:rsidP="00105FE3">
            <w:pPr>
              <w:jc w:val="center"/>
              <w:rPr>
                <w:rFonts w:cs="Arial"/>
                <w:szCs w:val="22"/>
              </w:rPr>
            </w:pPr>
            <w:r>
              <w:rPr>
                <w:rFonts w:cs="Arial"/>
                <w:szCs w:val="22"/>
              </w:rPr>
              <w:t>4.6%</w:t>
            </w:r>
          </w:p>
          <w:p w14:paraId="2F04B8D7" w14:textId="77777777" w:rsidR="00B74EAF" w:rsidRDefault="00B74EAF" w:rsidP="00B74EAF">
            <w:pPr>
              <w:jc w:val="center"/>
              <w:rPr>
                <w:rFonts w:cs="Arial"/>
                <w:szCs w:val="22"/>
              </w:rPr>
            </w:pPr>
            <w:r>
              <w:rPr>
                <w:rFonts w:cs="Arial"/>
                <w:szCs w:val="22"/>
              </w:rPr>
              <w:t>4.2%</w:t>
            </w:r>
          </w:p>
          <w:p w14:paraId="6333EAC4" w14:textId="77777777" w:rsidR="00883962" w:rsidRDefault="00825166" w:rsidP="00105FE3">
            <w:pPr>
              <w:jc w:val="center"/>
              <w:rPr>
                <w:rFonts w:cs="Arial"/>
                <w:szCs w:val="22"/>
              </w:rPr>
            </w:pPr>
            <w:r>
              <w:rPr>
                <w:rFonts w:cs="Arial"/>
                <w:szCs w:val="22"/>
              </w:rPr>
              <w:t>4.7</w:t>
            </w:r>
            <w:r w:rsidR="00B010E6">
              <w:rPr>
                <w:rFonts w:cs="Arial"/>
                <w:szCs w:val="22"/>
              </w:rPr>
              <w:t>%</w:t>
            </w:r>
          </w:p>
          <w:p w14:paraId="59C25929" w14:textId="77777777" w:rsidR="00883962" w:rsidRDefault="00883962" w:rsidP="00105FE3">
            <w:pPr>
              <w:jc w:val="center"/>
              <w:rPr>
                <w:rFonts w:cs="Arial"/>
                <w:szCs w:val="22"/>
              </w:rPr>
            </w:pPr>
          </w:p>
          <w:p w14:paraId="0FE372AF" w14:textId="77777777" w:rsidR="00883962" w:rsidRDefault="00E42F44" w:rsidP="00105FE3">
            <w:pPr>
              <w:jc w:val="center"/>
              <w:rPr>
                <w:rFonts w:cs="Arial"/>
                <w:szCs w:val="22"/>
              </w:rPr>
            </w:pPr>
            <w:r>
              <w:rPr>
                <w:rFonts w:cs="Arial"/>
                <w:szCs w:val="22"/>
              </w:rPr>
              <w:t>5.2%</w:t>
            </w:r>
          </w:p>
          <w:p w14:paraId="23B34F8F" w14:textId="77777777" w:rsidR="00B74EAF" w:rsidRDefault="00B74EAF" w:rsidP="00B74EAF">
            <w:pPr>
              <w:jc w:val="center"/>
              <w:rPr>
                <w:rFonts w:cs="Arial"/>
                <w:szCs w:val="22"/>
              </w:rPr>
            </w:pPr>
            <w:r>
              <w:rPr>
                <w:rFonts w:cs="Arial"/>
                <w:szCs w:val="22"/>
              </w:rPr>
              <w:t>4.7%</w:t>
            </w:r>
          </w:p>
          <w:p w14:paraId="30FFEC54" w14:textId="77777777" w:rsidR="00883962" w:rsidRDefault="00825166" w:rsidP="00105FE3">
            <w:pPr>
              <w:jc w:val="center"/>
              <w:rPr>
                <w:rFonts w:cs="Arial"/>
                <w:szCs w:val="22"/>
              </w:rPr>
            </w:pPr>
            <w:r>
              <w:rPr>
                <w:rFonts w:cs="Arial"/>
                <w:szCs w:val="22"/>
              </w:rPr>
              <w:t>5.0</w:t>
            </w:r>
            <w:r w:rsidR="00B010E6">
              <w:rPr>
                <w:rFonts w:cs="Arial"/>
                <w:szCs w:val="22"/>
              </w:rPr>
              <w:t>%</w:t>
            </w:r>
          </w:p>
          <w:p w14:paraId="651A2203" w14:textId="77777777" w:rsidR="00883962" w:rsidRPr="0074794B" w:rsidRDefault="00883962" w:rsidP="00105FE3">
            <w:pPr>
              <w:jc w:val="center"/>
              <w:rPr>
                <w:rFonts w:cs="Arial"/>
                <w:szCs w:val="22"/>
              </w:rPr>
            </w:pPr>
          </w:p>
        </w:tc>
        <w:tc>
          <w:tcPr>
            <w:tcW w:w="710" w:type="dxa"/>
            <w:tcBorders>
              <w:left w:val="single" w:sz="4" w:space="0" w:color="auto"/>
            </w:tcBorders>
          </w:tcPr>
          <w:p w14:paraId="3697C294" w14:textId="77777777" w:rsidR="00883962" w:rsidRDefault="00883962" w:rsidP="00105FE3">
            <w:pPr>
              <w:jc w:val="center"/>
              <w:rPr>
                <w:rFonts w:cs="Arial"/>
                <w:szCs w:val="22"/>
              </w:rPr>
            </w:pPr>
          </w:p>
          <w:p w14:paraId="77107A69" w14:textId="77777777" w:rsidR="00921953" w:rsidRDefault="00686FAD" w:rsidP="00105FE3">
            <w:pPr>
              <w:jc w:val="center"/>
              <w:rPr>
                <w:rFonts w:cs="Arial"/>
                <w:szCs w:val="22"/>
              </w:rPr>
            </w:pPr>
            <w:r>
              <w:rPr>
                <w:rFonts w:cs="Arial"/>
                <w:szCs w:val="22"/>
              </w:rPr>
              <w:t>1925</w:t>
            </w:r>
          </w:p>
          <w:p w14:paraId="4E34F565" w14:textId="77777777" w:rsidR="00B74EAF" w:rsidRDefault="00B74EAF" w:rsidP="00105FE3">
            <w:pPr>
              <w:jc w:val="center"/>
              <w:rPr>
                <w:rFonts w:cs="Arial"/>
                <w:szCs w:val="22"/>
              </w:rPr>
            </w:pPr>
            <w:r>
              <w:rPr>
                <w:rFonts w:cs="Arial"/>
                <w:szCs w:val="22"/>
              </w:rPr>
              <w:t>1969</w:t>
            </w:r>
          </w:p>
          <w:p w14:paraId="60B70911" w14:textId="77777777" w:rsidR="00883962" w:rsidRDefault="00825166" w:rsidP="00105FE3">
            <w:pPr>
              <w:jc w:val="center"/>
              <w:rPr>
                <w:rFonts w:cs="Arial"/>
                <w:szCs w:val="22"/>
              </w:rPr>
            </w:pPr>
            <w:r>
              <w:rPr>
                <w:rFonts w:cs="Arial"/>
                <w:szCs w:val="22"/>
              </w:rPr>
              <w:t>2144</w:t>
            </w:r>
          </w:p>
          <w:p w14:paraId="68E3C829" w14:textId="77777777" w:rsidR="00883962" w:rsidRDefault="00883962" w:rsidP="00105FE3">
            <w:pPr>
              <w:jc w:val="center"/>
              <w:rPr>
                <w:rFonts w:cs="Arial"/>
                <w:szCs w:val="22"/>
              </w:rPr>
            </w:pPr>
          </w:p>
          <w:p w14:paraId="0582B7D2" w14:textId="77777777" w:rsidR="00883962" w:rsidRDefault="00E42F44" w:rsidP="00105FE3">
            <w:pPr>
              <w:jc w:val="center"/>
              <w:rPr>
                <w:rFonts w:cs="Arial"/>
                <w:szCs w:val="22"/>
              </w:rPr>
            </w:pPr>
            <w:r>
              <w:rPr>
                <w:rFonts w:cs="Arial"/>
                <w:szCs w:val="22"/>
              </w:rPr>
              <w:t>1427</w:t>
            </w:r>
          </w:p>
          <w:p w14:paraId="02D2AE7D" w14:textId="77777777" w:rsidR="00B74EAF" w:rsidRDefault="00B74EAF" w:rsidP="007813A4">
            <w:pPr>
              <w:jc w:val="center"/>
              <w:rPr>
                <w:rFonts w:cs="Arial"/>
                <w:szCs w:val="22"/>
              </w:rPr>
            </w:pPr>
            <w:r>
              <w:rPr>
                <w:rFonts w:cs="Arial"/>
                <w:szCs w:val="22"/>
              </w:rPr>
              <w:t>1346</w:t>
            </w:r>
          </w:p>
          <w:p w14:paraId="677C918D" w14:textId="77777777" w:rsidR="00883962" w:rsidRDefault="000C35A0" w:rsidP="007813A4">
            <w:pPr>
              <w:jc w:val="center"/>
              <w:rPr>
                <w:rFonts w:cs="Arial"/>
                <w:szCs w:val="22"/>
              </w:rPr>
            </w:pPr>
            <w:r>
              <w:rPr>
                <w:rFonts w:cs="Arial"/>
                <w:szCs w:val="22"/>
              </w:rPr>
              <w:t>149</w:t>
            </w:r>
            <w:r w:rsidR="00825166">
              <w:rPr>
                <w:rFonts w:cs="Arial"/>
                <w:szCs w:val="22"/>
              </w:rPr>
              <w:t>0</w:t>
            </w:r>
          </w:p>
          <w:p w14:paraId="30E8CB82" w14:textId="77777777" w:rsidR="00883962" w:rsidRPr="0074794B" w:rsidRDefault="00883962" w:rsidP="007813A4">
            <w:pPr>
              <w:jc w:val="center"/>
              <w:rPr>
                <w:rFonts w:cs="Arial"/>
                <w:szCs w:val="22"/>
              </w:rPr>
            </w:pPr>
          </w:p>
        </w:tc>
        <w:tc>
          <w:tcPr>
            <w:tcW w:w="851" w:type="dxa"/>
          </w:tcPr>
          <w:p w14:paraId="6DD3F950" w14:textId="77777777" w:rsidR="00883962" w:rsidRDefault="00883962" w:rsidP="00105FE3">
            <w:pPr>
              <w:jc w:val="center"/>
              <w:rPr>
                <w:rFonts w:cs="Arial"/>
                <w:szCs w:val="22"/>
              </w:rPr>
            </w:pPr>
          </w:p>
          <w:p w14:paraId="78107004" w14:textId="77777777" w:rsidR="00921953" w:rsidRDefault="00686FAD" w:rsidP="00105FE3">
            <w:pPr>
              <w:jc w:val="center"/>
              <w:rPr>
                <w:rFonts w:cs="Arial"/>
                <w:szCs w:val="22"/>
              </w:rPr>
            </w:pPr>
            <w:r>
              <w:rPr>
                <w:rFonts w:cs="Arial"/>
                <w:szCs w:val="22"/>
              </w:rPr>
              <w:t>94%</w:t>
            </w:r>
          </w:p>
          <w:p w14:paraId="29A63055" w14:textId="77777777" w:rsidR="00B74EAF" w:rsidRDefault="00B74EAF" w:rsidP="00B74EAF">
            <w:pPr>
              <w:jc w:val="center"/>
              <w:rPr>
                <w:rFonts w:cs="Arial"/>
                <w:szCs w:val="22"/>
              </w:rPr>
            </w:pPr>
            <w:r>
              <w:rPr>
                <w:rFonts w:cs="Arial"/>
                <w:szCs w:val="22"/>
              </w:rPr>
              <w:t>94%</w:t>
            </w:r>
          </w:p>
          <w:p w14:paraId="6798EF7D" w14:textId="77777777" w:rsidR="00883962" w:rsidRDefault="00B010E6" w:rsidP="00105FE3">
            <w:pPr>
              <w:jc w:val="center"/>
              <w:rPr>
                <w:rFonts w:cs="Arial"/>
                <w:szCs w:val="22"/>
              </w:rPr>
            </w:pPr>
            <w:r>
              <w:rPr>
                <w:rFonts w:cs="Arial"/>
                <w:szCs w:val="22"/>
              </w:rPr>
              <w:t>94%</w:t>
            </w:r>
          </w:p>
          <w:p w14:paraId="71287A9B" w14:textId="77777777" w:rsidR="00883962" w:rsidRDefault="00883962" w:rsidP="00105FE3">
            <w:pPr>
              <w:jc w:val="center"/>
              <w:rPr>
                <w:rFonts w:cs="Arial"/>
                <w:szCs w:val="22"/>
              </w:rPr>
            </w:pPr>
          </w:p>
          <w:p w14:paraId="38F4713D" w14:textId="77777777" w:rsidR="00883962" w:rsidRDefault="00E42F44" w:rsidP="00105FE3">
            <w:pPr>
              <w:jc w:val="center"/>
              <w:rPr>
                <w:rFonts w:cs="Arial"/>
                <w:szCs w:val="22"/>
              </w:rPr>
            </w:pPr>
            <w:r>
              <w:rPr>
                <w:rFonts w:cs="Arial"/>
                <w:szCs w:val="22"/>
              </w:rPr>
              <w:t>93%</w:t>
            </w:r>
          </w:p>
          <w:p w14:paraId="14A8FE6A" w14:textId="77777777" w:rsidR="00B74EAF" w:rsidRDefault="00B74EAF" w:rsidP="00B74EAF">
            <w:pPr>
              <w:jc w:val="center"/>
              <w:rPr>
                <w:rFonts w:cs="Arial"/>
                <w:szCs w:val="22"/>
              </w:rPr>
            </w:pPr>
            <w:r>
              <w:rPr>
                <w:rFonts w:cs="Arial"/>
                <w:szCs w:val="22"/>
              </w:rPr>
              <w:t>94%</w:t>
            </w:r>
          </w:p>
          <w:p w14:paraId="3234E666" w14:textId="77777777" w:rsidR="00883962" w:rsidRDefault="00B010E6" w:rsidP="007813A4">
            <w:pPr>
              <w:jc w:val="center"/>
              <w:rPr>
                <w:rFonts w:cs="Arial"/>
                <w:szCs w:val="22"/>
              </w:rPr>
            </w:pPr>
            <w:r>
              <w:rPr>
                <w:rFonts w:cs="Arial"/>
                <w:szCs w:val="22"/>
              </w:rPr>
              <w:t>94%</w:t>
            </w:r>
          </w:p>
          <w:p w14:paraId="3277B23E" w14:textId="77777777" w:rsidR="00883962" w:rsidRPr="0074794B" w:rsidRDefault="00883962" w:rsidP="00883962">
            <w:pPr>
              <w:jc w:val="center"/>
              <w:rPr>
                <w:rFonts w:cs="Arial"/>
                <w:szCs w:val="22"/>
              </w:rPr>
            </w:pPr>
          </w:p>
        </w:tc>
        <w:tc>
          <w:tcPr>
            <w:tcW w:w="707" w:type="dxa"/>
          </w:tcPr>
          <w:p w14:paraId="34FDD089" w14:textId="77777777" w:rsidR="00883962" w:rsidRDefault="00883962" w:rsidP="00105FE3">
            <w:pPr>
              <w:jc w:val="center"/>
              <w:rPr>
                <w:rFonts w:cs="Arial"/>
                <w:szCs w:val="22"/>
              </w:rPr>
            </w:pPr>
          </w:p>
          <w:p w14:paraId="0835F3B6" w14:textId="77777777" w:rsidR="00921953" w:rsidRDefault="00686FAD" w:rsidP="00105FE3">
            <w:pPr>
              <w:jc w:val="center"/>
              <w:rPr>
                <w:rFonts w:cs="Arial"/>
                <w:szCs w:val="22"/>
              </w:rPr>
            </w:pPr>
            <w:r>
              <w:rPr>
                <w:rFonts w:cs="Arial"/>
                <w:szCs w:val="22"/>
              </w:rPr>
              <w:t>20</w:t>
            </w:r>
          </w:p>
          <w:p w14:paraId="18D33BBA" w14:textId="77777777" w:rsidR="00B74EAF" w:rsidRDefault="00B74EAF" w:rsidP="00883962">
            <w:pPr>
              <w:jc w:val="center"/>
              <w:rPr>
                <w:rFonts w:cs="Arial"/>
                <w:szCs w:val="22"/>
              </w:rPr>
            </w:pPr>
            <w:r>
              <w:rPr>
                <w:rFonts w:cs="Arial"/>
                <w:szCs w:val="22"/>
              </w:rPr>
              <w:t>29</w:t>
            </w:r>
          </w:p>
          <w:p w14:paraId="7AA7014B" w14:textId="77777777" w:rsidR="00883962" w:rsidRDefault="000C35A0" w:rsidP="00883962">
            <w:pPr>
              <w:jc w:val="center"/>
              <w:rPr>
                <w:rFonts w:cs="Arial"/>
                <w:szCs w:val="22"/>
              </w:rPr>
            </w:pPr>
            <w:r>
              <w:rPr>
                <w:rFonts w:cs="Arial"/>
                <w:szCs w:val="22"/>
              </w:rPr>
              <w:t>3</w:t>
            </w:r>
            <w:r w:rsidR="00825166">
              <w:rPr>
                <w:rFonts w:cs="Arial"/>
                <w:szCs w:val="22"/>
              </w:rPr>
              <w:t>2</w:t>
            </w:r>
          </w:p>
          <w:p w14:paraId="73E99952" w14:textId="77777777" w:rsidR="00883962" w:rsidRDefault="00883962" w:rsidP="00883962">
            <w:pPr>
              <w:jc w:val="center"/>
              <w:rPr>
                <w:rFonts w:cs="Arial"/>
                <w:szCs w:val="22"/>
              </w:rPr>
            </w:pPr>
          </w:p>
          <w:p w14:paraId="63ABE163" w14:textId="77777777" w:rsidR="00883962" w:rsidRDefault="00E42F44" w:rsidP="00105FE3">
            <w:pPr>
              <w:jc w:val="center"/>
              <w:rPr>
                <w:rFonts w:cs="Arial"/>
                <w:szCs w:val="22"/>
              </w:rPr>
            </w:pPr>
            <w:r>
              <w:rPr>
                <w:rFonts w:cs="Arial"/>
                <w:szCs w:val="22"/>
              </w:rPr>
              <w:t>23</w:t>
            </w:r>
          </w:p>
          <w:p w14:paraId="53F283E2" w14:textId="77777777" w:rsidR="00B74EAF" w:rsidRDefault="00B74EAF" w:rsidP="00105FE3">
            <w:pPr>
              <w:jc w:val="center"/>
              <w:rPr>
                <w:rFonts w:cs="Arial"/>
                <w:szCs w:val="22"/>
              </w:rPr>
            </w:pPr>
            <w:r>
              <w:rPr>
                <w:rFonts w:cs="Arial"/>
                <w:szCs w:val="22"/>
              </w:rPr>
              <w:t>23</w:t>
            </w:r>
          </w:p>
          <w:p w14:paraId="19BA44AE" w14:textId="77777777" w:rsidR="00883962" w:rsidRDefault="000C35A0" w:rsidP="00105FE3">
            <w:pPr>
              <w:jc w:val="center"/>
              <w:rPr>
                <w:rFonts w:cs="Arial"/>
                <w:szCs w:val="22"/>
              </w:rPr>
            </w:pPr>
            <w:r>
              <w:rPr>
                <w:rFonts w:cs="Arial"/>
                <w:szCs w:val="22"/>
              </w:rPr>
              <w:t>18</w:t>
            </w:r>
          </w:p>
          <w:p w14:paraId="19E976F1" w14:textId="77777777" w:rsidR="00883962" w:rsidRPr="0074794B" w:rsidRDefault="00883962" w:rsidP="00105FE3">
            <w:pPr>
              <w:jc w:val="center"/>
              <w:rPr>
                <w:rFonts w:cs="Arial"/>
                <w:szCs w:val="22"/>
              </w:rPr>
            </w:pPr>
          </w:p>
        </w:tc>
        <w:tc>
          <w:tcPr>
            <w:tcW w:w="852" w:type="dxa"/>
          </w:tcPr>
          <w:p w14:paraId="2C84CA14" w14:textId="77777777" w:rsidR="00883962" w:rsidRDefault="00883962" w:rsidP="00105FE3">
            <w:pPr>
              <w:jc w:val="center"/>
              <w:rPr>
                <w:rFonts w:cs="Arial"/>
                <w:szCs w:val="22"/>
              </w:rPr>
            </w:pPr>
          </w:p>
          <w:p w14:paraId="7D492286" w14:textId="77777777" w:rsidR="00921953" w:rsidRDefault="00686FAD" w:rsidP="00105FE3">
            <w:pPr>
              <w:jc w:val="center"/>
              <w:rPr>
                <w:rFonts w:cs="Arial"/>
                <w:szCs w:val="22"/>
              </w:rPr>
            </w:pPr>
            <w:r>
              <w:rPr>
                <w:rFonts w:cs="Arial"/>
                <w:szCs w:val="22"/>
              </w:rPr>
              <w:t>1.0%</w:t>
            </w:r>
          </w:p>
          <w:p w14:paraId="79BE76E5" w14:textId="77777777" w:rsidR="00B74EAF" w:rsidRDefault="00B74EAF" w:rsidP="00B74EAF">
            <w:pPr>
              <w:jc w:val="center"/>
              <w:rPr>
                <w:rFonts w:cs="Arial"/>
                <w:szCs w:val="22"/>
              </w:rPr>
            </w:pPr>
            <w:r>
              <w:rPr>
                <w:rFonts w:cs="Arial"/>
                <w:szCs w:val="22"/>
              </w:rPr>
              <w:t>1.4%</w:t>
            </w:r>
          </w:p>
          <w:p w14:paraId="1AE437F0" w14:textId="77777777" w:rsidR="00883962" w:rsidRDefault="00B010E6" w:rsidP="00105FE3">
            <w:pPr>
              <w:jc w:val="center"/>
              <w:rPr>
                <w:rFonts w:cs="Arial"/>
                <w:szCs w:val="22"/>
              </w:rPr>
            </w:pPr>
            <w:r>
              <w:rPr>
                <w:rFonts w:cs="Arial"/>
                <w:szCs w:val="22"/>
              </w:rPr>
              <w:t>1.4%</w:t>
            </w:r>
          </w:p>
          <w:p w14:paraId="4042B8B2" w14:textId="77777777" w:rsidR="00883962" w:rsidRDefault="00883962" w:rsidP="00105FE3">
            <w:pPr>
              <w:jc w:val="center"/>
              <w:rPr>
                <w:rFonts w:cs="Arial"/>
                <w:szCs w:val="22"/>
              </w:rPr>
            </w:pPr>
          </w:p>
          <w:p w14:paraId="5AB45B94" w14:textId="77777777" w:rsidR="00883962" w:rsidRDefault="00E42F44" w:rsidP="00105FE3">
            <w:pPr>
              <w:jc w:val="center"/>
              <w:rPr>
                <w:rFonts w:cs="Arial"/>
                <w:szCs w:val="22"/>
              </w:rPr>
            </w:pPr>
            <w:r>
              <w:rPr>
                <w:rFonts w:cs="Arial"/>
                <w:szCs w:val="22"/>
              </w:rPr>
              <w:t>1.5%</w:t>
            </w:r>
          </w:p>
          <w:p w14:paraId="542A3194" w14:textId="77777777" w:rsidR="00B74EAF" w:rsidRDefault="00B74EAF" w:rsidP="00B74EAF">
            <w:pPr>
              <w:jc w:val="center"/>
              <w:rPr>
                <w:rFonts w:cs="Arial"/>
                <w:szCs w:val="22"/>
              </w:rPr>
            </w:pPr>
            <w:r>
              <w:rPr>
                <w:rFonts w:cs="Arial"/>
                <w:szCs w:val="22"/>
              </w:rPr>
              <w:t>1.6%</w:t>
            </w:r>
          </w:p>
          <w:p w14:paraId="71BCDB6C" w14:textId="77777777" w:rsidR="00883962" w:rsidRDefault="00B010E6" w:rsidP="00105FE3">
            <w:pPr>
              <w:jc w:val="center"/>
              <w:rPr>
                <w:rFonts w:cs="Arial"/>
                <w:szCs w:val="22"/>
              </w:rPr>
            </w:pPr>
            <w:r>
              <w:rPr>
                <w:rFonts w:cs="Arial"/>
                <w:szCs w:val="22"/>
              </w:rPr>
              <w:t>1.1%</w:t>
            </w:r>
          </w:p>
          <w:p w14:paraId="753AA435" w14:textId="77777777" w:rsidR="00883962" w:rsidRPr="0074794B" w:rsidRDefault="00883962" w:rsidP="00105FE3">
            <w:pPr>
              <w:jc w:val="center"/>
              <w:rPr>
                <w:rFonts w:cs="Arial"/>
                <w:szCs w:val="22"/>
              </w:rPr>
            </w:pPr>
          </w:p>
        </w:tc>
      </w:tr>
    </w:tbl>
    <w:p w14:paraId="40DADD06" w14:textId="77777777" w:rsidR="00B75B9B" w:rsidRDefault="00523770" w:rsidP="00B01678">
      <w:pPr>
        <w:jc w:val="both"/>
        <w:rPr>
          <w:szCs w:val="22"/>
        </w:rPr>
      </w:pPr>
      <w:r w:rsidRPr="007047A4">
        <w:rPr>
          <w:sz w:val="20"/>
        </w:rPr>
        <w:t xml:space="preserve">* </w:t>
      </w:r>
      <w:r w:rsidR="00B75B9B">
        <w:rPr>
          <w:sz w:val="20"/>
        </w:rPr>
        <w:t xml:space="preserve">  </w:t>
      </w:r>
      <w:r w:rsidRPr="007047A4">
        <w:rPr>
          <w:sz w:val="20"/>
        </w:rPr>
        <w:t>“Not Disabled” include</w:t>
      </w:r>
      <w:r w:rsidR="00B75B9B">
        <w:rPr>
          <w:sz w:val="20"/>
        </w:rPr>
        <w:t>s</w:t>
      </w:r>
      <w:r w:rsidRPr="007047A4">
        <w:rPr>
          <w:sz w:val="20"/>
        </w:rPr>
        <w:t xml:space="preserve"> Not </w:t>
      </w:r>
      <w:proofErr w:type="spellStart"/>
      <w:r w:rsidRPr="007047A4">
        <w:rPr>
          <w:sz w:val="20"/>
        </w:rPr>
        <w:t>Knowns</w:t>
      </w:r>
      <w:proofErr w:type="spellEnd"/>
      <w:r w:rsidRPr="007047A4">
        <w:rPr>
          <w:sz w:val="20"/>
        </w:rPr>
        <w:t xml:space="preserve"> for staff who did not respond to the survey. The “Disabl</w:t>
      </w:r>
      <w:r w:rsidR="00264FD8">
        <w:rPr>
          <w:sz w:val="20"/>
        </w:rPr>
        <w:t>ed</w:t>
      </w:r>
      <w:r w:rsidRPr="007047A4">
        <w:rPr>
          <w:sz w:val="20"/>
        </w:rPr>
        <w:t xml:space="preserve"> </w:t>
      </w:r>
      <w:r w:rsidR="00601539">
        <w:rPr>
          <w:sz w:val="20"/>
        </w:rPr>
        <w:t xml:space="preserve">Status </w:t>
      </w:r>
      <w:r w:rsidRPr="007047A4">
        <w:rPr>
          <w:sz w:val="20"/>
        </w:rPr>
        <w:t>Not Known” figure is the number of staff that responded to the survey but preferred not to provide information about disabl</w:t>
      </w:r>
      <w:r w:rsidR="00264FD8">
        <w:rPr>
          <w:sz w:val="20"/>
        </w:rPr>
        <w:t>ed</w:t>
      </w:r>
      <w:r w:rsidR="00601539">
        <w:rPr>
          <w:sz w:val="20"/>
        </w:rPr>
        <w:t xml:space="preserve"> status</w:t>
      </w:r>
      <w:r w:rsidR="007813A4" w:rsidRPr="007D5116">
        <w:rPr>
          <w:sz w:val="20"/>
        </w:rPr>
        <w:t>.</w:t>
      </w:r>
      <w:r w:rsidR="00375547">
        <w:rPr>
          <w:sz w:val="20"/>
        </w:rPr>
        <w:tab/>
      </w:r>
      <w:r w:rsidR="00375547">
        <w:rPr>
          <w:sz w:val="20"/>
        </w:rPr>
        <w:tab/>
      </w:r>
      <w:r w:rsidR="00375547">
        <w:rPr>
          <w:sz w:val="20"/>
        </w:rPr>
        <w:tab/>
      </w:r>
      <w:r w:rsidR="00375547">
        <w:rPr>
          <w:sz w:val="20"/>
        </w:rPr>
        <w:tab/>
      </w:r>
      <w:r w:rsidR="00375547">
        <w:rPr>
          <w:sz w:val="20"/>
        </w:rPr>
        <w:tab/>
      </w:r>
      <w:r w:rsidR="00375547">
        <w:rPr>
          <w:sz w:val="20"/>
        </w:rPr>
        <w:tab/>
      </w:r>
      <w:r w:rsidR="00375547">
        <w:rPr>
          <w:sz w:val="20"/>
        </w:rPr>
        <w:tab/>
      </w:r>
      <w:r w:rsidR="00375547">
        <w:rPr>
          <w:sz w:val="20"/>
        </w:rPr>
        <w:tab/>
      </w:r>
      <w:r w:rsidR="00375547">
        <w:rPr>
          <w:sz w:val="20"/>
        </w:rPr>
        <w:tab/>
      </w:r>
      <w:r w:rsidR="00375547">
        <w:rPr>
          <w:sz w:val="20"/>
        </w:rPr>
        <w:tab/>
      </w:r>
      <w:r w:rsidR="00375547">
        <w:rPr>
          <w:sz w:val="20"/>
        </w:rPr>
        <w:tab/>
      </w:r>
      <w:r w:rsidR="00375547">
        <w:rPr>
          <w:sz w:val="20"/>
        </w:rPr>
        <w:tab/>
      </w:r>
    </w:p>
    <w:p w14:paraId="275E1695" w14:textId="77777777" w:rsidR="00312A1C" w:rsidRDefault="00312A1C">
      <w:pPr>
        <w:rPr>
          <w:b/>
          <w:sz w:val="32"/>
          <w:szCs w:val="32"/>
        </w:rPr>
      </w:pPr>
      <w:r>
        <w:rPr>
          <w:b/>
          <w:sz w:val="32"/>
          <w:szCs w:val="32"/>
        </w:rPr>
        <w:br w:type="page"/>
      </w:r>
    </w:p>
    <w:p w14:paraId="5F951F14" w14:textId="77777777" w:rsidR="00B01678" w:rsidRPr="00B75B9B" w:rsidRDefault="00B01678" w:rsidP="00B01678">
      <w:pPr>
        <w:jc w:val="both"/>
        <w:rPr>
          <w:szCs w:val="22"/>
        </w:rPr>
      </w:pPr>
      <w:r>
        <w:rPr>
          <w:b/>
          <w:sz w:val="32"/>
          <w:szCs w:val="32"/>
        </w:rPr>
        <w:t xml:space="preserve">Section 2 – Staff </w:t>
      </w:r>
      <w:r w:rsidR="008436FF">
        <w:rPr>
          <w:b/>
          <w:sz w:val="32"/>
          <w:szCs w:val="32"/>
        </w:rPr>
        <w:t>r</w:t>
      </w:r>
      <w:r>
        <w:rPr>
          <w:b/>
          <w:sz w:val="32"/>
          <w:szCs w:val="32"/>
        </w:rPr>
        <w:t>ecruitment</w:t>
      </w:r>
    </w:p>
    <w:p w14:paraId="76D63102" w14:textId="77777777" w:rsidR="00B01678" w:rsidRDefault="00B01678" w:rsidP="00756304">
      <w:pPr>
        <w:jc w:val="both"/>
        <w:rPr>
          <w:sz w:val="24"/>
          <w:szCs w:val="24"/>
        </w:rPr>
      </w:pPr>
    </w:p>
    <w:p w14:paraId="12230567" w14:textId="77777777" w:rsidR="00B01678" w:rsidRDefault="00B01678" w:rsidP="00756304">
      <w:pPr>
        <w:jc w:val="both"/>
        <w:rPr>
          <w:sz w:val="24"/>
          <w:szCs w:val="24"/>
        </w:rPr>
      </w:pPr>
      <w:r>
        <w:rPr>
          <w:sz w:val="24"/>
          <w:szCs w:val="24"/>
        </w:rPr>
        <w:t xml:space="preserve">TABLE </w:t>
      </w:r>
      <w:r w:rsidR="001305D8">
        <w:rPr>
          <w:sz w:val="24"/>
          <w:szCs w:val="24"/>
        </w:rPr>
        <w:t>1</w:t>
      </w:r>
      <w:r w:rsidR="00B43500">
        <w:rPr>
          <w:sz w:val="24"/>
          <w:szCs w:val="24"/>
        </w:rPr>
        <w:t>3</w:t>
      </w:r>
      <w:r>
        <w:rPr>
          <w:sz w:val="24"/>
          <w:szCs w:val="24"/>
        </w:rPr>
        <w:t xml:space="preserve"> – </w:t>
      </w:r>
      <w:r w:rsidR="003E6D09">
        <w:rPr>
          <w:sz w:val="24"/>
          <w:szCs w:val="24"/>
        </w:rPr>
        <w:t xml:space="preserve">RECRUITMENT BY </w:t>
      </w:r>
      <w:r w:rsidR="00264FD8">
        <w:rPr>
          <w:sz w:val="24"/>
          <w:szCs w:val="24"/>
        </w:rPr>
        <w:t>EQUALITY GROUP</w:t>
      </w:r>
    </w:p>
    <w:p w14:paraId="6492F4A4" w14:textId="77777777" w:rsidR="00B01678" w:rsidRDefault="00B01678" w:rsidP="00756304">
      <w:pPr>
        <w:jc w:val="both"/>
        <w:rPr>
          <w:sz w:val="24"/>
          <w:szCs w:val="24"/>
        </w:rPr>
      </w:pPr>
    </w:p>
    <w:tbl>
      <w:tblPr>
        <w:tblStyle w:val="TableGrid"/>
        <w:tblW w:w="14142" w:type="dxa"/>
        <w:tblLayout w:type="fixed"/>
        <w:tblLook w:val="01E0" w:firstRow="1" w:lastRow="1" w:firstColumn="1" w:lastColumn="1" w:noHBand="0" w:noVBand="0"/>
      </w:tblPr>
      <w:tblGrid>
        <w:gridCol w:w="1658"/>
        <w:gridCol w:w="850"/>
        <w:gridCol w:w="849"/>
        <w:gridCol w:w="709"/>
        <w:gridCol w:w="850"/>
        <w:gridCol w:w="711"/>
        <w:gridCol w:w="850"/>
        <w:gridCol w:w="853"/>
        <w:gridCol w:w="850"/>
        <w:gridCol w:w="853"/>
        <w:gridCol w:w="851"/>
        <w:gridCol w:w="853"/>
        <w:gridCol w:w="848"/>
        <w:gridCol w:w="853"/>
        <w:gridCol w:w="853"/>
        <w:gridCol w:w="851"/>
      </w:tblGrid>
      <w:tr w:rsidR="00B57AF6" w:rsidRPr="0074794B" w14:paraId="7074D9D2" w14:textId="77777777" w:rsidTr="004F69D3">
        <w:tc>
          <w:tcPr>
            <w:tcW w:w="1658" w:type="dxa"/>
            <w:vMerge w:val="restart"/>
            <w:shd w:val="clear" w:color="auto" w:fill="B8CCE4" w:themeFill="accent1" w:themeFillTint="66"/>
          </w:tcPr>
          <w:p w14:paraId="74C02891" w14:textId="77777777" w:rsidR="00B57AF6" w:rsidRPr="00C2075A" w:rsidRDefault="00B57AF6" w:rsidP="004F6BA6">
            <w:pPr>
              <w:jc w:val="both"/>
              <w:rPr>
                <w:rFonts w:cs="Arial"/>
                <w:b/>
                <w:szCs w:val="22"/>
              </w:rPr>
            </w:pPr>
          </w:p>
        </w:tc>
        <w:tc>
          <w:tcPr>
            <w:tcW w:w="850" w:type="dxa"/>
            <w:shd w:val="clear" w:color="auto" w:fill="B8CCE4" w:themeFill="accent1" w:themeFillTint="66"/>
          </w:tcPr>
          <w:p w14:paraId="0AE13F96" w14:textId="77777777" w:rsidR="00B57AF6" w:rsidRPr="00C2075A" w:rsidRDefault="00B57AF6" w:rsidP="004F6BA6">
            <w:pPr>
              <w:ind w:right="27"/>
              <w:jc w:val="both"/>
              <w:rPr>
                <w:rFonts w:cs="Arial"/>
                <w:b/>
                <w:szCs w:val="22"/>
              </w:rPr>
            </w:pPr>
            <w:smartTag w:uri="urn:schemas-microsoft-com:office:smarttags" w:element="stockticker">
              <w:r w:rsidRPr="00C2075A">
                <w:rPr>
                  <w:rFonts w:cs="Arial"/>
                  <w:b/>
                  <w:szCs w:val="22"/>
                </w:rPr>
                <w:t>ALL</w:t>
              </w:r>
            </w:smartTag>
          </w:p>
        </w:tc>
        <w:tc>
          <w:tcPr>
            <w:tcW w:w="1558" w:type="dxa"/>
            <w:gridSpan w:val="2"/>
            <w:shd w:val="clear" w:color="auto" w:fill="B8CCE4" w:themeFill="accent1" w:themeFillTint="66"/>
          </w:tcPr>
          <w:p w14:paraId="7E51092C" w14:textId="77777777" w:rsidR="00B57AF6" w:rsidRPr="00C2075A" w:rsidRDefault="00B57AF6" w:rsidP="004F6BA6">
            <w:pPr>
              <w:jc w:val="center"/>
              <w:rPr>
                <w:rFonts w:cs="Arial"/>
                <w:b/>
                <w:szCs w:val="22"/>
              </w:rPr>
            </w:pPr>
            <w:r w:rsidRPr="00C2075A">
              <w:rPr>
                <w:rFonts w:cs="Arial"/>
                <w:b/>
                <w:szCs w:val="22"/>
              </w:rPr>
              <w:t>MALE</w:t>
            </w:r>
            <w:r w:rsidR="006E1E56">
              <w:rPr>
                <w:rFonts w:cs="Arial"/>
                <w:b/>
                <w:szCs w:val="22"/>
              </w:rPr>
              <w:t>*</w:t>
            </w:r>
          </w:p>
        </w:tc>
        <w:tc>
          <w:tcPr>
            <w:tcW w:w="1561" w:type="dxa"/>
            <w:gridSpan w:val="2"/>
            <w:shd w:val="clear" w:color="auto" w:fill="B8CCE4" w:themeFill="accent1" w:themeFillTint="66"/>
          </w:tcPr>
          <w:p w14:paraId="05D9D938" w14:textId="77777777" w:rsidR="00B57AF6" w:rsidRPr="00C2075A" w:rsidRDefault="00B57AF6" w:rsidP="004F6BA6">
            <w:pPr>
              <w:jc w:val="center"/>
              <w:rPr>
                <w:rFonts w:cs="Arial"/>
                <w:b/>
                <w:szCs w:val="22"/>
              </w:rPr>
            </w:pPr>
            <w:r w:rsidRPr="00C2075A">
              <w:rPr>
                <w:rFonts w:cs="Arial"/>
                <w:b/>
                <w:szCs w:val="22"/>
              </w:rPr>
              <w:t>FEMALE</w:t>
            </w:r>
            <w:r w:rsidR="006E1E56">
              <w:rPr>
                <w:rFonts w:cs="Arial"/>
                <w:b/>
                <w:szCs w:val="22"/>
              </w:rPr>
              <w:t>*</w:t>
            </w:r>
          </w:p>
        </w:tc>
        <w:tc>
          <w:tcPr>
            <w:tcW w:w="1703" w:type="dxa"/>
            <w:gridSpan w:val="2"/>
            <w:shd w:val="clear" w:color="auto" w:fill="B8CCE4" w:themeFill="accent1" w:themeFillTint="66"/>
          </w:tcPr>
          <w:p w14:paraId="116EF2F7" w14:textId="77777777" w:rsidR="00B57AF6" w:rsidRPr="00C2075A" w:rsidRDefault="00B57AF6" w:rsidP="004F6BA6">
            <w:pPr>
              <w:jc w:val="center"/>
              <w:rPr>
                <w:rFonts w:cs="Arial"/>
                <w:b/>
                <w:szCs w:val="22"/>
              </w:rPr>
            </w:pPr>
            <w:r w:rsidRPr="00C2075A">
              <w:rPr>
                <w:rFonts w:cs="Arial"/>
                <w:b/>
                <w:szCs w:val="22"/>
              </w:rPr>
              <w:t>BME</w:t>
            </w:r>
          </w:p>
        </w:tc>
        <w:tc>
          <w:tcPr>
            <w:tcW w:w="1703" w:type="dxa"/>
            <w:gridSpan w:val="2"/>
            <w:shd w:val="clear" w:color="auto" w:fill="B8CCE4" w:themeFill="accent1" w:themeFillTint="66"/>
          </w:tcPr>
          <w:p w14:paraId="686BBB5B" w14:textId="77777777" w:rsidR="00B57AF6" w:rsidRPr="00C2075A" w:rsidRDefault="00B57AF6" w:rsidP="004F6BA6">
            <w:pPr>
              <w:jc w:val="center"/>
              <w:rPr>
                <w:rFonts w:cs="Arial"/>
                <w:b/>
                <w:szCs w:val="22"/>
              </w:rPr>
            </w:pPr>
            <w:r w:rsidRPr="00C2075A">
              <w:rPr>
                <w:rFonts w:cs="Arial"/>
                <w:b/>
                <w:szCs w:val="22"/>
              </w:rPr>
              <w:t>WHITE</w:t>
            </w:r>
          </w:p>
        </w:tc>
        <w:tc>
          <w:tcPr>
            <w:tcW w:w="1704" w:type="dxa"/>
            <w:gridSpan w:val="2"/>
            <w:shd w:val="clear" w:color="auto" w:fill="B8CCE4" w:themeFill="accent1" w:themeFillTint="66"/>
          </w:tcPr>
          <w:p w14:paraId="07FF72CB" w14:textId="77777777" w:rsidR="00B57AF6" w:rsidRPr="00C2075A" w:rsidRDefault="00B57AF6" w:rsidP="004F6BA6">
            <w:pPr>
              <w:jc w:val="center"/>
              <w:rPr>
                <w:rFonts w:cs="Arial"/>
                <w:b/>
                <w:szCs w:val="22"/>
              </w:rPr>
            </w:pPr>
            <w:r w:rsidRPr="00C2075A">
              <w:rPr>
                <w:rFonts w:cs="Arial"/>
                <w:b/>
                <w:szCs w:val="22"/>
              </w:rPr>
              <w:t>ETHNICITY NOT KNOWN</w:t>
            </w:r>
          </w:p>
        </w:tc>
        <w:tc>
          <w:tcPr>
            <w:tcW w:w="1701" w:type="dxa"/>
            <w:gridSpan w:val="2"/>
            <w:shd w:val="clear" w:color="auto" w:fill="B8CCE4" w:themeFill="accent1" w:themeFillTint="66"/>
          </w:tcPr>
          <w:p w14:paraId="6DE39C53" w14:textId="77777777" w:rsidR="00B57AF6" w:rsidRPr="00C2075A" w:rsidRDefault="00B57AF6" w:rsidP="004F6BA6">
            <w:pPr>
              <w:jc w:val="center"/>
              <w:rPr>
                <w:rFonts w:cs="Arial"/>
                <w:b/>
                <w:szCs w:val="22"/>
              </w:rPr>
            </w:pPr>
            <w:r w:rsidRPr="00C2075A">
              <w:rPr>
                <w:rFonts w:cs="Arial"/>
                <w:b/>
                <w:szCs w:val="22"/>
              </w:rPr>
              <w:t>DISABLED</w:t>
            </w:r>
          </w:p>
        </w:tc>
        <w:tc>
          <w:tcPr>
            <w:tcW w:w="1704" w:type="dxa"/>
            <w:gridSpan w:val="2"/>
            <w:shd w:val="clear" w:color="auto" w:fill="B8CCE4" w:themeFill="accent1" w:themeFillTint="66"/>
          </w:tcPr>
          <w:p w14:paraId="4FF12066" w14:textId="77777777" w:rsidR="00B57AF6" w:rsidRPr="00C2075A" w:rsidRDefault="00B57AF6" w:rsidP="004F6BA6">
            <w:pPr>
              <w:jc w:val="center"/>
              <w:rPr>
                <w:rFonts w:cs="Arial"/>
                <w:b/>
                <w:szCs w:val="22"/>
              </w:rPr>
            </w:pPr>
            <w:r w:rsidRPr="00C2075A">
              <w:rPr>
                <w:rFonts w:cs="Arial"/>
                <w:b/>
                <w:szCs w:val="22"/>
              </w:rPr>
              <w:t>NOT DISABLED*</w:t>
            </w:r>
            <w:r w:rsidR="00BC3EC7">
              <w:rPr>
                <w:rFonts w:cs="Arial"/>
                <w:b/>
                <w:szCs w:val="22"/>
              </w:rPr>
              <w:t>*</w:t>
            </w:r>
          </w:p>
        </w:tc>
      </w:tr>
      <w:tr w:rsidR="00B57AF6" w:rsidRPr="0074794B" w14:paraId="1DA4A359" w14:textId="77777777" w:rsidTr="004F69D3">
        <w:tc>
          <w:tcPr>
            <w:tcW w:w="1658" w:type="dxa"/>
            <w:vMerge/>
            <w:shd w:val="clear" w:color="auto" w:fill="B8CCE4" w:themeFill="accent1" w:themeFillTint="66"/>
          </w:tcPr>
          <w:p w14:paraId="4DD5354A" w14:textId="77777777" w:rsidR="00B57AF6" w:rsidRPr="00C2075A" w:rsidRDefault="00B57AF6" w:rsidP="004F6BA6">
            <w:pPr>
              <w:jc w:val="both"/>
              <w:rPr>
                <w:rFonts w:cs="Arial"/>
                <w:b/>
                <w:szCs w:val="22"/>
              </w:rPr>
            </w:pPr>
          </w:p>
        </w:tc>
        <w:tc>
          <w:tcPr>
            <w:tcW w:w="850" w:type="dxa"/>
            <w:shd w:val="clear" w:color="auto" w:fill="B8CCE4" w:themeFill="accent1" w:themeFillTint="66"/>
          </w:tcPr>
          <w:p w14:paraId="076A3639" w14:textId="77777777" w:rsidR="00B57AF6" w:rsidRPr="006313FD" w:rsidRDefault="006313FD" w:rsidP="004F6BA6">
            <w:pPr>
              <w:jc w:val="both"/>
              <w:rPr>
                <w:rFonts w:cs="Arial"/>
                <w:b/>
                <w:sz w:val="20"/>
              </w:rPr>
            </w:pPr>
            <w:r w:rsidRPr="006313FD">
              <w:rPr>
                <w:rFonts w:cs="Arial"/>
                <w:b/>
                <w:sz w:val="20"/>
              </w:rPr>
              <w:t>Heads</w:t>
            </w:r>
          </w:p>
        </w:tc>
        <w:tc>
          <w:tcPr>
            <w:tcW w:w="849" w:type="dxa"/>
            <w:shd w:val="clear" w:color="auto" w:fill="B8CCE4" w:themeFill="accent1" w:themeFillTint="66"/>
          </w:tcPr>
          <w:p w14:paraId="10AED01F" w14:textId="77777777" w:rsidR="00B57AF6" w:rsidRPr="006313FD" w:rsidRDefault="006313FD" w:rsidP="004F6BA6">
            <w:pPr>
              <w:jc w:val="center"/>
              <w:rPr>
                <w:rFonts w:cs="Arial"/>
                <w:b/>
                <w:sz w:val="20"/>
              </w:rPr>
            </w:pPr>
            <w:r w:rsidRPr="006313FD">
              <w:rPr>
                <w:rFonts w:cs="Arial"/>
                <w:b/>
                <w:sz w:val="20"/>
              </w:rPr>
              <w:t>Heads</w:t>
            </w:r>
          </w:p>
        </w:tc>
        <w:tc>
          <w:tcPr>
            <w:tcW w:w="709" w:type="dxa"/>
            <w:shd w:val="clear" w:color="auto" w:fill="B8CCE4" w:themeFill="accent1" w:themeFillTint="66"/>
          </w:tcPr>
          <w:p w14:paraId="1D72FD92" w14:textId="77777777" w:rsidR="00B57AF6" w:rsidRPr="00C2075A" w:rsidRDefault="00B57AF6" w:rsidP="004F6BA6">
            <w:pPr>
              <w:jc w:val="center"/>
              <w:rPr>
                <w:rFonts w:cs="Arial"/>
                <w:b/>
                <w:szCs w:val="22"/>
              </w:rPr>
            </w:pPr>
            <w:r w:rsidRPr="00C2075A">
              <w:rPr>
                <w:rFonts w:cs="Arial"/>
                <w:b/>
                <w:szCs w:val="22"/>
              </w:rPr>
              <w:t>%</w:t>
            </w:r>
          </w:p>
        </w:tc>
        <w:tc>
          <w:tcPr>
            <w:tcW w:w="850" w:type="dxa"/>
            <w:shd w:val="clear" w:color="auto" w:fill="B8CCE4" w:themeFill="accent1" w:themeFillTint="66"/>
          </w:tcPr>
          <w:p w14:paraId="5F768861" w14:textId="77777777" w:rsidR="00B57AF6" w:rsidRPr="006313FD" w:rsidRDefault="006313FD" w:rsidP="004F6BA6">
            <w:pPr>
              <w:jc w:val="center"/>
              <w:rPr>
                <w:rFonts w:cs="Arial"/>
                <w:b/>
                <w:sz w:val="20"/>
              </w:rPr>
            </w:pPr>
            <w:r w:rsidRPr="006313FD">
              <w:rPr>
                <w:rFonts w:cs="Arial"/>
                <w:b/>
                <w:sz w:val="20"/>
              </w:rPr>
              <w:t>Heads</w:t>
            </w:r>
          </w:p>
        </w:tc>
        <w:tc>
          <w:tcPr>
            <w:tcW w:w="711" w:type="dxa"/>
            <w:shd w:val="clear" w:color="auto" w:fill="B8CCE4" w:themeFill="accent1" w:themeFillTint="66"/>
          </w:tcPr>
          <w:p w14:paraId="615ACFDF" w14:textId="77777777" w:rsidR="00B57AF6" w:rsidRPr="00C2075A" w:rsidRDefault="00B57AF6" w:rsidP="004F6BA6">
            <w:pPr>
              <w:jc w:val="center"/>
              <w:rPr>
                <w:rFonts w:cs="Arial"/>
                <w:b/>
                <w:szCs w:val="22"/>
              </w:rPr>
            </w:pPr>
            <w:r w:rsidRPr="00C2075A">
              <w:rPr>
                <w:rFonts w:cs="Arial"/>
                <w:b/>
                <w:szCs w:val="22"/>
              </w:rPr>
              <w:t>%</w:t>
            </w:r>
          </w:p>
        </w:tc>
        <w:tc>
          <w:tcPr>
            <w:tcW w:w="850" w:type="dxa"/>
            <w:shd w:val="clear" w:color="auto" w:fill="B8CCE4" w:themeFill="accent1" w:themeFillTint="66"/>
          </w:tcPr>
          <w:p w14:paraId="73E587A8" w14:textId="77777777" w:rsidR="00B57AF6" w:rsidRPr="006313FD" w:rsidRDefault="006313FD" w:rsidP="004F6BA6">
            <w:pPr>
              <w:jc w:val="center"/>
              <w:rPr>
                <w:rFonts w:cs="Arial"/>
                <w:b/>
                <w:sz w:val="20"/>
              </w:rPr>
            </w:pPr>
            <w:r w:rsidRPr="006313FD">
              <w:rPr>
                <w:rFonts w:cs="Arial"/>
                <w:b/>
                <w:sz w:val="20"/>
              </w:rPr>
              <w:t>Heads</w:t>
            </w:r>
          </w:p>
        </w:tc>
        <w:tc>
          <w:tcPr>
            <w:tcW w:w="853" w:type="dxa"/>
            <w:shd w:val="clear" w:color="auto" w:fill="B8CCE4" w:themeFill="accent1" w:themeFillTint="66"/>
          </w:tcPr>
          <w:p w14:paraId="47923C94" w14:textId="77777777" w:rsidR="00B57AF6" w:rsidRPr="00C2075A" w:rsidRDefault="00B57AF6" w:rsidP="004F6BA6">
            <w:pPr>
              <w:jc w:val="center"/>
              <w:rPr>
                <w:rFonts w:cs="Arial"/>
                <w:b/>
                <w:szCs w:val="22"/>
              </w:rPr>
            </w:pPr>
            <w:r w:rsidRPr="00C2075A">
              <w:rPr>
                <w:rFonts w:cs="Arial"/>
                <w:b/>
                <w:szCs w:val="22"/>
              </w:rPr>
              <w:t>%</w:t>
            </w:r>
          </w:p>
        </w:tc>
        <w:tc>
          <w:tcPr>
            <w:tcW w:w="850" w:type="dxa"/>
            <w:shd w:val="clear" w:color="auto" w:fill="B8CCE4" w:themeFill="accent1" w:themeFillTint="66"/>
          </w:tcPr>
          <w:p w14:paraId="502AE00B" w14:textId="77777777" w:rsidR="00B57AF6" w:rsidRPr="006313FD" w:rsidRDefault="006313FD" w:rsidP="004F6BA6">
            <w:pPr>
              <w:jc w:val="center"/>
              <w:rPr>
                <w:rFonts w:cs="Arial"/>
                <w:b/>
                <w:sz w:val="20"/>
              </w:rPr>
            </w:pPr>
            <w:r w:rsidRPr="006313FD">
              <w:rPr>
                <w:rFonts w:cs="Arial"/>
                <w:b/>
                <w:sz w:val="20"/>
              </w:rPr>
              <w:t>Heads</w:t>
            </w:r>
          </w:p>
        </w:tc>
        <w:tc>
          <w:tcPr>
            <w:tcW w:w="853" w:type="dxa"/>
            <w:shd w:val="clear" w:color="auto" w:fill="B8CCE4" w:themeFill="accent1" w:themeFillTint="66"/>
          </w:tcPr>
          <w:p w14:paraId="17E1DD84" w14:textId="77777777" w:rsidR="00B57AF6" w:rsidRPr="00C2075A" w:rsidRDefault="00B57AF6" w:rsidP="004F6BA6">
            <w:pPr>
              <w:jc w:val="center"/>
              <w:rPr>
                <w:rFonts w:cs="Arial"/>
                <w:b/>
                <w:szCs w:val="22"/>
              </w:rPr>
            </w:pPr>
            <w:r w:rsidRPr="00C2075A">
              <w:rPr>
                <w:rFonts w:cs="Arial"/>
                <w:b/>
                <w:szCs w:val="22"/>
              </w:rPr>
              <w:t>%</w:t>
            </w:r>
          </w:p>
        </w:tc>
        <w:tc>
          <w:tcPr>
            <w:tcW w:w="851" w:type="dxa"/>
            <w:shd w:val="clear" w:color="auto" w:fill="B8CCE4" w:themeFill="accent1" w:themeFillTint="66"/>
          </w:tcPr>
          <w:p w14:paraId="4EFBCA6C" w14:textId="77777777" w:rsidR="00B57AF6" w:rsidRPr="006313FD" w:rsidRDefault="006313FD" w:rsidP="004F6BA6">
            <w:pPr>
              <w:jc w:val="center"/>
              <w:rPr>
                <w:rFonts w:cs="Arial"/>
                <w:b/>
                <w:sz w:val="20"/>
              </w:rPr>
            </w:pPr>
            <w:r w:rsidRPr="006313FD">
              <w:rPr>
                <w:rFonts w:cs="Arial"/>
                <w:b/>
                <w:sz w:val="20"/>
              </w:rPr>
              <w:t>Heads</w:t>
            </w:r>
          </w:p>
        </w:tc>
        <w:tc>
          <w:tcPr>
            <w:tcW w:w="853" w:type="dxa"/>
            <w:shd w:val="clear" w:color="auto" w:fill="B8CCE4" w:themeFill="accent1" w:themeFillTint="66"/>
          </w:tcPr>
          <w:p w14:paraId="2C91774A" w14:textId="77777777" w:rsidR="00B57AF6" w:rsidRPr="00C2075A" w:rsidRDefault="00B57AF6" w:rsidP="004F6BA6">
            <w:pPr>
              <w:jc w:val="center"/>
              <w:rPr>
                <w:rFonts w:cs="Arial"/>
                <w:b/>
                <w:szCs w:val="22"/>
              </w:rPr>
            </w:pPr>
            <w:r w:rsidRPr="00C2075A">
              <w:rPr>
                <w:rFonts w:cs="Arial"/>
                <w:b/>
                <w:szCs w:val="22"/>
              </w:rPr>
              <w:t>%</w:t>
            </w:r>
          </w:p>
        </w:tc>
        <w:tc>
          <w:tcPr>
            <w:tcW w:w="848" w:type="dxa"/>
            <w:shd w:val="clear" w:color="auto" w:fill="B8CCE4" w:themeFill="accent1" w:themeFillTint="66"/>
          </w:tcPr>
          <w:p w14:paraId="639A147E" w14:textId="77777777" w:rsidR="00B57AF6" w:rsidRPr="006313FD" w:rsidRDefault="006313FD" w:rsidP="004F6BA6">
            <w:pPr>
              <w:jc w:val="center"/>
              <w:rPr>
                <w:rFonts w:cs="Arial"/>
                <w:b/>
                <w:sz w:val="20"/>
              </w:rPr>
            </w:pPr>
            <w:r w:rsidRPr="006313FD">
              <w:rPr>
                <w:rFonts w:cs="Arial"/>
                <w:b/>
                <w:sz w:val="20"/>
              </w:rPr>
              <w:t>Heads</w:t>
            </w:r>
          </w:p>
        </w:tc>
        <w:tc>
          <w:tcPr>
            <w:tcW w:w="853" w:type="dxa"/>
            <w:shd w:val="clear" w:color="auto" w:fill="B8CCE4" w:themeFill="accent1" w:themeFillTint="66"/>
          </w:tcPr>
          <w:p w14:paraId="291111F9" w14:textId="77777777" w:rsidR="00B57AF6" w:rsidRPr="00C2075A" w:rsidRDefault="00B57AF6" w:rsidP="004F6BA6">
            <w:pPr>
              <w:jc w:val="center"/>
              <w:rPr>
                <w:rFonts w:cs="Arial"/>
                <w:b/>
                <w:szCs w:val="22"/>
              </w:rPr>
            </w:pPr>
            <w:r w:rsidRPr="00C2075A">
              <w:rPr>
                <w:rFonts w:cs="Arial"/>
                <w:b/>
                <w:szCs w:val="22"/>
              </w:rPr>
              <w:t>%</w:t>
            </w:r>
          </w:p>
        </w:tc>
        <w:tc>
          <w:tcPr>
            <w:tcW w:w="853" w:type="dxa"/>
            <w:shd w:val="clear" w:color="auto" w:fill="B8CCE4" w:themeFill="accent1" w:themeFillTint="66"/>
          </w:tcPr>
          <w:p w14:paraId="0EEB3C07" w14:textId="77777777" w:rsidR="00B57AF6" w:rsidRPr="006313FD" w:rsidRDefault="006313FD" w:rsidP="004F6BA6">
            <w:pPr>
              <w:jc w:val="center"/>
              <w:rPr>
                <w:rFonts w:cs="Arial"/>
                <w:b/>
                <w:sz w:val="20"/>
              </w:rPr>
            </w:pPr>
            <w:r w:rsidRPr="006313FD">
              <w:rPr>
                <w:rFonts w:cs="Arial"/>
                <w:b/>
                <w:sz w:val="20"/>
              </w:rPr>
              <w:t>Heads</w:t>
            </w:r>
          </w:p>
        </w:tc>
        <w:tc>
          <w:tcPr>
            <w:tcW w:w="851" w:type="dxa"/>
            <w:shd w:val="clear" w:color="auto" w:fill="B8CCE4" w:themeFill="accent1" w:themeFillTint="66"/>
          </w:tcPr>
          <w:p w14:paraId="716A7F5A" w14:textId="77777777" w:rsidR="00B57AF6" w:rsidRPr="00C2075A" w:rsidRDefault="00B57AF6" w:rsidP="004F6BA6">
            <w:pPr>
              <w:jc w:val="center"/>
              <w:rPr>
                <w:rFonts w:cs="Arial"/>
                <w:b/>
                <w:szCs w:val="22"/>
              </w:rPr>
            </w:pPr>
            <w:r w:rsidRPr="00C2075A">
              <w:rPr>
                <w:rFonts w:cs="Arial"/>
                <w:b/>
                <w:szCs w:val="22"/>
              </w:rPr>
              <w:t>%</w:t>
            </w:r>
          </w:p>
        </w:tc>
      </w:tr>
      <w:tr w:rsidR="007F0C84" w:rsidRPr="0074794B" w14:paraId="2B06E6EE" w14:textId="77777777" w:rsidTr="00B33C47">
        <w:tc>
          <w:tcPr>
            <w:tcW w:w="1658" w:type="dxa"/>
          </w:tcPr>
          <w:p w14:paraId="501B465A" w14:textId="77777777" w:rsidR="007F0C84" w:rsidRPr="006E1E56" w:rsidRDefault="007F0C84" w:rsidP="007F0C84">
            <w:pPr>
              <w:rPr>
                <w:rFonts w:cs="Arial"/>
                <w:szCs w:val="22"/>
                <w:u w:val="single"/>
              </w:rPr>
            </w:pPr>
            <w:r w:rsidRPr="006E1E56">
              <w:rPr>
                <w:rFonts w:cs="Arial"/>
                <w:szCs w:val="22"/>
                <w:u w:val="single"/>
              </w:rPr>
              <w:t>2012</w:t>
            </w:r>
          </w:p>
          <w:p w14:paraId="4166CD4D" w14:textId="77777777" w:rsidR="00535F52" w:rsidRPr="006E1E56" w:rsidRDefault="00535F52" w:rsidP="00535F52">
            <w:pPr>
              <w:jc w:val="right"/>
              <w:rPr>
                <w:rFonts w:cs="Arial"/>
                <w:szCs w:val="22"/>
              </w:rPr>
            </w:pPr>
            <w:r w:rsidRPr="006E1E56">
              <w:rPr>
                <w:rFonts w:cs="Arial"/>
                <w:szCs w:val="22"/>
              </w:rPr>
              <w:t>Applied</w:t>
            </w:r>
          </w:p>
          <w:p w14:paraId="1FDEDE50" w14:textId="77777777" w:rsidR="00535F52" w:rsidRPr="006E1E56" w:rsidRDefault="00535F52" w:rsidP="00535F52">
            <w:pPr>
              <w:jc w:val="right"/>
              <w:rPr>
                <w:rFonts w:cs="Arial"/>
                <w:szCs w:val="22"/>
              </w:rPr>
            </w:pPr>
            <w:r w:rsidRPr="006E1E56">
              <w:rPr>
                <w:rFonts w:cs="Arial"/>
                <w:szCs w:val="22"/>
              </w:rPr>
              <w:t>Shortlisted</w:t>
            </w:r>
          </w:p>
          <w:p w14:paraId="440366A6" w14:textId="77777777" w:rsidR="00535F52" w:rsidRPr="006E1E56" w:rsidRDefault="00535F52" w:rsidP="00535F52">
            <w:pPr>
              <w:jc w:val="right"/>
              <w:rPr>
                <w:rFonts w:cs="Arial"/>
                <w:szCs w:val="22"/>
              </w:rPr>
            </w:pPr>
            <w:r w:rsidRPr="006E1E56">
              <w:rPr>
                <w:rFonts w:cs="Arial"/>
                <w:szCs w:val="22"/>
              </w:rPr>
              <w:t>Appointed</w:t>
            </w:r>
          </w:p>
          <w:p w14:paraId="5185C200" w14:textId="77777777" w:rsidR="007F0C84" w:rsidRPr="006E1E56" w:rsidRDefault="007F0C84" w:rsidP="00BD6818">
            <w:pPr>
              <w:rPr>
                <w:rFonts w:cs="Arial"/>
                <w:szCs w:val="22"/>
                <w:u w:val="single"/>
              </w:rPr>
            </w:pPr>
          </w:p>
        </w:tc>
        <w:tc>
          <w:tcPr>
            <w:tcW w:w="850" w:type="dxa"/>
          </w:tcPr>
          <w:p w14:paraId="13704FB9" w14:textId="77777777" w:rsidR="007F0C84" w:rsidRPr="006E1E56" w:rsidRDefault="007F0C84" w:rsidP="0037641A">
            <w:pPr>
              <w:jc w:val="center"/>
              <w:rPr>
                <w:rFonts w:cs="Arial"/>
                <w:szCs w:val="22"/>
              </w:rPr>
            </w:pPr>
          </w:p>
          <w:p w14:paraId="56AF17E4" w14:textId="77777777" w:rsidR="007F2AF0" w:rsidRPr="006E1E56" w:rsidRDefault="007F2AF0" w:rsidP="0037641A">
            <w:pPr>
              <w:jc w:val="center"/>
              <w:rPr>
                <w:rFonts w:cs="Arial"/>
                <w:szCs w:val="22"/>
              </w:rPr>
            </w:pPr>
            <w:r w:rsidRPr="006E1E56">
              <w:rPr>
                <w:rFonts w:cs="Arial"/>
                <w:szCs w:val="22"/>
              </w:rPr>
              <w:t>5995</w:t>
            </w:r>
          </w:p>
          <w:p w14:paraId="16345BB3" w14:textId="77777777" w:rsidR="007F2AF0" w:rsidRPr="006E1E56" w:rsidRDefault="007F2AF0" w:rsidP="0037641A">
            <w:pPr>
              <w:jc w:val="center"/>
              <w:rPr>
                <w:rFonts w:cs="Arial"/>
                <w:szCs w:val="22"/>
              </w:rPr>
            </w:pPr>
            <w:r w:rsidRPr="006E1E56">
              <w:rPr>
                <w:rFonts w:cs="Arial"/>
                <w:szCs w:val="22"/>
              </w:rPr>
              <w:t>1220</w:t>
            </w:r>
          </w:p>
          <w:p w14:paraId="71AE9BA5" w14:textId="77777777" w:rsidR="007F2AF0" w:rsidRPr="006E1E56" w:rsidRDefault="007F2AF0" w:rsidP="0037641A">
            <w:pPr>
              <w:jc w:val="center"/>
              <w:rPr>
                <w:rFonts w:cs="Arial"/>
                <w:szCs w:val="22"/>
              </w:rPr>
            </w:pPr>
            <w:r w:rsidRPr="006E1E56">
              <w:rPr>
                <w:rFonts w:cs="Arial"/>
                <w:szCs w:val="22"/>
              </w:rPr>
              <w:t>407</w:t>
            </w:r>
          </w:p>
        </w:tc>
        <w:tc>
          <w:tcPr>
            <w:tcW w:w="849" w:type="dxa"/>
          </w:tcPr>
          <w:p w14:paraId="5295FCEE" w14:textId="77777777" w:rsidR="007F0C84" w:rsidRPr="006E1E56" w:rsidRDefault="007F0C84" w:rsidP="0037641A">
            <w:pPr>
              <w:jc w:val="center"/>
              <w:rPr>
                <w:rFonts w:cs="Arial"/>
                <w:szCs w:val="22"/>
              </w:rPr>
            </w:pPr>
          </w:p>
          <w:p w14:paraId="5F151731" w14:textId="77777777" w:rsidR="007F2AF0" w:rsidRPr="006E1E56" w:rsidRDefault="007F2AF0" w:rsidP="0037641A">
            <w:pPr>
              <w:jc w:val="center"/>
              <w:rPr>
                <w:rFonts w:cs="Arial"/>
                <w:szCs w:val="22"/>
              </w:rPr>
            </w:pPr>
            <w:r w:rsidRPr="006E1E56">
              <w:rPr>
                <w:rFonts w:cs="Arial"/>
                <w:szCs w:val="22"/>
              </w:rPr>
              <w:t>2730</w:t>
            </w:r>
          </w:p>
          <w:p w14:paraId="47279FBF" w14:textId="77777777" w:rsidR="007F2AF0" w:rsidRPr="006E1E56" w:rsidRDefault="007F2AF0" w:rsidP="0037641A">
            <w:pPr>
              <w:jc w:val="center"/>
              <w:rPr>
                <w:rFonts w:cs="Arial"/>
                <w:szCs w:val="22"/>
              </w:rPr>
            </w:pPr>
            <w:r w:rsidRPr="006E1E56">
              <w:rPr>
                <w:rFonts w:cs="Arial"/>
                <w:szCs w:val="22"/>
              </w:rPr>
              <w:t>491</w:t>
            </w:r>
          </w:p>
          <w:p w14:paraId="56284045" w14:textId="77777777" w:rsidR="007F2AF0" w:rsidRPr="006E1E56" w:rsidRDefault="007F2AF0" w:rsidP="0037641A">
            <w:pPr>
              <w:jc w:val="center"/>
              <w:rPr>
                <w:rFonts w:cs="Arial"/>
                <w:szCs w:val="22"/>
              </w:rPr>
            </w:pPr>
            <w:r w:rsidRPr="006E1E56">
              <w:rPr>
                <w:rFonts w:cs="Arial"/>
                <w:szCs w:val="22"/>
              </w:rPr>
              <w:t>141</w:t>
            </w:r>
          </w:p>
        </w:tc>
        <w:tc>
          <w:tcPr>
            <w:tcW w:w="709" w:type="dxa"/>
          </w:tcPr>
          <w:p w14:paraId="613687C2" w14:textId="77777777" w:rsidR="007F0C84" w:rsidRPr="006E1E56" w:rsidRDefault="007F0C84" w:rsidP="0037641A">
            <w:pPr>
              <w:jc w:val="center"/>
              <w:rPr>
                <w:rFonts w:cs="Arial"/>
                <w:szCs w:val="22"/>
              </w:rPr>
            </w:pPr>
          </w:p>
          <w:p w14:paraId="0402FE83" w14:textId="77777777" w:rsidR="005E026C" w:rsidRPr="006E1E56" w:rsidRDefault="005E026C" w:rsidP="0037641A">
            <w:pPr>
              <w:jc w:val="center"/>
              <w:rPr>
                <w:rFonts w:cs="Arial"/>
                <w:szCs w:val="22"/>
              </w:rPr>
            </w:pPr>
            <w:r w:rsidRPr="006E1E56">
              <w:rPr>
                <w:rFonts w:cs="Arial"/>
                <w:szCs w:val="22"/>
              </w:rPr>
              <w:t>46%</w:t>
            </w:r>
          </w:p>
          <w:p w14:paraId="01EAA3B0" w14:textId="77777777" w:rsidR="005E026C" w:rsidRPr="006E1E56" w:rsidRDefault="005E026C" w:rsidP="0037641A">
            <w:pPr>
              <w:jc w:val="center"/>
              <w:rPr>
                <w:rFonts w:cs="Arial"/>
                <w:szCs w:val="22"/>
              </w:rPr>
            </w:pPr>
            <w:r w:rsidRPr="006E1E56">
              <w:rPr>
                <w:rFonts w:cs="Arial"/>
                <w:szCs w:val="22"/>
              </w:rPr>
              <w:t>40%</w:t>
            </w:r>
          </w:p>
          <w:p w14:paraId="21963DFA" w14:textId="77777777" w:rsidR="005E026C" w:rsidRPr="006E1E56" w:rsidRDefault="005E026C" w:rsidP="0037641A">
            <w:pPr>
              <w:jc w:val="center"/>
              <w:rPr>
                <w:rFonts w:cs="Arial"/>
                <w:szCs w:val="22"/>
              </w:rPr>
            </w:pPr>
            <w:r w:rsidRPr="006E1E56">
              <w:rPr>
                <w:rFonts w:cs="Arial"/>
                <w:szCs w:val="22"/>
              </w:rPr>
              <w:t>35%</w:t>
            </w:r>
          </w:p>
        </w:tc>
        <w:tc>
          <w:tcPr>
            <w:tcW w:w="850" w:type="dxa"/>
          </w:tcPr>
          <w:p w14:paraId="1BD46BA7" w14:textId="77777777" w:rsidR="007F0C84" w:rsidRPr="006E1E56" w:rsidRDefault="007F0C84" w:rsidP="0037641A">
            <w:pPr>
              <w:jc w:val="center"/>
              <w:rPr>
                <w:rFonts w:cs="Arial"/>
                <w:szCs w:val="22"/>
              </w:rPr>
            </w:pPr>
          </w:p>
          <w:p w14:paraId="3F32A941" w14:textId="77777777" w:rsidR="007F2AF0" w:rsidRPr="006E1E56" w:rsidRDefault="007F2AF0" w:rsidP="0037641A">
            <w:pPr>
              <w:jc w:val="center"/>
              <w:rPr>
                <w:rFonts w:cs="Arial"/>
                <w:szCs w:val="22"/>
              </w:rPr>
            </w:pPr>
            <w:r w:rsidRPr="006E1E56">
              <w:rPr>
                <w:rFonts w:cs="Arial"/>
                <w:szCs w:val="22"/>
              </w:rPr>
              <w:t>3228</w:t>
            </w:r>
          </w:p>
          <w:p w14:paraId="1593F650" w14:textId="77777777" w:rsidR="007F2AF0" w:rsidRPr="006E1E56" w:rsidRDefault="007F2AF0" w:rsidP="0037641A">
            <w:pPr>
              <w:jc w:val="center"/>
              <w:rPr>
                <w:rFonts w:cs="Arial"/>
                <w:szCs w:val="22"/>
              </w:rPr>
            </w:pPr>
            <w:r w:rsidRPr="006E1E56">
              <w:rPr>
                <w:rFonts w:cs="Arial"/>
                <w:szCs w:val="22"/>
              </w:rPr>
              <w:t>722</w:t>
            </w:r>
          </w:p>
          <w:p w14:paraId="685D0A6A" w14:textId="77777777" w:rsidR="007F2AF0" w:rsidRPr="006E1E56" w:rsidRDefault="007F2AF0" w:rsidP="0037641A">
            <w:pPr>
              <w:jc w:val="center"/>
              <w:rPr>
                <w:rFonts w:cs="Arial"/>
                <w:szCs w:val="22"/>
              </w:rPr>
            </w:pPr>
            <w:r w:rsidRPr="006E1E56">
              <w:rPr>
                <w:rFonts w:cs="Arial"/>
                <w:szCs w:val="22"/>
              </w:rPr>
              <w:t>265</w:t>
            </w:r>
          </w:p>
        </w:tc>
        <w:tc>
          <w:tcPr>
            <w:tcW w:w="711" w:type="dxa"/>
          </w:tcPr>
          <w:p w14:paraId="54657CEB" w14:textId="77777777" w:rsidR="007F0C84" w:rsidRPr="006E1E56" w:rsidRDefault="007F0C84" w:rsidP="0037641A">
            <w:pPr>
              <w:jc w:val="center"/>
              <w:rPr>
                <w:rFonts w:cs="Arial"/>
                <w:szCs w:val="22"/>
              </w:rPr>
            </w:pPr>
          </w:p>
          <w:p w14:paraId="5476193D" w14:textId="77777777" w:rsidR="005E026C" w:rsidRPr="006E1E56" w:rsidRDefault="005E026C" w:rsidP="0037641A">
            <w:pPr>
              <w:jc w:val="center"/>
              <w:rPr>
                <w:rFonts w:cs="Arial"/>
                <w:szCs w:val="22"/>
              </w:rPr>
            </w:pPr>
            <w:r w:rsidRPr="006E1E56">
              <w:rPr>
                <w:rFonts w:cs="Arial"/>
                <w:szCs w:val="22"/>
              </w:rPr>
              <w:t>54%</w:t>
            </w:r>
          </w:p>
          <w:p w14:paraId="51B31924" w14:textId="77777777" w:rsidR="005E026C" w:rsidRPr="006E1E56" w:rsidRDefault="005E026C" w:rsidP="0037641A">
            <w:pPr>
              <w:jc w:val="center"/>
              <w:rPr>
                <w:rFonts w:cs="Arial"/>
                <w:szCs w:val="22"/>
              </w:rPr>
            </w:pPr>
            <w:r w:rsidRPr="006E1E56">
              <w:rPr>
                <w:rFonts w:cs="Arial"/>
                <w:szCs w:val="22"/>
              </w:rPr>
              <w:t>59%</w:t>
            </w:r>
          </w:p>
          <w:p w14:paraId="5ED86E11" w14:textId="77777777" w:rsidR="005E026C" w:rsidRPr="006E1E56" w:rsidRDefault="005E026C" w:rsidP="0037641A">
            <w:pPr>
              <w:jc w:val="center"/>
              <w:rPr>
                <w:rFonts w:cs="Arial"/>
                <w:szCs w:val="22"/>
              </w:rPr>
            </w:pPr>
            <w:r w:rsidRPr="006E1E56">
              <w:rPr>
                <w:rFonts w:cs="Arial"/>
                <w:szCs w:val="22"/>
              </w:rPr>
              <w:t>65%</w:t>
            </w:r>
          </w:p>
          <w:p w14:paraId="300362E9" w14:textId="77777777" w:rsidR="005E026C" w:rsidRPr="006E1E56" w:rsidRDefault="005E026C" w:rsidP="0037641A">
            <w:pPr>
              <w:jc w:val="center"/>
              <w:rPr>
                <w:rFonts w:cs="Arial"/>
                <w:szCs w:val="22"/>
              </w:rPr>
            </w:pPr>
          </w:p>
        </w:tc>
        <w:tc>
          <w:tcPr>
            <w:tcW w:w="850" w:type="dxa"/>
          </w:tcPr>
          <w:p w14:paraId="0CF64B3B" w14:textId="77777777" w:rsidR="007F0C84" w:rsidRPr="006E1E56" w:rsidRDefault="007F0C84" w:rsidP="0037641A">
            <w:pPr>
              <w:jc w:val="center"/>
              <w:rPr>
                <w:rFonts w:cs="Arial"/>
                <w:szCs w:val="22"/>
              </w:rPr>
            </w:pPr>
          </w:p>
          <w:p w14:paraId="5FB0CDF4" w14:textId="77777777" w:rsidR="007F2AF0" w:rsidRPr="006E1E56" w:rsidRDefault="007F2AF0" w:rsidP="0037641A">
            <w:pPr>
              <w:jc w:val="center"/>
              <w:rPr>
                <w:rFonts w:cs="Arial"/>
                <w:szCs w:val="22"/>
              </w:rPr>
            </w:pPr>
            <w:r w:rsidRPr="006E1E56">
              <w:rPr>
                <w:rFonts w:cs="Arial"/>
                <w:szCs w:val="22"/>
              </w:rPr>
              <w:t>1197</w:t>
            </w:r>
          </w:p>
          <w:p w14:paraId="1CD9FA56" w14:textId="77777777" w:rsidR="007F2AF0" w:rsidRPr="006E1E56" w:rsidRDefault="007F2AF0" w:rsidP="0037641A">
            <w:pPr>
              <w:jc w:val="center"/>
              <w:rPr>
                <w:rFonts w:cs="Arial"/>
                <w:szCs w:val="22"/>
              </w:rPr>
            </w:pPr>
            <w:r w:rsidRPr="006E1E56">
              <w:rPr>
                <w:rFonts w:cs="Arial"/>
                <w:szCs w:val="22"/>
              </w:rPr>
              <w:t>156</w:t>
            </w:r>
          </w:p>
          <w:p w14:paraId="71656FE9" w14:textId="77777777" w:rsidR="007F2AF0" w:rsidRPr="006E1E56" w:rsidRDefault="007F2AF0" w:rsidP="0037641A">
            <w:pPr>
              <w:jc w:val="center"/>
              <w:rPr>
                <w:rFonts w:cs="Arial"/>
                <w:szCs w:val="22"/>
              </w:rPr>
            </w:pPr>
            <w:r w:rsidRPr="006E1E56">
              <w:rPr>
                <w:rFonts w:cs="Arial"/>
                <w:szCs w:val="22"/>
              </w:rPr>
              <w:t>39</w:t>
            </w:r>
          </w:p>
        </w:tc>
        <w:tc>
          <w:tcPr>
            <w:tcW w:w="853" w:type="dxa"/>
          </w:tcPr>
          <w:p w14:paraId="5B832019" w14:textId="77777777" w:rsidR="007F0C84" w:rsidRPr="006E1E56" w:rsidRDefault="007F0C84" w:rsidP="0037641A">
            <w:pPr>
              <w:jc w:val="center"/>
              <w:rPr>
                <w:rFonts w:cs="Arial"/>
                <w:szCs w:val="22"/>
              </w:rPr>
            </w:pPr>
          </w:p>
          <w:p w14:paraId="507352D8" w14:textId="77777777" w:rsidR="005E026C" w:rsidRPr="006E1E56" w:rsidRDefault="005E026C" w:rsidP="0037641A">
            <w:pPr>
              <w:jc w:val="center"/>
              <w:rPr>
                <w:rFonts w:cs="Arial"/>
                <w:szCs w:val="22"/>
              </w:rPr>
            </w:pPr>
            <w:r w:rsidRPr="006E1E56">
              <w:rPr>
                <w:rFonts w:cs="Arial"/>
                <w:szCs w:val="22"/>
              </w:rPr>
              <w:t>20%</w:t>
            </w:r>
          </w:p>
          <w:p w14:paraId="733E1AA8" w14:textId="77777777" w:rsidR="005E026C" w:rsidRPr="006E1E56" w:rsidRDefault="005E026C" w:rsidP="0037641A">
            <w:pPr>
              <w:jc w:val="center"/>
              <w:rPr>
                <w:rFonts w:cs="Arial"/>
                <w:szCs w:val="22"/>
              </w:rPr>
            </w:pPr>
            <w:r w:rsidRPr="006E1E56">
              <w:rPr>
                <w:rFonts w:cs="Arial"/>
                <w:szCs w:val="22"/>
              </w:rPr>
              <w:t>13%</w:t>
            </w:r>
          </w:p>
          <w:p w14:paraId="30919857" w14:textId="77777777" w:rsidR="005E026C" w:rsidRPr="006E1E56" w:rsidRDefault="005E026C" w:rsidP="0037641A">
            <w:pPr>
              <w:jc w:val="center"/>
              <w:rPr>
                <w:rFonts w:cs="Arial"/>
                <w:szCs w:val="22"/>
              </w:rPr>
            </w:pPr>
            <w:r w:rsidRPr="006E1E56">
              <w:rPr>
                <w:rFonts w:cs="Arial"/>
                <w:szCs w:val="22"/>
              </w:rPr>
              <w:t>10%</w:t>
            </w:r>
          </w:p>
          <w:p w14:paraId="5C8E1E71" w14:textId="77777777" w:rsidR="005E026C" w:rsidRPr="006E1E56" w:rsidRDefault="005E026C" w:rsidP="0037641A">
            <w:pPr>
              <w:jc w:val="center"/>
              <w:rPr>
                <w:rFonts w:cs="Arial"/>
                <w:szCs w:val="22"/>
              </w:rPr>
            </w:pPr>
          </w:p>
        </w:tc>
        <w:tc>
          <w:tcPr>
            <w:tcW w:w="850" w:type="dxa"/>
          </w:tcPr>
          <w:p w14:paraId="5332B0E9" w14:textId="77777777" w:rsidR="007F0C84" w:rsidRPr="006E1E56" w:rsidRDefault="007F0C84" w:rsidP="0037641A">
            <w:pPr>
              <w:jc w:val="center"/>
              <w:rPr>
                <w:rFonts w:cs="Arial"/>
                <w:szCs w:val="22"/>
              </w:rPr>
            </w:pPr>
          </w:p>
          <w:p w14:paraId="5AB9CF02" w14:textId="77777777" w:rsidR="007F2AF0" w:rsidRPr="006E1E56" w:rsidRDefault="007F2AF0" w:rsidP="0037641A">
            <w:pPr>
              <w:jc w:val="center"/>
              <w:rPr>
                <w:rFonts w:cs="Arial"/>
                <w:szCs w:val="22"/>
              </w:rPr>
            </w:pPr>
            <w:r w:rsidRPr="006E1E56">
              <w:rPr>
                <w:rFonts w:cs="Arial"/>
                <w:szCs w:val="22"/>
              </w:rPr>
              <w:t>4678</w:t>
            </w:r>
          </w:p>
          <w:p w14:paraId="25475CF0" w14:textId="77777777" w:rsidR="007F2AF0" w:rsidRPr="006E1E56" w:rsidRDefault="007F2AF0" w:rsidP="0037641A">
            <w:pPr>
              <w:jc w:val="center"/>
              <w:rPr>
                <w:rFonts w:cs="Arial"/>
                <w:szCs w:val="22"/>
              </w:rPr>
            </w:pPr>
            <w:r w:rsidRPr="006E1E56">
              <w:rPr>
                <w:rFonts w:cs="Arial"/>
                <w:szCs w:val="22"/>
              </w:rPr>
              <w:t>1046</w:t>
            </w:r>
          </w:p>
          <w:p w14:paraId="3DC53B87" w14:textId="77777777" w:rsidR="007F2AF0" w:rsidRPr="006E1E56" w:rsidRDefault="007F2AF0" w:rsidP="0037641A">
            <w:pPr>
              <w:jc w:val="center"/>
              <w:rPr>
                <w:rFonts w:cs="Arial"/>
                <w:szCs w:val="22"/>
              </w:rPr>
            </w:pPr>
            <w:r w:rsidRPr="006E1E56">
              <w:rPr>
                <w:rFonts w:cs="Arial"/>
                <w:szCs w:val="22"/>
              </w:rPr>
              <w:t>363</w:t>
            </w:r>
          </w:p>
        </w:tc>
        <w:tc>
          <w:tcPr>
            <w:tcW w:w="853" w:type="dxa"/>
          </w:tcPr>
          <w:p w14:paraId="528989CD" w14:textId="77777777" w:rsidR="007F0C84" w:rsidRPr="006E1E56" w:rsidRDefault="007F0C84" w:rsidP="0037641A">
            <w:pPr>
              <w:jc w:val="center"/>
              <w:rPr>
                <w:rFonts w:cs="Arial"/>
                <w:szCs w:val="22"/>
              </w:rPr>
            </w:pPr>
          </w:p>
          <w:p w14:paraId="01785C90" w14:textId="77777777" w:rsidR="005E026C" w:rsidRPr="006E1E56" w:rsidRDefault="005E026C" w:rsidP="0037641A">
            <w:pPr>
              <w:jc w:val="center"/>
              <w:rPr>
                <w:rFonts w:cs="Arial"/>
                <w:szCs w:val="22"/>
              </w:rPr>
            </w:pPr>
            <w:r w:rsidRPr="006E1E56">
              <w:rPr>
                <w:rFonts w:cs="Arial"/>
                <w:szCs w:val="22"/>
              </w:rPr>
              <w:t>78%</w:t>
            </w:r>
          </w:p>
          <w:p w14:paraId="0183A0B0" w14:textId="77777777" w:rsidR="005E026C" w:rsidRPr="006E1E56" w:rsidRDefault="005E026C" w:rsidP="0037641A">
            <w:pPr>
              <w:jc w:val="center"/>
              <w:rPr>
                <w:rFonts w:cs="Arial"/>
                <w:szCs w:val="22"/>
              </w:rPr>
            </w:pPr>
            <w:r w:rsidRPr="006E1E56">
              <w:rPr>
                <w:rFonts w:cs="Arial"/>
                <w:szCs w:val="22"/>
              </w:rPr>
              <w:t>86%</w:t>
            </w:r>
          </w:p>
          <w:p w14:paraId="31B81F09" w14:textId="77777777" w:rsidR="005E026C" w:rsidRPr="006E1E56" w:rsidRDefault="005E026C" w:rsidP="0037641A">
            <w:pPr>
              <w:jc w:val="center"/>
              <w:rPr>
                <w:rFonts w:cs="Arial"/>
                <w:szCs w:val="22"/>
              </w:rPr>
            </w:pPr>
            <w:r w:rsidRPr="006E1E56">
              <w:rPr>
                <w:rFonts w:cs="Arial"/>
                <w:szCs w:val="22"/>
              </w:rPr>
              <w:t>89%</w:t>
            </w:r>
          </w:p>
          <w:p w14:paraId="7F8B69DA" w14:textId="77777777" w:rsidR="005E026C" w:rsidRPr="006E1E56" w:rsidRDefault="005E026C" w:rsidP="0037641A">
            <w:pPr>
              <w:jc w:val="center"/>
              <w:rPr>
                <w:rFonts w:cs="Arial"/>
                <w:szCs w:val="22"/>
              </w:rPr>
            </w:pPr>
          </w:p>
        </w:tc>
        <w:tc>
          <w:tcPr>
            <w:tcW w:w="851" w:type="dxa"/>
          </w:tcPr>
          <w:p w14:paraId="2268CFFD" w14:textId="77777777" w:rsidR="007F0C84" w:rsidRPr="006E1E56" w:rsidRDefault="007F0C84" w:rsidP="0037641A">
            <w:pPr>
              <w:jc w:val="center"/>
              <w:rPr>
                <w:rFonts w:cs="Arial"/>
                <w:szCs w:val="22"/>
              </w:rPr>
            </w:pPr>
          </w:p>
          <w:p w14:paraId="29FFDB7A" w14:textId="77777777" w:rsidR="007F2AF0" w:rsidRPr="006E1E56" w:rsidRDefault="007F2AF0" w:rsidP="0037641A">
            <w:pPr>
              <w:jc w:val="center"/>
              <w:rPr>
                <w:rFonts w:cs="Arial"/>
                <w:szCs w:val="22"/>
              </w:rPr>
            </w:pPr>
            <w:r w:rsidRPr="006E1E56">
              <w:rPr>
                <w:rFonts w:cs="Arial"/>
                <w:szCs w:val="22"/>
              </w:rPr>
              <w:t>120</w:t>
            </w:r>
          </w:p>
          <w:p w14:paraId="5793A47F" w14:textId="77777777" w:rsidR="007F2AF0" w:rsidRPr="006E1E56" w:rsidRDefault="007F2AF0" w:rsidP="0037641A">
            <w:pPr>
              <w:jc w:val="center"/>
              <w:rPr>
                <w:rFonts w:cs="Arial"/>
                <w:szCs w:val="22"/>
              </w:rPr>
            </w:pPr>
            <w:r w:rsidRPr="006E1E56">
              <w:rPr>
                <w:rFonts w:cs="Arial"/>
                <w:szCs w:val="22"/>
              </w:rPr>
              <w:t>18</w:t>
            </w:r>
          </w:p>
          <w:p w14:paraId="561A796C" w14:textId="77777777" w:rsidR="007F2AF0" w:rsidRPr="006E1E56" w:rsidRDefault="007F2AF0" w:rsidP="0037641A">
            <w:pPr>
              <w:jc w:val="center"/>
              <w:rPr>
                <w:rFonts w:cs="Arial"/>
                <w:szCs w:val="22"/>
              </w:rPr>
            </w:pPr>
            <w:r w:rsidRPr="006E1E56">
              <w:rPr>
                <w:rFonts w:cs="Arial"/>
                <w:szCs w:val="22"/>
              </w:rPr>
              <w:t>5</w:t>
            </w:r>
          </w:p>
          <w:p w14:paraId="50B1038B" w14:textId="77777777" w:rsidR="007F2AF0" w:rsidRPr="006E1E56" w:rsidRDefault="007F2AF0" w:rsidP="0037641A">
            <w:pPr>
              <w:jc w:val="center"/>
              <w:rPr>
                <w:rFonts w:cs="Arial"/>
                <w:szCs w:val="22"/>
              </w:rPr>
            </w:pPr>
          </w:p>
        </w:tc>
        <w:tc>
          <w:tcPr>
            <w:tcW w:w="853" w:type="dxa"/>
          </w:tcPr>
          <w:p w14:paraId="31E1C722" w14:textId="77777777" w:rsidR="007F0C84" w:rsidRPr="006E1E56" w:rsidRDefault="007F0C84" w:rsidP="0037641A">
            <w:pPr>
              <w:jc w:val="center"/>
              <w:rPr>
                <w:rFonts w:cs="Arial"/>
                <w:szCs w:val="22"/>
              </w:rPr>
            </w:pPr>
          </w:p>
          <w:p w14:paraId="3DA142D0" w14:textId="77777777" w:rsidR="005E026C" w:rsidRPr="006E1E56" w:rsidRDefault="005E026C" w:rsidP="0037641A">
            <w:pPr>
              <w:jc w:val="center"/>
              <w:rPr>
                <w:rFonts w:cs="Arial"/>
                <w:szCs w:val="22"/>
              </w:rPr>
            </w:pPr>
            <w:r w:rsidRPr="006E1E56">
              <w:rPr>
                <w:rFonts w:cs="Arial"/>
                <w:szCs w:val="22"/>
              </w:rPr>
              <w:t>2.0%</w:t>
            </w:r>
          </w:p>
          <w:p w14:paraId="6E8CE8C5" w14:textId="77777777" w:rsidR="005E026C" w:rsidRPr="006E1E56" w:rsidRDefault="005E026C" w:rsidP="0037641A">
            <w:pPr>
              <w:jc w:val="center"/>
              <w:rPr>
                <w:rFonts w:cs="Arial"/>
                <w:szCs w:val="22"/>
              </w:rPr>
            </w:pPr>
            <w:r w:rsidRPr="006E1E56">
              <w:rPr>
                <w:rFonts w:cs="Arial"/>
                <w:szCs w:val="22"/>
              </w:rPr>
              <w:t>1.4%</w:t>
            </w:r>
          </w:p>
          <w:p w14:paraId="2ECACB26" w14:textId="77777777" w:rsidR="005E026C" w:rsidRPr="006E1E56" w:rsidRDefault="005E026C" w:rsidP="0037641A">
            <w:pPr>
              <w:jc w:val="center"/>
              <w:rPr>
                <w:rFonts w:cs="Arial"/>
                <w:szCs w:val="22"/>
              </w:rPr>
            </w:pPr>
            <w:r w:rsidRPr="006E1E56">
              <w:rPr>
                <w:rFonts w:cs="Arial"/>
                <w:szCs w:val="22"/>
              </w:rPr>
              <w:t>1.2%</w:t>
            </w:r>
          </w:p>
        </w:tc>
        <w:tc>
          <w:tcPr>
            <w:tcW w:w="848" w:type="dxa"/>
          </w:tcPr>
          <w:p w14:paraId="34E034C4" w14:textId="77777777" w:rsidR="007F0C84" w:rsidRPr="006E1E56" w:rsidRDefault="007F0C84" w:rsidP="0037641A">
            <w:pPr>
              <w:jc w:val="center"/>
              <w:rPr>
                <w:rFonts w:cs="Arial"/>
                <w:szCs w:val="22"/>
              </w:rPr>
            </w:pPr>
          </w:p>
          <w:p w14:paraId="18551361" w14:textId="77777777" w:rsidR="007F2AF0" w:rsidRPr="006E1E56" w:rsidRDefault="007F2AF0" w:rsidP="0037641A">
            <w:pPr>
              <w:jc w:val="center"/>
              <w:rPr>
                <w:rFonts w:cs="Arial"/>
                <w:szCs w:val="22"/>
              </w:rPr>
            </w:pPr>
            <w:r w:rsidRPr="006E1E56">
              <w:rPr>
                <w:rFonts w:cs="Arial"/>
                <w:szCs w:val="22"/>
              </w:rPr>
              <w:t>297</w:t>
            </w:r>
          </w:p>
          <w:p w14:paraId="12D5315B" w14:textId="77777777" w:rsidR="007F2AF0" w:rsidRPr="006E1E56" w:rsidRDefault="007F2AF0" w:rsidP="007F2AF0">
            <w:pPr>
              <w:jc w:val="center"/>
              <w:rPr>
                <w:rFonts w:cs="Arial"/>
                <w:szCs w:val="22"/>
              </w:rPr>
            </w:pPr>
            <w:r w:rsidRPr="006E1E56">
              <w:rPr>
                <w:rFonts w:cs="Arial"/>
                <w:szCs w:val="22"/>
              </w:rPr>
              <w:t>44</w:t>
            </w:r>
          </w:p>
          <w:p w14:paraId="17D31D9E" w14:textId="77777777" w:rsidR="007F2AF0" w:rsidRPr="006E1E56" w:rsidRDefault="007F2AF0" w:rsidP="007F2AF0">
            <w:pPr>
              <w:jc w:val="center"/>
              <w:rPr>
                <w:rFonts w:cs="Arial"/>
                <w:szCs w:val="22"/>
              </w:rPr>
            </w:pPr>
            <w:r w:rsidRPr="006E1E56">
              <w:rPr>
                <w:rFonts w:cs="Arial"/>
                <w:szCs w:val="22"/>
              </w:rPr>
              <w:t>13</w:t>
            </w:r>
          </w:p>
        </w:tc>
        <w:tc>
          <w:tcPr>
            <w:tcW w:w="853" w:type="dxa"/>
          </w:tcPr>
          <w:p w14:paraId="1923FAA9" w14:textId="77777777" w:rsidR="007F0C84" w:rsidRPr="006E1E56" w:rsidRDefault="007F0C84" w:rsidP="0037641A">
            <w:pPr>
              <w:jc w:val="center"/>
              <w:rPr>
                <w:rFonts w:cs="Arial"/>
                <w:szCs w:val="22"/>
              </w:rPr>
            </w:pPr>
          </w:p>
          <w:p w14:paraId="1453EB15" w14:textId="77777777" w:rsidR="005E026C" w:rsidRPr="006E1E56" w:rsidRDefault="005E026C" w:rsidP="0037641A">
            <w:pPr>
              <w:jc w:val="center"/>
              <w:rPr>
                <w:rFonts w:cs="Arial"/>
                <w:szCs w:val="22"/>
              </w:rPr>
            </w:pPr>
            <w:r w:rsidRPr="006E1E56">
              <w:rPr>
                <w:rFonts w:cs="Arial"/>
                <w:szCs w:val="22"/>
              </w:rPr>
              <w:t>4.9%</w:t>
            </w:r>
          </w:p>
          <w:p w14:paraId="726E3541" w14:textId="77777777" w:rsidR="005E026C" w:rsidRPr="006E1E56" w:rsidRDefault="005E026C" w:rsidP="0037641A">
            <w:pPr>
              <w:jc w:val="center"/>
              <w:rPr>
                <w:rFonts w:cs="Arial"/>
                <w:szCs w:val="22"/>
              </w:rPr>
            </w:pPr>
            <w:r w:rsidRPr="006E1E56">
              <w:rPr>
                <w:rFonts w:cs="Arial"/>
                <w:szCs w:val="22"/>
              </w:rPr>
              <w:t>3.6%</w:t>
            </w:r>
          </w:p>
          <w:p w14:paraId="08FDFA66" w14:textId="77777777" w:rsidR="005E026C" w:rsidRPr="006E1E56" w:rsidRDefault="005E026C" w:rsidP="0037641A">
            <w:pPr>
              <w:jc w:val="center"/>
              <w:rPr>
                <w:rFonts w:cs="Arial"/>
                <w:szCs w:val="22"/>
              </w:rPr>
            </w:pPr>
            <w:r w:rsidRPr="006E1E56">
              <w:rPr>
                <w:rFonts w:cs="Arial"/>
                <w:szCs w:val="22"/>
              </w:rPr>
              <w:t>3.1%</w:t>
            </w:r>
          </w:p>
        </w:tc>
        <w:tc>
          <w:tcPr>
            <w:tcW w:w="853" w:type="dxa"/>
          </w:tcPr>
          <w:p w14:paraId="127BD13B" w14:textId="77777777" w:rsidR="007F0C84" w:rsidRPr="006E1E56" w:rsidRDefault="007F0C84" w:rsidP="0037641A">
            <w:pPr>
              <w:jc w:val="center"/>
              <w:rPr>
                <w:rFonts w:cs="Arial"/>
                <w:szCs w:val="22"/>
              </w:rPr>
            </w:pPr>
          </w:p>
          <w:p w14:paraId="3316846C" w14:textId="77777777" w:rsidR="007F2AF0" w:rsidRPr="006E1E56" w:rsidRDefault="007F2AF0" w:rsidP="0037641A">
            <w:pPr>
              <w:jc w:val="center"/>
              <w:rPr>
                <w:rFonts w:cs="Arial"/>
                <w:szCs w:val="22"/>
              </w:rPr>
            </w:pPr>
            <w:r w:rsidRPr="006E1E56">
              <w:rPr>
                <w:rFonts w:cs="Arial"/>
                <w:szCs w:val="22"/>
              </w:rPr>
              <w:t>5698</w:t>
            </w:r>
          </w:p>
          <w:p w14:paraId="01E301B9" w14:textId="77777777" w:rsidR="007F2AF0" w:rsidRPr="006E1E56" w:rsidRDefault="007F2AF0" w:rsidP="0037641A">
            <w:pPr>
              <w:jc w:val="center"/>
              <w:rPr>
                <w:rFonts w:cs="Arial"/>
                <w:szCs w:val="22"/>
              </w:rPr>
            </w:pPr>
            <w:r w:rsidRPr="006E1E56">
              <w:rPr>
                <w:rFonts w:cs="Arial"/>
                <w:szCs w:val="22"/>
              </w:rPr>
              <w:t>1176</w:t>
            </w:r>
          </w:p>
          <w:p w14:paraId="7CC5CB8D" w14:textId="77777777" w:rsidR="007F2AF0" w:rsidRPr="006E1E56" w:rsidRDefault="007F2AF0" w:rsidP="0037641A">
            <w:pPr>
              <w:jc w:val="center"/>
              <w:rPr>
                <w:rFonts w:cs="Arial"/>
                <w:szCs w:val="22"/>
              </w:rPr>
            </w:pPr>
            <w:r w:rsidRPr="006E1E56">
              <w:rPr>
                <w:rFonts w:cs="Arial"/>
                <w:szCs w:val="22"/>
              </w:rPr>
              <w:t>394</w:t>
            </w:r>
          </w:p>
        </w:tc>
        <w:tc>
          <w:tcPr>
            <w:tcW w:w="851" w:type="dxa"/>
          </w:tcPr>
          <w:p w14:paraId="4B1EED04" w14:textId="77777777" w:rsidR="007F0C84" w:rsidRPr="006E1E56" w:rsidRDefault="007F0C84" w:rsidP="0037641A">
            <w:pPr>
              <w:jc w:val="center"/>
              <w:rPr>
                <w:rFonts w:cs="Arial"/>
                <w:szCs w:val="22"/>
              </w:rPr>
            </w:pPr>
          </w:p>
          <w:p w14:paraId="7C77888B" w14:textId="77777777" w:rsidR="005E026C" w:rsidRPr="006E1E56" w:rsidRDefault="005E026C" w:rsidP="0037641A">
            <w:pPr>
              <w:jc w:val="center"/>
              <w:rPr>
                <w:rFonts w:cs="Arial"/>
                <w:szCs w:val="22"/>
              </w:rPr>
            </w:pPr>
            <w:r w:rsidRPr="006E1E56">
              <w:rPr>
                <w:rFonts w:cs="Arial"/>
                <w:szCs w:val="22"/>
              </w:rPr>
              <w:t>95%</w:t>
            </w:r>
          </w:p>
          <w:p w14:paraId="10BE3163" w14:textId="77777777" w:rsidR="005E026C" w:rsidRPr="006E1E56" w:rsidRDefault="005E026C" w:rsidP="0037641A">
            <w:pPr>
              <w:jc w:val="center"/>
              <w:rPr>
                <w:rFonts w:cs="Arial"/>
                <w:szCs w:val="22"/>
              </w:rPr>
            </w:pPr>
            <w:r w:rsidRPr="006E1E56">
              <w:rPr>
                <w:rFonts w:cs="Arial"/>
                <w:szCs w:val="22"/>
              </w:rPr>
              <w:t>96%</w:t>
            </w:r>
          </w:p>
          <w:p w14:paraId="6B79643A" w14:textId="77777777" w:rsidR="005E026C" w:rsidRPr="006E1E56" w:rsidRDefault="005E026C" w:rsidP="0037641A">
            <w:pPr>
              <w:jc w:val="center"/>
              <w:rPr>
                <w:rFonts w:cs="Arial"/>
                <w:szCs w:val="22"/>
              </w:rPr>
            </w:pPr>
            <w:r w:rsidRPr="006E1E56">
              <w:rPr>
                <w:rFonts w:cs="Arial"/>
                <w:szCs w:val="22"/>
              </w:rPr>
              <w:t>96%</w:t>
            </w:r>
          </w:p>
        </w:tc>
      </w:tr>
      <w:tr w:rsidR="00375547" w:rsidRPr="0074794B" w14:paraId="6E0D09C7" w14:textId="77777777" w:rsidTr="00B33C47">
        <w:tc>
          <w:tcPr>
            <w:tcW w:w="1658" w:type="dxa"/>
          </w:tcPr>
          <w:p w14:paraId="42D5F47B" w14:textId="77777777" w:rsidR="00375547" w:rsidRDefault="00375547" w:rsidP="00BD6818">
            <w:pPr>
              <w:rPr>
                <w:rFonts w:cs="Arial"/>
                <w:szCs w:val="22"/>
                <w:u w:val="single"/>
              </w:rPr>
            </w:pPr>
            <w:r>
              <w:rPr>
                <w:rFonts w:cs="Arial"/>
                <w:szCs w:val="22"/>
                <w:u w:val="single"/>
              </w:rPr>
              <w:t>2011</w:t>
            </w:r>
          </w:p>
          <w:p w14:paraId="2510D91E" w14:textId="77777777" w:rsidR="00375547" w:rsidRDefault="00375547" w:rsidP="00BD6818">
            <w:pPr>
              <w:jc w:val="right"/>
              <w:rPr>
                <w:rFonts w:cs="Arial"/>
                <w:szCs w:val="22"/>
              </w:rPr>
            </w:pPr>
            <w:r>
              <w:rPr>
                <w:rFonts w:cs="Arial"/>
                <w:szCs w:val="22"/>
              </w:rPr>
              <w:t>Applied</w:t>
            </w:r>
          </w:p>
          <w:p w14:paraId="126623DA" w14:textId="77777777" w:rsidR="00375547" w:rsidRDefault="00375547" w:rsidP="00BD6818">
            <w:pPr>
              <w:jc w:val="right"/>
              <w:rPr>
                <w:rFonts w:cs="Arial"/>
                <w:szCs w:val="22"/>
              </w:rPr>
            </w:pPr>
            <w:r>
              <w:rPr>
                <w:rFonts w:cs="Arial"/>
                <w:szCs w:val="22"/>
              </w:rPr>
              <w:t>Shortlisted</w:t>
            </w:r>
          </w:p>
          <w:p w14:paraId="737A0E66" w14:textId="77777777" w:rsidR="00375547" w:rsidRDefault="00375547" w:rsidP="00BD6818">
            <w:pPr>
              <w:jc w:val="right"/>
              <w:rPr>
                <w:rFonts w:cs="Arial"/>
                <w:szCs w:val="22"/>
              </w:rPr>
            </w:pPr>
            <w:r>
              <w:rPr>
                <w:rFonts w:cs="Arial"/>
                <w:szCs w:val="22"/>
              </w:rPr>
              <w:t>Appointed</w:t>
            </w:r>
          </w:p>
          <w:p w14:paraId="2C8765B4" w14:textId="77777777" w:rsidR="00375547" w:rsidRPr="006313FD" w:rsidRDefault="00375547" w:rsidP="00BD6818">
            <w:pPr>
              <w:jc w:val="right"/>
              <w:rPr>
                <w:rFonts w:cs="Arial"/>
                <w:szCs w:val="22"/>
              </w:rPr>
            </w:pPr>
          </w:p>
        </w:tc>
        <w:tc>
          <w:tcPr>
            <w:tcW w:w="850" w:type="dxa"/>
          </w:tcPr>
          <w:p w14:paraId="61556D99" w14:textId="77777777" w:rsidR="00375547" w:rsidRDefault="00375547" w:rsidP="0037641A">
            <w:pPr>
              <w:jc w:val="center"/>
              <w:rPr>
                <w:rFonts w:cs="Arial"/>
                <w:szCs w:val="22"/>
              </w:rPr>
            </w:pPr>
          </w:p>
          <w:p w14:paraId="255A842A" w14:textId="77777777" w:rsidR="00375547" w:rsidRDefault="00375547" w:rsidP="0037641A">
            <w:pPr>
              <w:jc w:val="center"/>
              <w:rPr>
                <w:rFonts w:cs="Arial"/>
                <w:szCs w:val="22"/>
              </w:rPr>
            </w:pPr>
            <w:r>
              <w:rPr>
                <w:rFonts w:cs="Arial"/>
                <w:szCs w:val="22"/>
              </w:rPr>
              <w:t>4418</w:t>
            </w:r>
          </w:p>
          <w:p w14:paraId="1C8D0338" w14:textId="77777777" w:rsidR="00375547" w:rsidRDefault="00375547" w:rsidP="0037641A">
            <w:pPr>
              <w:jc w:val="center"/>
              <w:rPr>
                <w:rFonts w:cs="Arial"/>
                <w:szCs w:val="22"/>
              </w:rPr>
            </w:pPr>
            <w:r>
              <w:rPr>
                <w:rFonts w:cs="Arial"/>
                <w:szCs w:val="22"/>
              </w:rPr>
              <w:t>943</w:t>
            </w:r>
          </w:p>
          <w:p w14:paraId="68C14B84" w14:textId="77777777" w:rsidR="00375547" w:rsidRDefault="00375547" w:rsidP="0037641A">
            <w:pPr>
              <w:jc w:val="center"/>
              <w:rPr>
                <w:rFonts w:cs="Arial"/>
                <w:szCs w:val="22"/>
              </w:rPr>
            </w:pPr>
            <w:r>
              <w:rPr>
                <w:rFonts w:cs="Arial"/>
                <w:szCs w:val="22"/>
              </w:rPr>
              <w:t>274</w:t>
            </w:r>
          </w:p>
        </w:tc>
        <w:tc>
          <w:tcPr>
            <w:tcW w:w="849" w:type="dxa"/>
          </w:tcPr>
          <w:p w14:paraId="5A7AEE6E" w14:textId="77777777" w:rsidR="00375547" w:rsidRDefault="00375547" w:rsidP="0037641A">
            <w:pPr>
              <w:jc w:val="center"/>
              <w:rPr>
                <w:rFonts w:cs="Arial"/>
                <w:szCs w:val="22"/>
              </w:rPr>
            </w:pPr>
          </w:p>
          <w:p w14:paraId="3919C5E2" w14:textId="77777777" w:rsidR="00375547" w:rsidRDefault="00375547" w:rsidP="0037641A">
            <w:pPr>
              <w:jc w:val="center"/>
              <w:rPr>
                <w:rFonts w:cs="Arial"/>
                <w:szCs w:val="22"/>
              </w:rPr>
            </w:pPr>
            <w:r>
              <w:rPr>
                <w:rFonts w:cs="Arial"/>
                <w:szCs w:val="22"/>
              </w:rPr>
              <w:t>2470</w:t>
            </w:r>
          </w:p>
          <w:p w14:paraId="2CC9335D" w14:textId="77777777" w:rsidR="00375547" w:rsidRDefault="00375547" w:rsidP="0037641A">
            <w:pPr>
              <w:jc w:val="center"/>
              <w:rPr>
                <w:rFonts w:cs="Arial"/>
                <w:szCs w:val="22"/>
              </w:rPr>
            </w:pPr>
            <w:r>
              <w:rPr>
                <w:rFonts w:cs="Arial"/>
                <w:szCs w:val="22"/>
              </w:rPr>
              <w:t>454</w:t>
            </w:r>
          </w:p>
          <w:p w14:paraId="3DC43C78" w14:textId="77777777" w:rsidR="00375547" w:rsidRDefault="00375547" w:rsidP="0037641A">
            <w:pPr>
              <w:jc w:val="center"/>
              <w:rPr>
                <w:rFonts w:cs="Arial"/>
                <w:szCs w:val="22"/>
              </w:rPr>
            </w:pPr>
            <w:r>
              <w:rPr>
                <w:rFonts w:cs="Arial"/>
                <w:szCs w:val="22"/>
              </w:rPr>
              <w:t>123</w:t>
            </w:r>
          </w:p>
        </w:tc>
        <w:tc>
          <w:tcPr>
            <w:tcW w:w="709" w:type="dxa"/>
          </w:tcPr>
          <w:p w14:paraId="2C509E96" w14:textId="77777777" w:rsidR="00375547" w:rsidRDefault="00375547" w:rsidP="0037641A">
            <w:pPr>
              <w:jc w:val="center"/>
              <w:rPr>
                <w:rFonts w:cs="Arial"/>
                <w:szCs w:val="22"/>
              </w:rPr>
            </w:pPr>
          </w:p>
          <w:p w14:paraId="2BE0B5E9" w14:textId="77777777" w:rsidR="00375547" w:rsidRDefault="00375547" w:rsidP="0037641A">
            <w:pPr>
              <w:jc w:val="center"/>
              <w:rPr>
                <w:rFonts w:cs="Arial"/>
                <w:szCs w:val="22"/>
              </w:rPr>
            </w:pPr>
            <w:r>
              <w:rPr>
                <w:rFonts w:cs="Arial"/>
                <w:szCs w:val="22"/>
              </w:rPr>
              <w:t>56%</w:t>
            </w:r>
          </w:p>
          <w:p w14:paraId="66AF882E" w14:textId="77777777" w:rsidR="00375547" w:rsidRDefault="00375547" w:rsidP="0037641A">
            <w:pPr>
              <w:jc w:val="center"/>
              <w:rPr>
                <w:rFonts w:cs="Arial"/>
                <w:szCs w:val="22"/>
              </w:rPr>
            </w:pPr>
            <w:r>
              <w:rPr>
                <w:rFonts w:cs="Arial"/>
                <w:szCs w:val="22"/>
              </w:rPr>
              <w:t>48%</w:t>
            </w:r>
          </w:p>
          <w:p w14:paraId="7708330F" w14:textId="77777777" w:rsidR="00375547" w:rsidRDefault="00375547" w:rsidP="0037641A">
            <w:pPr>
              <w:jc w:val="center"/>
              <w:rPr>
                <w:rFonts w:cs="Arial"/>
                <w:szCs w:val="22"/>
              </w:rPr>
            </w:pPr>
            <w:r>
              <w:rPr>
                <w:rFonts w:cs="Arial"/>
                <w:szCs w:val="22"/>
              </w:rPr>
              <w:t>45%</w:t>
            </w:r>
          </w:p>
        </w:tc>
        <w:tc>
          <w:tcPr>
            <w:tcW w:w="850" w:type="dxa"/>
          </w:tcPr>
          <w:p w14:paraId="109BCB4D" w14:textId="77777777" w:rsidR="00375547" w:rsidRDefault="00375547" w:rsidP="0037641A">
            <w:pPr>
              <w:jc w:val="center"/>
              <w:rPr>
                <w:rFonts w:cs="Arial"/>
                <w:szCs w:val="22"/>
              </w:rPr>
            </w:pPr>
          </w:p>
          <w:p w14:paraId="43D2FE66" w14:textId="77777777" w:rsidR="00375547" w:rsidRDefault="00375547" w:rsidP="0037641A">
            <w:pPr>
              <w:jc w:val="center"/>
              <w:rPr>
                <w:rFonts w:cs="Arial"/>
                <w:szCs w:val="22"/>
              </w:rPr>
            </w:pPr>
            <w:r>
              <w:rPr>
                <w:rFonts w:cs="Arial"/>
                <w:szCs w:val="22"/>
              </w:rPr>
              <w:t>1934</w:t>
            </w:r>
          </w:p>
          <w:p w14:paraId="10765617" w14:textId="77777777" w:rsidR="00375547" w:rsidRDefault="00375547" w:rsidP="0037641A">
            <w:pPr>
              <w:jc w:val="center"/>
              <w:rPr>
                <w:rFonts w:cs="Arial"/>
                <w:szCs w:val="22"/>
              </w:rPr>
            </w:pPr>
            <w:r>
              <w:rPr>
                <w:rFonts w:cs="Arial"/>
                <w:szCs w:val="22"/>
              </w:rPr>
              <w:t>488</w:t>
            </w:r>
          </w:p>
          <w:p w14:paraId="26D16B53" w14:textId="77777777" w:rsidR="00375547" w:rsidRDefault="00375547" w:rsidP="0037641A">
            <w:pPr>
              <w:jc w:val="center"/>
              <w:rPr>
                <w:rFonts w:cs="Arial"/>
                <w:szCs w:val="22"/>
              </w:rPr>
            </w:pPr>
            <w:r>
              <w:rPr>
                <w:rFonts w:cs="Arial"/>
                <w:szCs w:val="22"/>
              </w:rPr>
              <w:t>150</w:t>
            </w:r>
          </w:p>
        </w:tc>
        <w:tc>
          <w:tcPr>
            <w:tcW w:w="711" w:type="dxa"/>
          </w:tcPr>
          <w:p w14:paraId="4B0F271E" w14:textId="77777777" w:rsidR="00375547" w:rsidRDefault="00375547" w:rsidP="0037641A">
            <w:pPr>
              <w:jc w:val="center"/>
              <w:rPr>
                <w:rFonts w:cs="Arial"/>
                <w:szCs w:val="22"/>
              </w:rPr>
            </w:pPr>
          </w:p>
          <w:p w14:paraId="1F5C8D2E" w14:textId="77777777" w:rsidR="00375547" w:rsidRDefault="00375547" w:rsidP="0037641A">
            <w:pPr>
              <w:jc w:val="center"/>
              <w:rPr>
                <w:rFonts w:cs="Arial"/>
                <w:szCs w:val="22"/>
              </w:rPr>
            </w:pPr>
            <w:r>
              <w:rPr>
                <w:rFonts w:cs="Arial"/>
                <w:szCs w:val="22"/>
              </w:rPr>
              <w:t>44%</w:t>
            </w:r>
          </w:p>
          <w:p w14:paraId="3CA0EB0A" w14:textId="77777777" w:rsidR="00375547" w:rsidRDefault="00375547" w:rsidP="0037641A">
            <w:pPr>
              <w:jc w:val="center"/>
              <w:rPr>
                <w:rFonts w:cs="Arial"/>
                <w:szCs w:val="22"/>
              </w:rPr>
            </w:pPr>
            <w:r>
              <w:rPr>
                <w:rFonts w:cs="Arial"/>
                <w:szCs w:val="22"/>
              </w:rPr>
              <w:t>52%</w:t>
            </w:r>
          </w:p>
          <w:p w14:paraId="0465A37F" w14:textId="77777777" w:rsidR="00375547" w:rsidRDefault="00375547" w:rsidP="0037641A">
            <w:pPr>
              <w:jc w:val="center"/>
              <w:rPr>
                <w:rFonts w:cs="Arial"/>
                <w:szCs w:val="22"/>
              </w:rPr>
            </w:pPr>
            <w:r>
              <w:rPr>
                <w:rFonts w:cs="Arial"/>
                <w:szCs w:val="22"/>
              </w:rPr>
              <w:t>55%</w:t>
            </w:r>
          </w:p>
        </w:tc>
        <w:tc>
          <w:tcPr>
            <w:tcW w:w="850" w:type="dxa"/>
          </w:tcPr>
          <w:p w14:paraId="4A3DEFD7" w14:textId="77777777" w:rsidR="00375547" w:rsidRDefault="00375547" w:rsidP="0037641A">
            <w:pPr>
              <w:jc w:val="center"/>
              <w:rPr>
                <w:rFonts w:cs="Arial"/>
                <w:szCs w:val="22"/>
              </w:rPr>
            </w:pPr>
          </w:p>
          <w:p w14:paraId="4526E77E" w14:textId="77777777" w:rsidR="00375547" w:rsidRDefault="00375547" w:rsidP="0037641A">
            <w:pPr>
              <w:jc w:val="center"/>
              <w:rPr>
                <w:rFonts w:cs="Arial"/>
                <w:szCs w:val="22"/>
              </w:rPr>
            </w:pPr>
            <w:r>
              <w:rPr>
                <w:rFonts w:cs="Arial"/>
                <w:szCs w:val="22"/>
              </w:rPr>
              <w:t>1027</w:t>
            </w:r>
          </w:p>
          <w:p w14:paraId="008BA531" w14:textId="77777777" w:rsidR="00375547" w:rsidRDefault="00375547" w:rsidP="0037641A">
            <w:pPr>
              <w:jc w:val="center"/>
              <w:rPr>
                <w:rFonts w:cs="Arial"/>
                <w:szCs w:val="22"/>
              </w:rPr>
            </w:pPr>
            <w:r>
              <w:rPr>
                <w:rFonts w:cs="Arial"/>
                <w:szCs w:val="22"/>
              </w:rPr>
              <w:t>138</w:t>
            </w:r>
          </w:p>
          <w:p w14:paraId="084D092B" w14:textId="77777777" w:rsidR="00375547" w:rsidRDefault="00375547" w:rsidP="0037641A">
            <w:pPr>
              <w:jc w:val="center"/>
              <w:rPr>
                <w:rFonts w:cs="Arial"/>
                <w:szCs w:val="22"/>
              </w:rPr>
            </w:pPr>
            <w:r>
              <w:rPr>
                <w:rFonts w:cs="Arial"/>
                <w:szCs w:val="22"/>
              </w:rPr>
              <w:t>31</w:t>
            </w:r>
          </w:p>
        </w:tc>
        <w:tc>
          <w:tcPr>
            <w:tcW w:w="853" w:type="dxa"/>
          </w:tcPr>
          <w:p w14:paraId="0E656B3A" w14:textId="77777777" w:rsidR="00375547" w:rsidRDefault="00375547" w:rsidP="0037641A">
            <w:pPr>
              <w:jc w:val="center"/>
              <w:rPr>
                <w:rFonts w:cs="Arial"/>
                <w:szCs w:val="22"/>
              </w:rPr>
            </w:pPr>
          </w:p>
          <w:p w14:paraId="63CF3C50" w14:textId="77777777" w:rsidR="00375547" w:rsidRDefault="00BD6818" w:rsidP="0037641A">
            <w:pPr>
              <w:jc w:val="center"/>
              <w:rPr>
                <w:rFonts w:cs="Arial"/>
                <w:szCs w:val="22"/>
              </w:rPr>
            </w:pPr>
            <w:r>
              <w:rPr>
                <w:rFonts w:cs="Arial"/>
                <w:szCs w:val="22"/>
              </w:rPr>
              <w:t>23%</w:t>
            </w:r>
          </w:p>
          <w:p w14:paraId="2049C003" w14:textId="77777777" w:rsidR="00BD6818" w:rsidRDefault="00BD6818" w:rsidP="0037641A">
            <w:pPr>
              <w:jc w:val="center"/>
              <w:rPr>
                <w:rFonts w:cs="Arial"/>
                <w:szCs w:val="22"/>
              </w:rPr>
            </w:pPr>
            <w:r>
              <w:rPr>
                <w:rFonts w:cs="Arial"/>
                <w:szCs w:val="22"/>
              </w:rPr>
              <w:t>15%</w:t>
            </w:r>
          </w:p>
          <w:p w14:paraId="48580762" w14:textId="77777777" w:rsidR="00BD6818" w:rsidRDefault="00BD6818" w:rsidP="0037641A">
            <w:pPr>
              <w:jc w:val="center"/>
              <w:rPr>
                <w:rFonts w:cs="Arial"/>
                <w:szCs w:val="22"/>
              </w:rPr>
            </w:pPr>
            <w:r>
              <w:rPr>
                <w:rFonts w:cs="Arial"/>
                <w:szCs w:val="22"/>
              </w:rPr>
              <w:t>11%</w:t>
            </w:r>
          </w:p>
        </w:tc>
        <w:tc>
          <w:tcPr>
            <w:tcW w:w="850" w:type="dxa"/>
          </w:tcPr>
          <w:p w14:paraId="742021B3" w14:textId="77777777" w:rsidR="00375547" w:rsidRDefault="00375547" w:rsidP="0037641A">
            <w:pPr>
              <w:jc w:val="center"/>
              <w:rPr>
                <w:rFonts w:cs="Arial"/>
                <w:szCs w:val="22"/>
              </w:rPr>
            </w:pPr>
          </w:p>
          <w:p w14:paraId="0FB9CDD6" w14:textId="77777777" w:rsidR="00BD6818" w:rsidRDefault="00BD6818" w:rsidP="0037641A">
            <w:pPr>
              <w:jc w:val="center"/>
              <w:rPr>
                <w:rFonts w:cs="Arial"/>
                <w:szCs w:val="22"/>
              </w:rPr>
            </w:pPr>
            <w:r>
              <w:rPr>
                <w:rFonts w:cs="Arial"/>
                <w:szCs w:val="22"/>
              </w:rPr>
              <w:t>3338</w:t>
            </w:r>
          </w:p>
          <w:p w14:paraId="661A3D51" w14:textId="77777777" w:rsidR="00BD6818" w:rsidRDefault="00BD6818" w:rsidP="0037641A">
            <w:pPr>
              <w:jc w:val="center"/>
              <w:rPr>
                <w:rFonts w:cs="Arial"/>
                <w:szCs w:val="22"/>
              </w:rPr>
            </w:pPr>
            <w:r>
              <w:rPr>
                <w:rFonts w:cs="Arial"/>
                <w:szCs w:val="22"/>
              </w:rPr>
              <w:t>794</w:t>
            </w:r>
          </w:p>
          <w:p w14:paraId="17AF3D92" w14:textId="77777777" w:rsidR="00BD6818" w:rsidRDefault="00BD6818" w:rsidP="0037641A">
            <w:pPr>
              <w:jc w:val="center"/>
              <w:rPr>
                <w:rFonts w:cs="Arial"/>
                <w:szCs w:val="22"/>
              </w:rPr>
            </w:pPr>
            <w:r>
              <w:rPr>
                <w:rFonts w:cs="Arial"/>
                <w:szCs w:val="22"/>
              </w:rPr>
              <w:t>238</w:t>
            </w:r>
          </w:p>
        </w:tc>
        <w:tc>
          <w:tcPr>
            <w:tcW w:w="853" w:type="dxa"/>
          </w:tcPr>
          <w:p w14:paraId="38D9C828" w14:textId="77777777" w:rsidR="00375547" w:rsidRDefault="00375547" w:rsidP="0037641A">
            <w:pPr>
              <w:jc w:val="center"/>
              <w:rPr>
                <w:rFonts w:cs="Arial"/>
                <w:szCs w:val="22"/>
              </w:rPr>
            </w:pPr>
          </w:p>
          <w:p w14:paraId="15E07043" w14:textId="77777777" w:rsidR="00BD6818" w:rsidRDefault="00BD6818" w:rsidP="0037641A">
            <w:pPr>
              <w:jc w:val="center"/>
              <w:rPr>
                <w:rFonts w:cs="Arial"/>
                <w:szCs w:val="22"/>
              </w:rPr>
            </w:pPr>
            <w:r>
              <w:rPr>
                <w:rFonts w:cs="Arial"/>
                <w:szCs w:val="22"/>
              </w:rPr>
              <w:t>76%</w:t>
            </w:r>
          </w:p>
          <w:p w14:paraId="5E3F89FD" w14:textId="77777777" w:rsidR="00BD6818" w:rsidRDefault="00BD6818" w:rsidP="0037641A">
            <w:pPr>
              <w:jc w:val="center"/>
              <w:rPr>
                <w:rFonts w:cs="Arial"/>
                <w:szCs w:val="22"/>
              </w:rPr>
            </w:pPr>
            <w:r>
              <w:rPr>
                <w:rFonts w:cs="Arial"/>
                <w:szCs w:val="22"/>
              </w:rPr>
              <w:t>84%</w:t>
            </w:r>
          </w:p>
          <w:p w14:paraId="469D8BF9" w14:textId="77777777" w:rsidR="00BD6818" w:rsidRDefault="00BD6818" w:rsidP="0037641A">
            <w:pPr>
              <w:jc w:val="center"/>
              <w:rPr>
                <w:rFonts w:cs="Arial"/>
                <w:szCs w:val="22"/>
              </w:rPr>
            </w:pPr>
            <w:r>
              <w:rPr>
                <w:rFonts w:cs="Arial"/>
                <w:szCs w:val="22"/>
              </w:rPr>
              <w:t>87%</w:t>
            </w:r>
          </w:p>
        </w:tc>
        <w:tc>
          <w:tcPr>
            <w:tcW w:w="851" w:type="dxa"/>
          </w:tcPr>
          <w:p w14:paraId="250F99DD" w14:textId="77777777" w:rsidR="00375547" w:rsidRDefault="00375547" w:rsidP="0037641A">
            <w:pPr>
              <w:jc w:val="center"/>
              <w:rPr>
                <w:rFonts w:cs="Arial"/>
                <w:szCs w:val="22"/>
              </w:rPr>
            </w:pPr>
          </w:p>
          <w:p w14:paraId="628E74EC" w14:textId="77777777" w:rsidR="00BD6818" w:rsidRDefault="00BD6818" w:rsidP="0037641A">
            <w:pPr>
              <w:jc w:val="center"/>
              <w:rPr>
                <w:rFonts w:cs="Arial"/>
                <w:szCs w:val="22"/>
              </w:rPr>
            </w:pPr>
            <w:r>
              <w:rPr>
                <w:rFonts w:cs="Arial"/>
                <w:szCs w:val="22"/>
              </w:rPr>
              <w:t>53</w:t>
            </w:r>
          </w:p>
          <w:p w14:paraId="0E286013" w14:textId="77777777" w:rsidR="00BD6818" w:rsidRDefault="00BD6818" w:rsidP="0037641A">
            <w:pPr>
              <w:jc w:val="center"/>
              <w:rPr>
                <w:rFonts w:cs="Arial"/>
                <w:szCs w:val="22"/>
              </w:rPr>
            </w:pPr>
            <w:r>
              <w:rPr>
                <w:rFonts w:cs="Arial"/>
                <w:szCs w:val="22"/>
              </w:rPr>
              <w:t>11</w:t>
            </w:r>
          </w:p>
          <w:p w14:paraId="3DFA6051" w14:textId="77777777" w:rsidR="00BD6818" w:rsidRDefault="00BD6818" w:rsidP="0037641A">
            <w:pPr>
              <w:jc w:val="center"/>
              <w:rPr>
                <w:rFonts w:cs="Arial"/>
                <w:szCs w:val="22"/>
              </w:rPr>
            </w:pPr>
            <w:r>
              <w:rPr>
                <w:rFonts w:cs="Arial"/>
                <w:szCs w:val="22"/>
              </w:rPr>
              <w:t>5</w:t>
            </w:r>
          </w:p>
        </w:tc>
        <w:tc>
          <w:tcPr>
            <w:tcW w:w="853" w:type="dxa"/>
          </w:tcPr>
          <w:p w14:paraId="494DCBBB" w14:textId="77777777" w:rsidR="00375547" w:rsidRDefault="00375547" w:rsidP="0037641A">
            <w:pPr>
              <w:jc w:val="center"/>
              <w:rPr>
                <w:rFonts w:cs="Arial"/>
                <w:szCs w:val="22"/>
              </w:rPr>
            </w:pPr>
          </w:p>
          <w:p w14:paraId="488DA9A3" w14:textId="77777777" w:rsidR="00BD6818" w:rsidRDefault="00BD6818" w:rsidP="0037641A">
            <w:pPr>
              <w:jc w:val="center"/>
              <w:rPr>
                <w:rFonts w:cs="Arial"/>
                <w:szCs w:val="22"/>
              </w:rPr>
            </w:pPr>
            <w:r>
              <w:rPr>
                <w:rFonts w:cs="Arial"/>
                <w:szCs w:val="22"/>
              </w:rPr>
              <w:t>1.2%</w:t>
            </w:r>
          </w:p>
          <w:p w14:paraId="7DB1B0D9" w14:textId="77777777" w:rsidR="00BD6818" w:rsidRDefault="00BD6818" w:rsidP="0037641A">
            <w:pPr>
              <w:jc w:val="center"/>
              <w:rPr>
                <w:rFonts w:cs="Arial"/>
                <w:szCs w:val="22"/>
              </w:rPr>
            </w:pPr>
            <w:r>
              <w:rPr>
                <w:rFonts w:cs="Arial"/>
                <w:szCs w:val="22"/>
              </w:rPr>
              <w:t>1.2%</w:t>
            </w:r>
          </w:p>
          <w:p w14:paraId="24DA5E7C" w14:textId="77777777" w:rsidR="00BD6818" w:rsidRDefault="00BD6818" w:rsidP="0037641A">
            <w:pPr>
              <w:jc w:val="center"/>
              <w:rPr>
                <w:rFonts w:cs="Arial"/>
                <w:szCs w:val="22"/>
              </w:rPr>
            </w:pPr>
            <w:r>
              <w:rPr>
                <w:rFonts w:cs="Arial"/>
                <w:szCs w:val="22"/>
              </w:rPr>
              <w:t>1.8%</w:t>
            </w:r>
          </w:p>
        </w:tc>
        <w:tc>
          <w:tcPr>
            <w:tcW w:w="848" w:type="dxa"/>
          </w:tcPr>
          <w:p w14:paraId="686772DE" w14:textId="77777777" w:rsidR="00375547" w:rsidRDefault="00375547" w:rsidP="0037641A">
            <w:pPr>
              <w:jc w:val="center"/>
              <w:rPr>
                <w:rFonts w:cs="Arial"/>
                <w:szCs w:val="22"/>
              </w:rPr>
            </w:pPr>
          </w:p>
          <w:p w14:paraId="63AE94D9" w14:textId="77777777" w:rsidR="00BD6818" w:rsidRDefault="00273AA2" w:rsidP="0037641A">
            <w:pPr>
              <w:jc w:val="center"/>
              <w:rPr>
                <w:rFonts w:cs="Arial"/>
                <w:szCs w:val="22"/>
              </w:rPr>
            </w:pPr>
            <w:r>
              <w:rPr>
                <w:rFonts w:cs="Arial"/>
                <w:szCs w:val="22"/>
              </w:rPr>
              <w:t>175</w:t>
            </w:r>
          </w:p>
          <w:p w14:paraId="3B913FBE" w14:textId="77777777" w:rsidR="00BD6818" w:rsidRDefault="00BD6818" w:rsidP="0037641A">
            <w:pPr>
              <w:jc w:val="center"/>
              <w:rPr>
                <w:rFonts w:cs="Arial"/>
                <w:szCs w:val="22"/>
              </w:rPr>
            </w:pPr>
            <w:r>
              <w:rPr>
                <w:rFonts w:cs="Arial"/>
                <w:szCs w:val="22"/>
              </w:rPr>
              <w:t>35</w:t>
            </w:r>
          </w:p>
          <w:p w14:paraId="4E473FFA" w14:textId="77777777" w:rsidR="00BD6818" w:rsidRDefault="00273AA2" w:rsidP="0037641A">
            <w:pPr>
              <w:jc w:val="center"/>
              <w:rPr>
                <w:rFonts w:cs="Arial"/>
                <w:szCs w:val="22"/>
              </w:rPr>
            </w:pPr>
            <w:r>
              <w:rPr>
                <w:rFonts w:cs="Arial"/>
                <w:szCs w:val="22"/>
              </w:rPr>
              <w:t>9</w:t>
            </w:r>
          </w:p>
        </w:tc>
        <w:tc>
          <w:tcPr>
            <w:tcW w:w="853" w:type="dxa"/>
          </w:tcPr>
          <w:p w14:paraId="1E6E3F80" w14:textId="77777777" w:rsidR="00375547" w:rsidRDefault="00375547" w:rsidP="0037641A">
            <w:pPr>
              <w:jc w:val="center"/>
              <w:rPr>
                <w:rFonts w:cs="Arial"/>
                <w:szCs w:val="22"/>
              </w:rPr>
            </w:pPr>
          </w:p>
          <w:p w14:paraId="0686D7A3" w14:textId="77777777" w:rsidR="00BD6818" w:rsidRDefault="00BD6818" w:rsidP="0037641A">
            <w:pPr>
              <w:jc w:val="center"/>
              <w:rPr>
                <w:rFonts w:cs="Arial"/>
                <w:szCs w:val="22"/>
              </w:rPr>
            </w:pPr>
            <w:r>
              <w:rPr>
                <w:rFonts w:cs="Arial"/>
                <w:szCs w:val="22"/>
              </w:rPr>
              <w:t>4</w:t>
            </w:r>
            <w:r w:rsidR="00273AA2">
              <w:rPr>
                <w:rFonts w:cs="Arial"/>
                <w:szCs w:val="22"/>
              </w:rPr>
              <w:t>.0</w:t>
            </w:r>
            <w:r>
              <w:rPr>
                <w:rFonts w:cs="Arial"/>
                <w:szCs w:val="22"/>
              </w:rPr>
              <w:t>%</w:t>
            </w:r>
          </w:p>
          <w:p w14:paraId="7E0B3C49" w14:textId="77777777" w:rsidR="00BD6818" w:rsidRDefault="00BD6818" w:rsidP="0037641A">
            <w:pPr>
              <w:jc w:val="center"/>
              <w:rPr>
                <w:rFonts w:cs="Arial"/>
                <w:szCs w:val="22"/>
              </w:rPr>
            </w:pPr>
            <w:r>
              <w:rPr>
                <w:rFonts w:cs="Arial"/>
                <w:szCs w:val="22"/>
              </w:rPr>
              <w:t>3.7%</w:t>
            </w:r>
          </w:p>
          <w:p w14:paraId="1014C5F1" w14:textId="77777777" w:rsidR="00BD6818" w:rsidRDefault="00273AA2" w:rsidP="0037641A">
            <w:pPr>
              <w:jc w:val="center"/>
              <w:rPr>
                <w:rFonts w:cs="Arial"/>
                <w:szCs w:val="22"/>
              </w:rPr>
            </w:pPr>
            <w:r>
              <w:rPr>
                <w:rFonts w:cs="Arial"/>
                <w:szCs w:val="22"/>
              </w:rPr>
              <w:t>3.3</w:t>
            </w:r>
            <w:r w:rsidR="00BD6818">
              <w:rPr>
                <w:rFonts w:cs="Arial"/>
                <w:szCs w:val="22"/>
              </w:rPr>
              <w:t>%</w:t>
            </w:r>
          </w:p>
        </w:tc>
        <w:tc>
          <w:tcPr>
            <w:tcW w:w="853" w:type="dxa"/>
          </w:tcPr>
          <w:p w14:paraId="07FA66FA" w14:textId="77777777" w:rsidR="00375547" w:rsidRDefault="00375547" w:rsidP="0037641A">
            <w:pPr>
              <w:jc w:val="center"/>
              <w:rPr>
                <w:rFonts w:cs="Arial"/>
                <w:szCs w:val="22"/>
              </w:rPr>
            </w:pPr>
          </w:p>
          <w:p w14:paraId="2C4D2FAE" w14:textId="77777777" w:rsidR="00BD6818" w:rsidRDefault="00273AA2" w:rsidP="0037641A">
            <w:pPr>
              <w:jc w:val="center"/>
              <w:rPr>
                <w:rFonts w:cs="Arial"/>
                <w:szCs w:val="22"/>
              </w:rPr>
            </w:pPr>
            <w:r>
              <w:rPr>
                <w:rFonts w:cs="Arial"/>
                <w:szCs w:val="22"/>
              </w:rPr>
              <w:t>4243</w:t>
            </w:r>
          </w:p>
          <w:p w14:paraId="282AFC28" w14:textId="77777777" w:rsidR="00BD6818" w:rsidRDefault="00BD6818" w:rsidP="0037641A">
            <w:pPr>
              <w:jc w:val="center"/>
              <w:rPr>
                <w:rFonts w:cs="Arial"/>
                <w:szCs w:val="22"/>
              </w:rPr>
            </w:pPr>
            <w:r>
              <w:rPr>
                <w:rFonts w:cs="Arial"/>
                <w:szCs w:val="22"/>
              </w:rPr>
              <w:t>908</w:t>
            </w:r>
          </w:p>
          <w:p w14:paraId="14184B1F" w14:textId="77777777" w:rsidR="00BD6818" w:rsidRDefault="00BD6818" w:rsidP="0037641A">
            <w:pPr>
              <w:jc w:val="center"/>
              <w:rPr>
                <w:rFonts w:cs="Arial"/>
                <w:szCs w:val="22"/>
              </w:rPr>
            </w:pPr>
            <w:r>
              <w:rPr>
                <w:rFonts w:cs="Arial"/>
                <w:szCs w:val="22"/>
              </w:rPr>
              <w:t>26</w:t>
            </w:r>
            <w:r w:rsidR="00273AA2">
              <w:rPr>
                <w:rFonts w:cs="Arial"/>
                <w:szCs w:val="22"/>
              </w:rPr>
              <w:t>5</w:t>
            </w:r>
          </w:p>
        </w:tc>
        <w:tc>
          <w:tcPr>
            <w:tcW w:w="851" w:type="dxa"/>
          </w:tcPr>
          <w:p w14:paraId="0306ADC5" w14:textId="77777777" w:rsidR="00375547" w:rsidRDefault="00375547" w:rsidP="0037641A">
            <w:pPr>
              <w:jc w:val="center"/>
              <w:rPr>
                <w:rFonts w:cs="Arial"/>
                <w:szCs w:val="22"/>
              </w:rPr>
            </w:pPr>
          </w:p>
          <w:p w14:paraId="32451950" w14:textId="77777777" w:rsidR="00BD6818" w:rsidRDefault="00BD6818" w:rsidP="0037641A">
            <w:pPr>
              <w:jc w:val="center"/>
              <w:rPr>
                <w:rFonts w:cs="Arial"/>
                <w:szCs w:val="22"/>
              </w:rPr>
            </w:pPr>
            <w:r>
              <w:rPr>
                <w:rFonts w:cs="Arial"/>
                <w:szCs w:val="22"/>
              </w:rPr>
              <w:t>9</w:t>
            </w:r>
            <w:r w:rsidR="00273AA2">
              <w:rPr>
                <w:rFonts w:cs="Arial"/>
                <w:szCs w:val="22"/>
              </w:rPr>
              <w:t>6</w:t>
            </w:r>
            <w:r>
              <w:rPr>
                <w:rFonts w:cs="Arial"/>
                <w:szCs w:val="22"/>
              </w:rPr>
              <w:t>%</w:t>
            </w:r>
          </w:p>
          <w:p w14:paraId="1FE8D521" w14:textId="77777777" w:rsidR="00BD6818" w:rsidRDefault="00BD6818" w:rsidP="0037641A">
            <w:pPr>
              <w:jc w:val="center"/>
              <w:rPr>
                <w:rFonts w:cs="Arial"/>
                <w:szCs w:val="22"/>
              </w:rPr>
            </w:pPr>
            <w:r>
              <w:rPr>
                <w:rFonts w:cs="Arial"/>
                <w:szCs w:val="22"/>
              </w:rPr>
              <w:t>96%</w:t>
            </w:r>
          </w:p>
          <w:p w14:paraId="42450CE8" w14:textId="77777777" w:rsidR="00BD6818" w:rsidRDefault="00BD6818" w:rsidP="0037641A">
            <w:pPr>
              <w:jc w:val="center"/>
              <w:rPr>
                <w:rFonts w:cs="Arial"/>
                <w:szCs w:val="22"/>
              </w:rPr>
            </w:pPr>
            <w:r>
              <w:rPr>
                <w:rFonts w:cs="Arial"/>
                <w:szCs w:val="22"/>
              </w:rPr>
              <w:t>97%</w:t>
            </w:r>
          </w:p>
        </w:tc>
      </w:tr>
      <w:tr w:rsidR="00375547" w:rsidRPr="0074794B" w14:paraId="2D2FCB20" w14:textId="77777777" w:rsidTr="00B33C47">
        <w:tc>
          <w:tcPr>
            <w:tcW w:w="1658" w:type="dxa"/>
          </w:tcPr>
          <w:p w14:paraId="053D0DE9" w14:textId="77777777" w:rsidR="00375547" w:rsidRDefault="00375547" w:rsidP="006313FD">
            <w:pPr>
              <w:rPr>
                <w:rFonts w:cs="Arial"/>
                <w:szCs w:val="22"/>
                <w:u w:val="single"/>
              </w:rPr>
            </w:pPr>
            <w:r>
              <w:rPr>
                <w:rFonts w:cs="Arial"/>
                <w:szCs w:val="22"/>
                <w:u w:val="single"/>
              </w:rPr>
              <w:t>2010</w:t>
            </w:r>
          </w:p>
          <w:p w14:paraId="124B4571" w14:textId="77777777" w:rsidR="00375547" w:rsidRDefault="00375547" w:rsidP="00295051">
            <w:pPr>
              <w:jc w:val="right"/>
              <w:rPr>
                <w:rFonts w:cs="Arial"/>
                <w:szCs w:val="22"/>
              </w:rPr>
            </w:pPr>
            <w:r>
              <w:rPr>
                <w:rFonts w:cs="Arial"/>
                <w:szCs w:val="22"/>
              </w:rPr>
              <w:t>Applied</w:t>
            </w:r>
          </w:p>
          <w:p w14:paraId="6CB3B074" w14:textId="77777777" w:rsidR="00375547" w:rsidRDefault="00375547" w:rsidP="00295051">
            <w:pPr>
              <w:jc w:val="right"/>
              <w:rPr>
                <w:rFonts w:cs="Arial"/>
                <w:szCs w:val="22"/>
              </w:rPr>
            </w:pPr>
            <w:r>
              <w:rPr>
                <w:rFonts w:cs="Arial"/>
                <w:szCs w:val="22"/>
              </w:rPr>
              <w:t>Shortlisted</w:t>
            </w:r>
          </w:p>
          <w:p w14:paraId="44853904" w14:textId="77777777" w:rsidR="00375547" w:rsidRDefault="00375547" w:rsidP="00295051">
            <w:pPr>
              <w:jc w:val="right"/>
              <w:rPr>
                <w:rFonts w:cs="Arial"/>
                <w:szCs w:val="22"/>
              </w:rPr>
            </w:pPr>
            <w:r>
              <w:rPr>
                <w:rFonts w:cs="Arial"/>
                <w:szCs w:val="22"/>
              </w:rPr>
              <w:t>Appointed</w:t>
            </w:r>
          </w:p>
          <w:p w14:paraId="45E9376D" w14:textId="77777777" w:rsidR="00375547" w:rsidRPr="006313FD" w:rsidRDefault="00375547" w:rsidP="00295051">
            <w:pPr>
              <w:jc w:val="right"/>
              <w:rPr>
                <w:rFonts w:cs="Arial"/>
                <w:szCs w:val="22"/>
              </w:rPr>
            </w:pPr>
          </w:p>
        </w:tc>
        <w:tc>
          <w:tcPr>
            <w:tcW w:w="850" w:type="dxa"/>
          </w:tcPr>
          <w:p w14:paraId="1F003CCC" w14:textId="77777777" w:rsidR="00375547" w:rsidRDefault="00375547" w:rsidP="0037641A">
            <w:pPr>
              <w:jc w:val="center"/>
              <w:rPr>
                <w:rFonts w:cs="Arial"/>
                <w:szCs w:val="22"/>
              </w:rPr>
            </w:pPr>
          </w:p>
          <w:p w14:paraId="67291CAC" w14:textId="77777777" w:rsidR="00375547" w:rsidRDefault="00375547" w:rsidP="006313FD">
            <w:pPr>
              <w:jc w:val="center"/>
              <w:rPr>
                <w:rFonts w:cs="Arial"/>
                <w:szCs w:val="22"/>
              </w:rPr>
            </w:pPr>
            <w:r>
              <w:rPr>
                <w:rFonts w:cs="Arial"/>
                <w:szCs w:val="22"/>
              </w:rPr>
              <w:t>5340</w:t>
            </w:r>
          </w:p>
          <w:p w14:paraId="2F3DE606" w14:textId="77777777" w:rsidR="00375547" w:rsidRDefault="00375547" w:rsidP="006313FD">
            <w:pPr>
              <w:jc w:val="center"/>
              <w:rPr>
                <w:rFonts w:cs="Arial"/>
                <w:szCs w:val="22"/>
              </w:rPr>
            </w:pPr>
            <w:r>
              <w:rPr>
                <w:rFonts w:cs="Arial"/>
                <w:szCs w:val="22"/>
              </w:rPr>
              <w:t>1221</w:t>
            </w:r>
          </w:p>
          <w:p w14:paraId="74AE5176" w14:textId="77777777" w:rsidR="00375547" w:rsidRDefault="00375547" w:rsidP="006313FD">
            <w:pPr>
              <w:jc w:val="center"/>
              <w:rPr>
                <w:rFonts w:cs="Arial"/>
                <w:szCs w:val="22"/>
              </w:rPr>
            </w:pPr>
            <w:r>
              <w:rPr>
                <w:rFonts w:cs="Arial"/>
                <w:szCs w:val="22"/>
              </w:rPr>
              <w:t>357</w:t>
            </w:r>
          </w:p>
        </w:tc>
        <w:tc>
          <w:tcPr>
            <w:tcW w:w="849" w:type="dxa"/>
          </w:tcPr>
          <w:p w14:paraId="5E78218A" w14:textId="77777777" w:rsidR="00375547" w:rsidRDefault="00375547" w:rsidP="0037641A">
            <w:pPr>
              <w:jc w:val="center"/>
              <w:rPr>
                <w:rFonts w:cs="Arial"/>
                <w:szCs w:val="22"/>
              </w:rPr>
            </w:pPr>
          </w:p>
          <w:p w14:paraId="41AB86C5" w14:textId="77777777" w:rsidR="00375547" w:rsidRDefault="00375547" w:rsidP="0037641A">
            <w:pPr>
              <w:jc w:val="center"/>
              <w:rPr>
                <w:rFonts w:cs="Arial"/>
                <w:szCs w:val="22"/>
              </w:rPr>
            </w:pPr>
            <w:r>
              <w:rPr>
                <w:rFonts w:cs="Arial"/>
                <w:szCs w:val="22"/>
              </w:rPr>
              <w:t>3223</w:t>
            </w:r>
          </w:p>
          <w:p w14:paraId="6C5E1306" w14:textId="77777777" w:rsidR="00375547" w:rsidRDefault="00375547" w:rsidP="0037641A">
            <w:pPr>
              <w:jc w:val="center"/>
              <w:rPr>
                <w:rFonts w:cs="Arial"/>
                <w:szCs w:val="22"/>
              </w:rPr>
            </w:pPr>
            <w:r>
              <w:rPr>
                <w:rFonts w:cs="Arial"/>
                <w:szCs w:val="22"/>
              </w:rPr>
              <w:t>597</w:t>
            </w:r>
          </w:p>
          <w:p w14:paraId="700CB6C0" w14:textId="77777777" w:rsidR="00375547" w:rsidRDefault="00375547" w:rsidP="0037641A">
            <w:pPr>
              <w:jc w:val="center"/>
              <w:rPr>
                <w:rFonts w:cs="Arial"/>
                <w:szCs w:val="22"/>
              </w:rPr>
            </w:pPr>
            <w:r>
              <w:rPr>
                <w:rFonts w:cs="Arial"/>
                <w:szCs w:val="22"/>
              </w:rPr>
              <w:t>164</w:t>
            </w:r>
          </w:p>
          <w:p w14:paraId="32CBE168" w14:textId="77777777" w:rsidR="00375547" w:rsidRDefault="00375547" w:rsidP="0037641A">
            <w:pPr>
              <w:jc w:val="center"/>
              <w:rPr>
                <w:rFonts w:cs="Arial"/>
                <w:szCs w:val="22"/>
              </w:rPr>
            </w:pPr>
          </w:p>
        </w:tc>
        <w:tc>
          <w:tcPr>
            <w:tcW w:w="709" w:type="dxa"/>
          </w:tcPr>
          <w:p w14:paraId="52931DC9" w14:textId="77777777" w:rsidR="00375547" w:rsidRDefault="00375547" w:rsidP="0037641A">
            <w:pPr>
              <w:jc w:val="center"/>
              <w:rPr>
                <w:rFonts w:cs="Arial"/>
                <w:szCs w:val="22"/>
              </w:rPr>
            </w:pPr>
          </w:p>
          <w:p w14:paraId="70EA7B0A" w14:textId="77777777" w:rsidR="00375547" w:rsidRDefault="00375547" w:rsidP="0037641A">
            <w:pPr>
              <w:jc w:val="center"/>
              <w:rPr>
                <w:rFonts w:cs="Arial"/>
                <w:szCs w:val="22"/>
              </w:rPr>
            </w:pPr>
            <w:r>
              <w:rPr>
                <w:rFonts w:cs="Arial"/>
                <w:szCs w:val="22"/>
              </w:rPr>
              <w:t>60%</w:t>
            </w:r>
          </w:p>
          <w:p w14:paraId="6E7F125C" w14:textId="77777777" w:rsidR="00375547" w:rsidRDefault="00375547" w:rsidP="0037641A">
            <w:pPr>
              <w:jc w:val="center"/>
              <w:rPr>
                <w:rFonts w:cs="Arial"/>
                <w:szCs w:val="22"/>
              </w:rPr>
            </w:pPr>
            <w:r>
              <w:rPr>
                <w:rFonts w:cs="Arial"/>
                <w:szCs w:val="22"/>
              </w:rPr>
              <w:t>49%</w:t>
            </w:r>
          </w:p>
          <w:p w14:paraId="1BF04AA3" w14:textId="77777777" w:rsidR="00375547" w:rsidRDefault="00375547" w:rsidP="0037641A">
            <w:pPr>
              <w:jc w:val="center"/>
              <w:rPr>
                <w:rFonts w:cs="Arial"/>
                <w:szCs w:val="22"/>
              </w:rPr>
            </w:pPr>
            <w:r>
              <w:rPr>
                <w:rFonts w:cs="Arial"/>
                <w:szCs w:val="22"/>
              </w:rPr>
              <w:t>46%</w:t>
            </w:r>
          </w:p>
        </w:tc>
        <w:tc>
          <w:tcPr>
            <w:tcW w:w="850" w:type="dxa"/>
          </w:tcPr>
          <w:p w14:paraId="6C6C0263" w14:textId="77777777" w:rsidR="00375547" w:rsidRDefault="00375547" w:rsidP="0037641A">
            <w:pPr>
              <w:jc w:val="center"/>
              <w:rPr>
                <w:rFonts w:cs="Arial"/>
                <w:szCs w:val="22"/>
              </w:rPr>
            </w:pPr>
          </w:p>
          <w:p w14:paraId="06A4927E" w14:textId="77777777" w:rsidR="00375547" w:rsidRDefault="00375547" w:rsidP="0037641A">
            <w:pPr>
              <w:jc w:val="center"/>
              <w:rPr>
                <w:rFonts w:cs="Arial"/>
                <w:szCs w:val="22"/>
              </w:rPr>
            </w:pPr>
            <w:r>
              <w:rPr>
                <w:rFonts w:cs="Arial"/>
                <w:szCs w:val="22"/>
              </w:rPr>
              <w:t>2117</w:t>
            </w:r>
          </w:p>
          <w:p w14:paraId="7294AF48" w14:textId="77777777" w:rsidR="00375547" w:rsidRDefault="00375547" w:rsidP="0037641A">
            <w:pPr>
              <w:jc w:val="center"/>
              <w:rPr>
                <w:rFonts w:cs="Arial"/>
                <w:szCs w:val="22"/>
              </w:rPr>
            </w:pPr>
            <w:r>
              <w:rPr>
                <w:rFonts w:cs="Arial"/>
                <w:szCs w:val="22"/>
              </w:rPr>
              <w:t>624</w:t>
            </w:r>
          </w:p>
          <w:p w14:paraId="4D15503F" w14:textId="77777777" w:rsidR="00375547" w:rsidRDefault="00375547" w:rsidP="0037641A">
            <w:pPr>
              <w:jc w:val="center"/>
              <w:rPr>
                <w:rFonts w:cs="Arial"/>
                <w:szCs w:val="22"/>
              </w:rPr>
            </w:pPr>
            <w:r>
              <w:rPr>
                <w:rFonts w:cs="Arial"/>
                <w:szCs w:val="22"/>
              </w:rPr>
              <w:t>193</w:t>
            </w:r>
          </w:p>
        </w:tc>
        <w:tc>
          <w:tcPr>
            <w:tcW w:w="711" w:type="dxa"/>
          </w:tcPr>
          <w:p w14:paraId="45B45ABA" w14:textId="77777777" w:rsidR="00375547" w:rsidRDefault="00375547" w:rsidP="0037641A">
            <w:pPr>
              <w:jc w:val="center"/>
              <w:rPr>
                <w:rFonts w:cs="Arial"/>
                <w:szCs w:val="22"/>
              </w:rPr>
            </w:pPr>
          </w:p>
          <w:p w14:paraId="3309633E" w14:textId="77777777" w:rsidR="00375547" w:rsidRDefault="00375547" w:rsidP="0037641A">
            <w:pPr>
              <w:jc w:val="center"/>
              <w:rPr>
                <w:rFonts w:cs="Arial"/>
                <w:szCs w:val="22"/>
              </w:rPr>
            </w:pPr>
            <w:r>
              <w:rPr>
                <w:rFonts w:cs="Arial"/>
                <w:szCs w:val="22"/>
              </w:rPr>
              <w:t>40%</w:t>
            </w:r>
          </w:p>
          <w:p w14:paraId="0A311AEB" w14:textId="77777777" w:rsidR="00375547" w:rsidRDefault="00375547" w:rsidP="0037641A">
            <w:pPr>
              <w:jc w:val="center"/>
              <w:rPr>
                <w:rFonts w:cs="Arial"/>
                <w:szCs w:val="22"/>
              </w:rPr>
            </w:pPr>
            <w:r>
              <w:rPr>
                <w:rFonts w:cs="Arial"/>
                <w:szCs w:val="22"/>
              </w:rPr>
              <w:t>51%</w:t>
            </w:r>
          </w:p>
          <w:p w14:paraId="18E2513C" w14:textId="77777777" w:rsidR="00375547" w:rsidRDefault="00375547" w:rsidP="0037641A">
            <w:pPr>
              <w:jc w:val="center"/>
              <w:rPr>
                <w:rFonts w:cs="Arial"/>
                <w:szCs w:val="22"/>
              </w:rPr>
            </w:pPr>
            <w:r>
              <w:rPr>
                <w:rFonts w:cs="Arial"/>
                <w:szCs w:val="22"/>
              </w:rPr>
              <w:t>54%</w:t>
            </w:r>
          </w:p>
        </w:tc>
        <w:tc>
          <w:tcPr>
            <w:tcW w:w="850" w:type="dxa"/>
          </w:tcPr>
          <w:p w14:paraId="3D53368D" w14:textId="77777777" w:rsidR="00375547" w:rsidRDefault="00375547" w:rsidP="0037641A">
            <w:pPr>
              <w:jc w:val="center"/>
              <w:rPr>
                <w:rFonts w:cs="Arial"/>
                <w:szCs w:val="22"/>
              </w:rPr>
            </w:pPr>
          </w:p>
          <w:p w14:paraId="3C608B33" w14:textId="77777777" w:rsidR="00375547" w:rsidRDefault="00375547" w:rsidP="0037641A">
            <w:pPr>
              <w:jc w:val="center"/>
              <w:rPr>
                <w:rFonts w:cs="Arial"/>
                <w:szCs w:val="22"/>
              </w:rPr>
            </w:pPr>
            <w:r>
              <w:rPr>
                <w:rFonts w:cs="Arial"/>
                <w:szCs w:val="22"/>
              </w:rPr>
              <w:t>888</w:t>
            </w:r>
          </w:p>
          <w:p w14:paraId="5EC90468" w14:textId="77777777" w:rsidR="00375547" w:rsidRDefault="00375547" w:rsidP="0037641A">
            <w:pPr>
              <w:jc w:val="center"/>
              <w:rPr>
                <w:rFonts w:cs="Arial"/>
                <w:szCs w:val="22"/>
              </w:rPr>
            </w:pPr>
            <w:r>
              <w:rPr>
                <w:rFonts w:cs="Arial"/>
                <w:szCs w:val="22"/>
              </w:rPr>
              <w:t>126</w:t>
            </w:r>
          </w:p>
          <w:p w14:paraId="60BB04A9" w14:textId="77777777" w:rsidR="00375547" w:rsidRDefault="00375547" w:rsidP="0037641A">
            <w:pPr>
              <w:jc w:val="center"/>
              <w:rPr>
                <w:rFonts w:cs="Arial"/>
                <w:szCs w:val="22"/>
              </w:rPr>
            </w:pPr>
            <w:r>
              <w:rPr>
                <w:rFonts w:cs="Arial"/>
                <w:szCs w:val="22"/>
              </w:rPr>
              <w:t>35</w:t>
            </w:r>
          </w:p>
        </w:tc>
        <w:tc>
          <w:tcPr>
            <w:tcW w:w="853" w:type="dxa"/>
          </w:tcPr>
          <w:p w14:paraId="01AEC368" w14:textId="77777777" w:rsidR="00375547" w:rsidRDefault="00375547" w:rsidP="0037641A">
            <w:pPr>
              <w:jc w:val="center"/>
              <w:rPr>
                <w:rFonts w:cs="Arial"/>
                <w:szCs w:val="22"/>
              </w:rPr>
            </w:pPr>
          </w:p>
          <w:p w14:paraId="288B117F" w14:textId="77777777" w:rsidR="00375547" w:rsidRDefault="00375547" w:rsidP="0037641A">
            <w:pPr>
              <w:jc w:val="center"/>
              <w:rPr>
                <w:rFonts w:cs="Arial"/>
                <w:szCs w:val="22"/>
              </w:rPr>
            </w:pPr>
            <w:r>
              <w:rPr>
                <w:rFonts w:cs="Arial"/>
                <w:szCs w:val="22"/>
              </w:rPr>
              <w:t>17%</w:t>
            </w:r>
          </w:p>
          <w:p w14:paraId="7A2B0F20" w14:textId="77777777" w:rsidR="00375547" w:rsidRDefault="00375547" w:rsidP="0037641A">
            <w:pPr>
              <w:jc w:val="center"/>
              <w:rPr>
                <w:rFonts w:cs="Arial"/>
                <w:szCs w:val="22"/>
              </w:rPr>
            </w:pPr>
            <w:r>
              <w:rPr>
                <w:rFonts w:cs="Arial"/>
                <w:szCs w:val="22"/>
              </w:rPr>
              <w:t>10%</w:t>
            </w:r>
          </w:p>
          <w:p w14:paraId="60F0353C" w14:textId="77777777" w:rsidR="00375547" w:rsidRDefault="00375547" w:rsidP="0037641A">
            <w:pPr>
              <w:jc w:val="center"/>
              <w:rPr>
                <w:rFonts w:cs="Arial"/>
                <w:szCs w:val="22"/>
              </w:rPr>
            </w:pPr>
            <w:r>
              <w:rPr>
                <w:rFonts w:cs="Arial"/>
                <w:szCs w:val="22"/>
              </w:rPr>
              <w:t>10%</w:t>
            </w:r>
          </w:p>
        </w:tc>
        <w:tc>
          <w:tcPr>
            <w:tcW w:w="850" w:type="dxa"/>
          </w:tcPr>
          <w:p w14:paraId="7A372D50" w14:textId="77777777" w:rsidR="00375547" w:rsidRDefault="00375547" w:rsidP="0037641A">
            <w:pPr>
              <w:jc w:val="center"/>
              <w:rPr>
                <w:rFonts w:cs="Arial"/>
                <w:szCs w:val="22"/>
              </w:rPr>
            </w:pPr>
          </w:p>
          <w:p w14:paraId="31D25332" w14:textId="77777777" w:rsidR="00375547" w:rsidRDefault="00375547" w:rsidP="0037641A">
            <w:pPr>
              <w:jc w:val="center"/>
              <w:rPr>
                <w:rFonts w:cs="Arial"/>
                <w:szCs w:val="22"/>
              </w:rPr>
            </w:pPr>
            <w:r>
              <w:rPr>
                <w:rFonts w:cs="Arial"/>
                <w:szCs w:val="22"/>
              </w:rPr>
              <w:t>4107</w:t>
            </w:r>
          </w:p>
          <w:p w14:paraId="6CCE65AD" w14:textId="77777777" w:rsidR="00375547" w:rsidRDefault="00375547" w:rsidP="0037641A">
            <w:pPr>
              <w:jc w:val="center"/>
              <w:rPr>
                <w:rFonts w:cs="Arial"/>
                <w:szCs w:val="22"/>
              </w:rPr>
            </w:pPr>
            <w:r>
              <w:rPr>
                <w:rFonts w:cs="Arial"/>
                <w:szCs w:val="22"/>
              </w:rPr>
              <w:t>1027</w:t>
            </w:r>
          </w:p>
          <w:p w14:paraId="451F86BF" w14:textId="77777777" w:rsidR="00375547" w:rsidRDefault="00375547" w:rsidP="0037641A">
            <w:pPr>
              <w:jc w:val="center"/>
              <w:rPr>
                <w:rFonts w:cs="Arial"/>
                <w:szCs w:val="22"/>
              </w:rPr>
            </w:pPr>
            <w:r>
              <w:rPr>
                <w:rFonts w:cs="Arial"/>
                <w:szCs w:val="22"/>
              </w:rPr>
              <w:t>309</w:t>
            </w:r>
          </w:p>
        </w:tc>
        <w:tc>
          <w:tcPr>
            <w:tcW w:w="853" w:type="dxa"/>
          </w:tcPr>
          <w:p w14:paraId="6581329D" w14:textId="77777777" w:rsidR="00375547" w:rsidRDefault="00375547" w:rsidP="0037641A">
            <w:pPr>
              <w:jc w:val="center"/>
              <w:rPr>
                <w:rFonts w:cs="Arial"/>
                <w:szCs w:val="22"/>
              </w:rPr>
            </w:pPr>
          </w:p>
          <w:p w14:paraId="287F9A16" w14:textId="77777777" w:rsidR="00375547" w:rsidRDefault="00375547" w:rsidP="0037641A">
            <w:pPr>
              <w:jc w:val="center"/>
              <w:rPr>
                <w:rFonts w:cs="Arial"/>
                <w:szCs w:val="22"/>
              </w:rPr>
            </w:pPr>
            <w:r>
              <w:rPr>
                <w:rFonts w:cs="Arial"/>
                <w:szCs w:val="22"/>
              </w:rPr>
              <w:t>77%</w:t>
            </w:r>
          </w:p>
          <w:p w14:paraId="42470ACB" w14:textId="77777777" w:rsidR="00375547" w:rsidRDefault="00375547" w:rsidP="0037641A">
            <w:pPr>
              <w:jc w:val="center"/>
              <w:rPr>
                <w:rFonts w:cs="Arial"/>
                <w:szCs w:val="22"/>
              </w:rPr>
            </w:pPr>
            <w:r>
              <w:rPr>
                <w:rFonts w:cs="Arial"/>
                <w:szCs w:val="22"/>
              </w:rPr>
              <w:t>84%</w:t>
            </w:r>
          </w:p>
          <w:p w14:paraId="3A75EE8E" w14:textId="77777777" w:rsidR="00375547" w:rsidRDefault="00375547" w:rsidP="0037641A">
            <w:pPr>
              <w:jc w:val="center"/>
              <w:rPr>
                <w:rFonts w:cs="Arial"/>
                <w:szCs w:val="22"/>
              </w:rPr>
            </w:pPr>
            <w:r>
              <w:rPr>
                <w:rFonts w:cs="Arial"/>
                <w:szCs w:val="22"/>
              </w:rPr>
              <w:t>87%</w:t>
            </w:r>
          </w:p>
        </w:tc>
        <w:tc>
          <w:tcPr>
            <w:tcW w:w="851" w:type="dxa"/>
          </w:tcPr>
          <w:p w14:paraId="594D8B23" w14:textId="77777777" w:rsidR="00375547" w:rsidRDefault="00375547" w:rsidP="0037641A">
            <w:pPr>
              <w:jc w:val="center"/>
              <w:rPr>
                <w:rFonts w:cs="Arial"/>
                <w:szCs w:val="22"/>
              </w:rPr>
            </w:pPr>
          </w:p>
          <w:p w14:paraId="0EDF977B" w14:textId="77777777" w:rsidR="00375547" w:rsidRDefault="00375547" w:rsidP="0037641A">
            <w:pPr>
              <w:jc w:val="center"/>
              <w:rPr>
                <w:rFonts w:cs="Arial"/>
                <w:szCs w:val="22"/>
              </w:rPr>
            </w:pPr>
            <w:r>
              <w:rPr>
                <w:rFonts w:cs="Arial"/>
                <w:szCs w:val="22"/>
              </w:rPr>
              <w:t>345</w:t>
            </w:r>
          </w:p>
          <w:p w14:paraId="32C31463" w14:textId="77777777" w:rsidR="00375547" w:rsidRDefault="00375547" w:rsidP="0037641A">
            <w:pPr>
              <w:jc w:val="center"/>
              <w:rPr>
                <w:rFonts w:cs="Arial"/>
                <w:szCs w:val="22"/>
              </w:rPr>
            </w:pPr>
            <w:r>
              <w:rPr>
                <w:rFonts w:cs="Arial"/>
                <w:szCs w:val="22"/>
              </w:rPr>
              <w:t>68</w:t>
            </w:r>
          </w:p>
          <w:p w14:paraId="00F1F77B" w14:textId="77777777" w:rsidR="00375547" w:rsidRDefault="00375547" w:rsidP="0037641A">
            <w:pPr>
              <w:jc w:val="center"/>
              <w:rPr>
                <w:rFonts w:cs="Arial"/>
                <w:szCs w:val="22"/>
              </w:rPr>
            </w:pPr>
            <w:r>
              <w:rPr>
                <w:rFonts w:cs="Arial"/>
                <w:szCs w:val="22"/>
              </w:rPr>
              <w:t>13</w:t>
            </w:r>
          </w:p>
        </w:tc>
        <w:tc>
          <w:tcPr>
            <w:tcW w:w="853" w:type="dxa"/>
          </w:tcPr>
          <w:p w14:paraId="5DAFD12B" w14:textId="77777777" w:rsidR="00375547" w:rsidRDefault="00375547" w:rsidP="0037641A">
            <w:pPr>
              <w:jc w:val="center"/>
              <w:rPr>
                <w:rFonts w:cs="Arial"/>
                <w:szCs w:val="22"/>
              </w:rPr>
            </w:pPr>
          </w:p>
          <w:p w14:paraId="3CF85443" w14:textId="77777777" w:rsidR="00375547" w:rsidRDefault="00375547" w:rsidP="0037641A">
            <w:pPr>
              <w:jc w:val="center"/>
              <w:rPr>
                <w:rFonts w:cs="Arial"/>
                <w:szCs w:val="22"/>
              </w:rPr>
            </w:pPr>
            <w:r>
              <w:rPr>
                <w:rFonts w:cs="Arial"/>
                <w:szCs w:val="22"/>
              </w:rPr>
              <w:t>6.5%</w:t>
            </w:r>
          </w:p>
          <w:p w14:paraId="1DC55407" w14:textId="77777777" w:rsidR="00375547" w:rsidRDefault="00375547" w:rsidP="0037641A">
            <w:pPr>
              <w:jc w:val="center"/>
              <w:rPr>
                <w:rFonts w:cs="Arial"/>
                <w:szCs w:val="22"/>
              </w:rPr>
            </w:pPr>
            <w:r>
              <w:rPr>
                <w:rFonts w:cs="Arial"/>
                <w:szCs w:val="22"/>
              </w:rPr>
              <w:t>5.6%</w:t>
            </w:r>
          </w:p>
          <w:p w14:paraId="3635412C" w14:textId="77777777" w:rsidR="00375547" w:rsidRDefault="00375547" w:rsidP="0037641A">
            <w:pPr>
              <w:jc w:val="center"/>
              <w:rPr>
                <w:rFonts w:cs="Arial"/>
                <w:szCs w:val="22"/>
              </w:rPr>
            </w:pPr>
            <w:r>
              <w:rPr>
                <w:rFonts w:cs="Arial"/>
                <w:szCs w:val="22"/>
              </w:rPr>
              <w:t>3.6%</w:t>
            </w:r>
          </w:p>
        </w:tc>
        <w:tc>
          <w:tcPr>
            <w:tcW w:w="848" w:type="dxa"/>
          </w:tcPr>
          <w:p w14:paraId="34120A67" w14:textId="77777777" w:rsidR="00375547" w:rsidRDefault="00375547" w:rsidP="0037641A">
            <w:pPr>
              <w:jc w:val="center"/>
              <w:rPr>
                <w:rFonts w:cs="Arial"/>
                <w:szCs w:val="22"/>
              </w:rPr>
            </w:pPr>
          </w:p>
          <w:p w14:paraId="3325EDF5" w14:textId="77777777" w:rsidR="00375547" w:rsidRDefault="00375547" w:rsidP="0037641A">
            <w:pPr>
              <w:jc w:val="center"/>
              <w:rPr>
                <w:rFonts w:cs="Arial"/>
                <w:szCs w:val="22"/>
              </w:rPr>
            </w:pPr>
            <w:r>
              <w:rPr>
                <w:rFonts w:cs="Arial"/>
                <w:szCs w:val="22"/>
              </w:rPr>
              <w:t>254</w:t>
            </w:r>
          </w:p>
          <w:p w14:paraId="51268FFE" w14:textId="77777777" w:rsidR="00375547" w:rsidRDefault="00375547" w:rsidP="0037641A">
            <w:pPr>
              <w:jc w:val="center"/>
              <w:rPr>
                <w:rFonts w:cs="Arial"/>
                <w:szCs w:val="22"/>
              </w:rPr>
            </w:pPr>
            <w:r>
              <w:rPr>
                <w:rFonts w:cs="Arial"/>
                <w:szCs w:val="22"/>
              </w:rPr>
              <w:t>57</w:t>
            </w:r>
          </w:p>
          <w:p w14:paraId="4F6EE1C2" w14:textId="77777777" w:rsidR="00375547" w:rsidRDefault="00375547" w:rsidP="0037641A">
            <w:pPr>
              <w:jc w:val="center"/>
              <w:rPr>
                <w:rFonts w:cs="Arial"/>
                <w:szCs w:val="22"/>
              </w:rPr>
            </w:pPr>
            <w:r>
              <w:rPr>
                <w:rFonts w:cs="Arial"/>
                <w:szCs w:val="22"/>
              </w:rPr>
              <w:t>14</w:t>
            </w:r>
          </w:p>
        </w:tc>
        <w:tc>
          <w:tcPr>
            <w:tcW w:w="853" w:type="dxa"/>
          </w:tcPr>
          <w:p w14:paraId="6BD7AB30" w14:textId="77777777" w:rsidR="00375547" w:rsidRDefault="00375547" w:rsidP="0037641A">
            <w:pPr>
              <w:jc w:val="center"/>
              <w:rPr>
                <w:rFonts w:cs="Arial"/>
                <w:szCs w:val="22"/>
              </w:rPr>
            </w:pPr>
          </w:p>
          <w:p w14:paraId="4BCF36DD" w14:textId="77777777" w:rsidR="00375547" w:rsidRDefault="00375547" w:rsidP="0037641A">
            <w:pPr>
              <w:jc w:val="center"/>
              <w:rPr>
                <w:rFonts w:cs="Arial"/>
                <w:szCs w:val="22"/>
              </w:rPr>
            </w:pPr>
            <w:r>
              <w:rPr>
                <w:rFonts w:cs="Arial"/>
                <w:szCs w:val="22"/>
              </w:rPr>
              <w:t>4.8%</w:t>
            </w:r>
          </w:p>
          <w:p w14:paraId="6778A1D0" w14:textId="77777777" w:rsidR="00375547" w:rsidRDefault="00375547" w:rsidP="0037641A">
            <w:pPr>
              <w:jc w:val="center"/>
              <w:rPr>
                <w:rFonts w:cs="Arial"/>
                <w:szCs w:val="22"/>
              </w:rPr>
            </w:pPr>
            <w:r>
              <w:rPr>
                <w:rFonts w:cs="Arial"/>
                <w:szCs w:val="22"/>
              </w:rPr>
              <w:t>4.7%</w:t>
            </w:r>
          </w:p>
          <w:p w14:paraId="19E48720" w14:textId="77777777" w:rsidR="00375547" w:rsidRDefault="00375547" w:rsidP="0037641A">
            <w:pPr>
              <w:jc w:val="center"/>
              <w:rPr>
                <w:rFonts w:cs="Arial"/>
                <w:szCs w:val="22"/>
              </w:rPr>
            </w:pPr>
            <w:r>
              <w:rPr>
                <w:rFonts w:cs="Arial"/>
                <w:szCs w:val="22"/>
              </w:rPr>
              <w:t>3.9%</w:t>
            </w:r>
          </w:p>
        </w:tc>
        <w:tc>
          <w:tcPr>
            <w:tcW w:w="853" w:type="dxa"/>
          </w:tcPr>
          <w:p w14:paraId="6F2092F1" w14:textId="77777777" w:rsidR="00375547" w:rsidRDefault="00375547" w:rsidP="0037641A">
            <w:pPr>
              <w:jc w:val="center"/>
              <w:rPr>
                <w:rFonts w:cs="Arial"/>
                <w:szCs w:val="22"/>
              </w:rPr>
            </w:pPr>
          </w:p>
          <w:p w14:paraId="4FB209DB" w14:textId="77777777" w:rsidR="00375547" w:rsidRDefault="00375547" w:rsidP="0037641A">
            <w:pPr>
              <w:jc w:val="center"/>
              <w:rPr>
                <w:rFonts w:cs="Arial"/>
                <w:szCs w:val="22"/>
              </w:rPr>
            </w:pPr>
            <w:r>
              <w:rPr>
                <w:rFonts w:cs="Arial"/>
                <w:szCs w:val="22"/>
              </w:rPr>
              <w:t>5086</w:t>
            </w:r>
          </w:p>
          <w:p w14:paraId="7C30FC62" w14:textId="77777777" w:rsidR="00375547" w:rsidRDefault="00375547" w:rsidP="0037641A">
            <w:pPr>
              <w:jc w:val="center"/>
              <w:rPr>
                <w:rFonts w:cs="Arial"/>
                <w:szCs w:val="22"/>
              </w:rPr>
            </w:pPr>
            <w:r>
              <w:rPr>
                <w:rFonts w:cs="Arial"/>
                <w:szCs w:val="22"/>
              </w:rPr>
              <w:t>1164</w:t>
            </w:r>
          </w:p>
          <w:p w14:paraId="7E4F3608" w14:textId="77777777" w:rsidR="00375547" w:rsidRDefault="00375547" w:rsidP="0037641A">
            <w:pPr>
              <w:jc w:val="center"/>
              <w:rPr>
                <w:rFonts w:cs="Arial"/>
                <w:szCs w:val="22"/>
              </w:rPr>
            </w:pPr>
            <w:r>
              <w:rPr>
                <w:rFonts w:cs="Arial"/>
                <w:szCs w:val="22"/>
              </w:rPr>
              <w:t>343</w:t>
            </w:r>
          </w:p>
        </w:tc>
        <w:tc>
          <w:tcPr>
            <w:tcW w:w="851" w:type="dxa"/>
          </w:tcPr>
          <w:p w14:paraId="3FD8C977" w14:textId="77777777" w:rsidR="00375547" w:rsidRDefault="00375547" w:rsidP="0037641A">
            <w:pPr>
              <w:jc w:val="center"/>
              <w:rPr>
                <w:rFonts w:cs="Arial"/>
                <w:szCs w:val="22"/>
              </w:rPr>
            </w:pPr>
          </w:p>
          <w:p w14:paraId="7AB5BE1B" w14:textId="77777777" w:rsidR="00375547" w:rsidRDefault="00375547" w:rsidP="0037641A">
            <w:pPr>
              <w:jc w:val="center"/>
              <w:rPr>
                <w:rFonts w:cs="Arial"/>
                <w:szCs w:val="22"/>
              </w:rPr>
            </w:pPr>
            <w:r>
              <w:rPr>
                <w:rFonts w:cs="Arial"/>
                <w:szCs w:val="22"/>
              </w:rPr>
              <w:t>95%</w:t>
            </w:r>
          </w:p>
          <w:p w14:paraId="294B16E2" w14:textId="77777777" w:rsidR="00375547" w:rsidRDefault="00375547" w:rsidP="0037641A">
            <w:pPr>
              <w:jc w:val="center"/>
              <w:rPr>
                <w:rFonts w:cs="Arial"/>
                <w:szCs w:val="22"/>
              </w:rPr>
            </w:pPr>
            <w:r>
              <w:rPr>
                <w:rFonts w:cs="Arial"/>
                <w:szCs w:val="22"/>
              </w:rPr>
              <w:t>95%</w:t>
            </w:r>
          </w:p>
          <w:p w14:paraId="40B9A65B" w14:textId="77777777" w:rsidR="00375547" w:rsidRDefault="00375547" w:rsidP="0037641A">
            <w:pPr>
              <w:jc w:val="center"/>
              <w:rPr>
                <w:rFonts w:cs="Arial"/>
                <w:szCs w:val="22"/>
              </w:rPr>
            </w:pPr>
            <w:r>
              <w:rPr>
                <w:rFonts w:cs="Arial"/>
                <w:szCs w:val="22"/>
              </w:rPr>
              <w:t>96%</w:t>
            </w:r>
          </w:p>
        </w:tc>
      </w:tr>
    </w:tbl>
    <w:p w14:paraId="1D904AD7" w14:textId="77777777" w:rsidR="00903B70" w:rsidRDefault="006E1E56" w:rsidP="00903B70">
      <w:pPr>
        <w:jc w:val="both"/>
        <w:rPr>
          <w:sz w:val="20"/>
        </w:rPr>
      </w:pPr>
      <w:r>
        <w:rPr>
          <w:sz w:val="20"/>
        </w:rPr>
        <w:t xml:space="preserve">* Data excludes applicants who did not declare </w:t>
      </w:r>
      <w:r w:rsidR="00654A6D">
        <w:rPr>
          <w:sz w:val="20"/>
        </w:rPr>
        <w:t xml:space="preserve">a </w:t>
      </w:r>
      <w:r>
        <w:rPr>
          <w:sz w:val="20"/>
        </w:rPr>
        <w:t xml:space="preserve">gender.  </w:t>
      </w:r>
      <w:r w:rsidR="00903B70" w:rsidRPr="00903B70">
        <w:rPr>
          <w:sz w:val="20"/>
        </w:rPr>
        <w:t>*</w:t>
      </w:r>
      <w:r>
        <w:rPr>
          <w:sz w:val="20"/>
        </w:rPr>
        <w:t>*</w:t>
      </w:r>
      <w:r w:rsidR="00903B70" w:rsidRPr="00903B70">
        <w:rPr>
          <w:sz w:val="20"/>
        </w:rPr>
        <w:t xml:space="preserve"> Figures for “Not Disabled” include applicants who did not provide data. </w:t>
      </w:r>
      <w:r>
        <w:rPr>
          <w:sz w:val="20"/>
        </w:rPr>
        <w:t xml:space="preserve"> </w:t>
      </w:r>
    </w:p>
    <w:p w14:paraId="4393E722" w14:textId="77777777" w:rsidR="0023353D" w:rsidRPr="00903B70" w:rsidRDefault="00BD6818" w:rsidP="00903B70">
      <w:pPr>
        <w:jc w:val="both"/>
        <w:rPr>
          <w:sz w:val="20"/>
        </w:rPr>
      </w:pPr>
      <w:r>
        <w:rPr>
          <w:sz w:val="20"/>
        </w:rPr>
        <w:t>From 2011 d</w:t>
      </w:r>
      <w:r w:rsidR="0023353D">
        <w:rPr>
          <w:sz w:val="20"/>
        </w:rPr>
        <w:t xml:space="preserve">ata relates to the period </w:t>
      </w:r>
      <w:r>
        <w:rPr>
          <w:sz w:val="20"/>
        </w:rPr>
        <w:t xml:space="preserve">August </w:t>
      </w:r>
      <w:r w:rsidR="0023353D">
        <w:rPr>
          <w:sz w:val="20"/>
        </w:rPr>
        <w:t xml:space="preserve">to </w:t>
      </w:r>
      <w:r>
        <w:rPr>
          <w:sz w:val="20"/>
        </w:rPr>
        <w:t>July</w:t>
      </w:r>
      <w:r w:rsidR="0023353D">
        <w:rPr>
          <w:sz w:val="20"/>
        </w:rPr>
        <w:t>.</w:t>
      </w:r>
    </w:p>
    <w:p w14:paraId="1C16D2B4" w14:textId="77777777" w:rsidR="00903B70" w:rsidRDefault="00903B70" w:rsidP="000F0510">
      <w:pPr>
        <w:rPr>
          <w:sz w:val="24"/>
          <w:szCs w:val="24"/>
        </w:rPr>
      </w:pPr>
    </w:p>
    <w:p w14:paraId="329E0494" w14:textId="77777777" w:rsidR="00865CF0" w:rsidRPr="00FD38DC" w:rsidRDefault="008A7A26" w:rsidP="00B75B9B">
      <w:pPr>
        <w:rPr>
          <w:sz w:val="24"/>
          <w:szCs w:val="24"/>
        </w:rPr>
      </w:pPr>
      <w:r w:rsidRPr="00FD38DC">
        <w:rPr>
          <w:sz w:val="24"/>
          <w:szCs w:val="24"/>
        </w:rPr>
        <w:t xml:space="preserve">The volume of staff recruitment </w:t>
      </w:r>
      <w:r w:rsidR="00FD38DC" w:rsidRPr="00FD38DC">
        <w:rPr>
          <w:sz w:val="24"/>
          <w:szCs w:val="24"/>
        </w:rPr>
        <w:t xml:space="preserve">increased in </w:t>
      </w:r>
      <w:r w:rsidRPr="00FD38DC">
        <w:rPr>
          <w:sz w:val="24"/>
          <w:szCs w:val="24"/>
        </w:rPr>
        <w:t>201</w:t>
      </w:r>
      <w:r w:rsidR="00FD38DC" w:rsidRPr="00FD38DC">
        <w:rPr>
          <w:sz w:val="24"/>
          <w:szCs w:val="24"/>
        </w:rPr>
        <w:t xml:space="preserve">2 back to more normal levels, 2011 volumes having </w:t>
      </w:r>
      <w:r w:rsidR="00FD38DC">
        <w:rPr>
          <w:sz w:val="24"/>
          <w:szCs w:val="24"/>
        </w:rPr>
        <w:t xml:space="preserve">declined due to </w:t>
      </w:r>
      <w:r w:rsidRPr="00FD38DC">
        <w:rPr>
          <w:sz w:val="24"/>
          <w:szCs w:val="24"/>
        </w:rPr>
        <w:t xml:space="preserve">major restructuring </w:t>
      </w:r>
      <w:r w:rsidR="0057022A" w:rsidRPr="00FD38DC">
        <w:rPr>
          <w:sz w:val="24"/>
          <w:szCs w:val="24"/>
        </w:rPr>
        <w:t>programmes</w:t>
      </w:r>
      <w:r w:rsidR="00FD38DC" w:rsidRPr="00FD38DC">
        <w:rPr>
          <w:sz w:val="24"/>
          <w:szCs w:val="24"/>
        </w:rPr>
        <w:t xml:space="preserve">. </w:t>
      </w:r>
      <w:r w:rsidRPr="00FD38DC">
        <w:rPr>
          <w:sz w:val="24"/>
          <w:szCs w:val="24"/>
        </w:rPr>
        <w:t xml:space="preserve">The </w:t>
      </w:r>
      <w:r w:rsidR="004E16C2" w:rsidRPr="00FD38DC">
        <w:rPr>
          <w:sz w:val="24"/>
          <w:szCs w:val="24"/>
        </w:rPr>
        <w:t xml:space="preserve">number of </w:t>
      </w:r>
      <w:r w:rsidR="003E6D09" w:rsidRPr="00FD38DC">
        <w:rPr>
          <w:sz w:val="24"/>
          <w:szCs w:val="24"/>
        </w:rPr>
        <w:t xml:space="preserve">job </w:t>
      </w:r>
      <w:r w:rsidRPr="00FD38DC">
        <w:rPr>
          <w:sz w:val="24"/>
          <w:szCs w:val="24"/>
        </w:rPr>
        <w:t>applicants</w:t>
      </w:r>
      <w:r w:rsidR="00BD6818" w:rsidRPr="00FD38DC">
        <w:rPr>
          <w:sz w:val="24"/>
          <w:szCs w:val="24"/>
        </w:rPr>
        <w:t xml:space="preserve"> </w:t>
      </w:r>
      <w:r w:rsidR="00FD38DC" w:rsidRPr="00FD38DC">
        <w:rPr>
          <w:sz w:val="24"/>
          <w:szCs w:val="24"/>
        </w:rPr>
        <w:t xml:space="preserve">in 2012 similarly increased </w:t>
      </w:r>
      <w:r w:rsidRPr="00FD38DC">
        <w:rPr>
          <w:sz w:val="24"/>
          <w:szCs w:val="24"/>
        </w:rPr>
        <w:t xml:space="preserve">due to the </w:t>
      </w:r>
      <w:r w:rsidR="00FD38DC" w:rsidRPr="00FD38DC">
        <w:rPr>
          <w:sz w:val="24"/>
          <w:szCs w:val="24"/>
        </w:rPr>
        <w:t xml:space="preserve">ending of the </w:t>
      </w:r>
      <w:r w:rsidRPr="00FD38DC">
        <w:rPr>
          <w:sz w:val="24"/>
          <w:szCs w:val="24"/>
        </w:rPr>
        <w:t xml:space="preserve">temporary policy </w:t>
      </w:r>
      <w:r w:rsidR="00142CD0" w:rsidRPr="00FD38DC">
        <w:rPr>
          <w:sz w:val="24"/>
          <w:szCs w:val="24"/>
        </w:rPr>
        <w:t xml:space="preserve">of </w:t>
      </w:r>
      <w:r w:rsidRPr="00FD38DC">
        <w:rPr>
          <w:sz w:val="24"/>
          <w:szCs w:val="24"/>
        </w:rPr>
        <w:t xml:space="preserve">jobs </w:t>
      </w:r>
      <w:r w:rsidR="00142CD0" w:rsidRPr="00FD38DC">
        <w:rPr>
          <w:sz w:val="24"/>
          <w:szCs w:val="24"/>
        </w:rPr>
        <w:t>being</w:t>
      </w:r>
      <w:r w:rsidRPr="00FD38DC">
        <w:rPr>
          <w:sz w:val="24"/>
          <w:szCs w:val="24"/>
        </w:rPr>
        <w:t xml:space="preserve"> advertised internally first. </w:t>
      </w:r>
    </w:p>
    <w:p w14:paraId="73227CA7" w14:textId="77777777" w:rsidR="008A7A26" w:rsidRPr="00FD38DC" w:rsidRDefault="008A7A26" w:rsidP="00B75B9B">
      <w:pPr>
        <w:rPr>
          <w:sz w:val="24"/>
          <w:szCs w:val="24"/>
        </w:rPr>
      </w:pPr>
    </w:p>
    <w:p w14:paraId="0D14F92C" w14:textId="77777777" w:rsidR="008C0096" w:rsidRPr="00FD38DC" w:rsidRDefault="00865CF0" w:rsidP="00B75B9B">
      <w:pPr>
        <w:rPr>
          <w:sz w:val="24"/>
          <w:szCs w:val="24"/>
        </w:rPr>
      </w:pPr>
      <w:r w:rsidRPr="00FD38DC">
        <w:rPr>
          <w:sz w:val="24"/>
          <w:szCs w:val="24"/>
        </w:rPr>
        <w:t xml:space="preserve">The </w:t>
      </w:r>
      <w:r w:rsidR="008A7A26" w:rsidRPr="00FD38DC">
        <w:rPr>
          <w:sz w:val="24"/>
          <w:szCs w:val="24"/>
        </w:rPr>
        <w:t>201</w:t>
      </w:r>
      <w:r w:rsidR="00FD38DC" w:rsidRPr="00FD38DC">
        <w:rPr>
          <w:sz w:val="24"/>
          <w:szCs w:val="24"/>
        </w:rPr>
        <w:t>2</w:t>
      </w:r>
      <w:r w:rsidR="008A7A26" w:rsidRPr="00FD38DC">
        <w:rPr>
          <w:sz w:val="24"/>
          <w:szCs w:val="24"/>
        </w:rPr>
        <w:t xml:space="preserve"> </w:t>
      </w:r>
      <w:r w:rsidR="004A0C3A" w:rsidRPr="00FD38DC">
        <w:rPr>
          <w:sz w:val="24"/>
          <w:szCs w:val="24"/>
        </w:rPr>
        <w:t xml:space="preserve">figures show that the success rate for female applicants through the recruitment process </w:t>
      </w:r>
      <w:r w:rsidR="008A7A26" w:rsidRPr="00FD38DC">
        <w:rPr>
          <w:sz w:val="24"/>
          <w:szCs w:val="24"/>
        </w:rPr>
        <w:t xml:space="preserve">continues to be </w:t>
      </w:r>
      <w:r w:rsidR="004A0C3A" w:rsidRPr="00FD38DC">
        <w:rPr>
          <w:sz w:val="24"/>
          <w:szCs w:val="24"/>
        </w:rPr>
        <w:t>better than for male applicants.</w:t>
      </w:r>
      <w:r w:rsidR="001C16BE" w:rsidRPr="00FD38DC">
        <w:rPr>
          <w:sz w:val="24"/>
          <w:szCs w:val="24"/>
        </w:rPr>
        <w:t xml:space="preserve">  </w:t>
      </w:r>
    </w:p>
    <w:p w14:paraId="78A7D30A" w14:textId="77777777" w:rsidR="00142CD0" w:rsidRPr="00FD38DC" w:rsidRDefault="00142CD0" w:rsidP="00B75B9B">
      <w:pPr>
        <w:rPr>
          <w:i/>
          <w:sz w:val="24"/>
          <w:szCs w:val="24"/>
        </w:rPr>
      </w:pPr>
    </w:p>
    <w:p w14:paraId="59582077" w14:textId="77777777" w:rsidR="00903B70" w:rsidRPr="00FD38DC" w:rsidRDefault="00FD38DC" w:rsidP="007B0763">
      <w:pPr>
        <w:rPr>
          <w:sz w:val="24"/>
          <w:szCs w:val="24"/>
        </w:rPr>
      </w:pPr>
      <w:r w:rsidRPr="00FD38DC">
        <w:rPr>
          <w:sz w:val="24"/>
          <w:szCs w:val="24"/>
        </w:rPr>
        <w:t>2012</w:t>
      </w:r>
      <w:r w:rsidR="00142CD0" w:rsidRPr="00FD38DC">
        <w:rPr>
          <w:sz w:val="24"/>
          <w:szCs w:val="24"/>
        </w:rPr>
        <w:t xml:space="preserve"> </w:t>
      </w:r>
      <w:r>
        <w:rPr>
          <w:sz w:val="24"/>
          <w:szCs w:val="24"/>
        </w:rPr>
        <w:t>figures show</w:t>
      </w:r>
      <w:r w:rsidR="00142CD0" w:rsidRPr="00FD38DC">
        <w:rPr>
          <w:sz w:val="24"/>
          <w:szCs w:val="24"/>
        </w:rPr>
        <w:t xml:space="preserve"> </w:t>
      </w:r>
      <w:r w:rsidR="00903B70" w:rsidRPr="00FD38DC">
        <w:rPr>
          <w:sz w:val="24"/>
          <w:szCs w:val="24"/>
        </w:rPr>
        <w:t>BME applicants</w:t>
      </w:r>
      <w:r w:rsidRPr="00FD38DC">
        <w:rPr>
          <w:sz w:val="24"/>
          <w:szCs w:val="24"/>
        </w:rPr>
        <w:t xml:space="preserve"> and appointees </w:t>
      </w:r>
      <w:r>
        <w:rPr>
          <w:sz w:val="24"/>
          <w:szCs w:val="24"/>
        </w:rPr>
        <w:t>have</w:t>
      </w:r>
      <w:r w:rsidRPr="00FD38DC">
        <w:rPr>
          <w:sz w:val="24"/>
          <w:szCs w:val="24"/>
        </w:rPr>
        <w:t xml:space="preserve"> declined compared to 2011 and </w:t>
      </w:r>
      <w:r w:rsidR="003E6D09" w:rsidRPr="00FD38DC">
        <w:rPr>
          <w:sz w:val="24"/>
          <w:szCs w:val="24"/>
        </w:rPr>
        <w:t xml:space="preserve">BME applicants </w:t>
      </w:r>
      <w:r>
        <w:rPr>
          <w:sz w:val="24"/>
          <w:szCs w:val="24"/>
        </w:rPr>
        <w:t xml:space="preserve">continue to </w:t>
      </w:r>
      <w:r w:rsidR="003E6D09" w:rsidRPr="00FD38DC">
        <w:rPr>
          <w:sz w:val="24"/>
          <w:szCs w:val="24"/>
        </w:rPr>
        <w:t xml:space="preserve">have a lower </w:t>
      </w:r>
      <w:r w:rsidR="004A0C3A" w:rsidRPr="00FD38DC">
        <w:rPr>
          <w:sz w:val="24"/>
          <w:szCs w:val="24"/>
        </w:rPr>
        <w:t xml:space="preserve">rate </w:t>
      </w:r>
      <w:r w:rsidR="00621555" w:rsidRPr="00FD38DC">
        <w:rPr>
          <w:sz w:val="24"/>
          <w:szCs w:val="24"/>
        </w:rPr>
        <w:t xml:space="preserve">of success </w:t>
      </w:r>
      <w:r w:rsidR="004A0C3A" w:rsidRPr="00FD38DC">
        <w:rPr>
          <w:sz w:val="24"/>
          <w:szCs w:val="24"/>
        </w:rPr>
        <w:t xml:space="preserve">through the </w:t>
      </w:r>
      <w:r w:rsidR="00903B70" w:rsidRPr="00FD38DC">
        <w:rPr>
          <w:sz w:val="24"/>
          <w:szCs w:val="24"/>
        </w:rPr>
        <w:t xml:space="preserve">recruitment </w:t>
      </w:r>
      <w:r w:rsidR="004A0C3A" w:rsidRPr="00FD38DC">
        <w:rPr>
          <w:sz w:val="24"/>
          <w:szCs w:val="24"/>
        </w:rPr>
        <w:t>process</w:t>
      </w:r>
      <w:r w:rsidR="00903B70" w:rsidRPr="00FD38DC">
        <w:rPr>
          <w:sz w:val="24"/>
          <w:szCs w:val="24"/>
        </w:rPr>
        <w:t xml:space="preserve"> </w:t>
      </w:r>
      <w:r w:rsidR="003E6D09" w:rsidRPr="00FD38DC">
        <w:rPr>
          <w:sz w:val="24"/>
          <w:szCs w:val="24"/>
        </w:rPr>
        <w:t>than non-BME staff</w:t>
      </w:r>
      <w:r w:rsidR="004A0C3A" w:rsidRPr="00FD38DC">
        <w:rPr>
          <w:sz w:val="24"/>
          <w:szCs w:val="24"/>
        </w:rPr>
        <w:t xml:space="preserve">.     </w:t>
      </w:r>
      <w:r w:rsidR="00903B70" w:rsidRPr="00FD38DC">
        <w:rPr>
          <w:sz w:val="24"/>
          <w:szCs w:val="24"/>
        </w:rPr>
        <w:t xml:space="preserve">In </w:t>
      </w:r>
      <w:r w:rsidR="00142CD0" w:rsidRPr="00FD38DC">
        <w:rPr>
          <w:sz w:val="24"/>
          <w:szCs w:val="24"/>
        </w:rPr>
        <w:t>201</w:t>
      </w:r>
      <w:r w:rsidRPr="00FD38DC">
        <w:rPr>
          <w:sz w:val="24"/>
          <w:szCs w:val="24"/>
        </w:rPr>
        <w:t>2</w:t>
      </w:r>
      <w:r w:rsidR="00142CD0" w:rsidRPr="00FD38DC">
        <w:rPr>
          <w:sz w:val="24"/>
          <w:szCs w:val="24"/>
        </w:rPr>
        <w:t xml:space="preserve"> </w:t>
      </w:r>
      <w:r w:rsidR="00A811E7" w:rsidRPr="00FD38DC">
        <w:rPr>
          <w:sz w:val="24"/>
          <w:szCs w:val="24"/>
        </w:rPr>
        <w:t>there has been a</w:t>
      </w:r>
      <w:r w:rsidRPr="00FD38DC">
        <w:rPr>
          <w:sz w:val="24"/>
          <w:szCs w:val="24"/>
        </w:rPr>
        <w:t xml:space="preserve">n increase in </w:t>
      </w:r>
      <w:r w:rsidR="00903B70" w:rsidRPr="00FD38DC">
        <w:rPr>
          <w:sz w:val="24"/>
          <w:szCs w:val="24"/>
        </w:rPr>
        <w:t>applicants declaring a</w:t>
      </w:r>
      <w:r w:rsidR="003E109A" w:rsidRPr="00FD38DC">
        <w:rPr>
          <w:sz w:val="24"/>
          <w:szCs w:val="24"/>
        </w:rPr>
        <w:t>s disabled</w:t>
      </w:r>
      <w:r w:rsidR="00903B70" w:rsidRPr="00FD38DC">
        <w:rPr>
          <w:sz w:val="24"/>
          <w:szCs w:val="24"/>
        </w:rPr>
        <w:t>.</w:t>
      </w:r>
    </w:p>
    <w:p w14:paraId="24E25C69" w14:textId="77777777" w:rsidR="00FD38DC" w:rsidRPr="00142CD0" w:rsidRDefault="00FD38DC" w:rsidP="007B0763">
      <w:pPr>
        <w:rPr>
          <w:sz w:val="24"/>
          <w:szCs w:val="24"/>
        </w:rPr>
      </w:pPr>
    </w:p>
    <w:p w14:paraId="1AFFE032" w14:textId="77777777" w:rsidR="00B75B9B" w:rsidRDefault="0035412F">
      <w:pPr>
        <w:rPr>
          <w:sz w:val="24"/>
          <w:szCs w:val="24"/>
        </w:rPr>
      </w:pPr>
      <w:r>
        <w:rPr>
          <w:sz w:val="24"/>
          <w:szCs w:val="24"/>
        </w:rPr>
        <w:t>The average age of UWE starters in 2012 was 40 years.</w:t>
      </w:r>
    </w:p>
    <w:p w14:paraId="65488C8B" w14:textId="77777777" w:rsidR="00EC147E" w:rsidRDefault="00816681" w:rsidP="00756304">
      <w:pPr>
        <w:jc w:val="both"/>
        <w:rPr>
          <w:sz w:val="24"/>
          <w:szCs w:val="24"/>
        </w:rPr>
      </w:pPr>
      <w:r>
        <w:rPr>
          <w:sz w:val="24"/>
          <w:szCs w:val="24"/>
        </w:rPr>
        <w:t xml:space="preserve">TABLE </w:t>
      </w:r>
      <w:r w:rsidR="001305D8">
        <w:rPr>
          <w:sz w:val="24"/>
          <w:szCs w:val="24"/>
        </w:rPr>
        <w:t>1</w:t>
      </w:r>
      <w:r w:rsidR="00B43500">
        <w:rPr>
          <w:sz w:val="24"/>
          <w:szCs w:val="24"/>
        </w:rPr>
        <w:t>4</w:t>
      </w:r>
      <w:r>
        <w:rPr>
          <w:sz w:val="24"/>
          <w:szCs w:val="24"/>
        </w:rPr>
        <w:t xml:space="preserve"> - </w:t>
      </w:r>
      <w:r w:rsidR="00EC147E">
        <w:rPr>
          <w:sz w:val="24"/>
          <w:szCs w:val="24"/>
        </w:rPr>
        <w:t xml:space="preserve">RECRUITMENT TO THE TEMPORARY STAFF </w:t>
      </w:r>
      <w:smartTag w:uri="urn:schemas-microsoft-com:office:smarttags" w:element="stockticker">
        <w:r w:rsidR="00EC147E">
          <w:rPr>
            <w:sz w:val="24"/>
            <w:szCs w:val="24"/>
          </w:rPr>
          <w:t>UNIT</w:t>
        </w:r>
      </w:smartTag>
      <w:r w:rsidR="00EC147E">
        <w:rPr>
          <w:sz w:val="24"/>
          <w:szCs w:val="24"/>
        </w:rPr>
        <w:t xml:space="preserve"> BANK</w:t>
      </w:r>
      <w:r w:rsidR="00FB7ABF">
        <w:rPr>
          <w:sz w:val="24"/>
          <w:szCs w:val="24"/>
        </w:rPr>
        <w:t xml:space="preserve"> BY EQUALITY GROUP</w:t>
      </w:r>
    </w:p>
    <w:p w14:paraId="2B449B0C" w14:textId="77777777" w:rsidR="00EC147E" w:rsidRDefault="00EC147E" w:rsidP="00756304">
      <w:pPr>
        <w:jc w:val="both"/>
        <w:rPr>
          <w:sz w:val="24"/>
          <w:szCs w:val="24"/>
        </w:rPr>
      </w:pPr>
    </w:p>
    <w:tbl>
      <w:tblPr>
        <w:tblStyle w:val="TableGrid"/>
        <w:tblW w:w="14142" w:type="dxa"/>
        <w:tblLayout w:type="fixed"/>
        <w:tblLook w:val="01E0" w:firstRow="1" w:lastRow="1" w:firstColumn="1" w:lastColumn="1" w:noHBand="0" w:noVBand="0"/>
      </w:tblPr>
      <w:tblGrid>
        <w:gridCol w:w="1655"/>
        <w:gridCol w:w="851"/>
        <w:gridCol w:w="848"/>
        <w:gridCol w:w="710"/>
        <w:gridCol w:w="850"/>
        <w:gridCol w:w="712"/>
        <w:gridCol w:w="850"/>
        <w:gridCol w:w="854"/>
        <w:gridCol w:w="850"/>
        <w:gridCol w:w="851"/>
        <w:gridCol w:w="851"/>
        <w:gridCol w:w="854"/>
        <w:gridCol w:w="849"/>
        <w:gridCol w:w="853"/>
        <w:gridCol w:w="853"/>
        <w:gridCol w:w="851"/>
      </w:tblGrid>
      <w:tr w:rsidR="00E4590C" w:rsidRPr="0074794B" w14:paraId="07BCA1E7" w14:textId="77777777" w:rsidTr="004F69D3">
        <w:tc>
          <w:tcPr>
            <w:tcW w:w="1655" w:type="dxa"/>
            <w:vMerge w:val="restart"/>
            <w:shd w:val="clear" w:color="auto" w:fill="B8CCE4" w:themeFill="accent1" w:themeFillTint="66"/>
          </w:tcPr>
          <w:p w14:paraId="01FCDA14" w14:textId="77777777" w:rsidR="00E4590C" w:rsidRPr="00C2075A" w:rsidRDefault="00E4590C" w:rsidP="00B56FE6">
            <w:pPr>
              <w:jc w:val="both"/>
              <w:rPr>
                <w:rFonts w:cs="Arial"/>
                <w:b/>
                <w:szCs w:val="22"/>
              </w:rPr>
            </w:pPr>
          </w:p>
        </w:tc>
        <w:tc>
          <w:tcPr>
            <w:tcW w:w="851" w:type="dxa"/>
            <w:tcBorders>
              <w:bottom w:val="single" w:sz="4" w:space="0" w:color="auto"/>
              <w:right w:val="single" w:sz="4" w:space="0" w:color="auto"/>
            </w:tcBorders>
            <w:shd w:val="clear" w:color="auto" w:fill="B8CCE4" w:themeFill="accent1" w:themeFillTint="66"/>
          </w:tcPr>
          <w:p w14:paraId="5C46E604" w14:textId="77777777" w:rsidR="00E4590C" w:rsidRPr="00C2075A" w:rsidRDefault="00E4590C" w:rsidP="00B56FE6">
            <w:pPr>
              <w:ind w:right="27"/>
              <w:jc w:val="both"/>
              <w:rPr>
                <w:rFonts w:cs="Arial"/>
                <w:b/>
                <w:szCs w:val="22"/>
              </w:rPr>
            </w:pPr>
            <w:smartTag w:uri="urn:schemas-microsoft-com:office:smarttags" w:element="stockticker">
              <w:r w:rsidRPr="00C2075A">
                <w:rPr>
                  <w:rFonts w:cs="Arial"/>
                  <w:b/>
                  <w:szCs w:val="22"/>
                </w:rPr>
                <w:t>ALL</w:t>
              </w:r>
            </w:smartTag>
          </w:p>
        </w:tc>
        <w:tc>
          <w:tcPr>
            <w:tcW w:w="1558" w:type="dxa"/>
            <w:gridSpan w:val="2"/>
            <w:tcBorders>
              <w:left w:val="single" w:sz="4" w:space="0" w:color="auto"/>
              <w:bottom w:val="single" w:sz="4" w:space="0" w:color="auto"/>
              <w:right w:val="single" w:sz="4" w:space="0" w:color="auto"/>
            </w:tcBorders>
            <w:shd w:val="clear" w:color="auto" w:fill="B8CCE4" w:themeFill="accent1" w:themeFillTint="66"/>
          </w:tcPr>
          <w:p w14:paraId="26F2FC80" w14:textId="77777777" w:rsidR="00E4590C" w:rsidRPr="00C2075A" w:rsidRDefault="00E4590C" w:rsidP="00B56FE6">
            <w:pPr>
              <w:jc w:val="center"/>
              <w:rPr>
                <w:rFonts w:cs="Arial"/>
                <w:b/>
                <w:szCs w:val="22"/>
              </w:rPr>
            </w:pPr>
            <w:r w:rsidRPr="00C2075A">
              <w:rPr>
                <w:rFonts w:cs="Arial"/>
                <w:b/>
                <w:szCs w:val="22"/>
              </w:rPr>
              <w:t>MALE</w:t>
            </w:r>
            <w:r w:rsidR="00654A6D">
              <w:rPr>
                <w:rFonts w:cs="Arial"/>
                <w:b/>
                <w:szCs w:val="22"/>
              </w:rPr>
              <w:t>*</w:t>
            </w:r>
          </w:p>
        </w:tc>
        <w:tc>
          <w:tcPr>
            <w:tcW w:w="1562" w:type="dxa"/>
            <w:gridSpan w:val="2"/>
            <w:tcBorders>
              <w:left w:val="single" w:sz="4" w:space="0" w:color="auto"/>
              <w:bottom w:val="single" w:sz="4" w:space="0" w:color="auto"/>
              <w:right w:val="single" w:sz="4" w:space="0" w:color="auto"/>
            </w:tcBorders>
            <w:shd w:val="clear" w:color="auto" w:fill="B8CCE4" w:themeFill="accent1" w:themeFillTint="66"/>
          </w:tcPr>
          <w:p w14:paraId="52CD8B32" w14:textId="77777777" w:rsidR="00E4590C" w:rsidRPr="00C2075A" w:rsidRDefault="00E4590C" w:rsidP="00B56FE6">
            <w:pPr>
              <w:jc w:val="center"/>
              <w:rPr>
                <w:rFonts w:cs="Arial"/>
                <w:b/>
                <w:szCs w:val="22"/>
              </w:rPr>
            </w:pPr>
            <w:r w:rsidRPr="00C2075A">
              <w:rPr>
                <w:rFonts w:cs="Arial"/>
                <w:b/>
                <w:szCs w:val="22"/>
              </w:rPr>
              <w:t>FEMALE</w:t>
            </w:r>
            <w:r w:rsidR="00654A6D">
              <w:rPr>
                <w:rFonts w:cs="Arial"/>
                <w:b/>
                <w:szCs w:val="22"/>
              </w:rPr>
              <w:t>*</w:t>
            </w:r>
          </w:p>
        </w:tc>
        <w:tc>
          <w:tcPr>
            <w:tcW w:w="1704" w:type="dxa"/>
            <w:gridSpan w:val="2"/>
            <w:tcBorders>
              <w:left w:val="single" w:sz="4" w:space="0" w:color="auto"/>
              <w:bottom w:val="single" w:sz="4" w:space="0" w:color="auto"/>
              <w:right w:val="single" w:sz="4" w:space="0" w:color="auto"/>
            </w:tcBorders>
            <w:shd w:val="clear" w:color="auto" w:fill="B8CCE4" w:themeFill="accent1" w:themeFillTint="66"/>
          </w:tcPr>
          <w:p w14:paraId="3261EF0E" w14:textId="77777777" w:rsidR="00E4590C" w:rsidRPr="00C2075A" w:rsidRDefault="00E4590C" w:rsidP="00B56FE6">
            <w:pPr>
              <w:jc w:val="center"/>
              <w:rPr>
                <w:rFonts w:cs="Arial"/>
                <w:b/>
                <w:szCs w:val="22"/>
              </w:rPr>
            </w:pPr>
            <w:r w:rsidRPr="00C2075A">
              <w:rPr>
                <w:rFonts w:cs="Arial"/>
                <w:b/>
                <w:szCs w:val="22"/>
              </w:rPr>
              <w:t>BME</w:t>
            </w:r>
          </w:p>
        </w:tc>
        <w:tc>
          <w:tcPr>
            <w:tcW w:w="1701" w:type="dxa"/>
            <w:gridSpan w:val="2"/>
            <w:tcBorders>
              <w:left w:val="single" w:sz="4" w:space="0" w:color="auto"/>
              <w:bottom w:val="single" w:sz="4" w:space="0" w:color="auto"/>
              <w:right w:val="single" w:sz="4" w:space="0" w:color="auto"/>
            </w:tcBorders>
            <w:shd w:val="clear" w:color="auto" w:fill="B8CCE4" w:themeFill="accent1" w:themeFillTint="66"/>
          </w:tcPr>
          <w:p w14:paraId="721CC985" w14:textId="77777777" w:rsidR="00E4590C" w:rsidRPr="00C2075A" w:rsidRDefault="00E4590C" w:rsidP="00B56FE6">
            <w:pPr>
              <w:jc w:val="center"/>
              <w:rPr>
                <w:rFonts w:cs="Arial"/>
                <w:b/>
                <w:szCs w:val="22"/>
              </w:rPr>
            </w:pPr>
            <w:r w:rsidRPr="00C2075A">
              <w:rPr>
                <w:rFonts w:cs="Arial"/>
                <w:b/>
                <w:szCs w:val="22"/>
              </w:rPr>
              <w:t>WHITE</w:t>
            </w:r>
          </w:p>
        </w:tc>
        <w:tc>
          <w:tcPr>
            <w:tcW w:w="1705" w:type="dxa"/>
            <w:gridSpan w:val="2"/>
            <w:tcBorders>
              <w:left w:val="single" w:sz="4" w:space="0" w:color="auto"/>
              <w:bottom w:val="single" w:sz="4" w:space="0" w:color="auto"/>
              <w:right w:val="single" w:sz="4" w:space="0" w:color="auto"/>
            </w:tcBorders>
            <w:shd w:val="clear" w:color="auto" w:fill="B8CCE4" w:themeFill="accent1" w:themeFillTint="66"/>
          </w:tcPr>
          <w:p w14:paraId="556BE090" w14:textId="77777777" w:rsidR="00E4590C" w:rsidRPr="00C2075A" w:rsidRDefault="00E4590C" w:rsidP="00B56FE6">
            <w:pPr>
              <w:jc w:val="center"/>
              <w:rPr>
                <w:rFonts w:cs="Arial"/>
                <w:b/>
                <w:szCs w:val="22"/>
              </w:rPr>
            </w:pPr>
            <w:r w:rsidRPr="00C2075A">
              <w:rPr>
                <w:rFonts w:cs="Arial"/>
                <w:b/>
                <w:szCs w:val="22"/>
              </w:rPr>
              <w:t>ETHNICITY NOT KNOWN</w:t>
            </w:r>
          </w:p>
        </w:tc>
        <w:tc>
          <w:tcPr>
            <w:tcW w:w="1702" w:type="dxa"/>
            <w:gridSpan w:val="2"/>
            <w:tcBorders>
              <w:left w:val="single" w:sz="4" w:space="0" w:color="auto"/>
              <w:bottom w:val="single" w:sz="4" w:space="0" w:color="auto"/>
              <w:right w:val="single" w:sz="4" w:space="0" w:color="auto"/>
            </w:tcBorders>
            <w:shd w:val="clear" w:color="auto" w:fill="B8CCE4" w:themeFill="accent1" w:themeFillTint="66"/>
          </w:tcPr>
          <w:p w14:paraId="2692C7B6" w14:textId="77777777" w:rsidR="00E4590C" w:rsidRPr="00C2075A" w:rsidRDefault="00E4590C" w:rsidP="00B56FE6">
            <w:pPr>
              <w:jc w:val="center"/>
              <w:rPr>
                <w:rFonts w:cs="Arial"/>
                <w:b/>
                <w:szCs w:val="22"/>
              </w:rPr>
            </w:pPr>
            <w:r w:rsidRPr="00C2075A">
              <w:rPr>
                <w:rFonts w:cs="Arial"/>
                <w:b/>
                <w:szCs w:val="22"/>
              </w:rPr>
              <w:t>DISABLED</w:t>
            </w:r>
          </w:p>
        </w:tc>
        <w:tc>
          <w:tcPr>
            <w:tcW w:w="1704" w:type="dxa"/>
            <w:gridSpan w:val="2"/>
            <w:tcBorders>
              <w:left w:val="single" w:sz="4" w:space="0" w:color="auto"/>
              <w:bottom w:val="single" w:sz="4" w:space="0" w:color="auto"/>
            </w:tcBorders>
            <w:shd w:val="clear" w:color="auto" w:fill="B8CCE4" w:themeFill="accent1" w:themeFillTint="66"/>
          </w:tcPr>
          <w:p w14:paraId="68044AF6" w14:textId="77777777" w:rsidR="00E4590C" w:rsidRPr="00C2075A" w:rsidRDefault="00E4590C" w:rsidP="00B56FE6">
            <w:pPr>
              <w:jc w:val="center"/>
              <w:rPr>
                <w:rFonts w:cs="Arial"/>
                <w:b/>
                <w:szCs w:val="22"/>
              </w:rPr>
            </w:pPr>
            <w:r w:rsidRPr="00C2075A">
              <w:rPr>
                <w:rFonts w:cs="Arial"/>
                <w:b/>
                <w:szCs w:val="22"/>
              </w:rPr>
              <w:t>NOT DISABLED*</w:t>
            </w:r>
            <w:r w:rsidR="00BC3EC7">
              <w:rPr>
                <w:rFonts w:cs="Arial"/>
                <w:b/>
                <w:szCs w:val="22"/>
              </w:rPr>
              <w:t>*</w:t>
            </w:r>
          </w:p>
        </w:tc>
      </w:tr>
      <w:tr w:rsidR="00E4590C" w:rsidRPr="0074794B" w14:paraId="64BEF767" w14:textId="77777777" w:rsidTr="004F69D3">
        <w:tc>
          <w:tcPr>
            <w:tcW w:w="1655" w:type="dxa"/>
            <w:vMerge/>
            <w:tcBorders>
              <w:bottom w:val="single" w:sz="4" w:space="0" w:color="auto"/>
            </w:tcBorders>
            <w:shd w:val="clear" w:color="auto" w:fill="B8CCE4" w:themeFill="accent1" w:themeFillTint="66"/>
          </w:tcPr>
          <w:p w14:paraId="6A9BC8EC" w14:textId="77777777" w:rsidR="00E4590C" w:rsidRPr="00C2075A" w:rsidRDefault="00E4590C" w:rsidP="00B56FE6">
            <w:pPr>
              <w:jc w:val="both"/>
              <w:rPr>
                <w:rFonts w:cs="Arial"/>
                <w:b/>
                <w:szCs w:val="22"/>
              </w:rPr>
            </w:pPr>
          </w:p>
        </w:tc>
        <w:tc>
          <w:tcPr>
            <w:tcW w:w="851" w:type="dxa"/>
            <w:tcBorders>
              <w:top w:val="single" w:sz="4" w:space="0" w:color="auto"/>
              <w:bottom w:val="single" w:sz="4" w:space="0" w:color="auto"/>
              <w:right w:val="single" w:sz="4" w:space="0" w:color="auto"/>
            </w:tcBorders>
            <w:shd w:val="clear" w:color="auto" w:fill="B8CCE4" w:themeFill="accent1" w:themeFillTint="66"/>
          </w:tcPr>
          <w:p w14:paraId="7577F3CD" w14:textId="77777777" w:rsidR="00E4590C" w:rsidRPr="00C2075A" w:rsidRDefault="00140E8E" w:rsidP="00B56FE6">
            <w:pPr>
              <w:jc w:val="both"/>
              <w:rPr>
                <w:rFonts w:cs="Arial"/>
                <w:b/>
                <w:szCs w:val="22"/>
              </w:rPr>
            </w:pPr>
            <w:r w:rsidRPr="006313FD">
              <w:rPr>
                <w:rFonts w:cs="Arial"/>
                <w:b/>
                <w:sz w:val="20"/>
              </w:rPr>
              <w:t>Heads</w:t>
            </w:r>
          </w:p>
        </w:tc>
        <w:tc>
          <w:tcPr>
            <w:tcW w:w="84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5D0F929" w14:textId="77777777" w:rsidR="00E4590C" w:rsidRPr="00C2075A" w:rsidRDefault="00140E8E" w:rsidP="00B56FE6">
            <w:pPr>
              <w:jc w:val="center"/>
              <w:rPr>
                <w:rFonts w:cs="Arial"/>
                <w:b/>
                <w:szCs w:val="22"/>
              </w:rPr>
            </w:pPr>
            <w:r w:rsidRPr="006313FD">
              <w:rPr>
                <w:rFonts w:cs="Arial"/>
                <w:b/>
                <w:sz w:val="20"/>
              </w:rPr>
              <w:t>Heads</w:t>
            </w:r>
          </w:p>
        </w:tc>
        <w:tc>
          <w:tcPr>
            <w:tcW w:w="7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CF34CC6" w14:textId="77777777" w:rsidR="00E4590C" w:rsidRPr="00C2075A" w:rsidRDefault="00E4590C" w:rsidP="00B56FE6">
            <w:pPr>
              <w:jc w:val="center"/>
              <w:rPr>
                <w:rFonts w:cs="Arial"/>
                <w:b/>
                <w:szCs w:val="22"/>
              </w:rPr>
            </w:pPr>
            <w:r w:rsidRPr="00C2075A">
              <w:rPr>
                <w:rFonts w:cs="Arial"/>
                <w:b/>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CD50837" w14:textId="77777777" w:rsidR="00E4590C" w:rsidRPr="00C2075A" w:rsidRDefault="00140E8E" w:rsidP="00B56FE6">
            <w:pPr>
              <w:jc w:val="center"/>
              <w:rPr>
                <w:rFonts w:cs="Arial"/>
                <w:b/>
                <w:szCs w:val="22"/>
              </w:rPr>
            </w:pPr>
            <w:r w:rsidRPr="006313FD">
              <w:rPr>
                <w:rFonts w:cs="Arial"/>
                <w:b/>
                <w:sz w:val="20"/>
              </w:rPr>
              <w:t>Heads</w:t>
            </w:r>
          </w:p>
        </w:tc>
        <w:tc>
          <w:tcPr>
            <w:tcW w:w="71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3A92057" w14:textId="77777777" w:rsidR="00E4590C" w:rsidRPr="00C2075A" w:rsidRDefault="00E4590C" w:rsidP="00B56FE6">
            <w:pPr>
              <w:jc w:val="center"/>
              <w:rPr>
                <w:rFonts w:cs="Arial"/>
                <w:b/>
                <w:szCs w:val="22"/>
              </w:rPr>
            </w:pPr>
            <w:r w:rsidRPr="00C2075A">
              <w:rPr>
                <w:rFonts w:cs="Arial"/>
                <w:b/>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A4A74E8" w14:textId="77777777" w:rsidR="00E4590C" w:rsidRPr="00C2075A" w:rsidRDefault="00140E8E" w:rsidP="00B56FE6">
            <w:pPr>
              <w:jc w:val="center"/>
              <w:rPr>
                <w:rFonts w:cs="Arial"/>
                <w:b/>
                <w:szCs w:val="22"/>
              </w:rPr>
            </w:pPr>
            <w:r w:rsidRPr="006313FD">
              <w:rPr>
                <w:rFonts w:cs="Arial"/>
                <w:b/>
                <w:sz w:val="20"/>
              </w:rPr>
              <w:t>Heads</w:t>
            </w:r>
          </w:p>
        </w:tc>
        <w:tc>
          <w:tcPr>
            <w:tcW w:w="85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573D72D" w14:textId="77777777" w:rsidR="00E4590C" w:rsidRPr="00C2075A" w:rsidRDefault="00E4590C" w:rsidP="00B56FE6">
            <w:pPr>
              <w:jc w:val="center"/>
              <w:rPr>
                <w:rFonts w:cs="Arial"/>
                <w:b/>
                <w:szCs w:val="22"/>
              </w:rPr>
            </w:pPr>
            <w:r w:rsidRPr="00C2075A">
              <w:rPr>
                <w:rFonts w:cs="Arial"/>
                <w:b/>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812AC97" w14:textId="77777777" w:rsidR="00E4590C" w:rsidRPr="00C2075A" w:rsidRDefault="00140E8E" w:rsidP="00B56FE6">
            <w:pPr>
              <w:jc w:val="center"/>
              <w:rPr>
                <w:rFonts w:cs="Arial"/>
                <w:b/>
                <w:szCs w:val="22"/>
              </w:rPr>
            </w:pPr>
            <w:r w:rsidRPr="006313FD">
              <w:rPr>
                <w:rFonts w:cs="Arial"/>
                <w:b/>
                <w:sz w:val="20"/>
              </w:rPr>
              <w:t>Heads</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F74157E" w14:textId="77777777" w:rsidR="00E4590C" w:rsidRPr="00C2075A" w:rsidRDefault="00E4590C" w:rsidP="00B56FE6">
            <w:pPr>
              <w:jc w:val="center"/>
              <w:rPr>
                <w:rFonts w:cs="Arial"/>
                <w:b/>
                <w:szCs w:val="22"/>
              </w:rPr>
            </w:pPr>
            <w:r w:rsidRPr="00C2075A">
              <w:rPr>
                <w:rFonts w:cs="Arial"/>
                <w:b/>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3694730" w14:textId="77777777" w:rsidR="00E4590C" w:rsidRPr="00C2075A" w:rsidRDefault="00140E8E" w:rsidP="00B56FE6">
            <w:pPr>
              <w:jc w:val="center"/>
              <w:rPr>
                <w:rFonts w:cs="Arial"/>
                <w:b/>
                <w:szCs w:val="22"/>
              </w:rPr>
            </w:pPr>
            <w:r w:rsidRPr="006313FD">
              <w:rPr>
                <w:rFonts w:cs="Arial"/>
                <w:b/>
                <w:sz w:val="20"/>
              </w:rPr>
              <w:t>Heads</w:t>
            </w:r>
          </w:p>
        </w:tc>
        <w:tc>
          <w:tcPr>
            <w:tcW w:w="85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8DCA9B2" w14:textId="77777777" w:rsidR="00E4590C" w:rsidRPr="00C2075A" w:rsidRDefault="00E4590C" w:rsidP="00B56FE6">
            <w:pPr>
              <w:jc w:val="center"/>
              <w:rPr>
                <w:rFonts w:cs="Arial"/>
                <w:b/>
                <w:szCs w:val="22"/>
              </w:rPr>
            </w:pPr>
            <w:r w:rsidRPr="00C2075A">
              <w:rPr>
                <w:rFonts w:cs="Arial"/>
                <w:b/>
                <w:szCs w:val="22"/>
              </w:rPr>
              <w:t>%</w:t>
            </w:r>
          </w:p>
        </w:tc>
        <w:tc>
          <w:tcPr>
            <w:tcW w:w="84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466E06A" w14:textId="77777777" w:rsidR="00E4590C" w:rsidRPr="00C2075A" w:rsidRDefault="00140E8E" w:rsidP="00B56FE6">
            <w:pPr>
              <w:jc w:val="center"/>
              <w:rPr>
                <w:rFonts w:cs="Arial"/>
                <w:b/>
                <w:szCs w:val="22"/>
              </w:rPr>
            </w:pPr>
            <w:r w:rsidRPr="006313FD">
              <w:rPr>
                <w:rFonts w:cs="Arial"/>
                <w:b/>
                <w:sz w:val="20"/>
              </w:rPr>
              <w:t>Heads</w:t>
            </w:r>
          </w:p>
        </w:tc>
        <w:tc>
          <w:tcPr>
            <w:tcW w:w="8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9BC18AE" w14:textId="77777777" w:rsidR="00E4590C" w:rsidRPr="00C2075A" w:rsidRDefault="00E4590C" w:rsidP="00B56FE6">
            <w:pPr>
              <w:jc w:val="center"/>
              <w:rPr>
                <w:rFonts w:cs="Arial"/>
                <w:b/>
                <w:szCs w:val="22"/>
              </w:rPr>
            </w:pPr>
            <w:r w:rsidRPr="00C2075A">
              <w:rPr>
                <w:rFonts w:cs="Arial"/>
                <w:b/>
                <w:szCs w:val="22"/>
              </w:rPr>
              <w:t>%</w:t>
            </w:r>
          </w:p>
        </w:tc>
        <w:tc>
          <w:tcPr>
            <w:tcW w:w="853" w:type="dxa"/>
            <w:tcBorders>
              <w:top w:val="single" w:sz="4" w:space="0" w:color="auto"/>
              <w:left w:val="single" w:sz="4" w:space="0" w:color="auto"/>
              <w:bottom w:val="single" w:sz="4" w:space="0" w:color="auto"/>
            </w:tcBorders>
            <w:shd w:val="clear" w:color="auto" w:fill="B8CCE4" w:themeFill="accent1" w:themeFillTint="66"/>
          </w:tcPr>
          <w:p w14:paraId="100B7A58" w14:textId="77777777" w:rsidR="00E4590C" w:rsidRPr="00C2075A" w:rsidRDefault="00140E8E" w:rsidP="00B56FE6">
            <w:pPr>
              <w:jc w:val="center"/>
              <w:rPr>
                <w:rFonts w:cs="Arial"/>
                <w:b/>
                <w:szCs w:val="22"/>
              </w:rPr>
            </w:pPr>
            <w:r w:rsidRPr="006313FD">
              <w:rPr>
                <w:rFonts w:cs="Arial"/>
                <w:b/>
                <w:sz w:val="20"/>
              </w:rPr>
              <w:t>Heads</w:t>
            </w:r>
          </w:p>
        </w:tc>
        <w:tc>
          <w:tcPr>
            <w:tcW w:w="851" w:type="dxa"/>
            <w:tcBorders>
              <w:top w:val="single" w:sz="4" w:space="0" w:color="auto"/>
              <w:bottom w:val="single" w:sz="4" w:space="0" w:color="auto"/>
            </w:tcBorders>
            <w:shd w:val="clear" w:color="auto" w:fill="B8CCE4" w:themeFill="accent1" w:themeFillTint="66"/>
          </w:tcPr>
          <w:p w14:paraId="23613F1D" w14:textId="77777777" w:rsidR="00E4590C" w:rsidRPr="00C2075A" w:rsidRDefault="00E4590C" w:rsidP="00B56FE6">
            <w:pPr>
              <w:jc w:val="center"/>
              <w:rPr>
                <w:rFonts w:cs="Arial"/>
                <w:b/>
                <w:szCs w:val="22"/>
              </w:rPr>
            </w:pPr>
            <w:r w:rsidRPr="00C2075A">
              <w:rPr>
                <w:rFonts w:cs="Arial"/>
                <w:b/>
                <w:szCs w:val="22"/>
              </w:rPr>
              <w:t>%</w:t>
            </w:r>
          </w:p>
        </w:tc>
      </w:tr>
      <w:tr w:rsidR="00486343" w:rsidRPr="0074794B" w14:paraId="4A8BC5C5" w14:textId="77777777" w:rsidTr="00B33C47">
        <w:trPr>
          <w:trHeight w:val="1360"/>
        </w:trPr>
        <w:tc>
          <w:tcPr>
            <w:tcW w:w="1655" w:type="dxa"/>
            <w:tcBorders>
              <w:top w:val="single" w:sz="4" w:space="0" w:color="auto"/>
              <w:bottom w:val="single" w:sz="4" w:space="0" w:color="auto"/>
            </w:tcBorders>
          </w:tcPr>
          <w:p w14:paraId="0D260948" w14:textId="77777777" w:rsidR="00486343" w:rsidRPr="00654A6D" w:rsidRDefault="00A87002" w:rsidP="00142CD0">
            <w:pPr>
              <w:rPr>
                <w:rFonts w:cs="Arial"/>
                <w:szCs w:val="22"/>
                <w:u w:val="single"/>
              </w:rPr>
            </w:pPr>
            <w:r w:rsidRPr="00654A6D">
              <w:rPr>
                <w:rFonts w:cs="Arial"/>
                <w:szCs w:val="22"/>
                <w:u w:val="single"/>
              </w:rPr>
              <w:t>2012</w:t>
            </w:r>
          </w:p>
          <w:p w14:paraId="073EC0FD" w14:textId="77777777" w:rsidR="00A87002" w:rsidRPr="00654A6D" w:rsidRDefault="00A87002" w:rsidP="00A87002">
            <w:pPr>
              <w:jc w:val="right"/>
              <w:rPr>
                <w:rFonts w:cs="Arial"/>
                <w:szCs w:val="22"/>
              </w:rPr>
            </w:pPr>
            <w:r w:rsidRPr="00654A6D">
              <w:rPr>
                <w:rFonts w:cs="Arial"/>
                <w:szCs w:val="22"/>
              </w:rPr>
              <w:t>Applied</w:t>
            </w:r>
          </w:p>
          <w:p w14:paraId="0D7E555F" w14:textId="77777777" w:rsidR="00A87002" w:rsidRPr="00654A6D" w:rsidRDefault="00A87002" w:rsidP="00A87002">
            <w:pPr>
              <w:jc w:val="right"/>
              <w:rPr>
                <w:rFonts w:cs="Arial"/>
                <w:szCs w:val="22"/>
              </w:rPr>
            </w:pPr>
            <w:r w:rsidRPr="00654A6D">
              <w:rPr>
                <w:rFonts w:cs="Arial"/>
                <w:szCs w:val="22"/>
              </w:rPr>
              <w:t>Shortlisted</w:t>
            </w:r>
          </w:p>
          <w:p w14:paraId="429DDE7A" w14:textId="77777777" w:rsidR="00A87002" w:rsidRPr="00654A6D" w:rsidRDefault="00A87002" w:rsidP="00A87002">
            <w:pPr>
              <w:jc w:val="right"/>
              <w:rPr>
                <w:rFonts w:cs="Arial"/>
                <w:szCs w:val="22"/>
                <w:u w:val="single"/>
              </w:rPr>
            </w:pPr>
            <w:r w:rsidRPr="00654A6D">
              <w:rPr>
                <w:rFonts w:cs="Arial"/>
                <w:szCs w:val="22"/>
              </w:rPr>
              <w:t>Appointed</w:t>
            </w:r>
          </w:p>
          <w:p w14:paraId="3D6CB44E" w14:textId="77777777" w:rsidR="00A87002" w:rsidRPr="00654A6D" w:rsidRDefault="00A87002" w:rsidP="00142CD0">
            <w:pPr>
              <w:rPr>
                <w:rFonts w:cs="Arial"/>
                <w:szCs w:val="22"/>
                <w:u w:val="single"/>
              </w:rPr>
            </w:pPr>
          </w:p>
        </w:tc>
        <w:tc>
          <w:tcPr>
            <w:tcW w:w="851" w:type="dxa"/>
            <w:tcBorders>
              <w:top w:val="single" w:sz="4" w:space="0" w:color="auto"/>
              <w:bottom w:val="single" w:sz="4" w:space="0" w:color="auto"/>
              <w:right w:val="single" w:sz="4" w:space="0" w:color="auto"/>
            </w:tcBorders>
          </w:tcPr>
          <w:p w14:paraId="0E4DE0D7" w14:textId="77777777" w:rsidR="00486343" w:rsidRPr="00654A6D" w:rsidRDefault="00486343" w:rsidP="00665671">
            <w:pPr>
              <w:jc w:val="center"/>
              <w:rPr>
                <w:rFonts w:cs="Arial"/>
                <w:szCs w:val="22"/>
              </w:rPr>
            </w:pPr>
          </w:p>
          <w:p w14:paraId="5CB75D0A" w14:textId="77777777" w:rsidR="004954E0" w:rsidRPr="00654A6D" w:rsidRDefault="004954E0" w:rsidP="00665671">
            <w:pPr>
              <w:jc w:val="center"/>
              <w:rPr>
                <w:rFonts w:cs="Arial"/>
                <w:szCs w:val="22"/>
              </w:rPr>
            </w:pPr>
            <w:r w:rsidRPr="00654A6D">
              <w:rPr>
                <w:rFonts w:cs="Arial"/>
                <w:szCs w:val="22"/>
              </w:rPr>
              <w:t>184</w:t>
            </w:r>
          </w:p>
          <w:p w14:paraId="017926AC" w14:textId="77777777" w:rsidR="004954E0" w:rsidRPr="00654A6D" w:rsidRDefault="004954E0" w:rsidP="00665671">
            <w:pPr>
              <w:jc w:val="center"/>
              <w:rPr>
                <w:rFonts w:cs="Arial"/>
                <w:szCs w:val="22"/>
              </w:rPr>
            </w:pPr>
            <w:r w:rsidRPr="00654A6D">
              <w:rPr>
                <w:rFonts w:cs="Arial"/>
                <w:szCs w:val="22"/>
              </w:rPr>
              <w:t>67</w:t>
            </w:r>
          </w:p>
          <w:p w14:paraId="1FCD4664" w14:textId="77777777" w:rsidR="004954E0" w:rsidRPr="00654A6D" w:rsidRDefault="004954E0" w:rsidP="00665671">
            <w:pPr>
              <w:jc w:val="center"/>
              <w:rPr>
                <w:rFonts w:cs="Arial"/>
                <w:szCs w:val="22"/>
              </w:rPr>
            </w:pPr>
            <w:r w:rsidRPr="00654A6D">
              <w:rPr>
                <w:rFonts w:cs="Arial"/>
                <w:szCs w:val="22"/>
              </w:rPr>
              <w:t>51</w:t>
            </w:r>
          </w:p>
          <w:p w14:paraId="21121CC2" w14:textId="77777777" w:rsidR="004954E0" w:rsidRPr="00654A6D" w:rsidRDefault="004954E0" w:rsidP="00665671">
            <w:pPr>
              <w:jc w:val="center"/>
              <w:rPr>
                <w:rFonts w:cs="Arial"/>
                <w:szCs w:val="22"/>
              </w:rPr>
            </w:pPr>
          </w:p>
        </w:tc>
        <w:tc>
          <w:tcPr>
            <w:tcW w:w="848" w:type="dxa"/>
            <w:tcBorders>
              <w:top w:val="single" w:sz="4" w:space="0" w:color="auto"/>
              <w:left w:val="single" w:sz="4" w:space="0" w:color="auto"/>
              <w:right w:val="single" w:sz="4" w:space="0" w:color="auto"/>
            </w:tcBorders>
          </w:tcPr>
          <w:p w14:paraId="4EE606D2" w14:textId="77777777" w:rsidR="00486343" w:rsidRPr="00654A6D" w:rsidRDefault="00486343" w:rsidP="00665671">
            <w:pPr>
              <w:jc w:val="center"/>
              <w:rPr>
                <w:rFonts w:cs="Arial"/>
                <w:szCs w:val="22"/>
              </w:rPr>
            </w:pPr>
          </w:p>
          <w:p w14:paraId="69A07B4B" w14:textId="77777777" w:rsidR="004954E0" w:rsidRPr="00654A6D" w:rsidRDefault="004954E0" w:rsidP="00665671">
            <w:pPr>
              <w:jc w:val="center"/>
              <w:rPr>
                <w:rFonts w:cs="Arial"/>
                <w:szCs w:val="22"/>
              </w:rPr>
            </w:pPr>
            <w:r w:rsidRPr="00654A6D">
              <w:rPr>
                <w:rFonts w:cs="Arial"/>
                <w:szCs w:val="22"/>
              </w:rPr>
              <w:t>74</w:t>
            </w:r>
          </w:p>
          <w:p w14:paraId="4CA6DC0A" w14:textId="77777777" w:rsidR="004954E0" w:rsidRPr="00654A6D" w:rsidRDefault="004954E0" w:rsidP="00665671">
            <w:pPr>
              <w:jc w:val="center"/>
              <w:rPr>
                <w:rFonts w:cs="Arial"/>
                <w:szCs w:val="22"/>
              </w:rPr>
            </w:pPr>
            <w:r w:rsidRPr="00654A6D">
              <w:rPr>
                <w:rFonts w:cs="Arial"/>
                <w:szCs w:val="22"/>
              </w:rPr>
              <w:t>23</w:t>
            </w:r>
          </w:p>
          <w:p w14:paraId="385445C6" w14:textId="77777777" w:rsidR="004954E0" w:rsidRPr="00654A6D" w:rsidRDefault="004954E0" w:rsidP="00665671">
            <w:pPr>
              <w:jc w:val="center"/>
              <w:rPr>
                <w:rFonts w:cs="Arial"/>
                <w:szCs w:val="22"/>
              </w:rPr>
            </w:pPr>
            <w:r w:rsidRPr="00654A6D">
              <w:rPr>
                <w:rFonts w:cs="Arial"/>
                <w:szCs w:val="22"/>
              </w:rPr>
              <w:t>17</w:t>
            </w:r>
          </w:p>
          <w:p w14:paraId="1405841D" w14:textId="77777777" w:rsidR="004954E0" w:rsidRPr="00654A6D" w:rsidRDefault="004954E0" w:rsidP="00665671">
            <w:pPr>
              <w:jc w:val="center"/>
              <w:rPr>
                <w:rFonts w:cs="Arial"/>
                <w:szCs w:val="22"/>
              </w:rPr>
            </w:pPr>
          </w:p>
        </w:tc>
        <w:tc>
          <w:tcPr>
            <w:tcW w:w="710" w:type="dxa"/>
            <w:tcBorders>
              <w:top w:val="single" w:sz="4" w:space="0" w:color="auto"/>
              <w:left w:val="single" w:sz="4" w:space="0" w:color="auto"/>
              <w:right w:val="single" w:sz="4" w:space="0" w:color="auto"/>
            </w:tcBorders>
          </w:tcPr>
          <w:p w14:paraId="32AA1571" w14:textId="77777777" w:rsidR="00486343" w:rsidRPr="00654A6D" w:rsidRDefault="00486343" w:rsidP="00EC147E">
            <w:pPr>
              <w:jc w:val="center"/>
              <w:rPr>
                <w:rFonts w:cs="Arial"/>
                <w:szCs w:val="22"/>
              </w:rPr>
            </w:pPr>
          </w:p>
          <w:p w14:paraId="42055FC6" w14:textId="77777777" w:rsidR="004954E0" w:rsidRPr="00654A6D" w:rsidRDefault="004954E0" w:rsidP="00EC147E">
            <w:pPr>
              <w:jc w:val="center"/>
              <w:rPr>
                <w:rFonts w:cs="Arial"/>
                <w:szCs w:val="22"/>
              </w:rPr>
            </w:pPr>
            <w:r w:rsidRPr="00654A6D">
              <w:rPr>
                <w:rFonts w:cs="Arial"/>
                <w:szCs w:val="22"/>
              </w:rPr>
              <w:t>40%</w:t>
            </w:r>
          </w:p>
          <w:p w14:paraId="633812F5" w14:textId="77777777" w:rsidR="004954E0" w:rsidRPr="00654A6D" w:rsidRDefault="004954E0" w:rsidP="00EC147E">
            <w:pPr>
              <w:jc w:val="center"/>
              <w:rPr>
                <w:rFonts w:cs="Arial"/>
                <w:szCs w:val="22"/>
              </w:rPr>
            </w:pPr>
            <w:r w:rsidRPr="00654A6D">
              <w:rPr>
                <w:rFonts w:cs="Arial"/>
                <w:szCs w:val="22"/>
              </w:rPr>
              <w:t>34%</w:t>
            </w:r>
          </w:p>
          <w:p w14:paraId="793C2DA6" w14:textId="77777777" w:rsidR="004954E0" w:rsidRPr="00654A6D" w:rsidRDefault="004954E0" w:rsidP="00EC147E">
            <w:pPr>
              <w:jc w:val="center"/>
              <w:rPr>
                <w:rFonts w:cs="Arial"/>
                <w:szCs w:val="22"/>
              </w:rPr>
            </w:pPr>
            <w:r w:rsidRPr="00654A6D">
              <w:rPr>
                <w:rFonts w:cs="Arial"/>
                <w:szCs w:val="22"/>
              </w:rPr>
              <w:t>33%</w:t>
            </w:r>
          </w:p>
        </w:tc>
        <w:tc>
          <w:tcPr>
            <w:tcW w:w="850" w:type="dxa"/>
            <w:tcBorders>
              <w:top w:val="single" w:sz="4" w:space="0" w:color="auto"/>
              <w:left w:val="single" w:sz="4" w:space="0" w:color="auto"/>
              <w:right w:val="single" w:sz="4" w:space="0" w:color="auto"/>
            </w:tcBorders>
          </w:tcPr>
          <w:p w14:paraId="14B021AF" w14:textId="77777777" w:rsidR="00486343" w:rsidRPr="00654A6D" w:rsidRDefault="00486343" w:rsidP="00EC147E">
            <w:pPr>
              <w:jc w:val="center"/>
              <w:rPr>
                <w:rFonts w:cs="Arial"/>
                <w:szCs w:val="22"/>
              </w:rPr>
            </w:pPr>
          </w:p>
          <w:p w14:paraId="4408EB19" w14:textId="77777777" w:rsidR="004954E0" w:rsidRPr="00654A6D" w:rsidRDefault="004954E0" w:rsidP="00EC147E">
            <w:pPr>
              <w:jc w:val="center"/>
              <w:rPr>
                <w:rFonts w:cs="Arial"/>
                <w:szCs w:val="22"/>
              </w:rPr>
            </w:pPr>
            <w:r w:rsidRPr="00654A6D">
              <w:rPr>
                <w:rFonts w:cs="Arial"/>
                <w:szCs w:val="22"/>
              </w:rPr>
              <w:t>108</w:t>
            </w:r>
          </w:p>
          <w:p w14:paraId="25300496" w14:textId="77777777" w:rsidR="004954E0" w:rsidRPr="00654A6D" w:rsidRDefault="004954E0" w:rsidP="00EC147E">
            <w:pPr>
              <w:jc w:val="center"/>
              <w:rPr>
                <w:rFonts w:cs="Arial"/>
                <w:szCs w:val="22"/>
              </w:rPr>
            </w:pPr>
            <w:r w:rsidRPr="00654A6D">
              <w:rPr>
                <w:rFonts w:cs="Arial"/>
                <w:szCs w:val="22"/>
              </w:rPr>
              <w:t>43</w:t>
            </w:r>
          </w:p>
          <w:p w14:paraId="3E2CB48D" w14:textId="77777777" w:rsidR="004954E0" w:rsidRPr="00654A6D" w:rsidRDefault="004954E0" w:rsidP="00EC147E">
            <w:pPr>
              <w:jc w:val="center"/>
              <w:rPr>
                <w:rFonts w:cs="Arial"/>
                <w:szCs w:val="22"/>
              </w:rPr>
            </w:pPr>
            <w:r w:rsidRPr="00654A6D">
              <w:rPr>
                <w:rFonts w:cs="Arial"/>
                <w:szCs w:val="22"/>
              </w:rPr>
              <w:t>33</w:t>
            </w:r>
          </w:p>
          <w:p w14:paraId="541758B1" w14:textId="77777777" w:rsidR="004954E0" w:rsidRPr="00654A6D" w:rsidRDefault="004954E0" w:rsidP="00EC147E">
            <w:pPr>
              <w:jc w:val="center"/>
              <w:rPr>
                <w:rFonts w:cs="Arial"/>
                <w:szCs w:val="22"/>
              </w:rPr>
            </w:pPr>
          </w:p>
        </w:tc>
        <w:tc>
          <w:tcPr>
            <w:tcW w:w="712" w:type="dxa"/>
            <w:tcBorders>
              <w:top w:val="single" w:sz="4" w:space="0" w:color="auto"/>
              <w:left w:val="single" w:sz="4" w:space="0" w:color="auto"/>
              <w:right w:val="single" w:sz="4" w:space="0" w:color="auto"/>
            </w:tcBorders>
          </w:tcPr>
          <w:p w14:paraId="1EB2657B" w14:textId="77777777" w:rsidR="00486343" w:rsidRPr="00654A6D" w:rsidRDefault="00486343" w:rsidP="00EC147E">
            <w:pPr>
              <w:jc w:val="center"/>
              <w:rPr>
                <w:rFonts w:cs="Arial"/>
                <w:szCs w:val="22"/>
              </w:rPr>
            </w:pPr>
          </w:p>
          <w:p w14:paraId="3CEBD7BB" w14:textId="77777777" w:rsidR="004954E0" w:rsidRPr="00654A6D" w:rsidRDefault="004954E0" w:rsidP="00EC147E">
            <w:pPr>
              <w:jc w:val="center"/>
              <w:rPr>
                <w:rFonts w:cs="Arial"/>
                <w:szCs w:val="22"/>
              </w:rPr>
            </w:pPr>
            <w:r w:rsidRPr="00654A6D">
              <w:rPr>
                <w:rFonts w:cs="Arial"/>
                <w:szCs w:val="22"/>
              </w:rPr>
              <w:t>59%</w:t>
            </w:r>
          </w:p>
          <w:p w14:paraId="3EBFF5AE" w14:textId="77777777" w:rsidR="004954E0" w:rsidRPr="00654A6D" w:rsidRDefault="004954E0" w:rsidP="00EC147E">
            <w:pPr>
              <w:jc w:val="center"/>
              <w:rPr>
                <w:rFonts w:cs="Arial"/>
                <w:szCs w:val="22"/>
              </w:rPr>
            </w:pPr>
            <w:r w:rsidRPr="00654A6D">
              <w:rPr>
                <w:rFonts w:cs="Arial"/>
                <w:szCs w:val="22"/>
              </w:rPr>
              <w:t>64%</w:t>
            </w:r>
          </w:p>
          <w:p w14:paraId="6540D865" w14:textId="77777777" w:rsidR="004954E0" w:rsidRPr="00654A6D" w:rsidRDefault="004954E0" w:rsidP="00EC147E">
            <w:pPr>
              <w:jc w:val="center"/>
              <w:rPr>
                <w:rFonts w:cs="Arial"/>
                <w:szCs w:val="22"/>
              </w:rPr>
            </w:pPr>
            <w:r w:rsidRPr="00654A6D">
              <w:rPr>
                <w:rFonts w:cs="Arial"/>
                <w:szCs w:val="22"/>
              </w:rPr>
              <w:t>65%</w:t>
            </w:r>
          </w:p>
        </w:tc>
        <w:tc>
          <w:tcPr>
            <w:tcW w:w="850" w:type="dxa"/>
            <w:tcBorders>
              <w:top w:val="single" w:sz="4" w:space="0" w:color="auto"/>
              <w:left w:val="single" w:sz="4" w:space="0" w:color="auto"/>
              <w:right w:val="single" w:sz="4" w:space="0" w:color="auto"/>
            </w:tcBorders>
          </w:tcPr>
          <w:p w14:paraId="03BA7FC6" w14:textId="77777777" w:rsidR="00486343" w:rsidRPr="00654A6D" w:rsidRDefault="00486343" w:rsidP="00EC147E">
            <w:pPr>
              <w:jc w:val="center"/>
              <w:rPr>
                <w:rFonts w:cs="Arial"/>
                <w:szCs w:val="22"/>
              </w:rPr>
            </w:pPr>
          </w:p>
          <w:p w14:paraId="24C483AE" w14:textId="77777777" w:rsidR="004954E0" w:rsidRPr="00654A6D" w:rsidRDefault="004954E0" w:rsidP="00EC147E">
            <w:pPr>
              <w:jc w:val="center"/>
              <w:rPr>
                <w:rFonts w:cs="Arial"/>
                <w:szCs w:val="22"/>
              </w:rPr>
            </w:pPr>
            <w:r w:rsidRPr="00654A6D">
              <w:rPr>
                <w:rFonts w:cs="Arial"/>
                <w:szCs w:val="22"/>
              </w:rPr>
              <w:t>37</w:t>
            </w:r>
          </w:p>
          <w:p w14:paraId="21FC7F42" w14:textId="77777777" w:rsidR="004954E0" w:rsidRPr="00654A6D" w:rsidRDefault="004954E0" w:rsidP="00EC147E">
            <w:pPr>
              <w:jc w:val="center"/>
              <w:rPr>
                <w:rFonts w:cs="Arial"/>
                <w:szCs w:val="22"/>
              </w:rPr>
            </w:pPr>
            <w:r w:rsidRPr="00654A6D">
              <w:rPr>
                <w:rFonts w:cs="Arial"/>
                <w:szCs w:val="22"/>
              </w:rPr>
              <w:t>7</w:t>
            </w:r>
          </w:p>
          <w:p w14:paraId="6EAAC0AB" w14:textId="77777777" w:rsidR="004954E0" w:rsidRPr="00654A6D" w:rsidRDefault="004954E0" w:rsidP="00EC147E">
            <w:pPr>
              <w:jc w:val="center"/>
              <w:rPr>
                <w:rFonts w:cs="Arial"/>
                <w:szCs w:val="22"/>
              </w:rPr>
            </w:pPr>
            <w:r w:rsidRPr="00654A6D">
              <w:rPr>
                <w:rFonts w:cs="Arial"/>
                <w:szCs w:val="22"/>
              </w:rPr>
              <w:t>5</w:t>
            </w:r>
          </w:p>
          <w:p w14:paraId="27AE5B15" w14:textId="77777777" w:rsidR="004954E0" w:rsidRPr="00654A6D" w:rsidRDefault="004954E0" w:rsidP="00EC147E">
            <w:pPr>
              <w:jc w:val="center"/>
              <w:rPr>
                <w:rFonts w:cs="Arial"/>
                <w:szCs w:val="22"/>
              </w:rPr>
            </w:pPr>
          </w:p>
        </w:tc>
        <w:tc>
          <w:tcPr>
            <w:tcW w:w="854" w:type="dxa"/>
            <w:tcBorders>
              <w:top w:val="single" w:sz="4" w:space="0" w:color="auto"/>
              <w:left w:val="single" w:sz="4" w:space="0" w:color="auto"/>
              <w:right w:val="single" w:sz="4" w:space="0" w:color="auto"/>
            </w:tcBorders>
          </w:tcPr>
          <w:p w14:paraId="66E8EAF3" w14:textId="77777777" w:rsidR="00486343" w:rsidRPr="00654A6D" w:rsidRDefault="00486343" w:rsidP="00EC147E">
            <w:pPr>
              <w:jc w:val="center"/>
              <w:rPr>
                <w:rFonts w:cs="Arial"/>
                <w:szCs w:val="22"/>
              </w:rPr>
            </w:pPr>
          </w:p>
          <w:p w14:paraId="108A6092" w14:textId="77777777" w:rsidR="004954E0" w:rsidRPr="00654A6D" w:rsidRDefault="004954E0" w:rsidP="00EC147E">
            <w:pPr>
              <w:jc w:val="center"/>
              <w:rPr>
                <w:rFonts w:cs="Arial"/>
                <w:szCs w:val="22"/>
              </w:rPr>
            </w:pPr>
            <w:r w:rsidRPr="00654A6D">
              <w:rPr>
                <w:rFonts w:cs="Arial"/>
                <w:szCs w:val="22"/>
              </w:rPr>
              <w:t>20%</w:t>
            </w:r>
          </w:p>
          <w:p w14:paraId="27A770EC" w14:textId="77777777" w:rsidR="004954E0" w:rsidRPr="00654A6D" w:rsidRDefault="004954E0" w:rsidP="00EC147E">
            <w:pPr>
              <w:jc w:val="center"/>
              <w:rPr>
                <w:rFonts w:cs="Arial"/>
                <w:szCs w:val="22"/>
              </w:rPr>
            </w:pPr>
            <w:r w:rsidRPr="00654A6D">
              <w:rPr>
                <w:rFonts w:cs="Arial"/>
                <w:szCs w:val="22"/>
              </w:rPr>
              <w:t>10%</w:t>
            </w:r>
          </w:p>
          <w:p w14:paraId="5DA3C3D5" w14:textId="77777777" w:rsidR="004954E0" w:rsidRPr="00654A6D" w:rsidRDefault="004954E0" w:rsidP="00EC147E">
            <w:pPr>
              <w:jc w:val="center"/>
              <w:rPr>
                <w:rFonts w:cs="Arial"/>
                <w:szCs w:val="22"/>
              </w:rPr>
            </w:pPr>
            <w:r w:rsidRPr="00654A6D">
              <w:rPr>
                <w:rFonts w:cs="Arial"/>
                <w:szCs w:val="22"/>
              </w:rPr>
              <w:t>10%</w:t>
            </w:r>
          </w:p>
        </w:tc>
        <w:tc>
          <w:tcPr>
            <w:tcW w:w="850" w:type="dxa"/>
            <w:tcBorders>
              <w:top w:val="single" w:sz="4" w:space="0" w:color="auto"/>
              <w:left w:val="single" w:sz="4" w:space="0" w:color="auto"/>
              <w:right w:val="single" w:sz="4" w:space="0" w:color="auto"/>
            </w:tcBorders>
          </w:tcPr>
          <w:p w14:paraId="6E9CA1C3" w14:textId="77777777" w:rsidR="00486343" w:rsidRPr="00654A6D" w:rsidRDefault="00486343" w:rsidP="00EC147E">
            <w:pPr>
              <w:jc w:val="center"/>
              <w:rPr>
                <w:rFonts w:cs="Arial"/>
                <w:szCs w:val="22"/>
              </w:rPr>
            </w:pPr>
          </w:p>
          <w:p w14:paraId="09F69873" w14:textId="77777777" w:rsidR="004954E0" w:rsidRPr="00654A6D" w:rsidRDefault="004954E0" w:rsidP="00EC147E">
            <w:pPr>
              <w:jc w:val="center"/>
              <w:rPr>
                <w:rFonts w:cs="Arial"/>
                <w:szCs w:val="22"/>
              </w:rPr>
            </w:pPr>
            <w:r w:rsidRPr="00654A6D">
              <w:rPr>
                <w:rFonts w:cs="Arial"/>
                <w:szCs w:val="22"/>
              </w:rPr>
              <w:t>143</w:t>
            </w:r>
          </w:p>
          <w:p w14:paraId="544328C0" w14:textId="77777777" w:rsidR="004954E0" w:rsidRPr="00654A6D" w:rsidRDefault="004954E0" w:rsidP="00EC147E">
            <w:pPr>
              <w:jc w:val="center"/>
              <w:rPr>
                <w:rFonts w:cs="Arial"/>
                <w:szCs w:val="22"/>
              </w:rPr>
            </w:pPr>
            <w:r w:rsidRPr="00654A6D">
              <w:rPr>
                <w:rFonts w:cs="Arial"/>
                <w:szCs w:val="22"/>
              </w:rPr>
              <w:t>58</w:t>
            </w:r>
          </w:p>
          <w:p w14:paraId="2F7F37B3" w14:textId="77777777" w:rsidR="004954E0" w:rsidRPr="00654A6D" w:rsidRDefault="004954E0" w:rsidP="00EC147E">
            <w:pPr>
              <w:jc w:val="center"/>
              <w:rPr>
                <w:rFonts w:cs="Arial"/>
                <w:szCs w:val="22"/>
              </w:rPr>
            </w:pPr>
            <w:r w:rsidRPr="00654A6D">
              <w:rPr>
                <w:rFonts w:cs="Arial"/>
                <w:szCs w:val="22"/>
              </w:rPr>
              <w:t>44</w:t>
            </w:r>
          </w:p>
          <w:p w14:paraId="3E88A1B9" w14:textId="77777777" w:rsidR="004954E0" w:rsidRPr="00654A6D" w:rsidRDefault="004954E0" w:rsidP="00EC147E">
            <w:pPr>
              <w:jc w:val="center"/>
              <w:rPr>
                <w:rFonts w:cs="Arial"/>
                <w:szCs w:val="22"/>
              </w:rPr>
            </w:pPr>
          </w:p>
        </w:tc>
        <w:tc>
          <w:tcPr>
            <w:tcW w:w="851" w:type="dxa"/>
            <w:tcBorders>
              <w:top w:val="single" w:sz="4" w:space="0" w:color="auto"/>
              <w:left w:val="single" w:sz="4" w:space="0" w:color="auto"/>
              <w:right w:val="single" w:sz="4" w:space="0" w:color="auto"/>
            </w:tcBorders>
          </w:tcPr>
          <w:p w14:paraId="1AB10BED" w14:textId="77777777" w:rsidR="00486343" w:rsidRPr="00654A6D" w:rsidRDefault="00486343" w:rsidP="00EC147E">
            <w:pPr>
              <w:jc w:val="center"/>
              <w:rPr>
                <w:rFonts w:cs="Arial"/>
                <w:szCs w:val="22"/>
              </w:rPr>
            </w:pPr>
          </w:p>
          <w:p w14:paraId="15235526" w14:textId="77777777" w:rsidR="00CE1F84" w:rsidRPr="00654A6D" w:rsidRDefault="00CE1F84" w:rsidP="00EC147E">
            <w:pPr>
              <w:jc w:val="center"/>
              <w:rPr>
                <w:rFonts w:cs="Arial"/>
                <w:szCs w:val="22"/>
              </w:rPr>
            </w:pPr>
            <w:r w:rsidRPr="00654A6D">
              <w:rPr>
                <w:rFonts w:cs="Arial"/>
                <w:szCs w:val="22"/>
              </w:rPr>
              <w:t>78%</w:t>
            </w:r>
          </w:p>
          <w:p w14:paraId="07864250" w14:textId="77777777" w:rsidR="00CE1F84" w:rsidRPr="00654A6D" w:rsidRDefault="00CE1F84" w:rsidP="00EC147E">
            <w:pPr>
              <w:jc w:val="center"/>
              <w:rPr>
                <w:rFonts w:cs="Arial"/>
                <w:szCs w:val="22"/>
              </w:rPr>
            </w:pPr>
            <w:r w:rsidRPr="00654A6D">
              <w:rPr>
                <w:rFonts w:cs="Arial"/>
                <w:szCs w:val="22"/>
              </w:rPr>
              <w:t>86%</w:t>
            </w:r>
          </w:p>
          <w:p w14:paraId="44AAB0AF" w14:textId="77777777" w:rsidR="00CE1F84" w:rsidRPr="00654A6D" w:rsidRDefault="00CE1F84" w:rsidP="00EC147E">
            <w:pPr>
              <w:jc w:val="center"/>
              <w:rPr>
                <w:rFonts w:cs="Arial"/>
                <w:szCs w:val="22"/>
              </w:rPr>
            </w:pPr>
            <w:r w:rsidRPr="00654A6D">
              <w:rPr>
                <w:rFonts w:cs="Arial"/>
                <w:szCs w:val="22"/>
              </w:rPr>
              <w:t>86%</w:t>
            </w:r>
          </w:p>
        </w:tc>
        <w:tc>
          <w:tcPr>
            <w:tcW w:w="851" w:type="dxa"/>
            <w:tcBorders>
              <w:top w:val="single" w:sz="4" w:space="0" w:color="auto"/>
              <w:left w:val="single" w:sz="4" w:space="0" w:color="auto"/>
              <w:right w:val="single" w:sz="4" w:space="0" w:color="auto"/>
            </w:tcBorders>
          </w:tcPr>
          <w:p w14:paraId="6348F733" w14:textId="77777777" w:rsidR="00486343" w:rsidRPr="00654A6D" w:rsidRDefault="00486343" w:rsidP="00EC147E">
            <w:pPr>
              <w:jc w:val="center"/>
              <w:rPr>
                <w:rFonts w:cs="Arial"/>
                <w:szCs w:val="22"/>
              </w:rPr>
            </w:pPr>
          </w:p>
          <w:p w14:paraId="01404044" w14:textId="77777777" w:rsidR="004954E0" w:rsidRPr="00654A6D" w:rsidRDefault="00CE1F84" w:rsidP="00EC147E">
            <w:pPr>
              <w:jc w:val="center"/>
              <w:rPr>
                <w:rFonts w:cs="Arial"/>
                <w:szCs w:val="22"/>
              </w:rPr>
            </w:pPr>
            <w:r w:rsidRPr="00654A6D">
              <w:rPr>
                <w:rFonts w:cs="Arial"/>
                <w:szCs w:val="22"/>
              </w:rPr>
              <w:t>4</w:t>
            </w:r>
          </w:p>
          <w:p w14:paraId="18EE10ED" w14:textId="77777777" w:rsidR="00CE1F84" w:rsidRPr="00654A6D" w:rsidRDefault="00CE1F84" w:rsidP="00EC147E">
            <w:pPr>
              <w:jc w:val="center"/>
              <w:rPr>
                <w:rFonts w:cs="Arial"/>
                <w:szCs w:val="22"/>
              </w:rPr>
            </w:pPr>
            <w:r w:rsidRPr="00654A6D">
              <w:rPr>
                <w:rFonts w:cs="Arial"/>
                <w:szCs w:val="22"/>
              </w:rPr>
              <w:t>2</w:t>
            </w:r>
          </w:p>
          <w:p w14:paraId="000C0BA0" w14:textId="77777777" w:rsidR="00CE1F84" w:rsidRPr="00654A6D" w:rsidRDefault="00CE1F84" w:rsidP="00EC147E">
            <w:pPr>
              <w:jc w:val="center"/>
              <w:rPr>
                <w:rFonts w:cs="Arial"/>
                <w:szCs w:val="22"/>
              </w:rPr>
            </w:pPr>
            <w:r w:rsidRPr="00654A6D">
              <w:rPr>
                <w:rFonts w:cs="Arial"/>
                <w:szCs w:val="22"/>
              </w:rPr>
              <w:t>2</w:t>
            </w:r>
          </w:p>
          <w:p w14:paraId="6926A897" w14:textId="77777777" w:rsidR="00CE1F84" w:rsidRPr="00654A6D" w:rsidRDefault="00CE1F84" w:rsidP="00EC147E">
            <w:pPr>
              <w:jc w:val="center"/>
              <w:rPr>
                <w:rFonts w:cs="Arial"/>
                <w:szCs w:val="22"/>
              </w:rPr>
            </w:pPr>
          </w:p>
          <w:p w14:paraId="0B1E988B" w14:textId="77777777" w:rsidR="004954E0" w:rsidRPr="00654A6D" w:rsidRDefault="004954E0" w:rsidP="00EC147E">
            <w:pPr>
              <w:jc w:val="center"/>
              <w:rPr>
                <w:rFonts w:cs="Arial"/>
                <w:szCs w:val="22"/>
              </w:rPr>
            </w:pPr>
          </w:p>
        </w:tc>
        <w:tc>
          <w:tcPr>
            <w:tcW w:w="854" w:type="dxa"/>
            <w:tcBorders>
              <w:top w:val="single" w:sz="4" w:space="0" w:color="auto"/>
              <w:left w:val="single" w:sz="4" w:space="0" w:color="auto"/>
              <w:right w:val="single" w:sz="4" w:space="0" w:color="auto"/>
            </w:tcBorders>
          </w:tcPr>
          <w:p w14:paraId="2FCEB050" w14:textId="77777777" w:rsidR="00486343" w:rsidRPr="00654A6D" w:rsidRDefault="00486343" w:rsidP="00EC147E">
            <w:pPr>
              <w:jc w:val="center"/>
              <w:rPr>
                <w:rFonts w:cs="Arial"/>
                <w:szCs w:val="22"/>
              </w:rPr>
            </w:pPr>
          </w:p>
          <w:p w14:paraId="274EC029" w14:textId="77777777" w:rsidR="00CE1F84" w:rsidRPr="00654A6D" w:rsidRDefault="00CE1F84" w:rsidP="00EC147E">
            <w:pPr>
              <w:jc w:val="center"/>
              <w:rPr>
                <w:rFonts w:cs="Arial"/>
                <w:szCs w:val="22"/>
              </w:rPr>
            </w:pPr>
            <w:r w:rsidRPr="00654A6D">
              <w:rPr>
                <w:rFonts w:cs="Arial"/>
                <w:szCs w:val="22"/>
              </w:rPr>
              <w:t>2.1%</w:t>
            </w:r>
          </w:p>
          <w:p w14:paraId="132EA93B" w14:textId="77777777" w:rsidR="00CE1F84" w:rsidRPr="00654A6D" w:rsidRDefault="00CE1F84" w:rsidP="00EC147E">
            <w:pPr>
              <w:jc w:val="center"/>
              <w:rPr>
                <w:rFonts w:cs="Arial"/>
                <w:szCs w:val="22"/>
              </w:rPr>
            </w:pPr>
            <w:r w:rsidRPr="00654A6D">
              <w:rPr>
                <w:rFonts w:cs="Arial"/>
                <w:szCs w:val="22"/>
              </w:rPr>
              <w:t>2.9%</w:t>
            </w:r>
          </w:p>
          <w:p w14:paraId="001F0917" w14:textId="77777777" w:rsidR="00CE1F84" w:rsidRPr="00654A6D" w:rsidRDefault="00CE1F84" w:rsidP="00EC147E">
            <w:pPr>
              <w:jc w:val="center"/>
              <w:rPr>
                <w:rFonts w:cs="Arial"/>
                <w:szCs w:val="22"/>
              </w:rPr>
            </w:pPr>
            <w:r w:rsidRPr="00654A6D">
              <w:rPr>
                <w:rFonts w:cs="Arial"/>
                <w:szCs w:val="22"/>
              </w:rPr>
              <w:t>3.9%</w:t>
            </w:r>
          </w:p>
        </w:tc>
        <w:tc>
          <w:tcPr>
            <w:tcW w:w="849" w:type="dxa"/>
            <w:tcBorders>
              <w:top w:val="single" w:sz="4" w:space="0" w:color="auto"/>
              <w:left w:val="single" w:sz="4" w:space="0" w:color="auto"/>
              <w:right w:val="single" w:sz="4" w:space="0" w:color="auto"/>
            </w:tcBorders>
          </w:tcPr>
          <w:p w14:paraId="41AC63DD" w14:textId="77777777" w:rsidR="00486343" w:rsidRPr="00654A6D" w:rsidRDefault="00486343" w:rsidP="00EC147E">
            <w:pPr>
              <w:jc w:val="center"/>
              <w:rPr>
                <w:rFonts w:cs="Arial"/>
                <w:szCs w:val="22"/>
              </w:rPr>
            </w:pPr>
          </w:p>
          <w:p w14:paraId="0D7FEB15" w14:textId="77777777" w:rsidR="004954E0" w:rsidRPr="00654A6D" w:rsidRDefault="00CE1F84" w:rsidP="00EC147E">
            <w:pPr>
              <w:jc w:val="center"/>
              <w:rPr>
                <w:rFonts w:cs="Arial"/>
                <w:szCs w:val="22"/>
              </w:rPr>
            </w:pPr>
            <w:r w:rsidRPr="00654A6D">
              <w:rPr>
                <w:rFonts w:cs="Arial"/>
                <w:szCs w:val="22"/>
              </w:rPr>
              <w:t>8</w:t>
            </w:r>
          </w:p>
          <w:p w14:paraId="7F6A45AA" w14:textId="77777777" w:rsidR="004954E0" w:rsidRPr="00654A6D" w:rsidRDefault="00CE1F84" w:rsidP="00EC147E">
            <w:pPr>
              <w:jc w:val="center"/>
              <w:rPr>
                <w:rFonts w:cs="Arial"/>
                <w:szCs w:val="22"/>
              </w:rPr>
            </w:pPr>
            <w:r w:rsidRPr="00654A6D">
              <w:rPr>
                <w:rFonts w:cs="Arial"/>
                <w:szCs w:val="22"/>
              </w:rPr>
              <w:t>4</w:t>
            </w:r>
          </w:p>
          <w:p w14:paraId="2AFF7E13" w14:textId="77777777" w:rsidR="004954E0" w:rsidRPr="00654A6D" w:rsidRDefault="004954E0" w:rsidP="00EC147E">
            <w:pPr>
              <w:jc w:val="center"/>
              <w:rPr>
                <w:rFonts w:cs="Arial"/>
                <w:szCs w:val="22"/>
              </w:rPr>
            </w:pPr>
            <w:r w:rsidRPr="00654A6D">
              <w:rPr>
                <w:rFonts w:cs="Arial"/>
                <w:szCs w:val="22"/>
              </w:rPr>
              <w:t>2</w:t>
            </w:r>
          </w:p>
          <w:p w14:paraId="2694675C" w14:textId="77777777" w:rsidR="004954E0" w:rsidRPr="00654A6D" w:rsidRDefault="004954E0" w:rsidP="00EC147E">
            <w:pPr>
              <w:jc w:val="center"/>
              <w:rPr>
                <w:rFonts w:cs="Arial"/>
                <w:szCs w:val="22"/>
              </w:rPr>
            </w:pPr>
          </w:p>
        </w:tc>
        <w:tc>
          <w:tcPr>
            <w:tcW w:w="853" w:type="dxa"/>
            <w:tcBorders>
              <w:top w:val="single" w:sz="4" w:space="0" w:color="auto"/>
              <w:left w:val="single" w:sz="4" w:space="0" w:color="auto"/>
              <w:right w:val="single" w:sz="4" w:space="0" w:color="auto"/>
            </w:tcBorders>
          </w:tcPr>
          <w:p w14:paraId="264E00B3" w14:textId="77777777" w:rsidR="00486343" w:rsidRPr="00654A6D" w:rsidRDefault="00486343" w:rsidP="00EC147E">
            <w:pPr>
              <w:jc w:val="center"/>
              <w:rPr>
                <w:rFonts w:cs="Arial"/>
                <w:szCs w:val="22"/>
              </w:rPr>
            </w:pPr>
          </w:p>
          <w:p w14:paraId="197DA96C" w14:textId="77777777" w:rsidR="00CE1F84" w:rsidRPr="00654A6D" w:rsidRDefault="00CE1F84" w:rsidP="00EC147E">
            <w:pPr>
              <w:jc w:val="center"/>
              <w:rPr>
                <w:rFonts w:cs="Arial"/>
                <w:szCs w:val="22"/>
              </w:rPr>
            </w:pPr>
            <w:r w:rsidRPr="00654A6D">
              <w:rPr>
                <w:rFonts w:cs="Arial"/>
                <w:szCs w:val="22"/>
              </w:rPr>
              <w:t>4.3%</w:t>
            </w:r>
          </w:p>
          <w:p w14:paraId="04D95846" w14:textId="77777777" w:rsidR="00CE1F84" w:rsidRPr="00654A6D" w:rsidRDefault="00CE1F84" w:rsidP="00EC147E">
            <w:pPr>
              <w:jc w:val="center"/>
              <w:rPr>
                <w:rFonts w:cs="Arial"/>
                <w:szCs w:val="22"/>
              </w:rPr>
            </w:pPr>
            <w:r w:rsidRPr="00654A6D">
              <w:rPr>
                <w:rFonts w:cs="Arial"/>
                <w:szCs w:val="22"/>
              </w:rPr>
              <w:t>5.9%</w:t>
            </w:r>
          </w:p>
          <w:p w14:paraId="211C2636" w14:textId="77777777" w:rsidR="00CE1F84" w:rsidRPr="00654A6D" w:rsidRDefault="00CE1F84" w:rsidP="00EC147E">
            <w:pPr>
              <w:jc w:val="center"/>
              <w:rPr>
                <w:rFonts w:cs="Arial"/>
                <w:szCs w:val="22"/>
              </w:rPr>
            </w:pPr>
            <w:r w:rsidRPr="00654A6D">
              <w:rPr>
                <w:rFonts w:cs="Arial"/>
                <w:szCs w:val="22"/>
              </w:rPr>
              <w:t>3.9%</w:t>
            </w:r>
          </w:p>
        </w:tc>
        <w:tc>
          <w:tcPr>
            <w:tcW w:w="853" w:type="dxa"/>
            <w:tcBorders>
              <w:top w:val="single" w:sz="4" w:space="0" w:color="auto"/>
              <w:left w:val="single" w:sz="4" w:space="0" w:color="auto"/>
            </w:tcBorders>
          </w:tcPr>
          <w:p w14:paraId="4FF2A29C" w14:textId="77777777" w:rsidR="00486343" w:rsidRPr="00654A6D" w:rsidRDefault="00486343" w:rsidP="00EC147E">
            <w:pPr>
              <w:jc w:val="center"/>
              <w:rPr>
                <w:rFonts w:cs="Arial"/>
                <w:szCs w:val="22"/>
              </w:rPr>
            </w:pPr>
          </w:p>
          <w:p w14:paraId="2A550EF8" w14:textId="77777777" w:rsidR="004954E0" w:rsidRPr="00654A6D" w:rsidRDefault="00CE1F84" w:rsidP="00EC147E">
            <w:pPr>
              <w:jc w:val="center"/>
              <w:rPr>
                <w:rFonts w:cs="Arial"/>
                <w:szCs w:val="22"/>
              </w:rPr>
            </w:pPr>
            <w:r w:rsidRPr="00654A6D">
              <w:rPr>
                <w:rFonts w:cs="Arial"/>
                <w:szCs w:val="22"/>
              </w:rPr>
              <w:t>176</w:t>
            </w:r>
          </w:p>
          <w:p w14:paraId="1C2C00D6" w14:textId="77777777" w:rsidR="004954E0" w:rsidRPr="00654A6D" w:rsidRDefault="00CE1F84" w:rsidP="00EC147E">
            <w:pPr>
              <w:jc w:val="center"/>
              <w:rPr>
                <w:rFonts w:cs="Arial"/>
                <w:szCs w:val="22"/>
              </w:rPr>
            </w:pPr>
            <w:r w:rsidRPr="00654A6D">
              <w:rPr>
                <w:rFonts w:cs="Arial"/>
                <w:szCs w:val="22"/>
              </w:rPr>
              <w:t>63</w:t>
            </w:r>
          </w:p>
          <w:p w14:paraId="5F28C2D2" w14:textId="77777777" w:rsidR="004954E0" w:rsidRPr="00654A6D" w:rsidRDefault="00CE1F84" w:rsidP="00EC147E">
            <w:pPr>
              <w:jc w:val="center"/>
              <w:rPr>
                <w:rFonts w:cs="Arial"/>
                <w:szCs w:val="22"/>
              </w:rPr>
            </w:pPr>
            <w:r w:rsidRPr="00654A6D">
              <w:rPr>
                <w:rFonts w:cs="Arial"/>
                <w:szCs w:val="22"/>
              </w:rPr>
              <w:t>49</w:t>
            </w:r>
          </w:p>
          <w:p w14:paraId="39C6CB28" w14:textId="77777777" w:rsidR="004954E0" w:rsidRPr="00654A6D" w:rsidRDefault="004954E0" w:rsidP="00EC147E">
            <w:pPr>
              <w:jc w:val="center"/>
              <w:rPr>
                <w:rFonts w:cs="Arial"/>
                <w:szCs w:val="22"/>
              </w:rPr>
            </w:pPr>
          </w:p>
        </w:tc>
        <w:tc>
          <w:tcPr>
            <w:tcW w:w="851" w:type="dxa"/>
            <w:tcBorders>
              <w:top w:val="single" w:sz="4" w:space="0" w:color="auto"/>
            </w:tcBorders>
          </w:tcPr>
          <w:p w14:paraId="1A6C8158" w14:textId="77777777" w:rsidR="00486343" w:rsidRPr="00654A6D" w:rsidRDefault="00486343" w:rsidP="00EC147E">
            <w:pPr>
              <w:jc w:val="center"/>
              <w:rPr>
                <w:rFonts w:cs="Arial"/>
                <w:szCs w:val="22"/>
              </w:rPr>
            </w:pPr>
          </w:p>
          <w:p w14:paraId="4FAACF34" w14:textId="77777777" w:rsidR="00CE1F84" w:rsidRPr="00654A6D" w:rsidRDefault="00CE1F84" w:rsidP="00EC147E">
            <w:pPr>
              <w:jc w:val="center"/>
              <w:rPr>
                <w:rFonts w:cs="Arial"/>
                <w:szCs w:val="22"/>
              </w:rPr>
            </w:pPr>
            <w:r w:rsidRPr="00654A6D">
              <w:rPr>
                <w:rFonts w:cs="Arial"/>
                <w:szCs w:val="22"/>
              </w:rPr>
              <w:t>95%</w:t>
            </w:r>
          </w:p>
          <w:p w14:paraId="66DBED9B" w14:textId="77777777" w:rsidR="00CE1F84" w:rsidRPr="00654A6D" w:rsidRDefault="00CE1F84" w:rsidP="00EC147E">
            <w:pPr>
              <w:jc w:val="center"/>
              <w:rPr>
                <w:rFonts w:cs="Arial"/>
                <w:szCs w:val="22"/>
              </w:rPr>
            </w:pPr>
            <w:r w:rsidRPr="00654A6D">
              <w:rPr>
                <w:rFonts w:cs="Arial"/>
                <w:szCs w:val="22"/>
              </w:rPr>
              <w:t>94%</w:t>
            </w:r>
          </w:p>
          <w:p w14:paraId="1E374CD8" w14:textId="77777777" w:rsidR="00CE1F84" w:rsidRPr="00654A6D" w:rsidRDefault="00CE1F84" w:rsidP="00EC147E">
            <w:pPr>
              <w:jc w:val="center"/>
              <w:rPr>
                <w:rFonts w:cs="Arial"/>
                <w:szCs w:val="22"/>
              </w:rPr>
            </w:pPr>
            <w:r w:rsidRPr="00654A6D">
              <w:rPr>
                <w:rFonts w:cs="Arial"/>
                <w:szCs w:val="22"/>
              </w:rPr>
              <w:t>96%</w:t>
            </w:r>
          </w:p>
        </w:tc>
      </w:tr>
      <w:tr w:rsidR="00142CD0" w:rsidRPr="0074794B" w14:paraId="76DF18F2" w14:textId="77777777" w:rsidTr="00B33C47">
        <w:trPr>
          <w:trHeight w:val="1360"/>
        </w:trPr>
        <w:tc>
          <w:tcPr>
            <w:tcW w:w="1655" w:type="dxa"/>
            <w:tcBorders>
              <w:top w:val="single" w:sz="4" w:space="0" w:color="auto"/>
              <w:bottom w:val="single" w:sz="4" w:space="0" w:color="auto"/>
            </w:tcBorders>
          </w:tcPr>
          <w:p w14:paraId="6F2F0575" w14:textId="77777777" w:rsidR="00142CD0" w:rsidRDefault="00142CD0" w:rsidP="00142CD0">
            <w:pPr>
              <w:rPr>
                <w:rFonts w:cs="Arial"/>
                <w:szCs w:val="22"/>
                <w:u w:val="single"/>
              </w:rPr>
            </w:pPr>
            <w:r>
              <w:rPr>
                <w:rFonts w:cs="Arial"/>
                <w:szCs w:val="22"/>
                <w:u w:val="single"/>
              </w:rPr>
              <w:t>2011</w:t>
            </w:r>
          </w:p>
          <w:p w14:paraId="79F1531C" w14:textId="77777777" w:rsidR="00142CD0" w:rsidRDefault="00142CD0" w:rsidP="00142CD0">
            <w:pPr>
              <w:jc w:val="right"/>
              <w:rPr>
                <w:rFonts w:cs="Arial"/>
                <w:szCs w:val="22"/>
              </w:rPr>
            </w:pPr>
            <w:r>
              <w:rPr>
                <w:rFonts w:cs="Arial"/>
                <w:szCs w:val="22"/>
              </w:rPr>
              <w:t>Applied</w:t>
            </w:r>
          </w:p>
          <w:p w14:paraId="3A0E51E2" w14:textId="77777777" w:rsidR="00142CD0" w:rsidRDefault="00142CD0" w:rsidP="00142CD0">
            <w:pPr>
              <w:jc w:val="right"/>
              <w:rPr>
                <w:rFonts w:cs="Arial"/>
                <w:szCs w:val="22"/>
              </w:rPr>
            </w:pPr>
            <w:r>
              <w:rPr>
                <w:rFonts w:cs="Arial"/>
                <w:szCs w:val="22"/>
              </w:rPr>
              <w:t>Shortlisted</w:t>
            </w:r>
          </w:p>
          <w:p w14:paraId="5268168E" w14:textId="77777777" w:rsidR="00142CD0" w:rsidRDefault="00142CD0" w:rsidP="00142CD0">
            <w:pPr>
              <w:jc w:val="right"/>
              <w:rPr>
                <w:rFonts w:cs="Arial"/>
                <w:szCs w:val="22"/>
                <w:u w:val="single"/>
              </w:rPr>
            </w:pPr>
            <w:r>
              <w:rPr>
                <w:rFonts w:cs="Arial"/>
                <w:szCs w:val="22"/>
              </w:rPr>
              <w:t>Appointed</w:t>
            </w:r>
          </w:p>
          <w:p w14:paraId="7E361C0D" w14:textId="77777777" w:rsidR="00142CD0" w:rsidRDefault="00142CD0" w:rsidP="00665671">
            <w:pPr>
              <w:rPr>
                <w:rFonts w:cs="Arial"/>
                <w:szCs w:val="22"/>
                <w:u w:val="single"/>
              </w:rPr>
            </w:pPr>
          </w:p>
        </w:tc>
        <w:tc>
          <w:tcPr>
            <w:tcW w:w="851" w:type="dxa"/>
            <w:tcBorders>
              <w:top w:val="single" w:sz="4" w:space="0" w:color="auto"/>
              <w:bottom w:val="single" w:sz="4" w:space="0" w:color="auto"/>
              <w:right w:val="single" w:sz="4" w:space="0" w:color="auto"/>
            </w:tcBorders>
          </w:tcPr>
          <w:p w14:paraId="7CDF1016" w14:textId="77777777" w:rsidR="00142CD0" w:rsidRDefault="00142CD0" w:rsidP="00665671">
            <w:pPr>
              <w:jc w:val="center"/>
              <w:rPr>
                <w:rFonts w:cs="Arial"/>
                <w:szCs w:val="22"/>
              </w:rPr>
            </w:pPr>
          </w:p>
          <w:p w14:paraId="14791574" w14:textId="77777777" w:rsidR="00142CD0" w:rsidRDefault="00142CD0" w:rsidP="00665671">
            <w:pPr>
              <w:jc w:val="center"/>
              <w:rPr>
                <w:rFonts w:cs="Arial"/>
                <w:szCs w:val="22"/>
              </w:rPr>
            </w:pPr>
            <w:r>
              <w:rPr>
                <w:rFonts w:cs="Arial"/>
                <w:szCs w:val="22"/>
              </w:rPr>
              <w:t>436</w:t>
            </w:r>
          </w:p>
          <w:p w14:paraId="0438C78E" w14:textId="77777777" w:rsidR="00142CD0" w:rsidRDefault="00142CD0" w:rsidP="00665671">
            <w:pPr>
              <w:jc w:val="center"/>
              <w:rPr>
                <w:rFonts w:cs="Arial"/>
                <w:szCs w:val="22"/>
              </w:rPr>
            </w:pPr>
            <w:r>
              <w:rPr>
                <w:rFonts w:cs="Arial"/>
                <w:szCs w:val="22"/>
              </w:rPr>
              <w:t>195</w:t>
            </w:r>
          </w:p>
          <w:p w14:paraId="114C3FD9" w14:textId="77777777" w:rsidR="00142CD0" w:rsidRDefault="00142CD0" w:rsidP="00665671">
            <w:pPr>
              <w:jc w:val="center"/>
              <w:rPr>
                <w:rFonts w:cs="Arial"/>
                <w:szCs w:val="22"/>
              </w:rPr>
            </w:pPr>
            <w:r>
              <w:rPr>
                <w:rFonts w:cs="Arial"/>
                <w:szCs w:val="22"/>
              </w:rPr>
              <w:t>122</w:t>
            </w:r>
          </w:p>
        </w:tc>
        <w:tc>
          <w:tcPr>
            <w:tcW w:w="848" w:type="dxa"/>
            <w:tcBorders>
              <w:top w:val="single" w:sz="4" w:space="0" w:color="auto"/>
              <w:left w:val="single" w:sz="4" w:space="0" w:color="auto"/>
              <w:right w:val="single" w:sz="4" w:space="0" w:color="auto"/>
            </w:tcBorders>
          </w:tcPr>
          <w:p w14:paraId="353A1038" w14:textId="77777777" w:rsidR="00142CD0" w:rsidRDefault="00142CD0" w:rsidP="00665671">
            <w:pPr>
              <w:jc w:val="center"/>
              <w:rPr>
                <w:rFonts w:cs="Arial"/>
                <w:szCs w:val="22"/>
              </w:rPr>
            </w:pPr>
          </w:p>
          <w:p w14:paraId="0F8D0A84" w14:textId="77777777" w:rsidR="00142CD0" w:rsidRDefault="00142CD0" w:rsidP="00665671">
            <w:pPr>
              <w:jc w:val="center"/>
              <w:rPr>
                <w:rFonts w:cs="Arial"/>
                <w:szCs w:val="22"/>
              </w:rPr>
            </w:pPr>
            <w:r>
              <w:rPr>
                <w:rFonts w:cs="Arial"/>
                <w:szCs w:val="22"/>
              </w:rPr>
              <w:t>164</w:t>
            </w:r>
          </w:p>
          <w:p w14:paraId="30D91916" w14:textId="77777777" w:rsidR="00142CD0" w:rsidRDefault="00142CD0" w:rsidP="00665671">
            <w:pPr>
              <w:jc w:val="center"/>
              <w:rPr>
                <w:rFonts w:cs="Arial"/>
                <w:szCs w:val="22"/>
              </w:rPr>
            </w:pPr>
            <w:r>
              <w:rPr>
                <w:rFonts w:cs="Arial"/>
                <w:szCs w:val="22"/>
              </w:rPr>
              <w:t>59</w:t>
            </w:r>
          </w:p>
          <w:p w14:paraId="13A41E23" w14:textId="77777777" w:rsidR="00142CD0" w:rsidRDefault="00142CD0" w:rsidP="00665671">
            <w:pPr>
              <w:jc w:val="center"/>
              <w:rPr>
                <w:rFonts w:cs="Arial"/>
                <w:szCs w:val="22"/>
              </w:rPr>
            </w:pPr>
            <w:r>
              <w:rPr>
                <w:rFonts w:cs="Arial"/>
                <w:szCs w:val="22"/>
              </w:rPr>
              <w:t>38</w:t>
            </w:r>
          </w:p>
        </w:tc>
        <w:tc>
          <w:tcPr>
            <w:tcW w:w="710" w:type="dxa"/>
            <w:tcBorders>
              <w:top w:val="single" w:sz="4" w:space="0" w:color="auto"/>
              <w:left w:val="single" w:sz="4" w:space="0" w:color="auto"/>
              <w:right w:val="single" w:sz="4" w:space="0" w:color="auto"/>
            </w:tcBorders>
          </w:tcPr>
          <w:p w14:paraId="1A24E096" w14:textId="77777777" w:rsidR="00142CD0" w:rsidRDefault="00142CD0" w:rsidP="00EC147E">
            <w:pPr>
              <w:jc w:val="center"/>
              <w:rPr>
                <w:rFonts w:cs="Arial"/>
                <w:szCs w:val="22"/>
              </w:rPr>
            </w:pPr>
          </w:p>
          <w:p w14:paraId="13C892FE" w14:textId="77777777" w:rsidR="00142CD0" w:rsidRDefault="00142CD0" w:rsidP="00EC147E">
            <w:pPr>
              <w:jc w:val="center"/>
              <w:rPr>
                <w:rFonts w:cs="Arial"/>
                <w:szCs w:val="22"/>
              </w:rPr>
            </w:pPr>
            <w:r>
              <w:rPr>
                <w:rFonts w:cs="Arial"/>
                <w:szCs w:val="22"/>
              </w:rPr>
              <w:t>38%</w:t>
            </w:r>
          </w:p>
          <w:p w14:paraId="10BBCC1B" w14:textId="77777777" w:rsidR="00142CD0" w:rsidRDefault="00142CD0" w:rsidP="00EC147E">
            <w:pPr>
              <w:jc w:val="center"/>
              <w:rPr>
                <w:rFonts w:cs="Arial"/>
                <w:szCs w:val="22"/>
              </w:rPr>
            </w:pPr>
            <w:r>
              <w:rPr>
                <w:rFonts w:cs="Arial"/>
                <w:szCs w:val="22"/>
              </w:rPr>
              <w:t>30%</w:t>
            </w:r>
          </w:p>
          <w:p w14:paraId="0F91D345" w14:textId="77777777" w:rsidR="00142CD0" w:rsidRDefault="00142CD0" w:rsidP="00EC147E">
            <w:pPr>
              <w:jc w:val="center"/>
              <w:rPr>
                <w:rFonts w:cs="Arial"/>
                <w:szCs w:val="22"/>
              </w:rPr>
            </w:pPr>
            <w:r>
              <w:rPr>
                <w:rFonts w:cs="Arial"/>
                <w:szCs w:val="22"/>
              </w:rPr>
              <w:t>31%</w:t>
            </w:r>
          </w:p>
        </w:tc>
        <w:tc>
          <w:tcPr>
            <w:tcW w:w="850" w:type="dxa"/>
            <w:tcBorders>
              <w:top w:val="single" w:sz="4" w:space="0" w:color="auto"/>
              <w:left w:val="single" w:sz="4" w:space="0" w:color="auto"/>
              <w:right w:val="single" w:sz="4" w:space="0" w:color="auto"/>
            </w:tcBorders>
          </w:tcPr>
          <w:p w14:paraId="6862BF07" w14:textId="77777777" w:rsidR="00142CD0" w:rsidRDefault="00142CD0" w:rsidP="00EC147E">
            <w:pPr>
              <w:jc w:val="center"/>
              <w:rPr>
                <w:rFonts w:cs="Arial"/>
                <w:szCs w:val="22"/>
              </w:rPr>
            </w:pPr>
          </w:p>
          <w:p w14:paraId="2F475BE4" w14:textId="77777777" w:rsidR="00142CD0" w:rsidRDefault="00142CD0" w:rsidP="00EC147E">
            <w:pPr>
              <w:jc w:val="center"/>
              <w:rPr>
                <w:rFonts w:cs="Arial"/>
                <w:szCs w:val="22"/>
              </w:rPr>
            </w:pPr>
            <w:r>
              <w:rPr>
                <w:rFonts w:cs="Arial"/>
                <w:szCs w:val="22"/>
              </w:rPr>
              <w:t>271</w:t>
            </w:r>
          </w:p>
          <w:p w14:paraId="5F9D0654" w14:textId="77777777" w:rsidR="00142CD0" w:rsidRDefault="00142CD0" w:rsidP="00EC147E">
            <w:pPr>
              <w:jc w:val="center"/>
              <w:rPr>
                <w:rFonts w:cs="Arial"/>
                <w:szCs w:val="22"/>
              </w:rPr>
            </w:pPr>
            <w:r>
              <w:rPr>
                <w:rFonts w:cs="Arial"/>
                <w:szCs w:val="22"/>
              </w:rPr>
              <w:t>136</w:t>
            </w:r>
          </w:p>
          <w:p w14:paraId="2608AFD1" w14:textId="77777777" w:rsidR="00142CD0" w:rsidRDefault="00142CD0" w:rsidP="00EC147E">
            <w:pPr>
              <w:jc w:val="center"/>
              <w:rPr>
                <w:rFonts w:cs="Arial"/>
                <w:szCs w:val="22"/>
              </w:rPr>
            </w:pPr>
            <w:r>
              <w:rPr>
                <w:rFonts w:cs="Arial"/>
                <w:szCs w:val="22"/>
              </w:rPr>
              <w:t>84</w:t>
            </w:r>
          </w:p>
        </w:tc>
        <w:tc>
          <w:tcPr>
            <w:tcW w:w="712" w:type="dxa"/>
            <w:tcBorders>
              <w:top w:val="single" w:sz="4" w:space="0" w:color="auto"/>
              <w:left w:val="single" w:sz="4" w:space="0" w:color="auto"/>
              <w:right w:val="single" w:sz="4" w:space="0" w:color="auto"/>
            </w:tcBorders>
          </w:tcPr>
          <w:p w14:paraId="364D9C99" w14:textId="77777777" w:rsidR="00142CD0" w:rsidRDefault="00142CD0" w:rsidP="00EC147E">
            <w:pPr>
              <w:jc w:val="center"/>
              <w:rPr>
                <w:rFonts w:cs="Arial"/>
                <w:szCs w:val="22"/>
              </w:rPr>
            </w:pPr>
          </w:p>
          <w:p w14:paraId="5A7D71D9" w14:textId="77777777" w:rsidR="00142CD0" w:rsidRDefault="00142CD0" w:rsidP="00EC147E">
            <w:pPr>
              <w:jc w:val="center"/>
              <w:rPr>
                <w:rFonts w:cs="Arial"/>
                <w:szCs w:val="22"/>
              </w:rPr>
            </w:pPr>
            <w:r>
              <w:rPr>
                <w:rFonts w:cs="Arial"/>
                <w:szCs w:val="22"/>
              </w:rPr>
              <w:t>62%</w:t>
            </w:r>
          </w:p>
          <w:p w14:paraId="19856AA0" w14:textId="77777777" w:rsidR="00142CD0" w:rsidRDefault="00142CD0" w:rsidP="00EC147E">
            <w:pPr>
              <w:jc w:val="center"/>
              <w:rPr>
                <w:rFonts w:cs="Arial"/>
                <w:szCs w:val="22"/>
              </w:rPr>
            </w:pPr>
            <w:r>
              <w:rPr>
                <w:rFonts w:cs="Arial"/>
                <w:szCs w:val="22"/>
              </w:rPr>
              <w:t>70%</w:t>
            </w:r>
          </w:p>
          <w:p w14:paraId="2E5838F8" w14:textId="77777777" w:rsidR="00142CD0" w:rsidRDefault="00142CD0" w:rsidP="00EC147E">
            <w:pPr>
              <w:jc w:val="center"/>
              <w:rPr>
                <w:rFonts w:cs="Arial"/>
                <w:szCs w:val="22"/>
              </w:rPr>
            </w:pPr>
            <w:r>
              <w:rPr>
                <w:rFonts w:cs="Arial"/>
                <w:szCs w:val="22"/>
              </w:rPr>
              <w:t>69%</w:t>
            </w:r>
          </w:p>
        </w:tc>
        <w:tc>
          <w:tcPr>
            <w:tcW w:w="850" w:type="dxa"/>
            <w:tcBorders>
              <w:top w:val="single" w:sz="4" w:space="0" w:color="auto"/>
              <w:left w:val="single" w:sz="4" w:space="0" w:color="auto"/>
              <w:right w:val="single" w:sz="4" w:space="0" w:color="auto"/>
            </w:tcBorders>
          </w:tcPr>
          <w:p w14:paraId="098E4874" w14:textId="77777777" w:rsidR="00142CD0" w:rsidRDefault="00142CD0" w:rsidP="00EC147E">
            <w:pPr>
              <w:jc w:val="center"/>
              <w:rPr>
                <w:rFonts w:cs="Arial"/>
                <w:szCs w:val="22"/>
              </w:rPr>
            </w:pPr>
          </w:p>
          <w:p w14:paraId="327E531F" w14:textId="77777777" w:rsidR="00142CD0" w:rsidRDefault="00142CD0" w:rsidP="00EC147E">
            <w:pPr>
              <w:jc w:val="center"/>
              <w:rPr>
                <w:rFonts w:cs="Arial"/>
                <w:szCs w:val="22"/>
              </w:rPr>
            </w:pPr>
            <w:r>
              <w:rPr>
                <w:rFonts w:cs="Arial"/>
                <w:szCs w:val="22"/>
              </w:rPr>
              <w:t>97</w:t>
            </w:r>
          </w:p>
          <w:p w14:paraId="3347A2F4" w14:textId="77777777" w:rsidR="00142CD0" w:rsidRDefault="00142CD0" w:rsidP="00EC147E">
            <w:pPr>
              <w:jc w:val="center"/>
              <w:rPr>
                <w:rFonts w:cs="Arial"/>
                <w:szCs w:val="22"/>
              </w:rPr>
            </w:pPr>
            <w:r>
              <w:rPr>
                <w:rFonts w:cs="Arial"/>
                <w:szCs w:val="22"/>
              </w:rPr>
              <w:t>24</w:t>
            </w:r>
          </w:p>
          <w:p w14:paraId="5E434A8C" w14:textId="77777777" w:rsidR="00142CD0" w:rsidRDefault="00142CD0" w:rsidP="00EC147E">
            <w:pPr>
              <w:jc w:val="center"/>
              <w:rPr>
                <w:rFonts w:cs="Arial"/>
                <w:szCs w:val="22"/>
              </w:rPr>
            </w:pPr>
            <w:r>
              <w:rPr>
                <w:rFonts w:cs="Arial"/>
                <w:szCs w:val="22"/>
              </w:rPr>
              <w:t>17</w:t>
            </w:r>
          </w:p>
        </w:tc>
        <w:tc>
          <w:tcPr>
            <w:tcW w:w="854" w:type="dxa"/>
            <w:tcBorders>
              <w:top w:val="single" w:sz="4" w:space="0" w:color="auto"/>
              <w:left w:val="single" w:sz="4" w:space="0" w:color="auto"/>
              <w:right w:val="single" w:sz="4" w:space="0" w:color="auto"/>
            </w:tcBorders>
          </w:tcPr>
          <w:p w14:paraId="568FC9E1" w14:textId="77777777" w:rsidR="00142CD0" w:rsidRDefault="00142CD0" w:rsidP="00EC147E">
            <w:pPr>
              <w:jc w:val="center"/>
              <w:rPr>
                <w:rFonts w:cs="Arial"/>
                <w:szCs w:val="22"/>
              </w:rPr>
            </w:pPr>
          </w:p>
          <w:p w14:paraId="6540A197" w14:textId="77777777" w:rsidR="00142CD0" w:rsidRDefault="00142CD0" w:rsidP="00EC147E">
            <w:pPr>
              <w:jc w:val="center"/>
              <w:rPr>
                <w:rFonts w:cs="Arial"/>
                <w:szCs w:val="22"/>
              </w:rPr>
            </w:pPr>
            <w:r>
              <w:rPr>
                <w:rFonts w:cs="Arial"/>
                <w:szCs w:val="22"/>
              </w:rPr>
              <w:t>22%</w:t>
            </w:r>
          </w:p>
          <w:p w14:paraId="7B840A6C" w14:textId="77777777" w:rsidR="00142CD0" w:rsidRDefault="00142CD0" w:rsidP="00EC147E">
            <w:pPr>
              <w:jc w:val="center"/>
              <w:rPr>
                <w:rFonts w:cs="Arial"/>
                <w:szCs w:val="22"/>
              </w:rPr>
            </w:pPr>
            <w:r>
              <w:rPr>
                <w:rFonts w:cs="Arial"/>
                <w:szCs w:val="22"/>
              </w:rPr>
              <w:t>12%</w:t>
            </w:r>
          </w:p>
          <w:p w14:paraId="1390D902" w14:textId="77777777" w:rsidR="00142CD0" w:rsidRDefault="00142CD0" w:rsidP="00EC147E">
            <w:pPr>
              <w:jc w:val="center"/>
              <w:rPr>
                <w:rFonts w:cs="Arial"/>
                <w:szCs w:val="22"/>
              </w:rPr>
            </w:pPr>
            <w:r>
              <w:rPr>
                <w:rFonts w:cs="Arial"/>
                <w:szCs w:val="22"/>
              </w:rPr>
              <w:t>14%</w:t>
            </w:r>
          </w:p>
        </w:tc>
        <w:tc>
          <w:tcPr>
            <w:tcW w:w="850" w:type="dxa"/>
            <w:tcBorders>
              <w:top w:val="single" w:sz="4" w:space="0" w:color="auto"/>
              <w:left w:val="single" w:sz="4" w:space="0" w:color="auto"/>
              <w:right w:val="single" w:sz="4" w:space="0" w:color="auto"/>
            </w:tcBorders>
          </w:tcPr>
          <w:p w14:paraId="36E1DA4C" w14:textId="77777777" w:rsidR="00142CD0" w:rsidRDefault="00142CD0" w:rsidP="00EC147E">
            <w:pPr>
              <w:jc w:val="center"/>
              <w:rPr>
                <w:rFonts w:cs="Arial"/>
                <w:szCs w:val="22"/>
              </w:rPr>
            </w:pPr>
          </w:p>
          <w:p w14:paraId="118074C5" w14:textId="77777777" w:rsidR="00142CD0" w:rsidRDefault="00142CD0" w:rsidP="00EC147E">
            <w:pPr>
              <w:jc w:val="center"/>
              <w:rPr>
                <w:rFonts w:cs="Arial"/>
                <w:szCs w:val="22"/>
              </w:rPr>
            </w:pPr>
            <w:r>
              <w:rPr>
                <w:rFonts w:cs="Arial"/>
                <w:szCs w:val="22"/>
              </w:rPr>
              <w:t>331</w:t>
            </w:r>
          </w:p>
          <w:p w14:paraId="080C7745" w14:textId="77777777" w:rsidR="00142CD0" w:rsidRDefault="00142CD0" w:rsidP="00EC147E">
            <w:pPr>
              <w:jc w:val="center"/>
              <w:rPr>
                <w:rFonts w:cs="Arial"/>
                <w:szCs w:val="22"/>
              </w:rPr>
            </w:pPr>
            <w:r>
              <w:rPr>
                <w:rFonts w:cs="Arial"/>
                <w:szCs w:val="22"/>
              </w:rPr>
              <w:t>167</w:t>
            </w:r>
          </w:p>
          <w:p w14:paraId="61485367" w14:textId="77777777" w:rsidR="00142CD0" w:rsidRDefault="00142CD0" w:rsidP="00EC147E">
            <w:pPr>
              <w:jc w:val="center"/>
              <w:rPr>
                <w:rFonts w:cs="Arial"/>
                <w:szCs w:val="22"/>
              </w:rPr>
            </w:pPr>
            <w:r>
              <w:rPr>
                <w:rFonts w:cs="Arial"/>
                <w:szCs w:val="22"/>
              </w:rPr>
              <w:t>101</w:t>
            </w:r>
          </w:p>
        </w:tc>
        <w:tc>
          <w:tcPr>
            <w:tcW w:w="851" w:type="dxa"/>
            <w:tcBorders>
              <w:top w:val="single" w:sz="4" w:space="0" w:color="auto"/>
              <w:left w:val="single" w:sz="4" w:space="0" w:color="auto"/>
              <w:right w:val="single" w:sz="4" w:space="0" w:color="auto"/>
            </w:tcBorders>
          </w:tcPr>
          <w:p w14:paraId="2EB47F3E" w14:textId="77777777" w:rsidR="00142CD0" w:rsidRDefault="00142CD0" w:rsidP="00EC147E">
            <w:pPr>
              <w:jc w:val="center"/>
              <w:rPr>
                <w:rFonts w:cs="Arial"/>
                <w:szCs w:val="22"/>
              </w:rPr>
            </w:pPr>
          </w:p>
          <w:p w14:paraId="5D824BC8" w14:textId="77777777" w:rsidR="00142CD0" w:rsidRDefault="00142CD0" w:rsidP="00EC147E">
            <w:pPr>
              <w:jc w:val="center"/>
              <w:rPr>
                <w:rFonts w:cs="Arial"/>
                <w:szCs w:val="22"/>
              </w:rPr>
            </w:pPr>
            <w:r>
              <w:rPr>
                <w:rFonts w:cs="Arial"/>
                <w:szCs w:val="22"/>
              </w:rPr>
              <w:t>76%</w:t>
            </w:r>
          </w:p>
          <w:p w14:paraId="6AA224D3" w14:textId="77777777" w:rsidR="00142CD0" w:rsidRDefault="00142CD0" w:rsidP="00EC147E">
            <w:pPr>
              <w:jc w:val="center"/>
              <w:rPr>
                <w:rFonts w:cs="Arial"/>
                <w:szCs w:val="22"/>
              </w:rPr>
            </w:pPr>
            <w:r>
              <w:rPr>
                <w:rFonts w:cs="Arial"/>
                <w:szCs w:val="22"/>
              </w:rPr>
              <w:t>86%</w:t>
            </w:r>
          </w:p>
          <w:p w14:paraId="696BA571" w14:textId="77777777" w:rsidR="00142CD0" w:rsidRDefault="00142CD0" w:rsidP="00EC147E">
            <w:pPr>
              <w:jc w:val="center"/>
              <w:rPr>
                <w:rFonts w:cs="Arial"/>
                <w:szCs w:val="22"/>
              </w:rPr>
            </w:pPr>
            <w:r>
              <w:rPr>
                <w:rFonts w:cs="Arial"/>
                <w:szCs w:val="22"/>
              </w:rPr>
              <w:t>83%</w:t>
            </w:r>
          </w:p>
        </w:tc>
        <w:tc>
          <w:tcPr>
            <w:tcW w:w="851" w:type="dxa"/>
            <w:tcBorders>
              <w:top w:val="single" w:sz="4" w:space="0" w:color="auto"/>
              <w:left w:val="single" w:sz="4" w:space="0" w:color="auto"/>
              <w:right w:val="single" w:sz="4" w:space="0" w:color="auto"/>
            </w:tcBorders>
          </w:tcPr>
          <w:p w14:paraId="61B6C461" w14:textId="77777777" w:rsidR="00142CD0" w:rsidRDefault="00142CD0" w:rsidP="00EC147E">
            <w:pPr>
              <w:jc w:val="center"/>
              <w:rPr>
                <w:rFonts w:cs="Arial"/>
                <w:szCs w:val="22"/>
              </w:rPr>
            </w:pPr>
          </w:p>
          <w:p w14:paraId="3B989F65" w14:textId="77777777" w:rsidR="00142CD0" w:rsidRDefault="00142CD0" w:rsidP="00EC147E">
            <w:pPr>
              <w:jc w:val="center"/>
              <w:rPr>
                <w:rFonts w:cs="Arial"/>
                <w:szCs w:val="22"/>
              </w:rPr>
            </w:pPr>
            <w:r>
              <w:rPr>
                <w:rFonts w:cs="Arial"/>
                <w:szCs w:val="22"/>
              </w:rPr>
              <w:t>8</w:t>
            </w:r>
          </w:p>
          <w:p w14:paraId="6927BD95" w14:textId="77777777" w:rsidR="00142CD0" w:rsidRDefault="00142CD0" w:rsidP="00EC147E">
            <w:pPr>
              <w:jc w:val="center"/>
              <w:rPr>
                <w:rFonts w:cs="Arial"/>
                <w:szCs w:val="22"/>
              </w:rPr>
            </w:pPr>
            <w:r>
              <w:rPr>
                <w:rFonts w:cs="Arial"/>
                <w:szCs w:val="22"/>
              </w:rPr>
              <w:t>4</w:t>
            </w:r>
          </w:p>
          <w:p w14:paraId="34A0D971" w14:textId="77777777" w:rsidR="00142CD0" w:rsidRDefault="00142CD0" w:rsidP="00EC147E">
            <w:pPr>
              <w:jc w:val="center"/>
              <w:rPr>
                <w:rFonts w:cs="Arial"/>
                <w:szCs w:val="22"/>
              </w:rPr>
            </w:pPr>
            <w:r>
              <w:rPr>
                <w:rFonts w:cs="Arial"/>
                <w:szCs w:val="22"/>
              </w:rPr>
              <w:t>4</w:t>
            </w:r>
          </w:p>
        </w:tc>
        <w:tc>
          <w:tcPr>
            <w:tcW w:w="854" w:type="dxa"/>
            <w:tcBorders>
              <w:top w:val="single" w:sz="4" w:space="0" w:color="auto"/>
              <w:left w:val="single" w:sz="4" w:space="0" w:color="auto"/>
              <w:right w:val="single" w:sz="4" w:space="0" w:color="auto"/>
            </w:tcBorders>
          </w:tcPr>
          <w:p w14:paraId="19C29580" w14:textId="77777777" w:rsidR="00142CD0" w:rsidRDefault="00142CD0" w:rsidP="00EC147E">
            <w:pPr>
              <w:jc w:val="center"/>
              <w:rPr>
                <w:rFonts w:cs="Arial"/>
                <w:szCs w:val="22"/>
              </w:rPr>
            </w:pPr>
          </w:p>
          <w:p w14:paraId="58EE13FC" w14:textId="77777777" w:rsidR="00142CD0" w:rsidRDefault="00142CD0" w:rsidP="00EC147E">
            <w:pPr>
              <w:jc w:val="center"/>
              <w:rPr>
                <w:rFonts w:cs="Arial"/>
                <w:szCs w:val="22"/>
              </w:rPr>
            </w:pPr>
            <w:r>
              <w:rPr>
                <w:rFonts w:cs="Arial"/>
                <w:szCs w:val="22"/>
              </w:rPr>
              <w:t>1.8%</w:t>
            </w:r>
          </w:p>
          <w:p w14:paraId="40818523" w14:textId="77777777" w:rsidR="00142CD0" w:rsidRDefault="00142CD0" w:rsidP="00EC147E">
            <w:pPr>
              <w:jc w:val="center"/>
              <w:rPr>
                <w:rFonts w:cs="Arial"/>
                <w:szCs w:val="22"/>
              </w:rPr>
            </w:pPr>
            <w:r>
              <w:rPr>
                <w:rFonts w:cs="Arial"/>
                <w:szCs w:val="22"/>
              </w:rPr>
              <w:t>2.1%</w:t>
            </w:r>
          </w:p>
          <w:p w14:paraId="43DD5A58" w14:textId="77777777" w:rsidR="00142CD0" w:rsidRDefault="00142CD0" w:rsidP="00EC147E">
            <w:pPr>
              <w:jc w:val="center"/>
              <w:rPr>
                <w:rFonts w:cs="Arial"/>
                <w:szCs w:val="22"/>
              </w:rPr>
            </w:pPr>
            <w:r>
              <w:rPr>
                <w:rFonts w:cs="Arial"/>
                <w:szCs w:val="22"/>
              </w:rPr>
              <w:t>3.3%</w:t>
            </w:r>
          </w:p>
        </w:tc>
        <w:tc>
          <w:tcPr>
            <w:tcW w:w="849" w:type="dxa"/>
            <w:tcBorders>
              <w:top w:val="single" w:sz="4" w:space="0" w:color="auto"/>
              <w:left w:val="single" w:sz="4" w:space="0" w:color="auto"/>
              <w:right w:val="single" w:sz="4" w:space="0" w:color="auto"/>
            </w:tcBorders>
          </w:tcPr>
          <w:p w14:paraId="1DDFB883" w14:textId="77777777" w:rsidR="00142CD0" w:rsidRDefault="00142CD0" w:rsidP="00EC147E">
            <w:pPr>
              <w:jc w:val="center"/>
              <w:rPr>
                <w:rFonts w:cs="Arial"/>
                <w:szCs w:val="22"/>
              </w:rPr>
            </w:pPr>
          </w:p>
          <w:p w14:paraId="2AB64B90" w14:textId="77777777" w:rsidR="00142CD0" w:rsidRDefault="00142CD0" w:rsidP="00EC147E">
            <w:pPr>
              <w:jc w:val="center"/>
              <w:rPr>
                <w:rFonts w:cs="Arial"/>
                <w:szCs w:val="22"/>
              </w:rPr>
            </w:pPr>
            <w:r>
              <w:rPr>
                <w:rFonts w:cs="Arial"/>
                <w:szCs w:val="22"/>
              </w:rPr>
              <w:t>21</w:t>
            </w:r>
          </w:p>
          <w:p w14:paraId="2E7DA237" w14:textId="77777777" w:rsidR="00142CD0" w:rsidRDefault="00142CD0" w:rsidP="00EC147E">
            <w:pPr>
              <w:jc w:val="center"/>
              <w:rPr>
                <w:rFonts w:cs="Arial"/>
                <w:szCs w:val="22"/>
              </w:rPr>
            </w:pPr>
            <w:r>
              <w:rPr>
                <w:rFonts w:cs="Arial"/>
                <w:szCs w:val="22"/>
              </w:rPr>
              <w:t>15</w:t>
            </w:r>
          </w:p>
          <w:p w14:paraId="24C4D5B9" w14:textId="77777777" w:rsidR="00142CD0" w:rsidRDefault="00142CD0" w:rsidP="00EC147E">
            <w:pPr>
              <w:jc w:val="center"/>
              <w:rPr>
                <w:rFonts w:cs="Arial"/>
                <w:szCs w:val="22"/>
              </w:rPr>
            </w:pPr>
            <w:r>
              <w:rPr>
                <w:rFonts w:cs="Arial"/>
                <w:szCs w:val="22"/>
              </w:rPr>
              <w:t>8</w:t>
            </w:r>
          </w:p>
        </w:tc>
        <w:tc>
          <w:tcPr>
            <w:tcW w:w="853" w:type="dxa"/>
            <w:tcBorders>
              <w:top w:val="single" w:sz="4" w:space="0" w:color="auto"/>
              <w:left w:val="single" w:sz="4" w:space="0" w:color="auto"/>
              <w:right w:val="single" w:sz="4" w:space="0" w:color="auto"/>
            </w:tcBorders>
          </w:tcPr>
          <w:p w14:paraId="2E47E776" w14:textId="77777777" w:rsidR="00142CD0" w:rsidRDefault="00142CD0" w:rsidP="00EC147E">
            <w:pPr>
              <w:jc w:val="center"/>
              <w:rPr>
                <w:rFonts w:cs="Arial"/>
                <w:szCs w:val="22"/>
              </w:rPr>
            </w:pPr>
          </w:p>
          <w:p w14:paraId="178757C3" w14:textId="77777777" w:rsidR="00142CD0" w:rsidRDefault="00142CD0" w:rsidP="00EC147E">
            <w:pPr>
              <w:jc w:val="center"/>
              <w:rPr>
                <w:rFonts w:cs="Arial"/>
                <w:szCs w:val="22"/>
              </w:rPr>
            </w:pPr>
            <w:r>
              <w:rPr>
                <w:rFonts w:cs="Arial"/>
                <w:szCs w:val="22"/>
              </w:rPr>
              <w:t>4.8%</w:t>
            </w:r>
          </w:p>
          <w:p w14:paraId="3E3E88AA" w14:textId="77777777" w:rsidR="00142CD0" w:rsidRDefault="00142CD0" w:rsidP="00EC147E">
            <w:pPr>
              <w:jc w:val="center"/>
              <w:rPr>
                <w:rFonts w:cs="Arial"/>
                <w:szCs w:val="22"/>
              </w:rPr>
            </w:pPr>
            <w:r>
              <w:rPr>
                <w:rFonts w:cs="Arial"/>
                <w:szCs w:val="22"/>
              </w:rPr>
              <w:t>7.7%</w:t>
            </w:r>
          </w:p>
          <w:p w14:paraId="000DBDC6" w14:textId="77777777" w:rsidR="00142CD0" w:rsidRDefault="00142CD0" w:rsidP="00EC147E">
            <w:pPr>
              <w:jc w:val="center"/>
              <w:rPr>
                <w:rFonts w:cs="Arial"/>
                <w:szCs w:val="22"/>
              </w:rPr>
            </w:pPr>
            <w:r>
              <w:rPr>
                <w:rFonts w:cs="Arial"/>
                <w:szCs w:val="22"/>
              </w:rPr>
              <w:t>6.6%</w:t>
            </w:r>
          </w:p>
        </w:tc>
        <w:tc>
          <w:tcPr>
            <w:tcW w:w="853" w:type="dxa"/>
            <w:tcBorders>
              <w:top w:val="single" w:sz="4" w:space="0" w:color="auto"/>
              <w:left w:val="single" w:sz="4" w:space="0" w:color="auto"/>
            </w:tcBorders>
          </w:tcPr>
          <w:p w14:paraId="2A360A81" w14:textId="77777777" w:rsidR="00142CD0" w:rsidRDefault="00142CD0" w:rsidP="00EC147E">
            <w:pPr>
              <w:jc w:val="center"/>
              <w:rPr>
                <w:rFonts w:cs="Arial"/>
                <w:szCs w:val="22"/>
              </w:rPr>
            </w:pPr>
          </w:p>
          <w:p w14:paraId="763DCBD5" w14:textId="77777777" w:rsidR="00142CD0" w:rsidRDefault="00142CD0" w:rsidP="00EC147E">
            <w:pPr>
              <w:jc w:val="center"/>
              <w:rPr>
                <w:rFonts w:cs="Arial"/>
                <w:szCs w:val="22"/>
              </w:rPr>
            </w:pPr>
            <w:r>
              <w:rPr>
                <w:rFonts w:cs="Arial"/>
                <w:szCs w:val="22"/>
              </w:rPr>
              <w:t>415</w:t>
            </w:r>
          </w:p>
          <w:p w14:paraId="3BC1911B" w14:textId="77777777" w:rsidR="00142CD0" w:rsidRDefault="00142CD0" w:rsidP="00EC147E">
            <w:pPr>
              <w:jc w:val="center"/>
              <w:rPr>
                <w:rFonts w:cs="Arial"/>
                <w:szCs w:val="22"/>
              </w:rPr>
            </w:pPr>
            <w:r>
              <w:rPr>
                <w:rFonts w:cs="Arial"/>
                <w:szCs w:val="22"/>
              </w:rPr>
              <w:t>180</w:t>
            </w:r>
          </w:p>
          <w:p w14:paraId="0BE893DA" w14:textId="77777777" w:rsidR="00142CD0" w:rsidRDefault="00142CD0" w:rsidP="00EC147E">
            <w:pPr>
              <w:jc w:val="center"/>
              <w:rPr>
                <w:rFonts w:cs="Arial"/>
                <w:szCs w:val="22"/>
              </w:rPr>
            </w:pPr>
            <w:r>
              <w:rPr>
                <w:rFonts w:cs="Arial"/>
                <w:szCs w:val="22"/>
              </w:rPr>
              <w:t>114</w:t>
            </w:r>
          </w:p>
        </w:tc>
        <w:tc>
          <w:tcPr>
            <w:tcW w:w="851" w:type="dxa"/>
            <w:tcBorders>
              <w:top w:val="single" w:sz="4" w:space="0" w:color="auto"/>
            </w:tcBorders>
          </w:tcPr>
          <w:p w14:paraId="747CB9E8" w14:textId="77777777" w:rsidR="00142CD0" w:rsidRDefault="00142CD0" w:rsidP="00EC147E">
            <w:pPr>
              <w:jc w:val="center"/>
              <w:rPr>
                <w:rFonts w:cs="Arial"/>
                <w:szCs w:val="22"/>
              </w:rPr>
            </w:pPr>
          </w:p>
          <w:p w14:paraId="6FF4DD75" w14:textId="77777777" w:rsidR="00142CD0" w:rsidRDefault="00142CD0" w:rsidP="00EC147E">
            <w:pPr>
              <w:jc w:val="center"/>
              <w:rPr>
                <w:rFonts w:cs="Arial"/>
                <w:szCs w:val="22"/>
              </w:rPr>
            </w:pPr>
            <w:r>
              <w:rPr>
                <w:rFonts w:cs="Arial"/>
                <w:szCs w:val="22"/>
              </w:rPr>
              <w:t>95%</w:t>
            </w:r>
          </w:p>
          <w:p w14:paraId="1FE0CC2A" w14:textId="77777777" w:rsidR="00142CD0" w:rsidRDefault="00142CD0" w:rsidP="00EC147E">
            <w:pPr>
              <w:jc w:val="center"/>
              <w:rPr>
                <w:rFonts w:cs="Arial"/>
                <w:szCs w:val="22"/>
              </w:rPr>
            </w:pPr>
            <w:r>
              <w:rPr>
                <w:rFonts w:cs="Arial"/>
                <w:szCs w:val="22"/>
              </w:rPr>
              <w:t>92%</w:t>
            </w:r>
          </w:p>
          <w:p w14:paraId="0E052813" w14:textId="77777777" w:rsidR="00142CD0" w:rsidRDefault="00142CD0" w:rsidP="00EC147E">
            <w:pPr>
              <w:jc w:val="center"/>
              <w:rPr>
                <w:rFonts w:cs="Arial"/>
                <w:szCs w:val="22"/>
              </w:rPr>
            </w:pPr>
            <w:r>
              <w:rPr>
                <w:rFonts w:cs="Arial"/>
                <w:szCs w:val="22"/>
              </w:rPr>
              <w:t>93%</w:t>
            </w:r>
          </w:p>
        </w:tc>
      </w:tr>
      <w:tr w:rsidR="00665671" w:rsidRPr="0074794B" w14:paraId="58E25A4F" w14:textId="77777777" w:rsidTr="00B33C47">
        <w:trPr>
          <w:trHeight w:val="1360"/>
        </w:trPr>
        <w:tc>
          <w:tcPr>
            <w:tcW w:w="1655" w:type="dxa"/>
            <w:tcBorders>
              <w:top w:val="single" w:sz="4" w:space="0" w:color="auto"/>
              <w:bottom w:val="single" w:sz="4" w:space="0" w:color="auto"/>
            </w:tcBorders>
          </w:tcPr>
          <w:p w14:paraId="67CCF705" w14:textId="77777777" w:rsidR="00665671" w:rsidRDefault="00665671" w:rsidP="00665671">
            <w:pPr>
              <w:rPr>
                <w:rFonts w:cs="Arial"/>
                <w:szCs w:val="22"/>
                <w:u w:val="single"/>
              </w:rPr>
            </w:pPr>
            <w:r>
              <w:rPr>
                <w:rFonts w:cs="Arial"/>
                <w:szCs w:val="22"/>
                <w:u w:val="single"/>
              </w:rPr>
              <w:t>2010</w:t>
            </w:r>
          </w:p>
          <w:p w14:paraId="3D2D6571" w14:textId="77777777" w:rsidR="00665671" w:rsidRDefault="00665671" w:rsidP="00665671">
            <w:pPr>
              <w:jc w:val="right"/>
              <w:rPr>
                <w:rFonts w:cs="Arial"/>
                <w:szCs w:val="22"/>
              </w:rPr>
            </w:pPr>
            <w:r>
              <w:rPr>
                <w:rFonts w:cs="Arial"/>
                <w:szCs w:val="22"/>
              </w:rPr>
              <w:t>Applied</w:t>
            </w:r>
          </w:p>
          <w:p w14:paraId="119965BD" w14:textId="77777777" w:rsidR="00665671" w:rsidRDefault="00665671" w:rsidP="00665671">
            <w:pPr>
              <w:jc w:val="right"/>
              <w:rPr>
                <w:rFonts w:cs="Arial"/>
                <w:szCs w:val="22"/>
              </w:rPr>
            </w:pPr>
            <w:r>
              <w:rPr>
                <w:rFonts w:cs="Arial"/>
                <w:szCs w:val="22"/>
              </w:rPr>
              <w:t>Shortlisted</w:t>
            </w:r>
          </w:p>
          <w:p w14:paraId="44E0B44A" w14:textId="77777777" w:rsidR="00665671" w:rsidRDefault="00665671" w:rsidP="00665671">
            <w:pPr>
              <w:jc w:val="right"/>
              <w:rPr>
                <w:rFonts w:cs="Arial"/>
                <w:szCs w:val="22"/>
                <w:u w:val="single"/>
              </w:rPr>
            </w:pPr>
            <w:r>
              <w:rPr>
                <w:rFonts w:cs="Arial"/>
                <w:szCs w:val="22"/>
              </w:rPr>
              <w:t>Appointed</w:t>
            </w:r>
          </w:p>
          <w:p w14:paraId="7B71504C" w14:textId="77777777" w:rsidR="00665671" w:rsidRDefault="00665671" w:rsidP="00665671">
            <w:pPr>
              <w:rPr>
                <w:rFonts w:cs="Arial"/>
                <w:szCs w:val="22"/>
                <w:u w:val="single"/>
              </w:rPr>
            </w:pPr>
          </w:p>
        </w:tc>
        <w:tc>
          <w:tcPr>
            <w:tcW w:w="851" w:type="dxa"/>
            <w:tcBorders>
              <w:top w:val="single" w:sz="4" w:space="0" w:color="auto"/>
              <w:bottom w:val="single" w:sz="4" w:space="0" w:color="auto"/>
              <w:right w:val="single" w:sz="4" w:space="0" w:color="auto"/>
            </w:tcBorders>
          </w:tcPr>
          <w:p w14:paraId="45227682" w14:textId="77777777" w:rsidR="00665671" w:rsidRDefault="00665671" w:rsidP="00665671">
            <w:pPr>
              <w:jc w:val="center"/>
              <w:rPr>
                <w:rFonts w:cs="Arial"/>
                <w:szCs w:val="22"/>
              </w:rPr>
            </w:pPr>
          </w:p>
          <w:p w14:paraId="56293FA7" w14:textId="77777777" w:rsidR="00C1666D" w:rsidRDefault="001F78BA" w:rsidP="00665671">
            <w:pPr>
              <w:jc w:val="center"/>
              <w:rPr>
                <w:rFonts w:cs="Arial"/>
                <w:szCs w:val="22"/>
              </w:rPr>
            </w:pPr>
            <w:r>
              <w:rPr>
                <w:rFonts w:cs="Arial"/>
                <w:szCs w:val="22"/>
              </w:rPr>
              <w:t>462</w:t>
            </w:r>
          </w:p>
          <w:p w14:paraId="077BCF20" w14:textId="77777777" w:rsidR="001F78BA" w:rsidRDefault="001F78BA" w:rsidP="00665671">
            <w:pPr>
              <w:jc w:val="center"/>
              <w:rPr>
                <w:rFonts w:cs="Arial"/>
                <w:szCs w:val="22"/>
              </w:rPr>
            </w:pPr>
            <w:r>
              <w:rPr>
                <w:rFonts w:cs="Arial"/>
                <w:szCs w:val="22"/>
              </w:rPr>
              <w:t>180</w:t>
            </w:r>
          </w:p>
          <w:p w14:paraId="33C5AFDB" w14:textId="77777777" w:rsidR="001F78BA" w:rsidRDefault="001F78BA" w:rsidP="00665671">
            <w:pPr>
              <w:jc w:val="center"/>
              <w:rPr>
                <w:rFonts w:cs="Arial"/>
                <w:szCs w:val="22"/>
              </w:rPr>
            </w:pPr>
            <w:r>
              <w:rPr>
                <w:rFonts w:cs="Arial"/>
                <w:szCs w:val="22"/>
              </w:rPr>
              <w:t>83</w:t>
            </w:r>
          </w:p>
        </w:tc>
        <w:tc>
          <w:tcPr>
            <w:tcW w:w="848" w:type="dxa"/>
            <w:tcBorders>
              <w:top w:val="single" w:sz="4" w:space="0" w:color="auto"/>
              <w:left w:val="single" w:sz="4" w:space="0" w:color="auto"/>
              <w:right w:val="single" w:sz="4" w:space="0" w:color="auto"/>
            </w:tcBorders>
          </w:tcPr>
          <w:p w14:paraId="41F824FF" w14:textId="77777777" w:rsidR="00665671" w:rsidRDefault="00665671" w:rsidP="00665671">
            <w:pPr>
              <w:jc w:val="center"/>
              <w:rPr>
                <w:rFonts w:cs="Arial"/>
                <w:szCs w:val="22"/>
              </w:rPr>
            </w:pPr>
          </w:p>
          <w:p w14:paraId="67B02C91" w14:textId="77777777" w:rsidR="001F78BA" w:rsidRDefault="001F78BA" w:rsidP="00665671">
            <w:pPr>
              <w:jc w:val="center"/>
              <w:rPr>
                <w:rFonts w:cs="Arial"/>
                <w:szCs w:val="22"/>
              </w:rPr>
            </w:pPr>
            <w:r>
              <w:rPr>
                <w:rFonts w:cs="Arial"/>
                <w:szCs w:val="22"/>
              </w:rPr>
              <w:t>174</w:t>
            </w:r>
          </w:p>
          <w:p w14:paraId="6CAAA006" w14:textId="77777777" w:rsidR="001F78BA" w:rsidRDefault="001F78BA" w:rsidP="00665671">
            <w:pPr>
              <w:jc w:val="center"/>
              <w:rPr>
                <w:rFonts w:cs="Arial"/>
                <w:szCs w:val="22"/>
              </w:rPr>
            </w:pPr>
            <w:r>
              <w:rPr>
                <w:rFonts w:cs="Arial"/>
                <w:szCs w:val="22"/>
              </w:rPr>
              <w:t>62</w:t>
            </w:r>
          </w:p>
          <w:p w14:paraId="68C9EEDA" w14:textId="77777777" w:rsidR="001F78BA" w:rsidRDefault="001F78BA" w:rsidP="00665671">
            <w:pPr>
              <w:jc w:val="center"/>
              <w:rPr>
                <w:rFonts w:cs="Arial"/>
                <w:szCs w:val="22"/>
              </w:rPr>
            </w:pPr>
            <w:r>
              <w:rPr>
                <w:rFonts w:cs="Arial"/>
                <w:szCs w:val="22"/>
              </w:rPr>
              <w:t>24</w:t>
            </w:r>
          </w:p>
        </w:tc>
        <w:tc>
          <w:tcPr>
            <w:tcW w:w="710" w:type="dxa"/>
            <w:tcBorders>
              <w:top w:val="single" w:sz="4" w:space="0" w:color="auto"/>
              <w:left w:val="single" w:sz="4" w:space="0" w:color="auto"/>
              <w:right w:val="single" w:sz="4" w:space="0" w:color="auto"/>
            </w:tcBorders>
          </w:tcPr>
          <w:p w14:paraId="25DD17F5" w14:textId="77777777" w:rsidR="00665671" w:rsidRDefault="00665671" w:rsidP="00EC147E">
            <w:pPr>
              <w:jc w:val="center"/>
              <w:rPr>
                <w:rFonts w:cs="Arial"/>
                <w:szCs w:val="22"/>
              </w:rPr>
            </w:pPr>
          </w:p>
          <w:p w14:paraId="2DECE806" w14:textId="77777777" w:rsidR="001F78BA" w:rsidRDefault="001F78BA" w:rsidP="00EC147E">
            <w:pPr>
              <w:jc w:val="center"/>
              <w:rPr>
                <w:rFonts w:cs="Arial"/>
                <w:szCs w:val="22"/>
              </w:rPr>
            </w:pPr>
            <w:r>
              <w:rPr>
                <w:rFonts w:cs="Arial"/>
                <w:szCs w:val="22"/>
              </w:rPr>
              <w:t>38%</w:t>
            </w:r>
          </w:p>
          <w:p w14:paraId="748DF5BC" w14:textId="77777777" w:rsidR="001F78BA" w:rsidRDefault="001F78BA" w:rsidP="00EC147E">
            <w:pPr>
              <w:jc w:val="center"/>
              <w:rPr>
                <w:rFonts w:cs="Arial"/>
                <w:szCs w:val="22"/>
              </w:rPr>
            </w:pPr>
            <w:r>
              <w:rPr>
                <w:rFonts w:cs="Arial"/>
                <w:szCs w:val="22"/>
              </w:rPr>
              <w:t>34%</w:t>
            </w:r>
          </w:p>
          <w:p w14:paraId="0519190C" w14:textId="77777777" w:rsidR="001F78BA" w:rsidRDefault="001F78BA" w:rsidP="00EC147E">
            <w:pPr>
              <w:jc w:val="center"/>
              <w:rPr>
                <w:rFonts w:cs="Arial"/>
                <w:szCs w:val="22"/>
              </w:rPr>
            </w:pPr>
            <w:r>
              <w:rPr>
                <w:rFonts w:cs="Arial"/>
                <w:szCs w:val="22"/>
              </w:rPr>
              <w:t>29%</w:t>
            </w:r>
          </w:p>
        </w:tc>
        <w:tc>
          <w:tcPr>
            <w:tcW w:w="850" w:type="dxa"/>
            <w:tcBorders>
              <w:top w:val="single" w:sz="4" w:space="0" w:color="auto"/>
              <w:left w:val="single" w:sz="4" w:space="0" w:color="auto"/>
              <w:right w:val="single" w:sz="4" w:space="0" w:color="auto"/>
            </w:tcBorders>
          </w:tcPr>
          <w:p w14:paraId="2EE29C7B" w14:textId="77777777" w:rsidR="00665671" w:rsidRDefault="00665671" w:rsidP="00EC147E">
            <w:pPr>
              <w:jc w:val="center"/>
              <w:rPr>
                <w:rFonts w:cs="Arial"/>
                <w:szCs w:val="22"/>
              </w:rPr>
            </w:pPr>
          </w:p>
          <w:p w14:paraId="4699DA39" w14:textId="77777777" w:rsidR="001F78BA" w:rsidRDefault="001F78BA" w:rsidP="00EC147E">
            <w:pPr>
              <w:jc w:val="center"/>
              <w:rPr>
                <w:rFonts w:cs="Arial"/>
                <w:szCs w:val="22"/>
              </w:rPr>
            </w:pPr>
            <w:r>
              <w:rPr>
                <w:rFonts w:cs="Arial"/>
                <w:szCs w:val="22"/>
              </w:rPr>
              <w:t>288</w:t>
            </w:r>
          </w:p>
          <w:p w14:paraId="175597BF" w14:textId="77777777" w:rsidR="001F78BA" w:rsidRDefault="001F78BA" w:rsidP="00EC147E">
            <w:pPr>
              <w:jc w:val="center"/>
              <w:rPr>
                <w:rFonts w:cs="Arial"/>
                <w:szCs w:val="22"/>
              </w:rPr>
            </w:pPr>
            <w:r>
              <w:rPr>
                <w:rFonts w:cs="Arial"/>
                <w:szCs w:val="22"/>
              </w:rPr>
              <w:t>118</w:t>
            </w:r>
          </w:p>
          <w:p w14:paraId="49AB4876" w14:textId="77777777" w:rsidR="001F78BA" w:rsidRDefault="001F78BA" w:rsidP="00EC147E">
            <w:pPr>
              <w:jc w:val="center"/>
              <w:rPr>
                <w:rFonts w:cs="Arial"/>
                <w:szCs w:val="22"/>
              </w:rPr>
            </w:pPr>
            <w:r>
              <w:rPr>
                <w:rFonts w:cs="Arial"/>
                <w:szCs w:val="22"/>
              </w:rPr>
              <w:t>59</w:t>
            </w:r>
          </w:p>
        </w:tc>
        <w:tc>
          <w:tcPr>
            <w:tcW w:w="712" w:type="dxa"/>
            <w:tcBorders>
              <w:top w:val="single" w:sz="4" w:space="0" w:color="auto"/>
              <w:left w:val="single" w:sz="4" w:space="0" w:color="auto"/>
              <w:right w:val="single" w:sz="4" w:space="0" w:color="auto"/>
            </w:tcBorders>
          </w:tcPr>
          <w:p w14:paraId="4B07BB0C" w14:textId="77777777" w:rsidR="00665671" w:rsidRDefault="00665671" w:rsidP="00EC147E">
            <w:pPr>
              <w:jc w:val="center"/>
              <w:rPr>
                <w:rFonts w:cs="Arial"/>
                <w:szCs w:val="22"/>
              </w:rPr>
            </w:pPr>
          </w:p>
          <w:p w14:paraId="029F8F95" w14:textId="77777777" w:rsidR="001F78BA" w:rsidRDefault="001F78BA" w:rsidP="00EC147E">
            <w:pPr>
              <w:jc w:val="center"/>
              <w:rPr>
                <w:rFonts w:cs="Arial"/>
                <w:szCs w:val="22"/>
              </w:rPr>
            </w:pPr>
            <w:r>
              <w:rPr>
                <w:rFonts w:cs="Arial"/>
                <w:szCs w:val="22"/>
              </w:rPr>
              <w:t>62%</w:t>
            </w:r>
          </w:p>
          <w:p w14:paraId="3E5400E6" w14:textId="77777777" w:rsidR="001F78BA" w:rsidRDefault="001F78BA" w:rsidP="00EC147E">
            <w:pPr>
              <w:jc w:val="center"/>
              <w:rPr>
                <w:rFonts w:cs="Arial"/>
                <w:szCs w:val="22"/>
              </w:rPr>
            </w:pPr>
            <w:r>
              <w:rPr>
                <w:rFonts w:cs="Arial"/>
                <w:szCs w:val="22"/>
              </w:rPr>
              <w:t>66%</w:t>
            </w:r>
          </w:p>
          <w:p w14:paraId="37B3531F" w14:textId="77777777" w:rsidR="001F78BA" w:rsidRDefault="001F78BA" w:rsidP="00EC147E">
            <w:pPr>
              <w:jc w:val="center"/>
              <w:rPr>
                <w:rFonts w:cs="Arial"/>
                <w:szCs w:val="22"/>
              </w:rPr>
            </w:pPr>
            <w:r>
              <w:rPr>
                <w:rFonts w:cs="Arial"/>
                <w:szCs w:val="22"/>
              </w:rPr>
              <w:t>71%</w:t>
            </w:r>
          </w:p>
        </w:tc>
        <w:tc>
          <w:tcPr>
            <w:tcW w:w="850" w:type="dxa"/>
            <w:tcBorders>
              <w:top w:val="single" w:sz="4" w:space="0" w:color="auto"/>
              <w:left w:val="single" w:sz="4" w:space="0" w:color="auto"/>
              <w:right w:val="single" w:sz="4" w:space="0" w:color="auto"/>
            </w:tcBorders>
          </w:tcPr>
          <w:p w14:paraId="75889564" w14:textId="77777777" w:rsidR="00665671" w:rsidRDefault="00665671" w:rsidP="00EC147E">
            <w:pPr>
              <w:jc w:val="center"/>
              <w:rPr>
                <w:rFonts w:cs="Arial"/>
                <w:szCs w:val="22"/>
              </w:rPr>
            </w:pPr>
          </w:p>
          <w:p w14:paraId="13D801F6" w14:textId="77777777" w:rsidR="001F78BA" w:rsidRDefault="001F78BA" w:rsidP="00EC147E">
            <w:pPr>
              <w:jc w:val="center"/>
              <w:rPr>
                <w:rFonts w:cs="Arial"/>
                <w:szCs w:val="22"/>
              </w:rPr>
            </w:pPr>
            <w:r>
              <w:rPr>
                <w:rFonts w:cs="Arial"/>
                <w:szCs w:val="22"/>
              </w:rPr>
              <w:t>89</w:t>
            </w:r>
          </w:p>
          <w:p w14:paraId="60CFEBBE" w14:textId="77777777" w:rsidR="001F78BA" w:rsidRDefault="001F78BA" w:rsidP="00EC147E">
            <w:pPr>
              <w:jc w:val="center"/>
              <w:rPr>
                <w:rFonts w:cs="Arial"/>
                <w:szCs w:val="22"/>
              </w:rPr>
            </w:pPr>
            <w:r>
              <w:rPr>
                <w:rFonts w:cs="Arial"/>
                <w:szCs w:val="22"/>
              </w:rPr>
              <w:t>22</w:t>
            </w:r>
          </w:p>
          <w:p w14:paraId="2393CCC4" w14:textId="77777777" w:rsidR="001F78BA" w:rsidRDefault="001F78BA" w:rsidP="00EC147E">
            <w:pPr>
              <w:jc w:val="center"/>
              <w:rPr>
                <w:rFonts w:cs="Arial"/>
                <w:szCs w:val="22"/>
              </w:rPr>
            </w:pPr>
            <w:r>
              <w:rPr>
                <w:rFonts w:cs="Arial"/>
                <w:szCs w:val="22"/>
              </w:rPr>
              <w:t>7</w:t>
            </w:r>
          </w:p>
        </w:tc>
        <w:tc>
          <w:tcPr>
            <w:tcW w:w="854" w:type="dxa"/>
            <w:tcBorders>
              <w:top w:val="single" w:sz="4" w:space="0" w:color="auto"/>
              <w:left w:val="single" w:sz="4" w:space="0" w:color="auto"/>
              <w:right w:val="single" w:sz="4" w:space="0" w:color="auto"/>
            </w:tcBorders>
          </w:tcPr>
          <w:p w14:paraId="78232E87" w14:textId="77777777" w:rsidR="00665671" w:rsidRDefault="00665671" w:rsidP="00EC147E">
            <w:pPr>
              <w:jc w:val="center"/>
              <w:rPr>
                <w:rFonts w:cs="Arial"/>
                <w:szCs w:val="22"/>
              </w:rPr>
            </w:pPr>
          </w:p>
          <w:p w14:paraId="78BCDB23" w14:textId="77777777" w:rsidR="001F78BA" w:rsidRDefault="001F78BA" w:rsidP="00EC147E">
            <w:pPr>
              <w:jc w:val="center"/>
              <w:rPr>
                <w:rFonts w:cs="Arial"/>
                <w:szCs w:val="22"/>
              </w:rPr>
            </w:pPr>
            <w:r>
              <w:rPr>
                <w:rFonts w:cs="Arial"/>
                <w:szCs w:val="22"/>
              </w:rPr>
              <w:t>19%</w:t>
            </w:r>
          </w:p>
          <w:p w14:paraId="002FD5B7" w14:textId="77777777" w:rsidR="001F78BA" w:rsidRDefault="001F78BA" w:rsidP="00EC147E">
            <w:pPr>
              <w:jc w:val="center"/>
              <w:rPr>
                <w:rFonts w:cs="Arial"/>
                <w:szCs w:val="22"/>
              </w:rPr>
            </w:pPr>
            <w:r>
              <w:rPr>
                <w:rFonts w:cs="Arial"/>
                <w:szCs w:val="22"/>
              </w:rPr>
              <w:t>12%</w:t>
            </w:r>
          </w:p>
          <w:p w14:paraId="462674AB" w14:textId="77777777" w:rsidR="001F78BA" w:rsidRDefault="001F78BA" w:rsidP="00EC147E">
            <w:pPr>
              <w:jc w:val="center"/>
              <w:rPr>
                <w:rFonts w:cs="Arial"/>
                <w:szCs w:val="22"/>
              </w:rPr>
            </w:pPr>
            <w:r>
              <w:rPr>
                <w:rFonts w:cs="Arial"/>
                <w:szCs w:val="22"/>
              </w:rPr>
              <w:t>8.0%</w:t>
            </w:r>
          </w:p>
        </w:tc>
        <w:tc>
          <w:tcPr>
            <w:tcW w:w="850" w:type="dxa"/>
            <w:tcBorders>
              <w:top w:val="single" w:sz="4" w:space="0" w:color="auto"/>
              <w:left w:val="single" w:sz="4" w:space="0" w:color="auto"/>
              <w:right w:val="single" w:sz="4" w:space="0" w:color="auto"/>
            </w:tcBorders>
          </w:tcPr>
          <w:p w14:paraId="4C569DE3" w14:textId="77777777" w:rsidR="00665671" w:rsidRDefault="00665671" w:rsidP="00EC147E">
            <w:pPr>
              <w:jc w:val="center"/>
              <w:rPr>
                <w:rFonts w:cs="Arial"/>
                <w:szCs w:val="22"/>
              </w:rPr>
            </w:pPr>
          </w:p>
          <w:p w14:paraId="31F3E68E" w14:textId="77777777" w:rsidR="001F78BA" w:rsidRDefault="001F78BA" w:rsidP="00EC147E">
            <w:pPr>
              <w:jc w:val="center"/>
              <w:rPr>
                <w:rFonts w:cs="Arial"/>
                <w:szCs w:val="22"/>
              </w:rPr>
            </w:pPr>
            <w:r>
              <w:rPr>
                <w:rFonts w:cs="Arial"/>
                <w:szCs w:val="22"/>
              </w:rPr>
              <w:t>352</w:t>
            </w:r>
          </w:p>
          <w:p w14:paraId="74E0AE4C" w14:textId="77777777" w:rsidR="001F78BA" w:rsidRDefault="001F78BA" w:rsidP="00EC147E">
            <w:pPr>
              <w:jc w:val="center"/>
              <w:rPr>
                <w:rFonts w:cs="Arial"/>
                <w:szCs w:val="22"/>
              </w:rPr>
            </w:pPr>
            <w:r>
              <w:rPr>
                <w:rFonts w:cs="Arial"/>
                <w:szCs w:val="22"/>
              </w:rPr>
              <w:t>149</w:t>
            </w:r>
          </w:p>
          <w:p w14:paraId="6A8B9C35" w14:textId="77777777" w:rsidR="001F78BA" w:rsidRDefault="001F78BA" w:rsidP="00EC147E">
            <w:pPr>
              <w:jc w:val="center"/>
              <w:rPr>
                <w:rFonts w:cs="Arial"/>
                <w:szCs w:val="22"/>
              </w:rPr>
            </w:pPr>
            <w:r>
              <w:rPr>
                <w:rFonts w:cs="Arial"/>
                <w:szCs w:val="22"/>
              </w:rPr>
              <w:t>72</w:t>
            </w:r>
          </w:p>
        </w:tc>
        <w:tc>
          <w:tcPr>
            <w:tcW w:w="851" w:type="dxa"/>
            <w:tcBorders>
              <w:top w:val="single" w:sz="4" w:space="0" w:color="auto"/>
              <w:left w:val="single" w:sz="4" w:space="0" w:color="auto"/>
              <w:right w:val="single" w:sz="4" w:space="0" w:color="auto"/>
            </w:tcBorders>
          </w:tcPr>
          <w:p w14:paraId="08F48E2D" w14:textId="77777777" w:rsidR="00665671" w:rsidRDefault="00665671" w:rsidP="00EC147E">
            <w:pPr>
              <w:jc w:val="center"/>
              <w:rPr>
                <w:rFonts w:cs="Arial"/>
                <w:szCs w:val="22"/>
              </w:rPr>
            </w:pPr>
          </w:p>
          <w:p w14:paraId="28FEFD8F" w14:textId="77777777" w:rsidR="001F78BA" w:rsidRDefault="001F78BA" w:rsidP="00EC147E">
            <w:pPr>
              <w:jc w:val="center"/>
              <w:rPr>
                <w:rFonts w:cs="Arial"/>
                <w:szCs w:val="22"/>
              </w:rPr>
            </w:pPr>
            <w:r>
              <w:rPr>
                <w:rFonts w:cs="Arial"/>
                <w:szCs w:val="22"/>
              </w:rPr>
              <w:t>76%</w:t>
            </w:r>
          </w:p>
          <w:p w14:paraId="59522D0A" w14:textId="77777777" w:rsidR="001F78BA" w:rsidRDefault="001F78BA" w:rsidP="00EC147E">
            <w:pPr>
              <w:jc w:val="center"/>
              <w:rPr>
                <w:rFonts w:cs="Arial"/>
                <w:szCs w:val="22"/>
              </w:rPr>
            </w:pPr>
            <w:r>
              <w:rPr>
                <w:rFonts w:cs="Arial"/>
                <w:szCs w:val="22"/>
              </w:rPr>
              <w:t>83%</w:t>
            </w:r>
          </w:p>
          <w:p w14:paraId="4096CD85" w14:textId="77777777" w:rsidR="001F78BA" w:rsidRDefault="001F78BA" w:rsidP="00EC147E">
            <w:pPr>
              <w:jc w:val="center"/>
              <w:rPr>
                <w:rFonts w:cs="Arial"/>
                <w:szCs w:val="22"/>
              </w:rPr>
            </w:pPr>
            <w:r>
              <w:rPr>
                <w:rFonts w:cs="Arial"/>
                <w:szCs w:val="22"/>
              </w:rPr>
              <w:t>87%</w:t>
            </w:r>
          </w:p>
        </w:tc>
        <w:tc>
          <w:tcPr>
            <w:tcW w:w="851" w:type="dxa"/>
            <w:tcBorders>
              <w:top w:val="single" w:sz="4" w:space="0" w:color="auto"/>
              <w:left w:val="single" w:sz="4" w:space="0" w:color="auto"/>
              <w:right w:val="single" w:sz="4" w:space="0" w:color="auto"/>
            </w:tcBorders>
          </w:tcPr>
          <w:p w14:paraId="74574EF0" w14:textId="77777777" w:rsidR="00665671" w:rsidRDefault="00665671" w:rsidP="00EC147E">
            <w:pPr>
              <w:jc w:val="center"/>
              <w:rPr>
                <w:rFonts w:cs="Arial"/>
                <w:szCs w:val="22"/>
              </w:rPr>
            </w:pPr>
          </w:p>
          <w:p w14:paraId="547C5568" w14:textId="77777777" w:rsidR="001F78BA" w:rsidRDefault="001F78BA" w:rsidP="00EC147E">
            <w:pPr>
              <w:jc w:val="center"/>
              <w:rPr>
                <w:rFonts w:cs="Arial"/>
                <w:szCs w:val="22"/>
              </w:rPr>
            </w:pPr>
            <w:r>
              <w:rPr>
                <w:rFonts w:cs="Arial"/>
                <w:szCs w:val="22"/>
              </w:rPr>
              <w:t>21</w:t>
            </w:r>
          </w:p>
          <w:p w14:paraId="40E5592A" w14:textId="77777777" w:rsidR="001F78BA" w:rsidRDefault="001F78BA" w:rsidP="00EC147E">
            <w:pPr>
              <w:jc w:val="center"/>
              <w:rPr>
                <w:rFonts w:cs="Arial"/>
                <w:szCs w:val="22"/>
              </w:rPr>
            </w:pPr>
            <w:r>
              <w:rPr>
                <w:rFonts w:cs="Arial"/>
                <w:szCs w:val="22"/>
              </w:rPr>
              <w:t>9</w:t>
            </w:r>
          </w:p>
          <w:p w14:paraId="399A66B1" w14:textId="77777777" w:rsidR="001F78BA" w:rsidRDefault="001F78BA" w:rsidP="00EC147E">
            <w:pPr>
              <w:jc w:val="center"/>
              <w:rPr>
                <w:rFonts w:cs="Arial"/>
                <w:szCs w:val="22"/>
              </w:rPr>
            </w:pPr>
            <w:r>
              <w:rPr>
                <w:rFonts w:cs="Arial"/>
                <w:szCs w:val="22"/>
              </w:rPr>
              <w:t>4</w:t>
            </w:r>
          </w:p>
        </w:tc>
        <w:tc>
          <w:tcPr>
            <w:tcW w:w="854" w:type="dxa"/>
            <w:tcBorders>
              <w:top w:val="single" w:sz="4" w:space="0" w:color="auto"/>
              <w:left w:val="single" w:sz="4" w:space="0" w:color="auto"/>
              <w:right w:val="single" w:sz="4" w:space="0" w:color="auto"/>
            </w:tcBorders>
          </w:tcPr>
          <w:p w14:paraId="7362643F" w14:textId="77777777" w:rsidR="00665671" w:rsidRDefault="00665671" w:rsidP="00EC147E">
            <w:pPr>
              <w:jc w:val="center"/>
              <w:rPr>
                <w:rFonts w:cs="Arial"/>
                <w:szCs w:val="22"/>
              </w:rPr>
            </w:pPr>
          </w:p>
          <w:p w14:paraId="20ACBDD3" w14:textId="77777777" w:rsidR="001F78BA" w:rsidRDefault="001F78BA" w:rsidP="00EC147E">
            <w:pPr>
              <w:jc w:val="center"/>
              <w:rPr>
                <w:rFonts w:cs="Arial"/>
                <w:szCs w:val="22"/>
              </w:rPr>
            </w:pPr>
            <w:r>
              <w:rPr>
                <w:rFonts w:cs="Arial"/>
                <w:szCs w:val="22"/>
              </w:rPr>
              <w:t>4.5%</w:t>
            </w:r>
          </w:p>
          <w:p w14:paraId="1DFB0193" w14:textId="77777777" w:rsidR="001F78BA" w:rsidRDefault="001F78BA" w:rsidP="00EC147E">
            <w:pPr>
              <w:jc w:val="center"/>
              <w:rPr>
                <w:rFonts w:cs="Arial"/>
                <w:szCs w:val="22"/>
              </w:rPr>
            </w:pPr>
            <w:r>
              <w:rPr>
                <w:rFonts w:cs="Arial"/>
                <w:szCs w:val="22"/>
              </w:rPr>
              <w:t>5.0%</w:t>
            </w:r>
          </w:p>
          <w:p w14:paraId="4178278A" w14:textId="77777777" w:rsidR="001F78BA" w:rsidRDefault="001F78BA" w:rsidP="00EC147E">
            <w:pPr>
              <w:jc w:val="center"/>
              <w:rPr>
                <w:rFonts w:cs="Arial"/>
                <w:szCs w:val="22"/>
              </w:rPr>
            </w:pPr>
            <w:r>
              <w:rPr>
                <w:rFonts w:cs="Arial"/>
                <w:szCs w:val="22"/>
              </w:rPr>
              <w:t>4.8%</w:t>
            </w:r>
          </w:p>
        </w:tc>
        <w:tc>
          <w:tcPr>
            <w:tcW w:w="849" w:type="dxa"/>
            <w:tcBorders>
              <w:top w:val="single" w:sz="4" w:space="0" w:color="auto"/>
              <w:left w:val="single" w:sz="4" w:space="0" w:color="auto"/>
              <w:right w:val="single" w:sz="4" w:space="0" w:color="auto"/>
            </w:tcBorders>
          </w:tcPr>
          <w:p w14:paraId="3991A962" w14:textId="77777777" w:rsidR="00665671" w:rsidRDefault="00665671" w:rsidP="00EC147E">
            <w:pPr>
              <w:jc w:val="center"/>
              <w:rPr>
                <w:rFonts w:cs="Arial"/>
                <w:szCs w:val="22"/>
              </w:rPr>
            </w:pPr>
          </w:p>
          <w:p w14:paraId="241BDCAF" w14:textId="77777777" w:rsidR="001F78BA" w:rsidRDefault="001F78BA" w:rsidP="00EC147E">
            <w:pPr>
              <w:jc w:val="center"/>
              <w:rPr>
                <w:rFonts w:cs="Arial"/>
                <w:szCs w:val="22"/>
              </w:rPr>
            </w:pPr>
            <w:r>
              <w:rPr>
                <w:rFonts w:cs="Arial"/>
                <w:szCs w:val="22"/>
              </w:rPr>
              <w:t>26</w:t>
            </w:r>
          </w:p>
          <w:p w14:paraId="5BEDF55F" w14:textId="77777777" w:rsidR="001F78BA" w:rsidRDefault="001F78BA" w:rsidP="00EC147E">
            <w:pPr>
              <w:jc w:val="center"/>
              <w:rPr>
                <w:rFonts w:cs="Arial"/>
                <w:szCs w:val="22"/>
              </w:rPr>
            </w:pPr>
            <w:r>
              <w:rPr>
                <w:rFonts w:cs="Arial"/>
                <w:szCs w:val="22"/>
              </w:rPr>
              <w:t>7</w:t>
            </w:r>
          </w:p>
          <w:p w14:paraId="52EB2882" w14:textId="77777777" w:rsidR="001F78BA" w:rsidRDefault="001F78BA" w:rsidP="00EC147E">
            <w:pPr>
              <w:jc w:val="center"/>
              <w:rPr>
                <w:rFonts w:cs="Arial"/>
                <w:szCs w:val="22"/>
              </w:rPr>
            </w:pPr>
            <w:r>
              <w:rPr>
                <w:rFonts w:cs="Arial"/>
                <w:szCs w:val="22"/>
              </w:rPr>
              <w:t>5</w:t>
            </w:r>
          </w:p>
        </w:tc>
        <w:tc>
          <w:tcPr>
            <w:tcW w:w="853" w:type="dxa"/>
            <w:tcBorders>
              <w:top w:val="single" w:sz="4" w:space="0" w:color="auto"/>
              <w:left w:val="single" w:sz="4" w:space="0" w:color="auto"/>
              <w:right w:val="single" w:sz="4" w:space="0" w:color="auto"/>
            </w:tcBorders>
          </w:tcPr>
          <w:p w14:paraId="227DEBC1" w14:textId="77777777" w:rsidR="00665671" w:rsidRDefault="00665671" w:rsidP="00EC147E">
            <w:pPr>
              <w:jc w:val="center"/>
              <w:rPr>
                <w:rFonts w:cs="Arial"/>
                <w:szCs w:val="22"/>
              </w:rPr>
            </w:pPr>
          </w:p>
          <w:p w14:paraId="53CA0D80" w14:textId="77777777" w:rsidR="001F78BA" w:rsidRDefault="001F78BA" w:rsidP="00EC147E">
            <w:pPr>
              <w:jc w:val="center"/>
              <w:rPr>
                <w:rFonts w:cs="Arial"/>
                <w:szCs w:val="22"/>
              </w:rPr>
            </w:pPr>
            <w:r>
              <w:rPr>
                <w:rFonts w:cs="Arial"/>
                <w:szCs w:val="22"/>
              </w:rPr>
              <w:t>5.6%</w:t>
            </w:r>
          </w:p>
          <w:p w14:paraId="0974BECC" w14:textId="77777777" w:rsidR="001F78BA" w:rsidRDefault="001F78BA" w:rsidP="00EC147E">
            <w:pPr>
              <w:jc w:val="center"/>
              <w:rPr>
                <w:rFonts w:cs="Arial"/>
                <w:szCs w:val="22"/>
              </w:rPr>
            </w:pPr>
            <w:r>
              <w:rPr>
                <w:rFonts w:cs="Arial"/>
                <w:szCs w:val="22"/>
              </w:rPr>
              <w:t>3.9%</w:t>
            </w:r>
          </w:p>
          <w:p w14:paraId="5EC83CAC" w14:textId="77777777" w:rsidR="001F78BA" w:rsidRDefault="001F78BA" w:rsidP="00EC147E">
            <w:pPr>
              <w:jc w:val="center"/>
              <w:rPr>
                <w:rFonts w:cs="Arial"/>
                <w:szCs w:val="22"/>
              </w:rPr>
            </w:pPr>
            <w:r>
              <w:rPr>
                <w:rFonts w:cs="Arial"/>
                <w:szCs w:val="22"/>
              </w:rPr>
              <w:t>6.0%</w:t>
            </w:r>
          </w:p>
        </w:tc>
        <w:tc>
          <w:tcPr>
            <w:tcW w:w="853" w:type="dxa"/>
            <w:tcBorders>
              <w:top w:val="single" w:sz="4" w:space="0" w:color="auto"/>
              <w:left w:val="single" w:sz="4" w:space="0" w:color="auto"/>
            </w:tcBorders>
          </w:tcPr>
          <w:p w14:paraId="42CC84E6" w14:textId="77777777" w:rsidR="00665671" w:rsidRDefault="00665671" w:rsidP="00EC147E">
            <w:pPr>
              <w:jc w:val="center"/>
              <w:rPr>
                <w:rFonts w:cs="Arial"/>
                <w:szCs w:val="22"/>
              </w:rPr>
            </w:pPr>
          </w:p>
          <w:p w14:paraId="3B135368" w14:textId="77777777" w:rsidR="001F78BA" w:rsidRDefault="001F78BA" w:rsidP="00EC147E">
            <w:pPr>
              <w:jc w:val="center"/>
              <w:rPr>
                <w:rFonts w:cs="Arial"/>
                <w:szCs w:val="22"/>
              </w:rPr>
            </w:pPr>
            <w:r>
              <w:rPr>
                <w:rFonts w:cs="Arial"/>
                <w:szCs w:val="22"/>
              </w:rPr>
              <w:t>436</w:t>
            </w:r>
          </w:p>
          <w:p w14:paraId="6F738D2D" w14:textId="77777777" w:rsidR="001F78BA" w:rsidRDefault="001F78BA" w:rsidP="00EC147E">
            <w:pPr>
              <w:jc w:val="center"/>
              <w:rPr>
                <w:rFonts w:cs="Arial"/>
                <w:szCs w:val="22"/>
              </w:rPr>
            </w:pPr>
            <w:r>
              <w:rPr>
                <w:rFonts w:cs="Arial"/>
                <w:szCs w:val="22"/>
              </w:rPr>
              <w:t>173</w:t>
            </w:r>
          </w:p>
          <w:p w14:paraId="3EFBF3BB" w14:textId="77777777" w:rsidR="001F78BA" w:rsidRDefault="001F78BA" w:rsidP="00EC147E">
            <w:pPr>
              <w:jc w:val="center"/>
              <w:rPr>
                <w:rFonts w:cs="Arial"/>
                <w:szCs w:val="22"/>
              </w:rPr>
            </w:pPr>
            <w:r>
              <w:rPr>
                <w:rFonts w:cs="Arial"/>
                <w:szCs w:val="22"/>
              </w:rPr>
              <w:t>78</w:t>
            </w:r>
          </w:p>
        </w:tc>
        <w:tc>
          <w:tcPr>
            <w:tcW w:w="851" w:type="dxa"/>
            <w:tcBorders>
              <w:top w:val="single" w:sz="4" w:space="0" w:color="auto"/>
            </w:tcBorders>
          </w:tcPr>
          <w:p w14:paraId="62C2147D" w14:textId="77777777" w:rsidR="00665671" w:rsidRDefault="00665671" w:rsidP="00EC147E">
            <w:pPr>
              <w:jc w:val="center"/>
              <w:rPr>
                <w:rFonts w:cs="Arial"/>
                <w:szCs w:val="22"/>
              </w:rPr>
            </w:pPr>
          </w:p>
          <w:p w14:paraId="4A98EB28" w14:textId="77777777" w:rsidR="001F78BA" w:rsidRDefault="001F78BA" w:rsidP="00EC147E">
            <w:pPr>
              <w:jc w:val="center"/>
              <w:rPr>
                <w:rFonts w:cs="Arial"/>
                <w:szCs w:val="22"/>
              </w:rPr>
            </w:pPr>
            <w:r>
              <w:rPr>
                <w:rFonts w:cs="Arial"/>
                <w:szCs w:val="22"/>
              </w:rPr>
              <w:t>94%</w:t>
            </w:r>
          </w:p>
          <w:p w14:paraId="67823F03" w14:textId="77777777" w:rsidR="001F78BA" w:rsidRDefault="001F78BA" w:rsidP="00EC147E">
            <w:pPr>
              <w:jc w:val="center"/>
              <w:rPr>
                <w:rFonts w:cs="Arial"/>
                <w:szCs w:val="22"/>
              </w:rPr>
            </w:pPr>
            <w:r>
              <w:rPr>
                <w:rFonts w:cs="Arial"/>
                <w:szCs w:val="22"/>
              </w:rPr>
              <w:t>96%</w:t>
            </w:r>
          </w:p>
          <w:p w14:paraId="0AB83BFF" w14:textId="77777777" w:rsidR="001F78BA" w:rsidRDefault="001F78BA" w:rsidP="00EC147E">
            <w:pPr>
              <w:jc w:val="center"/>
              <w:rPr>
                <w:rFonts w:cs="Arial"/>
                <w:szCs w:val="22"/>
              </w:rPr>
            </w:pPr>
            <w:r>
              <w:rPr>
                <w:rFonts w:cs="Arial"/>
                <w:szCs w:val="22"/>
              </w:rPr>
              <w:t>94%</w:t>
            </w:r>
          </w:p>
        </w:tc>
      </w:tr>
    </w:tbl>
    <w:p w14:paraId="7EAF7D22" w14:textId="77777777" w:rsidR="00654A6D" w:rsidRDefault="00654A6D" w:rsidP="00903B70">
      <w:pPr>
        <w:jc w:val="both"/>
        <w:rPr>
          <w:sz w:val="20"/>
        </w:rPr>
      </w:pPr>
      <w:r>
        <w:rPr>
          <w:sz w:val="20"/>
        </w:rPr>
        <w:t xml:space="preserve">* Data excludes applicants who did not declare a gender.  </w:t>
      </w:r>
    </w:p>
    <w:p w14:paraId="2D608BE5" w14:textId="77777777" w:rsidR="0023353D" w:rsidRPr="00B33C47" w:rsidRDefault="00654A6D" w:rsidP="00903B70">
      <w:pPr>
        <w:jc w:val="both"/>
        <w:rPr>
          <w:szCs w:val="22"/>
        </w:rPr>
      </w:pPr>
      <w:r>
        <w:rPr>
          <w:sz w:val="20"/>
        </w:rPr>
        <w:t>*</w:t>
      </w:r>
      <w:r w:rsidR="00903B70" w:rsidRPr="00B33C47">
        <w:rPr>
          <w:szCs w:val="22"/>
        </w:rPr>
        <w:t>* Figures for “Not Disabled” include applicants who did not provide data</w:t>
      </w:r>
      <w:r w:rsidR="00B33C47" w:rsidRPr="00B33C47">
        <w:rPr>
          <w:szCs w:val="22"/>
        </w:rPr>
        <w:t xml:space="preserve">; </w:t>
      </w:r>
      <w:r w:rsidR="00142CD0">
        <w:rPr>
          <w:szCs w:val="22"/>
        </w:rPr>
        <w:t xml:space="preserve">from 2011 </w:t>
      </w:r>
      <w:r w:rsidR="00B33C47" w:rsidRPr="00B33C47">
        <w:rPr>
          <w:szCs w:val="22"/>
        </w:rPr>
        <w:t>d</w:t>
      </w:r>
      <w:r w:rsidR="0023353D" w:rsidRPr="00B33C47">
        <w:rPr>
          <w:szCs w:val="22"/>
        </w:rPr>
        <w:t xml:space="preserve">ata relates to the period </w:t>
      </w:r>
      <w:r w:rsidR="00142CD0">
        <w:rPr>
          <w:szCs w:val="22"/>
        </w:rPr>
        <w:t xml:space="preserve">August </w:t>
      </w:r>
      <w:r w:rsidR="0023353D" w:rsidRPr="00B33C47">
        <w:rPr>
          <w:szCs w:val="22"/>
        </w:rPr>
        <w:t xml:space="preserve">to </w:t>
      </w:r>
      <w:r w:rsidR="00142CD0">
        <w:rPr>
          <w:szCs w:val="22"/>
        </w:rPr>
        <w:t>July</w:t>
      </w:r>
      <w:r w:rsidR="0023353D" w:rsidRPr="00B33C47">
        <w:rPr>
          <w:szCs w:val="22"/>
        </w:rPr>
        <w:t>.</w:t>
      </w:r>
    </w:p>
    <w:p w14:paraId="6BE3A47C" w14:textId="77777777" w:rsidR="00903B70" w:rsidRDefault="00903B70" w:rsidP="00756304">
      <w:pPr>
        <w:jc w:val="both"/>
        <w:rPr>
          <w:sz w:val="24"/>
          <w:szCs w:val="24"/>
        </w:rPr>
      </w:pPr>
    </w:p>
    <w:p w14:paraId="172A1027" w14:textId="77777777" w:rsidR="00F22868" w:rsidRDefault="00F22868" w:rsidP="00756304">
      <w:pPr>
        <w:jc w:val="both"/>
        <w:rPr>
          <w:sz w:val="24"/>
          <w:szCs w:val="24"/>
        </w:rPr>
      </w:pPr>
    </w:p>
    <w:p w14:paraId="43BA593F" w14:textId="77777777" w:rsidR="001C16BE" w:rsidRPr="00654A6D" w:rsidRDefault="00B33C47" w:rsidP="00B33C47">
      <w:pPr>
        <w:rPr>
          <w:sz w:val="24"/>
          <w:szCs w:val="24"/>
        </w:rPr>
      </w:pPr>
      <w:r w:rsidRPr="00654A6D">
        <w:rPr>
          <w:sz w:val="24"/>
          <w:szCs w:val="24"/>
        </w:rPr>
        <w:t>Table 1</w:t>
      </w:r>
      <w:r w:rsidR="00654A6D">
        <w:rPr>
          <w:sz w:val="24"/>
          <w:szCs w:val="24"/>
        </w:rPr>
        <w:t>4</w:t>
      </w:r>
      <w:r w:rsidRPr="00654A6D">
        <w:rPr>
          <w:sz w:val="24"/>
          <w:szCs w:val="24"/>
        </w:rPr>
        <w:t xml:space="preserve"> shows </w:t>
      </w:r>
      <w:r w:rsidR="00142CD0" w:rsidRPr="00654A6D">
        <w:rPr>
          <w:sz w:val="24"/>
          <w:szCs w:val="24"/>
        </w:rPr>
        <w:t>a</w:t>
      </w:r>
      <w:r w:rsidR="0035412F" w:rsidRPr="00654A6D">
        <w:rPr>
          <w:sz w:val="24"/>
          <w:szCs w:val="24"/>
        </w:rPr>
        <w:t xml:space="preserve"> </w:t>
      </w:r>
      <w:r w:rsidR="00654A6D">
        <w:rPr>
          <w:sz w:val="24"/>
          <w:szCs w:val="24"/>
        </w:rPr>
        <w:t xml:space="preserve">significant reduction </w:t>
      </w:r>
      <w:r w:rsidR="0035412F" w:rsidRPr="00654A6D">
        <w:rPr>
          <w:sz w:val="24"/>
          <w:szCs w:val="24"/>
        </w:rPr>
        <w:t>in temporary recruitment in 2012 compared to 2011</w:t>
      </w:r>
      <w:r w:rsidR="00654A6D">
        <w:rPr>
          <w:sz w:val="24"/>
          <w:szCs w:val="24"/>
        </w:rPr>
        <w:t xml:space="preserve">, recruitment in 2011 having </w:t>
      </w:r>
      <w:r w:rsidR="0035412F" w:rsidRPr="00654A6D">
        <w:rPr>
          <w:sz w:val="24"/>
          <w:szCs w:val="24"/>
        </w:rPr>
        <w:t>increase</w:t>
      </w:r>
      <w:r w:rsidR="00654A6D">
        <w:rPr>
          <w:sz w:val="24"/>
          <w:szCs w:val="24"/>
        </w:rPr>
        <w:t>d</w:t>
      </w:r>
      <w:r w:rsidR="0035412F" w:rsidRPr="00654A6D">
        <w:rPr>
          <w:sz w:val="24"/>
          <w:szCs w:val="24"/>
        </w:rPr>
        <w:t xml:space="preserve"> to </w:t>
      </w:r>
      <w:r w:rsidR="00142CD0" w:rsidRPr="00654A6D">
        <w:rPr>
          <w:sz w:val="24"/>
          <w:szCs w:val="24"/>
        </w:rPr>
        <w:t>provide</w:t>
      </w:r>
      <w:r w:rsidR="0057022A" w:rsidRPr="00654A6D">
        <w:rPr>
          <w:sz w:val="24"/>
          <w:szCs w:val="24"/>
        </w:rPr>
        <w:t xml:space="preserve"> </w:t>
      </w:r>
      <w:r w:rsidR="00142CD0" w:rsidRPr="00654A6D">
        <w:rPr>
          <w:sz w:val="24"/>
          <w:szCs w:val="24"/>
        </w:rPr>
        <w:t>additional interim support during the period of organisational restructuring.</w:t>
      </w:r>
      <w:r w:rsidR="001C16BE" w:rsidRPr="00654A6D">
        <w:rPr>
          <w:sz w:val="24"/>
          <w:szCs w:val="24"/>
        </w:rPr>
        <w:t xml:space="preserve"> </w:t>
      </w:r>
      <w:r w:rsidR="0057022A" w:rsidRPr="00654A6D">
        <w:rPr>
          <w:sz w:val="24"/>
          <w:szCs w:val="24"/>
        </w:rPr>
        <w:t xml:space="preserve"> </w:t>
      </w:r>
    </w:p>
    <w:p w14:paraId="5EFE9EC0" w14:textId="77777777" w:rsidR="0035412F" w:rsidRDefault="0035412F" w:rsidP="00B33C47">
      <w:pPr>
        <w:rPr>
          <w:sz w:val="24"/>
          <w:szCs w:val="24"/>
        </w:rPr>
      </w:pPr>
    </w:p>
    <w:p w14:paraId="691D15EC" w14:textId="77777777" w:rsidR="0017194D" w:rsidRPr="00FD38DC" w:rsidRDefault="0017194D" w:rsidP="0017194D">
      <w:pPr>
        <w:rPr>
          <w:sz w:val="24"/>
          <w:szCs w:val="24"/>
        </w:rPr>
      </w:pPr>
      <w:r w:rsidRPr="00FD38DC">
        <w:rPr>
          <w:sz w:val="24"/>
          <w:szCs w:val="24"/>
        </w:rPr>
        <w:t xml:space="preserve">The 2012 figures show that the success rate for female applicants through the recruitment process continues to be better than for male applicants.  </w:t>
      </w:r>
    </w:p>
    <w:p w14:paraId="1BDEE756" w14:textId="77777777" w:rsidR="0017194D" w:rsidRPr="00654A6D" w:rsidRDefault="0017194D" w:rsidP="00B33C47">
      <w:pPr>
        <w:rPr>
          <w:sz w:val="24"/>
          <w:szCs w:val="24"/>
        </w:rPr>
      </w:pPr>
    </w:p>
    <w:p w14:paraId="515D9799" w14:textId="77777777" w:rsidR="004A0C3A" w:rsidRPr="00654A6D" w:rsidRDefault="00654A6D" w:rsidP="00B33C47">
      <w:pPr>
        <w:rPr>
          <w:sz w:val="24"/>
          <w:szCs w:val="24"/>
        </w:rPr>
      </w:pPr>
      <w:r w:rsidRPr="00654A6D">
        <w:rPr>
          <w:sz w:val="24"/>
          <w:szCs w:val="24"/>
        </w:rPr>
        <w:t>In 2012 t</w:t>
      </w:r>
      <w:r w:rsidR="00746CF7" w:rsidRPr="00654A6D">
        <w:rPr>
          <w:sz w:val="24"/>
          <w:szCs w:val="24"/>
        </w:rPr>
        <w:t xml:space="preserve">he proportion of BME applicants </w:t>
      </w:r>
      <w:r w:rsidR="00D572F6" w:rsidRPr="00654A6D">
        <w:rPr>
          <w:sz w:val="24"/>
          <w:szCs w:val="24"/>
        </w:rPr>
        <w:t xml:space="preserve">and appointments </w:t>
      </w:r>
      <w:r w:rsidR="00746CF7" w:rsidRPr="00654A6D">
        <w:rPr>
          <w:sz w:val="24"/>
          <w:szCs w:val="24"/>
        </w:rPr>
        <w:t xml:space="preserve">has </w:t>
      </w:r>
      <w:r w:rsidRPr="00654A6D">
        <w:rPr>
          <w:sz w:val="24"/>
          <w:szCs w:val="24"/>
        </w:rPr>
        <w:t xml:space="preserve">declined compared to </w:t>
      </w:r>
      <w:r w:rsidR="00D572F6" w:rsidRPr="00654A6D">
        <w:rPr>
          <w:sz w:val="24"/>
          <w:szCs w:val="24"/>
        </w:rPr>
        <w:t>2011</w:t>
      </w:r>
      <w:r w:rsidRPr="00654A6D">
        <w:rPr>
          <w:sz w:val="24"/>
          <w:szCs w:val="24"/>
        </w:rPr>
        <w:t xml:space="preserve">, as has the proportion of </w:t>
      </w:r>
      <w:r w:rsidR="00D572F6" w:rsidRPr="00654A6D">
        <w:rPr>
          <w:sz w:val="24"/>
          <w:szCs w:val="24"/>
        </w:rPr>
        <w:t xml:space="preserve">applicants </w:t>
      </w:r>
      <w:r w:rsidR="001C16BE" w:rsidRPr="00654A6D">
        <w:rPr>
          <w:sz w:val="24"/>
          <w:szCs w:val="24"/>
        </w:rPr>
        <w:t xml:space="preserve">declaring </w:t>
      </w:r>
      <w:r w:rsidR="00601539" w:rsidRPr="00654A6D">
        <w:rPr>
          <w:sz w:val="24"/>
          <w:szCs w:val="24"/>
        </w:rPr>
        <w:t>as disabled</w:t>
      </w:r>
      <w:r w:rsidR="001C16BE" w:rsidRPr="00654A6D">
        <w:rPr>
          <w:sz w:val="24"/>
          <w:szCs w:val="24"/>
        </w:rPr>
        <w:t xml:space="preserve">. </w:t>
      </w:r>
    </w:p>
    <w:p w14:paraId="0E8D9BC1" w14:textId="77777777" w:rsidR="00CC6066" w:rsidRDefault="00CC6066" w:rsidP="00B33C47">
      <w:pPr>
        <w:rPr>
          <w:sz w:val="24"/>
          <w:szCs w:val="24"/>
        </w:rPr>
      </w:pPr>
    </w:p>
    <w:p w14:paraId="699D066A" w14:textId="77777777" w:rsidR="00CC6066" w:rsidRDefault="00CC6066" w:rsidP="00756304">
      <w:pPr>
        <w:jc w:val="both"/>
        <w:rPr>
          <w:sz w:val="24"/>
          <w:szCs w:val="24"/>
        </w:rPr>
      </w:pPr>
    </w:p>
    <w:p w14:paraId="480BFF67" w14:textId="77777777" w:rsidR="003439B8" w:rsidRDefault="003439B8" w:rsidP="00756304">
      <w:pPr>
        <w:jc w:val="both"/>
        <w:rPr>
          <w:sz w:val="24"/>
          <w:szCs w:val="24"/>
        </w:rPr>
      </w:pPr>
    </w:p>
    <w:p w14:paraId="0F51E5AB" w14:textId="77777777" w:rsidR="008B4D32" w:rsidRDefault="008B4D32" w:rsidP="00756304">
      <w:pPr>
        <w:jc w:val="both"/>
        <w:rPr>
          <w:sz w:val="24"/>
          <w:szCs w:val="24"/>
        </w:rPr>
      </w:pPr>
    </w:p>
    <w:p w14:paraId="53E47D07" w14:textId="77777777" w:rsidR="00312A1C" w:rsidRDefault="00312A1C">
      <w:pPr>
        <w:rPr>
          <w:sz w:val="24"/>
          <w:szCs w:val="24"/>
        </w:rPr>
      </w:pPr>
    </w:p>
    <w:p w14:paraId="7F9D6050" w14:textId="77777777" w:rsidR="00D24DE0" w:rsidRPr="00D572F6" w:rsidRDefault="00D24DE0" w:rsidP="00D24DE0">
      <w:pPr>
        <w:rPr>
          <w:sz w:val="24"/>
          <w:szCs w:val="24"/>
        </w:rPr>
      </w:pPr>
      <w:r w:rsidRPr="00D572F6">
        <w:rPr>
          <w:sz w:val="24"/>
          <w:szCs w:val="24"/>
        </w:rPr>
        <w:t xml:space="preserve">TABLE </w:t>
      </w:r>
      <w:r w:rsidR="00AD780F">
        <w:rPr>
          <w:sz w:val="24"/>
          <w:szCs w:val="24"/>
        </w:rPr>
        <w:t>1</w:t>
      </w:r>
      <w:r w:rsidR="00B43500">
        <w:rPr>
          <w:sz w:val="24"/>
          <w:szCs w:val="24"/>
        </w:rPr>
        <w:t>5</w:t>
      </w:r>
      <w:r w:rsidRPr="00D572F6">
        <w:rPr>
          <w:sz w:val="24"/>
          <w:szCs w:val="24"/>
        </w:rPr>
        <w:t xml:space="preserve"> - </w:t>
      </w:r>
      <w:r w:rsidR="00D572F6" w:rsidRPr="00D572F6">
        <w:rPr>
          <w:sz w:val="24"/>
          <w:szCs w:val="24"/>
        </w:rPr>
        <w:t>INTERNAL RECRUITMENT</w:t>
      </w:r>
      <w:r w:rsidRPr="00D572F6">
        <w:rPr>
          <w:sz w:val="24"/>
          <w:szCs w:val="24"/>
        </w:rPr>
        <w:t xml:space="preserve"> </w:t>
      </w:r>
      <w:r w:rsidR="00D572F6">
        <w:rPr>
          <w:sz w:val="24"/>
          <w:szCs w:val="24"/>
        </w:rPr>
        <w:t>ONLY</w:t>
      </w:r>
      <w:r w:rsidR="00FB7ABF">
        <w:rPr>
          <w:sz w:val="24"/>
          <w:szCs w:val="24"/>
        </w:rPr>
        <w:t xml:space="preserve"> BY EQUALITY GROUP</w:t>
      </w:r>
    </w:p>
    <w:p w14:paraId="5384D70B" w14:textId="77777777" w:rsidR="00D24DE0" w:rsidRDefault="00D24DE0">
      <w:pPr>
        <w:rPr>
          <w:b/>
          <w:sz w:val="32"/>
          <w:szCs w:val="32"/>
        </w:rPr>
      </w:pPr>
    </w:p>
    <w:tbl>
      <w:tblPr>
        <w:tblStyle w:val="TableGrid"/>
        <w:tblW w:w="14142" w:type="dxa"/>
        <w:tblLayout w:type="fixed"/>
        <w:tblLook w:val="01E0" w:firstRow="1" w:lastRow="1" w:firstColumn="1" w:lastColumn="1" w:noHBand="0" w:noVBand="0"/>
      </w:tblPr>
      <w:tblGrid>
        <w:gridCol w:w="1655"/>
        <w:gridCol w:w="851"/>
        <w:gridCol w:w="848"/>
        <w:gridCol w:w="710"/>
        <w:gridCol w:w="850"/>
        <w:gridCol w:w="712"/>
        <w:gridCol w:w="850"/>
        <w:gridCol w:w="854"/>
        <w:gridCol w:w="850"/>
        <w:gridCol w:w="851"/>
        <w:gridCol w:w="851"/>
        <w:gridCol w:w="854"/>
        <w:gridCol w:w="849"/>
        <w:gridCol w:w="853"/>
        <w:gridCol w:w="853"/>
        <w:gridCol w:w="851"/>
      </w:tblGrid>
      <w:tr w:rsidR="00D572F6" w:rsidRPr="00C2075A" w14:paraId="02E3BC39" w14:textId="77777777" w:rsidTr="004F69D3">
        <w:tc>
          <w:tcPr>
            <w:tcW w:w="1655" w:type="dxa"/>
            <w:vMerge w:val="restart"/>
            <w:shd w:val="clear" w:color="auto" w:fill="B8CCE4" w:themeFill="accent1" w:themeFillTint="66"/>
          </w:tcPr>
          <w:p w14:paraId="2A3AB61C" w14:textId="77777777" w:rsidR="00D572F6" w:rsidRPr="00C2075A" w:rsidRDefault="00D572F6" w:rsidP="00D572F6">
            <w:pPr>
              <w:jc w:val="both"/>
              <w:rPr>
                <w:rFonts w:cs="Arial"/>
                <w:b/>
                <w:szCs w:val="22"/>
              </w:rPr>
            </w:pPr>
          </w:p>
        </w:tc>
        <w:tc>
          <w:tcPr>
            <w:tcW w:w="851" w:type="dxa"/>
            <w:tcBorders>
              <w:bottom w:val="single" w:sz="4" w:space="0" w:color="auto"/>
              <w:right w:val="single" w:sz="4" w:space="0" w:color="auto"/>
            </w:tcBorders>
            <w:shd w:val="clear" w:color="auto" w:fill="B8CCE4" w:themeFill="accent1" w:themeFillTint="66"/>
          </w:tcPr>
          <w:p w14:paraId="29692657" w14:textId="77777777" w:rsidR="00D572F6" w:rsidRPr="00C2075A" w:rsidRDefault="00D572F6" w:rsidP="00D572F6">
            <w:pPr>
              <w:ind w:right="27"/>
              <w:jc w:val="both"/>
              <w:rPr>
                <w:rFonts w:cs="Arial"/>
                <w:b/>
                <w:szCs w:val="22"/>
              </w:rPr>
            </w:pPr>
            <w:smartTag w:uri="urn:schemas-microsoft-com:office:smarttags" w:element="stockticker">
              <w:r w:rsidRPr="00C2075A">
                <w:rPr>
                  <w:rFonts w:cs="Arial"/>
                  <w:b/>
                  <w:szCs w:val="22"/>
                </w:rPr>
                <w:t>ALL</w:t>
              </w:r>
            </w:smartTag>
          </w:p>
        </w:tc>
        <w:tc>
          <w:tcPr>
            <w:tcW w:w="1558" w:type="dxa"/>
            <w:gridSpan w:val="2"/>
            <w:tcBorders>
              <w:left w:val="single" w:sz="4" w:space="0" w:color="auto"/>
              <w:bottom w:val="single" w:sz="4" w:space="0" w:color="auto"/>
              <w:right w:val="single" w:sz="4" w:space="0" w:color="auto"/>
            </w:tcBorders>
            <w:shd w:val="clear" w:color="auto" w:fill="B8CCE4" w:themeFill="accent1" w:themeFillTint="66"/>
          </w:tcPr>
          <w:p w14:paraId="41F0AD19" w14:textId="77777777" w:rsidR="00D572F6" w:rsidRPr="00C2075A" w:rsidRDefault="00D572F6" w:rsidP="00D572F6">
            <w:pPr>
              <w:jc w:val="center"/>
              <w:rPr>
                <w:rFonts w:cs="Arial"/>
                <w:b/>
                <w:szCs w:val="22"/>
              </w:rPr>
            </w:pPr>
            <w:r w:rsidRPr="00C2075A">
              <w:rPr>
                <w:rFonts w:cs="Arial"/>
                <w:b/>
                <w:szCs w:val="22"/>
              </w:rPr>
              <w:t>MALE</w:t>
            </w:r>
            <w:r w:rsidR="00BC3EC7">
              <w:rPr>
                <w:rFonts w:cs="Arial"/>
                <w:b/>
                <w:szCs w:val="22"/>
              </w:rPr>
              <w:t>*</w:t>
            </w:r>
          </w:p>
        </w:tc>
        <w:tc>
          <w:tcPr>
            <w:tcW w:w="1562" w:type="dxa"/>
            <w:gridSpan w:val="2"/>
            <w:tcBorders>
              <w:left w:val="single" w:sz="4" w:space="0" w:color="auto"/>
              <w:bottom w:val="single" w:sz="4" w:space="0" w:color="auto"/>
              <w:right w:val="single" w:sz="4" w:space="0" w:color="auto"/>
            </w:tcBorders>
            <w:shd w:val="clear" w:color="auto" w:fill="B8CCE4" w:themeFill="accent1" w:themeFillTint="66"/>
          </w:tcPr>
          <w:p w14:paraId="492D7B96" w14:textId="77777777" w:rsidR="00D572F6" w:rsidRPr="00C2075A" w:rsidRDefault="00D572F6" w:rsidP="00D572F6">
            <w:pPr>
              <w:jc w:val="center"/>
              <w:rPr>
                <w:rFonts w:cs="Arial"/>
                <w:b/>
                <w:szCs w:val="22"/>
              </w:rPr>
            </w:pPr>
            <w:r w:rsidRPr="00C2075A">
              <w:rPr>
                <w:rFonts w:cs="Arial"/>
                <w:b/>
                <w:szCs w:val="22"/>
              </w:rPr>
              <w:t>FEMALE</w:t>
            </w:r>
            <w:r w:rsidR="00BC3EC7">
              <w:rPr>
                <w:rFonts w:cs="Arial"/>
                <w:b/>
                <w:szCs w:val="22"/>
              </w:rPr>
              <w:t>*</w:t>
            </w:r>
          </w:p>
        </w:tc>
        <w:tc>
          <w:tcPr>
            <w:tcW w:w="1704" w:type="dxa"/>
            <w:gridSpan w:val="2"/>
            <w:tcBorders>
              <w:left w:val="single" w:sz="4" w:space="0" w:color="auto"/>
              <w:bottom w:val="single" w:sz="4" w:space="0" w:color="auto"/>
              <w:right w:val="single" w:sz="4" w:space="0" w:color="auto"/>
            </w:tcBorders>
            <w:shd w:val="clear" w:color="auto" w:fill="B8CCE4" w:themeFill="accent1" w:themeFillTint="66"/>
          </w:tcPr>
          <w:p w14:paraId="70EB0BB8" w14:textId="77777777" w:rsidR="00D572F6" w:rsidRPr="00C2075A" w:rsidRDefault="00D572F6" w:rsidP="00D572F6">
            <w:pPr>
              <w:jc w:val="center"/>
              <w:rPr>
                <w:rFonts w:cs="Arial"/>
                <w:b/>
                <w:szCs w:val="22"/>
              </w:rPr>
            </w:pPr>
            <w:r w:rsidRPr="00C2075A">
              <w:rPr>
                <w:rFonts w:cs="Arial"/>
                <w:b/>
                <w:szCs w:val="22"/>
              </w:rPr>
              <w:t>BME</w:t>
            </w:r>
          </w:p>
        </w:tc>
        <w:tc>
          <w:tcPr>
            <w:tcW w:w="1701" w:type="dxa"/>
            <w:gridSpan w:val="2"/>
            <w:tcBorders>
              <w:left w:val="single" w:sz="4" w:space="0" w:color="auto"/>
              <w:bottom w:val="single" w:sz="4" w:space="0" w:color="auto"/>
              <w:right w:val="single" w:sz="4" w:space="0" w:color="auto"/>
            </w:tcBorders>
            <w:shd w:val="clear" w:color="auto" w:fill="B8CCE4" w:themeFill="accent1" w:themeFillTint="66"/>
          </w:tcPr>
          <w:p w14:paraId="042D9712" w14:textId="77777777" w:rsidR="00D572F6" w:rsidRPr="00C2075A" w:rsidRDefault="00D572F6" w:rsidP="00D572F6">
            <w:pPr>
              <w:jc w:val="center"/>
              <w:rPr>
                <w:rFonts w:cs="Arial"/>
                <w:b/>
                <w:szCs w:val="22"/>
              </w:rPr>
            </w:pPr>
            <w:r w:rsidRPr="00C2075A">
              <w:rPr>
                <w:rFonts w:cs="Arial"/>
                <w:b/>
                <w:szCs w:val="22"/>
              </w:rPr>
              <w:t>WHITE</w:t>
            </w:r>
          </w:p>
        </w:tc>
        <w:tc>
          <w:tcPr>
            <w:tcW w:w="1705" w:type="dxa"/>
            <w:gridSpan w:val="2"/>
            <w:tcBorders>
              <w:left w:val="single" w:sz="4" w:space="0" w:color="auto"/>
              <w:bottom w:val="single" w:sz="4" w:space="0" w:color="auto"/>
              <w:right w:val="single" w:sz="4" w:space="0" w:color="auto"/>
            </w:tcBorders>
            <w:shd w:val="clear" w:color="auto" w:fill="B8CCE4" w:themeFill="accent1" w:themeFillTint="66"/>
          </w:tcPr>
          <w:p w14:paraId="64093F5D" w14:textId="77777777" w:rsidR="00D572F6" w:rsidRPr="00C2075A" w:rsidRDefault="00D572F6" w:rsidP="00D572F6">
            <w:pPr>
              <w:jc w:val="center"/>
              <w:rPr>
                <w:rFonts w:cs="Arial"/>
                <w:b/>
                <w:szCs w:val="22"/>
              </w:rPr>
            </w:pPr>
            <w:r w:rsidRPr="00C2075A">
              <w:rPr>
                <w:rFonts w:cs="Arial"/>
                <w:b/>
                <w:szCs w:val="22"/>
              </w:rPr>
              <w:t>ETHNICITY NOT KNOWN</w:t>
            </w:r>
          </w:p>
        </w:tc>
        <w:tc>
          <w:tcPr>
            <w:tcW w:w="1702" w:type="dxa"/>
            <w:gridSpan w:val="2"/>
            <w:tcBorders>
              <w:left w:val="single" w:sz="4" w:space="0" w:color="auto"/>
              <w:bottom w:val="single" w:sz="4" w:space="0" w:color="auto"/>
              <w:right w:val="single" w:sz="4" w:space="0" w:color="auto"/>
            </w:tcBorders>
            <w:shd w:val="clear" w:color="auto" w:fill="B8CCE4" w:themeFill="accent1" w:themeFillTint="66"/>
          </w:tcPr>
          <w:p w14:paraId="51D0CAF8" w14:textId="77777777" w:rsidR="00D572F6" w:rsidRPr="00C2075A" w:rsidRDefault="00D572F6" w:rsidP="00D572F6">
            <w:pPr>
              <w:jc w:val="center"/>
              <w:rPr>
                <w:rFonts w:cs="Arial"/>
                <w:b/>
                <w:szCs w:val="22"/>
              </w:rPr>
            </w:pPr>
            <w:r w:rsidRPr="00C2075A">
              <w:rPr>
                <w:rFonts w:cs="Arial"/>
                <w:b/>
                <w:szCs w:val="22"/>
              </w:rPr>
              <w:t>DISABLED</w:t>
            </w:r>
          </w:p>
        </w:tc>
        <w:tc>
          <w:tcPr>
            <w:tcW w:w="1704" w:type="dxa"/>
            <w:gridSpan w:val="2"/>
            <w:tcBorders>
              <w:left w:val="single" w:sz="4" w:space="0" w:color="auto"/>
              <w:bottom w:val="single" w:sz="4" w:space="0" w:color="auto"/>
            </w:tcBorders>
            <w:shd w:val="clear" w:color="auto" w:fill="B8CCE4" w:themeFill="accent1" w:themeFillTint="66"/>
          </w:tcPr>
          <w:p w14:paraId="5207736B" w14:textId="77777777" w:rsidR="00D572F6" w:rsidRPr="00C2075A" w:rsidRDefault="00D572F6" w:rsidP="00D572F6">
            <w:pPr>
              <w:jc w:val="center"/>
              <w:rPr>
                <w:rFonts w:cs="Arial"/>
                <w:b/>
                <w:szCs w:val="22"/>
              </w:rPr>
            </w:pPr>
            <w:r w:rsidRPr="00C2075A">
              <w:rPr>
                <w:rFonts w:cs="Arial"/>
                <w:b/>
                <w:szCs w:val="22"/>
              </w:rPr>
              <w:t>NOT DISABLED*</w:t>
            </w:r>
            <w:r w:rsidR="00BC3EC7">
              <w:rPr>
                <w:rFonts w:cs="Arial"/>
                <w:b/>
                <w:szCs w:val="22"/>
              </w:rPr>
              <w:t>*</w:t>
            </w:r>
          </w:p>
        </w:tc>
      </w:tr>
      <w:tr w:rsidR="00D572F6" w:rsidRPr="00C2075A" w14:paraId="38A14D29" w14:textId="77777777" w:rsidTr="004F69D3">
        <w:tc>
          <w:tcPr>
            <w:tcW w:w="1655" w:type="dxa"/>
            <w:vMerge/>
            <w:tcBorders>
              <w:bottom w:val="single" w:sz="4" w:space="0" w:color="auto"/>
            </w:tcBorders>
            <w:shd w:val="clear" w:color="auto" w:fill="B8CCE4" w:themeFill="accent1" w:themeFillTint="66"/>
          </w:tcPr>
          <w:p w14:paraId="75B87CD8" w14:textId="77777777" w:rsidR="00D572F6" w:rsidRPr="00C2075A" w:rsidRDefault="00D572F6" w:rsidP="00D572F6">
            <w:pPr>
              <w:jc w:val="both"/>
              <w:rPr>
                <w:rFonts w:cs="Arial"/>
                <w:b/>
                <w:szCs w:val="22"/>
              </w:rPr>
            </w:pPr>
          </w:p>
        </w:tc>
        <w:tc>
          <w:tcPr>
            <w:tcW w:w="851" w:type="dxa"/>
            <w:tcBorders>
              <w:top w:val="single" w:sz="4" w:space="0" w:color="auto"/>
              <w:bottom w:val="single" w:sz="4" w:space="0" w:color="auto"/>
              <w:right w:val="single" w:sz="4" w:space="0" w:color="auto"/>
            </w:tcBorders>
            <w:shd w:val="clear" w:color="auto" w:fill="B8CCE4" w:themeFill="accent1" w:themeFillTint="66"/>
          </w:tcPr>
          <w:p w14:paraId="419A55C5" w14:textId="77777777" w:rsidR="00D572F6" w:rsidRPr="00C2075A" w:rsidRDefault="00D572F6" w:rsidP="00D572F6">
            <w:pPr>
              <w:jc w:val="both"/>
              <w:rPr>
                <w:rFonts w:cs="Arial"/>
                <w:b/>
                <w:szCs w:val="22"/>
              </w:rPr>
            </w:pPr>
            <w:r w:rsidRPr="006313FD">
              <w:rPr>
                <w:rFonts w:cs="Arial"/>
                <w:b/>
                <w:sz w:val="20"/>
              </w:rPr>
              <w:t>Heads</w:t>
            </w:r>
          </w:p>
        </w:tc>
        <w:tc>
          <w:tcPr>
            <w:tcW w:w="84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8D9352A" w14:textId="77777777" w:rsidR="00D572F6" w:rsidRPr="00C2075A" w:rsidRDefault="00D572F6" w:rsidP="00D572F6">
            <w:pPr>
              <w:jc w:val="center"/>
              <w:rPr>
                <w:rFonts w:cs="Arial"/>
                <w:b/>
                <w:szCs w:val="22"/>
              </w:rPr>
            </w:pPr>
            <w:r w:rsidRPr="006313FD">
              <w:rPr>
                <w:rFonts w:cs="Arial"/>
                <w:b/>
                <w:sz w:val="20"/>
              </w:rPr>
              <w:t>Heads</w:t>
            </w:r>
          </w:p>
        </w:tc>
        <w:tc>
          <w:tcPr>
            <w:tcW w:w="7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FD97ADB" w14:textId="77777777" w:rsidR="00D572F6" w:rsidRPr="00C2075A" w:rsidRDefault="00D572F6" w:rsidP="00D572F6">
            <w:pPr>
              <w:jc w:val="center"/>
              <w:rPr>
                <w:rFonts w:cs="Arial"/>
                <w:b/>
                <w:szCs w:val="22"/>
              </w:rPr>
            </w:pPr>
            <w:r w:rsidRPr="00C2075A">
              <w:rPr>
                <w:rFonts w:cs="Arial"/>
                <w:b/>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54ADAED" w14:textId="77777777" w:rsidR="00D572F6" w:rsidRPr="00C2075A" w:rsidRDefault="00D572F6" w:rsidP="00D572F6">
            <w:pPr>
              <w:jc w:val="center"/>
              <w:rPr>
                <w:rFonts w:cs="Arial"/>
                <w:b/>
                <w:szCs w:val="22"/>
              </w:rPr>
            </w:pPr>
            <w:r w:rsidRPr="006313FD">
              <w:rPr>
                <w:rFonts w:cs="Arial"/>
                <w:b/>
                <w:sz w:val="20"/>
              </w:rPr>
              <w:t>Heads</w:t>
            </w:r>
          </w:p>
        </w:tc>
        <w:tc>
          <w:tcPr>
            <w:tcW w:w="71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3BDBF37" w14:textId="77777777" w:rsidR="00D572F6" w:rsidRPr="00C2075A" w:rsidRDefault="00D572F6" w:rsidP="00D572F6">
            <w:pPr>
              <w:jc w:val="center"/>
              <w:rPr>
                <w:rFonts w:cs="Arial"/>
                <w:b/>
                <w:szCs w:val="22"/>
              </w:rPr>
            </w:pPr>
            <w:r w:rsidRPr="00C2075A">
              <w:rPr>
                <w:rFonts w:cs="Arial"/>
                <w:b/>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15D8A42" w14:textId="77777777" w:rsidR="00D572F6" w:rsidRPr="00C2075A" w:rsidRDefault="00D572F6" w:rsidP="00D572F6">
            <w:pPr>
              <w:jc w:val="center"/>
              <w:rPr>
                <w:rFonts w:cs="Arial"/>
                <w:b/>
                <w:szCs w:val="22"/>
              </w:rPr>
            </w:pPr>
            <w:r w:rsidRPr="006313FD">
              <w:rPr>
                <w:rFonts w:cs="Arial"/>
                <w:b/>
                <w:sz w:val="20"/>
              </w:rPr>
              <w:t>Heads</w:t>
            </w:r>
          </w:p>
        </w:tc>
        <w:tc>
          <w:tcPr>
            <w:tcW w:w="85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C8DC151" w14:textId="77777777" w:rsidR="00D572F6" w:rsidRPr="00C2075A" w:rsidRDefault="00D572F6" w:rsidP="00D572F6">
            <w:pPr>
              <w:jc w:val="center"/>
              <w:rPr>
                <w:rFonts w:cs="Arial"/>
                <w:b/>
                <w:szCs w:val="22"/>
              </w:rPr>
            </w:pPr>
            <w:r w:rsidRPr="00C2075A">
              <w:rPr>
                <w:rFonts w:cs="Arial"/>
                <w:b/>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53E3B3C" w14:textId="77777777" w:rsidR="00D572F6" w:rsidRPr="00C2075A" w:rsidRDefault="00D572F6" w:rsidP="00D572F6">
            <w:pPr>
              <w:jc w:val="center"/>
              <w:rPr>
                <w:rFonts w:cs="Arial"/>
                <w:b/>
                <w:szCs w:val="22"/>
              </w:rPr>
            </w:pPr>
            <w:r w:rsidRPr="006313FD">
              <w:rPr>
                <w:rFonts w:cs="Arial"/>
                <w:b/>
                <w:sz w:val="20"/>
              </w:rPr>
              <w:t>Heads</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F733B8D" w14:textId="77777777" w:rsidR="00D572F6" w:rsidRPr="00C2075A" w:rsidRDefault="00D572F6" w:rsidP="00D572F6">
            <w:pPr>
              <w:jc w:val="center"/>
              <w:rPr>
                <w:rFonts w:cs="Arial"/>
                <w:b/>
                <w:szCs w:val="22"/>
              </w:rPr>
            </w:pPr>
            <w:r w:rsidRPr="00C2075A">
              <w:rPr>
                <w:rFonts w:cs="Arial"/>
                <w:b/>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2C04007" w14:textId="77777777" w:rsidR="00D572F6" w:rsidRPr="00C2075A" w:rsidRDefault="00D572F6" w:rsidP="00D572F6">
            <w:pPr>
              <w:jc w:val="center"/>
              <w:rPr>
                <w:rFonts w:cs="Arial"/>
                <w:b/>
                <w:szCs w:val="22"/>
              </w:rPr>
            </w:pPr>
            <w:r w:rsidRPr="006313FD">
              <w:rPr>
                <w:rFonts w:cs="Arial"/>
                <w:b/>
                <w:sz w:val="20"/>
              </w:rPr>
              <w:t>Heads</w:t>
            </w:r>
          </w:p>
        </w:tc>
        <w:tc>
          <w:tcPr>
            <w:tcW w:w="85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465220A" w14:textId="77777777" w:rsidR="00D572F6" w:rsidRPr="00C2075A" w:rsidRDefault="00D572F6" w:rsidP="00D572F6">
            <w:pPr>
              <w:jc w:val="center"/>
              <w:rPr>
                <w:rFonts w:cs="Arial"/>
                <w:b/>
                <w:szCs w:val="22"/>
              </w:rPr>
            </w:pPr>
            <w:r w:rsidRPr="00C2075A">
              <w:rPr>
                <w:rFonts w:cs="Arial"/>
                <w:b/>
                <w:szCs w:val="22"/>
              </w:rPr>
              <w:t>%</w:t>
            </w:r>
          </w:p>
        </w:tc>
        <w:tc>
          <w:tcPr>
            <w:tcW w:w="84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6D796C7" w14:textId="77777777" w:rsidR="00D572F6" w:rsidRPr="00C2075A" w:rsidRDefault="00D572F6" w:rsidP="00D572F6">
            <w:pPr>
              <w:jc w:val="center"/>
              <w:rPr>
                <w:rFonts w:cs="Arial"/>
                <w:b/>
                <w:szCs w:val="22"/>
              </w:rPr>
            </w:pPr>
            <w:r w:rsidRPr="006313FD">
              <w:rPr>
                <w:rFonts w:cs="Arial"/>
                <w:b/>
                <w:sz w:val="20"/>
              </w:rPr>
              <w:t>Heads</w:t>
            </w:r>
          </w:p>
        </w:tc>
        <w:tc>
          <w:tcPr>
            <w:tcW w:w="8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7C00C29" w14:textId="77777777" w:rsidR="00D572F6" w:rsidRPr="00C2075A" w:rsidRDefault="00D572F6" w:rsidP="00D572F6">
            <w:pPr>
              <w:jc w:val="center"/>
              <w:rPr>
                <w:rFonts w:cs="Arial"/>
                <w:b/>
                <w:szCs w:val="22"/>
              </w:rPr>
            </w:pPr>
            <w:r w:rsidRPr="00C2075A">
              <w:rPr>
                <w:rFonts w:cs="Arial"/>
                <w:b/>
                <w:szCs w:val="22"/>
              </w:rPr>
              <w:t>%</w:t>
            </w:r>
          </w:p>
        </w:tc>
        <w:tc>
          <w:tcPr>
            <w:tcW w:w="853" w:type="dxa"/>
            <w:tcBorders>
              <w:top w:val="single" w:sz="4" w:space="0" w:color="auto"/>
              <w:left w:val="single" w:sz="4" w:space="0" w:color="auto"/>
              <w:bottom w:val="single" w:sz="4" w:space="0" w:color="auto"/>
            </w:tcBorders>
            <w:shd w:val="clear" w:color="auto" w:fill="B8CCE4" w:themeFill="accent1" w:themeFillTint="66"/>
          </w:tcPr>
          <w:p w14:paraId="5D9F5FC1" w14:textId="77777777" w:rsidR="00D572F6" w:rsidRPr="00C2075A" w:rsidRDefault="00D572F6" w:rsidP="00D572F6">
            <w:pPr>
              <w:jc w:val="center"/>
              <w:rPr>
                <w:rFonts w:cs="Arial"/>
                <w:b/>
                <w:szCs w:val="22"/>
              </w:rPr>
            </w:pPr>
            <w:r w:rsidRPr="006313FD">
              <w:rPr>
                <w:rFonts w:cs="Arial"/>
                <w:b/>
                <w:sz w:val="20"/>
              </w:rPr>
              <w:t>Heads</w:t>
            </w:r>
          </w:p>
        </w:tc>
        <w:tc>
          <w:tcPr>
            <w:tcW w:w="851" w:type="dxa"/>
            <w:tcBorders>
              <w:top w:val="single" w:sz="4" w:space="0" w:color="auto"/>
              <w:bottom w:val="single" w:sz="4" w:space="0" w:color="auto"/>
            </w:tcBorders>
            <w:shd w:val="clear" w:color="auto" w:fill="B8CCE4" w:themeFill="accent1" w:themeFillTint="66"/>
          </w:tcPr>
          <w:p w14:paraId="4629474E" w14:textId="77777777" w:rsidR="00D572F6" w:rsidRPr="00C2075A" w:rsidRDefault="00D572F6" w:rsidP="00D572F6">
            <w:pPr>
              <w:jc w:val="center"/>
              <w:rPr>
                <w:rFonts w:cs="Arial"/>
                <w:b/>
                <w:szCs w:val="22"/>
              </w:rPr>
            </w:pPr>
            <w:r w:rsidRPr="00C2075A">
              <w:rPr>
                <w:rFonts w:cs="Arial"/>
                <w:b/>
                <w:szCs w:val="22"/>
              </w:rPr>
              <w:t>%</w:t>
            </w:r>
          </w:p>
        </w:tc>
      </w:tr>
      <w:tr w:rsidR="00B97A6F" w14:paraId="1F9F97E9" w14:textId="77777777" w:rsidTr="00D572F6">
        <w:trPr>
          <w:trHeight w:val="1360"/>
        </w:trPr>
        <w:tc>
          <w:tcPr>
            <w:tcW w:w="1655" w:type="dxa"/>
            <w:tcBorders>
              <w:top w:val="single" w:sz="4" w:space="0" w:color="auto"/>
              <w:bottom w:val="single" w:sz="4" w:space="0" w:color="auto"/>
            </w:tcBorders>
          </w:tcPr>
          <w:p w14:paraId="1F19DEDC" w14:textId="77777777" w:rsidR="00B97A6F" w:rsidRPr="00BC3EC7" w:rsidRDefault="00B97A6F" w:rsidP="00B97A6F">
            <w:pPr>
              <w:rPr>
                <w:rFonts w:cs="Arial"/>
                <w:szCs w:val="22"/>
                <w:u w:val="single"/>
              </w:rPr>
            </w:pPr>
            <w:r w:rsidRPr="00BC3EC7">
              <w:rPr>
                <w:rFonts w:cs="Arial"/>
                <w:szCs w:val="22"/>
                <w:u w:val="single"/>
              </w:rPr>
              <w:t>2012</w:t>
            </w:r>
          </w:p>
          <w:p w14:paraId="3E8763E8" w14:textId="77777777" w:rsidR="00B97A6F" w:rsidRPr="00BC3EC7" w:rsidRDefault="00B97A6F" w:rsidP="00B97A6F">
            <w:pPr>
              <w:jc w:val="right"/>
              <w:rPr>
                <w:rFonts w:cs="Arial"/>
                <w:szCs w:val="22"/>
              </w:rPr>
            </w:pPr>
            <w:r w:rsidRPr="00BC3EC7">
              <w:rPr>
                <w:rFonts w:cs="Arial"/>
                <w:szCs w:val="22"/>
              </w:rPr>
              <w:t>Applied</w:t>
            </w:r>
          </w:p>
          <w:p w14:paraId="6B1087C8" w14:textId="77777777" w:rsidR="00B97A6F" w:rsidRPr="00BC3EC7" w:rsidRDefault="00B97A6F" w:rsidP="00B97A6F">
            <w:pPr>
              <w:jc w:val="right"/>
              <w:rPr>
                <w:rFonts w:cs="Arial"/>
                <w:szCs w:val="22"/>
              </w:rPr>
            </w:pPr>
            <w:r w:rsidRPr="00BC3EC7">
              <w:rPr>
                <w:rFonts w:cs="Arial"/>
                <w:szCs w:val="22"/>
              </w:rPr>
              <w:t>Shortlisted</w:t>
            </w:r>
          </w:p>
          <w:p w14:paraId="7435EEF3" w14:textId="77777777" w:rsidR="00B97A6F" w:rsidRPr="00BC3EC7" w:rsidRDefault="00B97A6F" w:rsidP="00B97A6F">
            <w:pPr>
              <w:jc w:val="right"/>
              <w:rPr>
                <w:rFonts w:cs="Arial"/>
                <w:szCs w:val="22"/>
                <w:u w:val="single"/>
              </w:rPr>
            </w:pPr>
            <w:r w:rsidRPr="00BC3EC7">
              <w:rPr>
                <w:rFonts w:cs="Arial"/>
                <w:szCs w:val="22"/>
              </w:rPr>
              <w:t>Appointed</w:t>
            </w:r>
          </w:p>
          <w:p w14:paraId="541CE4AD" w14:textId="77777777" w:rsidR="00B97A6F" w:rsidRPr="00BC3EC7" w:rsidRDefault="00B97A6F" w:rsidP="00D572F6">
            <w:pPr>
              <w:rPr>
                <w:rFonts w:cs="Arial"/>
                <w:szCs w:val="22"/>
                <w:u w:val="single"/>
              </w:rPr>
            </w:pPr>
          </w:p>
        </w:tc>
        <w:tc>
          <w:tcPr>
            <w:tcW w:w="851" w:type="dxa"/>
            <w:tcBorders>
              <w:top w:val="single" w:sz="4" w:space="0" w:color="auto"/>
              <w:bottom w:val="single" w:sz="4" w:space="0" w:color="auto"/>
              <w:right w:val="single" w:sz="4" w:space="0" w:color="auto"/>
            </w:tcBorders>
          </w:tcPr>
          <w:p w14:paraId="737D992F" w14:textId="77777777" w:rsidR="00B97A6F" w:rsidRPr="00BC3EC7" w:rsidRDefault="00B97A6F" w:rsidP="00D572F6">
            <w:pPr>
              <w:jc w:val="center"/>
              <w:rPr>
                <w:rFonts w:cs="Arial"/>
                <w:szCs w:val="22"/>
              </w:rPr>
            </w:pPr>
          </w:p>
          <w:p w14:paraId="346AA632" w14:textId="77777777" w:rsidR="007C414D" w:rsidRPr="00BC3EC7" w:rsidRDefault="005F4D26" w:rsidP="00D572F6">
            <w:pPr>
              <w:jc w:val="center"/>
              <w:rPr>
                <w:rFonts w:cs="Arial"/>
                <w:szCs w:val="22"/>
              </w:rPr>
            </w:pPr>
            <w:r w:rsidRPr="00BC3EC7">
              <w:rPr>
                <w:rFonts w:cs="Arial"/>
                <w:szCs w:val="22"/>
              </w:rPr>
              <w:t>904</w:t>
            </w:r>
          </w:p>
          <w:p w14:paraId="7A76AB3F" w14:textId="77777777" w:rsidR="005F4D26" w:rsidRPr="00BC3EC7" w:rsidRDefault="005F4D26" w:rsidP="00D572F6">
            <w:pPr>
              <w:jc w:val="center"/>
              <w:rPr>
                <w:rFonts w:cs="Arial"/>
                <w:szCs w:val="22"/>
              </w:rPr>
            </w:pPr>
            <w:r w:rsidRPr="00BC3EC7">
              <w:rPr>
                <w:rFonts w:cs="Arial"/>
                <w:szCs w:val="22"/>
              </w:rPr>
              <w:t>496</w:t>
            </w:r>
          </w:p>
          <w:p w14:paraId="35947CFC" w14:textId="77777777" w:rsidR="005F4D26" w:rsidRPr="00BC3EC7" w:rsidRDefault="005F4D26" w:rsidP="00D572F6">
            <w:pPr>
              <w:jc w:val="center"/>
              <w:rPr>
                <w:rFonts w:cs="Arial"/>
                <w:szCs w:val="22"/>
              </w:rPr>
            </w:pPr>
            <w:r w:rsidRPr="00BC3EC7">
              <w:rPr>
                <w:rFonts w:cs="Arial"/>
                <w:szCs w:val="22"/>
              </w:rPr>
              <w:t>202</w:t>
            </w:r>
          </w:p>
        </w:tc>
        <w:tc>
          <w:tcPr>
            <w:tcW w:w="848" w:type="dxa"/>
            <w:tcBorders>
              <w:top w:val="single" w:sz="4" w:space="0" w:color="auto"/>
              <w:left w:val="single" w:sz="4" w:space="0" w:color="auto"/>
              <w:right w:val="single" w:sz="4" w:space="0" w:color="auto"/>
            </w:tcBorders>
          </w:tcPr>
          <w:p w14:paraId="1C8B9502" w14:textId="77777777" w:rsidR="00B97A6F" w:rsidRPr="00BC3EC7" w:rsidRDefault="00B97A6F" w:rsidP="00D572F6">
            <w:pPr>
              <w:jc w:val="center"/>
              <w:rPr>
                <w:rFonts w:cs="Arial"/>
                <w:szCs w:val="22"/>
              </w:rPr>
            </w:pPr>
          </w:p>
          <w:p w14:paraId="31E02FD1" w14:textId="77777777" w:rsidR="005F4D26" w:rsidRPr="00BC3EC7" w:rsidRDefault="005F4D26" w:rsidP="00D572F6">
            <w:pPr>
              <w:jc w:val="center"/>
              <w:rPr>
                <w:rFonts w:cs="Arial"/>
                <w:szCs w:val="22"/>
              </w:rPr>
            </w:pPr>
            <w:r w:rsidRPr="00BC3EC7">
              <w:rPr>
                <w:rFonts w:cs="Arial"/>
                <w:szCs w:val="22"/>
              </w:rPr>
              <w:t>307</w:t>
            </w:r>
          </w:p>
          <w:p w14:paraId="00972059" w14:textId="77777777" w:rsidR="005F4D26" w:rsidRPr="00BC3EC7" w:rsidRDefault="005F4D26" w:rsidP="00D572F6">
            <w:pPr>
              <w:jc w:val="center"/>
              <w:rPr>
                <w:rFonts w:cs="Arial"/>
                <w:szCs w:val="22"/>
              </w:rPr>
            </w:pPr>
            <w:r w:rsidRPr="00BC3EC7">
              <w:rPr>
                <w:rFonts w:cs="Arial"/>
                <w:szCs w:val="22"/>
              </w:rPr>
              <w:t>172</w:t>
            </w:r>
          </w:p>
          <w:p w14:paraId="40C0AB62" w14:textId="77777777" w:rsidR="005F4D26" w:rsidRPr="00BC3EC7" w:rsidRDefault="005F4D26" w:rsidP="00D572F6">
            <w:pPr>
              <w:jc w:val="center"/>
              <w:rPr>
                <w:rFonts w:cs="Arial"/>
                <w:szCs w:val="22"/>
              </w:rPr>
            </w:pPr>
            <w:r w:rsidRPr="00BC3EC7">
              <w:rPr>
                <w:rFonts w:cs="Arial"/>
                <w:szCs w:val="22"/>
              </w:rPr>
              <w:t>63</w:t>
            </w:r>
          </w:p>
        </w:tc>
        <w:tc>
          <w:tcPr>
            <w:tcW w:w="710" w:type="dxa"/>
            <w:tcBorders>
              <w:top w:val="single" w:sz="4" w:space="0" w:color="auto"/>
              <w:left w:val="single" w:sz="4" w:space="0" w:color="auto"/>
              <w:right w:val="single" w:sz="4" w:space="0" w:color="auto"/>
            </w:tcBorders>
          </w:tcPr>
          <w:p w14:paraId="3A7B9928" w14:textId="77777777" w:rsidR="00B97A6F" w:rsidRPr="00BC3EC7" w:rsidRDefault="00B97A6F" w:rsidP="00D572F6">
            <w:pPr>
              <w:jc w:val="center"/>
              <w:rPr>
                <w:rFonts w:cs="Arial"/>
                <w:szCs w:val="22"/>
              </w:rPr>
            </w:pPr>
          </w:p>
          <w:p w14:paraId="32AF6E92" w14:textId="77777777" w:rsidR="00CE1F84" w:rsidRPr="00BC3EC7" w:rsidRDefault="00CE1F84" w:rsidP="00D572F6">
            <w:pPr>
              <w:jc w:val="center"/>
              <w:rPr>
                <w:rFonts w:cs="Arial"/>
                <w:szCs w:val="22"/>
              </w:rPr>
            </w:pPr>
            <w:r w:rsidRPr="00BC3EC7">
              <w:rPr>
                <w:rFonts w:cs="Arial"/>
                <w:szCs w:val="22"/>
              </w:rPr>
              <w:t>34%</w:t>
            </w:r>
          </w:p>
          <w:p w14:paraId="0F31A51E" w14:textId="77777777" w:rsidR="00CE1F84" w:rsidRPr="00BC3EC7" w:rsidRDefault="00CE1F84" w:rsidP="00D572F6">
            <w:pPr>
              <w:jc w:val="center"/>
              <w:rPr>
                <w:rFonts w:cs="Arial"/>
                <w:szCs w:val="22"/>
              </w:rPr>
            </w:pPr>
            <w:r w:rsidRPr="00BC3EC7">
              <w:rPr>
                <w:rFonts w:cs="Arial"/>
                <w:szCs w:val="22"/>
              </w:rPr>
              <w:t>35%</w:t>
            </w:r>
          </w:p>
          <w:p w14:paraId="7E982DB6" w14:textId="77777777" w:rsidR="00CE1F84" w:rsidRPr="00BC3EC7" w:rsidRDefault="00CE1F84" w:rsidP="00D572F6">
            <w:pPr>
              <w:jc w:val="center"/>
              <w:rPr>
                <w:rFonts w:cs="Arial"/>
                <w:szCs w:val="22"/>
              </w:rPr>
            </w:pPr>
            <w:r w:rsidRPr="00BC3EC7">
              <w:rPr>
                <w:rFonts w:cs="Arial"/>
                <w:szCs w:val="22"/>
              </w:rPr>
              <w:t>31%</w:t>
            </w:r>
          </w:p>
        </w:tc>
        <w:tc>
          <w:tcPr>
            <w:tcW w:w="850" w:type="dxa"/>
            <w:tcBorders>
              <w:top w:val="single" w:sz="4" w:space="0" w:color="auto"/>
              <w:left w:val="single" w:sz="4" w:space="0" w:color="auto"/>
              <w:right w:val="single" w:sz="4" w:space="0" w:color="auto"/>
            </w:tcBorders>
          </w:tcPr>
          <w:p w14:paraId="2F1E99B4" w14:textId="77777777" w:rsidR="00B97A6F" w:rsidRPr="00BC3EC7" w:rsidRDefault="00B97A6F" w:rsidP="00D572F6">
            <w:pPr>
              <w:jc w:val="center"/>
              <w:rPr>
                <w:rFonts w:cs="Arial"/>
                <w:szCs w:val="22"/>
              </w:rPr>
            </w:pPr>
          </w:p>
          <w:p w14:paraId="43FB4829" w14:textId="77777777" w:rsidR="005F4D26" w:rsidRPr="00BC3EC7" w:rsidRDefault="005F4D26" w:rsidP="00D572F6">
            <w:pPr>
              <w:jc w:val="center"/>
              <w:rPr>
                <w:rFonts w:cs="Arial"/>
                <w:szCs w:val="22"/>
              </w:rPr>
            </w:pPr>
            <w:r w:rsidRPr="00BC3EC7">
              <w:rPr>
                <w:rFonts w:cs="Arial"/>
                <w:szCs w:val="22"/>
              </w:rPr>
              <w:t>588</w:t>
            </w:r>
          </w:p>
          <w:p w14:paraId="1A0C2876" w14:textId="77777777" w:rsidR="005F4D26" w:rsidRPr="00BC3EC7" w:rsidRDefault="005F4D26" w:rsidP="00D572F6">
            <w:pPr>
              <w:jc w:val="center"/>
              <w:rPr>
                <w:rFonts w:cs="Arial"/>
                <w:szCs w:val="22"/>
              </w:rPr>
            </w:pPr>
            <w:r w:rsidRPr="00BC3EC7">
              <w:rPr>
                <w:rFonts w:cs="Arial"/>
                <w:szCs w:val="22"/>
              </w:rPr>
              <w:t>321</w:t>
            </w:r>
          </w:p>
          <w:p w14:paraId="5F78E8FE" w14:textId="77777777" w:rsidR="005F4D26" w:rsidRPr="00BC3EC7" w:rsidRDefault="005F4D26" w:rsidP="00D572F6">
            <w:pPr>
              <w:jc w:val="center"/>
              <w:rPr>
                <w:rFonts w:cs="Arial"/>
                <w:szCs w:val="22"/>
              </w:rPr>
            </w:pPr>
            <w:r w:rsidRPr="00BC3EC7">
              <w:rPr>
                <w:rFonts w:cs="Arial"/>
                <w:szCs w:val="22"/>
              </w:rPr>
              <w:t>139</w:t>
            </w:r>
          </w:p>
        </w:tc>
        <w:tc>
          <w:tcPr>
            <w:tcW w:w="712" w:type="dxa"/>
            <w:tcBorders>
              <w:top w:val="single" w:sz="4" w:space="0" w:color="auto"/>
              <w:left w:val="single" w:sz="4" w:space="0" w:color="auto"/>
              <w:right w:val="single" w:sz="4" w:space="0" w:color="auto"/>
            </w:tcBorders>
          </w:tcPr>
          <w:p w14:paraId="3C8F45F8" w14:textId="77777777" w:rsidR="00B97A6F" w:rsidRPr="00BC3EC7" w:rsidRDefault="00B97A6F" w:rsidP="00D572F6">
            <w:pPr>
              <w:jc w:val="center"/>
              <w:rPr>
                <w:rFonts w:cs="Arial"/>
                <w:szCs w:val="22"/>
              </w:rPr>
            </w:pPr>
          </w:p>
          <w:p w14:paraId="5F7C11EF" w14:textId="77777777" w:rsidR="00CE1F84" w:rsidRPr="00BC3EC7" w:rsidRDefault="00CE1F84" w:rsidP="00D572F6">
            <w:pPr>
              <w:jc w:val="center"/>
              <w:rPr>
                <w:rFonts w:cs="Arial"/>
                <w:szCs w:val="22"/>
              </w:rPr>
            </w:pPr>
            <w:r w:rsidRPr="00BC3EC7">
              <w:rPr>
                <w:rFonts w:cs="Arial"/>
                <w:szCs w:val="22"/>
              </w:rPr>
              <w:t>65%</w:t>
            </w:r>
          </w:p>
          <w:p w14:paraId="35C8EBAC" w14:textId="77777777" w:rsidR="00CE1F84" w:rsidRPr="00BC3EC7" w:rsidRDefault="00CE1F84" w:rsidP="00D572F6">
            <w:pPr>
              <w:jc w:val="center"/>
              <w:rPr>
                <w:rFonts w:cs="Arial"/>
                <w:szCs w:val="22"/>
              </w:rPr>
            </w:pPr>
            <w:r w:rsidRPr="00BC3EC7">
              <w:rPr>
                <w:rFonts w:cs="Arial"/>
                <w:szCs w:val="22"/>
              </w:rPr>
              <w:t>65%</w:t>
            </w:r>
          </w:p>
          <w:p w14:paraId="7805E3E6" w14:textId="77777777" w:rsidR="00CE1F84" w:rsidRPr="00BC3EC7" w:rsidRDefault="00CE1F84" w:rsidP="00D572F6">
            <w:pPr>
              <w:jc w:val="center"/>
              <w:rPr>
                <w:rFonts w:cs="Arial"/>
                <w:szCs w:val="22"/>
              </w:rPr>
            </w:pPr>
            <w:r w:rsidRPr="00BC3EC7">
              <w:rPr>
                <w:rFonts w:cs="Arial"/>
                <w:szCs w:val="22"/>
              </w:rPr>
              <w:t>69%</w:t>
            </w:r>
          </w:p>
        </w:tc>
        <w:tc>
          <w:tcPr>
            <w:tcW w:w="850" w:type="dxa"/>
            <w:tcBorders>
              <w:top w:val="single" w:sz="4" w:space="0" w:color="auto"/>
              <w:left w:val="single" w:sz="4" w:space="0" w:color="auto"/>
              <w:right w:val="single" w:sz="4" w:space="0" w:color="auto"/>
            </w:tcBorders>
          </w:tcPr>
          <w:p w14:paraId="1504D429" w14:textId="77777777" w:rsidR="00B97A6F" w:rsidRPr="00BC3EC7" w:rsidRDefault="00B97A6F" w:rsidP="00D572F6">
            <w:pPr>
              <w:jc w:val="center"/>
              <w:rPr>
                <w:rFonts w:cs="Arial"/>
                <w:szCs w:val="22"/>
              </w:rPr>
            </w:pPr>
          </w:p>
          <w:p w14:paraId="754BE80E" w14:textId="77777777" w:rsidR="005F4D26" w:rsidRPr="00BC3EC7" w:rsidRDefault="005F4D26" w:rsidP="00D572F6">
            <w:pPr>
              <w:jc w:val="center"/>
              <w:rPr>
                <w:rFonts w:cs="Arial"/>
                <w:szCs w:val="22"/>
              </w:rPr>
            </w:pPr>
            <w:r w:rsidRPr="00BC3EC7">
              <w:rPr>
                <w:rFonts w:cs="Arial"/>
                <w:szCs w:val="22"/>
              </w:rPr>
              <w:t>114</w:t>
            </w:r>
          </w:p>
          <w:p w14:paraId="7C126601" w14:textId="77777777" w:rsidR="005F4D26" w:rsidRPr="00BC3EC7" w:rsidRDefault="005F4D26" w:rsidP="00D572F6">
            <w:pPr>
              <w:jc w:val="center"/>
              <w:rPr>
                <w:rFonts w:cs="Arial"/>
                <w:szCs w:val="22"/>
              </w:rPr>
            </w:pPr>
            <w:r w:rsidRPr="00BC3EC7">
              <w:rPr>
                <w:rFonts w:cs="Arial"/>
                <w:szCs w:val="22"/>
              </w:rPr>
              <w:t>54</w:t>
            </w:r>
          </w:p>
          <w:p w14:paraId="68E03D68" w14:textId="77777777" w:rsidR="005F4D26" w:rsidRPr="00BC3EC7" w:rsidRDefault="005F4D26" w:rsidP="00D572F6">
            <w:pPr>
              <w:jc w:val="center"/>
              <w:rPr>
                <w:rFonts w:cs="Arial"/>
                <w:szCs w:val="22"/>
              </w:rPr>
            </w:pPr>
            <w:r w:rsidRPr="00BC3EC7">
              <w:rPr>
                <w:rFonts w:cs="Arial"/>
                <w:szCs w:val="22"/>
              </w:rPr>
              <w:t>15</w:t>
            </w:r>
          </w:p>
          <w:p w14:paraId="7DA0A129" w14:textId="77777777" w:rsidR="005F4D26" w:rsidRPr="00BC3EC7" w:rsidRDefault="005F4D26" w:rsidP="00D572F6">
            <w:pPr>
              <w:jc w:val="center"/>
              <w:rPr>
                <w:rFonts w:cs="Arial"/>
                <w:szCs w:val="22"/>
              </w:rPr>
            </w:pPr>
          </w:p>
        </w:tc>
        <w:tc>
          <w:tcPr>
            <w:tcW w:w="854" w:type="dxa"/>
            <w:tcBorders>
              <w:top w:val="single" w:sz="4" w:space="0" w:color="auto"/>
              <w:left w:val="single" w:sz="4" w:space="0" w:color="auto"/>
              <w:right w:val="single" w:sz="4" w:space="0" w:color="auto"/>
            </w:tcBorders>
          </w:tcPr>
          <w:p w14:paraId="16538EB1" w14:textId="77777777" w:rsidR="00B97A6F" w:rsidRPr="00BC3EC7" w:rsidRDefault="00B97A6F" w:rsidP="00D572F6">
            <w:pPr>
              <w:jc w:val="center"/>
              <w:rPr>
                <w:rFonts w:cs="Arial"/>
                <w:szCs w:val="22"/>
              </w:rPr>
            </w:pPr>
          </w:p>
          <w:p w14:paraId="1E95EC40" w14:textId="77777777" w:rsidR="00CE1F84" w:rsidRPr="00BC3EC7" w:rsidRDefault="00CE1F84" w:rsidP="00D572F6">
            <w:pPr>
              <w:jc w:val="center"/>
              <w:rPr>
                <w:rFonts w:cs="Arial"/>
                <w:szCs w:val="22"/>
              </w:rPr>
            </w:pPr>
            <w:r w:rsidRPr="00BC3EC7">
              <w:rPr>
                <w:rFonts w:cs="Arial"/>
                <w:szCs w:val="22"/>
              </w:rPr>
              <w:t>13%</w:t>
            </w:r>
          </w:p>
          <w:p w14:paraId="789525D1" w14:textId="77777777" w:rsidR="00CE1F84" w:rsidRPr="00BC3EC7" w:rsidRDefault="00CE1F84" w:rsidP="00D572F6">
            <w:pPr>
              <w:jc w:val="center"/>
              <w:rPr>
                <w:rFonts w:cs="Arial"/>
                <w:szCs w:val="22"/>
              </w:rPr>
            </w:pPr>
            <w:r w:rsidRPr="00BC3EC7">
              <w:rPr>
                <w:rFonts w:cs="Arial"/>
                <w:szCs w:val="22"/>
              </w:rPr>
              <w:t>11%</w:t>
            </w:r>
          </w:p>
          <w:p w14:paraId="0CD8C993" w14:textId="77777777" w:rsidR="00CE1F84" w:rsidRPr="00BC3EC7" w:rsidRDefault="00CE1F84" w:rsidP="00D572F6">
            <w:pPr>
              <w:jc w:val="center"/>
              <w:rPr>
                <w:rFonts w:cs="Arial"/>
                <w:szCs w:val="22"/>
              </w:rPr>
            </w:pPr>
            <w:r w:rsidRPr="00BC3EC7">
              <w:rPr>
                <w:rFonts w:cs="Arial"/>
                <w:szCs w:val="22"/>
              </w:rPr>
              <w:t>7%</w:t>
            </w:r>
          </w:p>
          <w:p w14:paraId="73B9CF9C" w14:textId="77777777" w:rsidR="00CE1F84" w:rsidRPr="00BC3EC7" w:rsidRDefault="00CE1F84" w:rsidP="00D572F6">
            <w:pPr>
              <w:jc w:val="center"/>
              <w:rPr>
                <w:rFonts w:cs="Arial"/>
                <w:szCs w:val="22"/>
              </w:rPr>
            </w:pPr>
          </w:p>
        </w:tc>
        <w:tc>
          <w:tcPr>
            <w:tcW w:w="850" w:type="dxa"/>
            <w:tcBorders>
              <w:top w:val="single" w:sz="4" w:space="0" w:color="auto"/>
              <w:left w:val="single" w:sz="4" w:space="0" w:color="auto"/>
              <w:right w:val="single" w:sz="4" w:space="0" w:color="auto"/>
            </w:tcBorders>
          </w:tcPr>
          <w:p w14:paraId="3A5E9141" w14:textId="77777777" w:rsidR="00B97A6F" w:rsidRPr="00BC3EC7" w:rsidRDefault="00B97A6F" w:rsidP="00D572F6">
            <w:pPr>
              <w:jc w:val="center"/>
              <w:rPr>
                <w:rFonts w:cs="Arial"/>
                <w:szCs w:val="22"/>
              </w:rPr>
            </w:pPr>
          </w:p>
          <w:p w14:paraId="58F72E92" w14:textId="77777777" w:rsidR="005F4D26" w:rsidRPr="00BC3EC7" w:rsidRDefault="005F4D26" w:rsidP="00D572F6">
            <w:pPr>
              <w:jc w:val="center"/>
              <w:rPr>
                <w:rFonts w:cs="Arial"/>
                <w:szCs w:val="22"/>
              </w:rPr>
            </w:pPr>
            <w:r w:rsidRPr="00BC3EC7">
              <w:rPr>
                <w:rFonts w:cs="Arial"/>
                <w:szCs w:val="22"/>
              </w:rPr>
              <w:t>770</w:t>
            </w:r>
          </w:p>
          <w:p w14:paraId="1DC28D94" w14:textId="77777777" w:rsidR="005F4D26" w:rsidRPr="00BC3EC7" w:rsidRDefault="005F4D26" w:rsidP="00D572F6">
            <w:pPr>
              <w:jc w:val="center"/>
              <w:rPr>
                <w:rFonts w:cs="Arial"/>
                <w:szCs w:val="22"/>
              </w:rPr>
            </w:pPr>
            <w:r w:rsidRPr="00BC3EC7">
              <w:rPr>
                <w:rFonts w:cs="Arial"/>
                <w:szCs w:val="22"/>
              </w:rPr>
              <w:t>432</w:t>
            </w:r>
          </w:p>
          <w:p w14:paraId="4BBE27E1" w14:textId="77777777" w:rsidR="005F4D26" w:rsidRPr="00BC3EC7" w:rsidRDefault="005F4D26" w:rsidP="00D572F6">
            <w:pPr>
              <w:jc w:val="center"/>
              <w:rPr>
                <w:rFonts w:cs="Arial"/>
                <w:szCs w:val="22"/>
              </w:rPr>
            </w:pPr>
            <w:r w:rsidRPr="00BC3EC7">
              <w:rPr>
                <w:rFonts w:cs="Arial"/>
                <w:szCs w:val="22"/>
              </w:rPr>
              <w:t>183</w:t>
            </w:r>
          </w:p>
          <w:p w14:paraId="590CB6A8" w14:textId="77777777" w:rsidR="005F4D26" w:rsidRPr="00BC3EC7" w:rsidRDefault="005F4D26" w:rsidP="00D572F6">
            <w:pPr>
              <w:jc w:val="center"/>
              <w:rPr>
                <w:rFonts w:cs="Arial"/>
                <w:szCs w:val="22"/>
              </w:rPr>
            </w:pPr>
          </w:p>
        </w:tc>
        <w:tc>
          <w:tcPr>
            <w:tcW w:w="851" w:type="dxa"/>
            <w:tcBorders>
              <w:top w:val="single" w:sz="4" w:space="0" w:color="auto"/>
              <w:left w:val="single" w:sz="4" w:space="0" w:color="auto"/>
              <w:right w:val="single" w:sz="4" w:space="0" w:color="auto"/>
            </w:tcBorders>
          </w:tcPr>
          <w:p w14:paraId="57C835A7" w14:textId="77777777" w:rsidR="00B97A6F" w:rsidRPr="00BC3EC7" w:rsidRDefault="00B97A6F" w:rsidP="00D572F6">
            <w:pPr>
              <w:jc w:val="center"/>
              <w:rPr>
                <w:rFonts w:cs="Arial"/>
                <w:szCs w:val="22"/>
              </w:rPr>
            </w:pPr>
          </w:p>
          <w:p w14:paraId="36BF33B7" w14:textId="77777777" w:rsidR="00CE1F84" w:rsidRPr="00BC3EC7" w:rsidRDefault="00CE1F84" w:rsidP="00D572F6">
            <w:pPr>
              <w:jc w:val="center"/>
              <w:rPr>
                <w:rFonts w:cs="Arial"/>
                <w:szCs w:val="22"/>
              </w:rPr>
            </w:pPr>
            <w:r w:rsidRPr="00BC3EC7">
              <w:rPr>
                <w:rFonts w:cs="Arial"/>
                <w:szCs w:val="22"/>
              </w:rPr>
              <w:t>85%</w:t>
            </w:r>
          </w:p>
          <w:p w14:paraId="602FCA78" w14:textId="77777777" w:rsidR="00CE1F84" w:rsidRPr="00BC3EC7" w:rsidRDefault="00CE1F84" w:rsidP="00D572F6">
            <w:pPr>
              <w:jc w:val="center"/>
              <w:rPr>
                <w:rFonts w:cs="Arial"/>
                <w:szCs w:val="22"/>
              </w:rPr>
            </w:pPr>
            <w:r w:rsidRPr="00BC3EC7">
              <w:rPr>
                <w:rFonts w:cs="Arial"/>
                <w:szCs w:val="22"/>
              </w:rPr>
              <w:t>87%</w:t>
            </w:r>
          </w:p>
          <w:p w14:paraId="24775961" w14:textId="77777777" w:rsidR="00CE1F84" w:rsidRPr="00BC3EC7" w:rsidRDefault="00CE1F84" w:rsidP="00D572F6">
            <w:pPr>
              <w:jc w:val="center"/>
              <w:rPr>
                <w:rFonts w:cs="Arial"/>
                <w:szCs w:val="22"/>
              </w:rPr>
            </w:pPr>
            <w:r w:rsidRPr="00BC3EC7">
              <w:rPr>
                <w:rFonts w:cs="Arial"/>
                <w:szCs w:val="22"/>
              </w:rPr>
              <w:t>90%</w:t>
            </w:r>
          </w:p>
          <w:p w14:paraId="11AC946A" w14:textId="77777777" w:rsidR="00CE1F84" w:rsidRPr="00BC3EC7" w:rsidRDefault="00CE1F84" w:rsidP="00D572F6">
            <w:pPr>
              <w:jc w:val="center"/>
              <w:rPr>
                <w:rFonts w:cs="Arial"/>
                <w:szCs w:val="22"/>
              </w:rPr>
            </w:pPr>
          </w:p>
        </w:tc>
        <w:tc>
          <w:tcPr>
            <w:tcW w:w="851" w:type="dxa"/>
            <w:tcBorders>
              <w:top w:val="single" w:sz="4" w:space="0" w:color="auto"/>
              <w:left w:val="single" w:sz="4" w:space="0" w:color="auto"/>
              <w:right w:val="single" w:sz="4" w:space="0" w:color="auto"/>
            </w:tcBorders>
          </w:tcPr>
          <w:p w14:paraId="24C66680" w14:textId="77777777" w:rsidR="00B97A6F" w:rsidRPr="00BC3EC7" w:rsidRDefault="00B97A6F" w:rsidP="00D572F6">
            <w:pPr>
              <w:jc w:val="center"/>
              <w:rPr>
                <w:rFonts w:cs="Arial"/>
                <w:szCs w:val="22"/>
              </w:rPr>
            </w:pPr>
          </w:p>
          <w:p w14:paraId="6A56F49E" w14:textId="77777777" w:rsidR="005F4D26" w:rsidRPr="00BC3EC7" w:rsidRDefault="005F4D26" w:rsidP="00D572F6">
            <w:pPr>
              <w:jc w:val="center"/>
              <w:rPr>
                <w:rFonts w:cs="Arial"/>
                <w:szCs w:val="22"/>
              </w:rPr>
            </w:pPr>
            <w:r w:rsidRPr="00BC3EC7">
              <w:rPr>
                <w:rFonts w:cs="Arial"/>
                <w:szCs w:val="22"/>
              </w:rPr>
              <w:t>20</w:t>
            </w:r>
          </w:p>
          <w:p w14:paraId="24F3537A" w14:textId="77777777" w:rsidR="005F4D26" w:rsidRPr="00BC3EC7" w:rsidRDefault="005F4D26" w:rsidP="00D572F6">
            <w:pPr>
              <w:jc w:val="center"/>
              <w:rPr>
                <w:rFonts w:cs="Arial"/>
                <w:szCs w:val="22"/>
              </w:rPr>
            </w:pPr>
            <w:r w:rsidRPr="00BC3EC7">
              <w:rPr>
                <w:rFonts w:cs="Arial"/>
                <w:szCs w:val="22"/>
              </w:rPr>
              <w:t>10</w:t>
            </w:r>
          </w:p>
          <w:p w14:paraId="25D62F63" w14:textId="77777777" w:rsidR="005F4D26" w:rsidRPr="00BC3EC7" w:rsidRDefault="005F4D26" w:rsidP="00D572F6">
            <w:pPr>
              <w:jc w:val="center"/>
              <w:rPr>
                <w:rFonts w:cs="Arial"/>
                <w:szCs w:val="22"/>
              </w:rPr>
            </w:pPr>
            <w:r w:rsidRPr="00BC3EC7">
              <w:rPr>
                <w:rFonts w:cs="Arial"/>
                <w:szCs w:val="22"/>
              </w:rPr>
              <w:t>4</w:t>
            </w:r>
          </w:p>
          <w:p w14:paraId="24E4A80E" w14:textId="77777777" w:rsidR="005F4D26" w:rsidRPr="00BC3EC7" w:rsidRDefault="005F4D26" w:rsidP="00D572F6">
            <w:pPr>
              <w:jc w:val="center"/>
              <w:rPr>
                <w:rFonts w:cs="Arial"/>
                <w:szCs w:val="22"/>
              </w:rPr>
            </w:pPr>
          </w:p>
        </w:tc>
        <w:tc>
          <w:tcPr>
            <w:tcW w:w="854" w:type="dxa"/>
            <w:tcBorders>
              <w:top w:val="single" w:sz="4" w:space="0" w:color="auto"/>
              <w:left w:val="single" w:sz="4" w:space="0" w:color="auto"/>
              <w:right w:val="single" w:sz="4" w:space="0" w:color="auto"/>
            </w:tcBorders>
          </w:tcPr>
          <w:p w14:paraId="730FF8AD" w14:textId="77777777" w:rsidR="00B97A6F" w:rsidRPr="00BC3EC7" w:rsidRDefault="00B97A6F" w:rsidP="00D572F6">
            <w:pPr>
              <w:jc w:val="center"/>
              <w:rPr>
                <w:rFonts w:cs="Arial"/>
                <w:szCs w:val="22"/>
              </w:rPr>
            </w:pPr>
          </w:p>
          <w:p w14:paraId="46C3EBA6" w14:textId="77777777" w:rsidR="00CE1F84" w:rsidRPr="00BC3EC7" w:rsidRDefault="00CE1F84" w:rsidP="00D572F6">
            <w:pPr>
              <w:jc w:val="center"/>
              <w:rPr>
                <w:rFonts w:cs="Arial"/>
                <w:szCs w:val="22"/>
              </w:rPr>
            </w:pPr>
            <w:r w:rsidRPr="00BC3EC7">
              <w:rPr>
                <w:rFonts w:cs="Arial"/>
                <w:szCs w:val="22"/>
              </w:rPr>
              <w:t>2.2%</w:t>
            </w:r>
          </w:p>
          <w:p w14:paraId="6534213C" w14:textId="77777777" w:rsidR="00CE1F84" w:rsidRPr="00BC3EC7" w:rsidRDefault="00CE1F84" w:rsidP="00D572F6">
            <w:pPr>
              <w:jc w:val="center"/>
              <w:rPr>
                <w:rFonts w:cs="Arial"/>
                <w:szCs w:val="22"/>
              </w:rPr>
            </w:pPr>
            <w:r w:rsidRPr="00BC3EC7">
              <w:rPr>
                <w:rFonts w:cs="Arial"/>
                <w:szCs w:val="22"/>
              </w:rPr>
              <w:t>2.0%</w:t>
            </w:r>
          </w:p>
          <w:p w14:paraId="1BEBE426" w14:textId="77777777" w:rsidR="00CE1F84" w:rsidRPr="00BC3EC7" w:rsidRDefault="00CE1F84" w:rsidP="00D572F6">
            <w:pPr>
              <w:jc w:val="center"/>
              <w:rPr>
                <w:rFonts w:cs="Arial"/>
                <w:szCs w:val="22"/>
              </w:rPr>
            </w:pPr>
            <w:r w:rsidRPr="00BC3EC7">
              <w:rPr>
                <w:rFonts w:cs="Arial"/>
                <w:szCs w:val="22"/>
              </w:rPr>
              <w:t>1.9%</w:t>
            </w:r>
          </w:p>
        </w:tc>
        <w:tc>
          <w:tcPr>
            <w:tcW w:w="849" w:type="dxa"/>
            <w:tcBorders>
              <w:top w:val="single" w:sz="4" w:space="0" w:color="auto"/>
              <w:left w:val="single" w:sz="4" w:space="0" w:color="auto"/>
              <w:right w:val="single" w:sz="4" w:space="0" w:color="auto"/>
            </w:tcBorders>
          </w:tcPr>
          <w:p w14:paraId="439C481E" w14:textId="77777777" w:rsidR="00B97A6F" w:rsidRPr="00BC3EC7" w:rsidRDefault="00B97A6F" w:rsidP="00D572F6">
            <w:pPr>
              <w:jc w:val="center"/>
              <w:rPr>
                <w:rFonts w:cs="Arial"/>
                <w:szCs w:val="22"/>
              </w:rPr>
            </w:pPr>
          </w:p>
          <w:p w14:paraId="5D877738" w14:textId="77777777" w:rsidR="005F4D26" w:rsidRPr="00BC3EC7" w:rsidRDefault="005F4D26" w:rsidP="00D572F6">
            <w:pPr>
              <w:jc w:val="center"/>
              <w:rPr>
                <w:rFonts w:cs="Arial"/>
                <w:szCs w:val="22"/>
              </w:rPr>
            </w:pPr>
            <w:r w:rsidRPr="00BC3EC7">
              <w:rPr>
                <w:rFonts w:cs="Arial"/>
                <w:szCs w:val="22"/>
              </w:rPr>
              <w:t>34</w:t>
            </w:r>
          </w:p>
          <w:p w14:paraId="30F594C2" w14:textId="77777777" w:rsidR="005F4D26" w:rsidRPr="00BC3EC7" w:rsidRDefault="005F4D26" w:rsidP="00D572F6">
            <w:pPr>
              <w:jc w:val="center"/>
              <w:rPr>
                <w:rFonts w:cs="Arial"/>
                <w:szCs w:val="22"/>
              </w:rPr>
            </w:pPr>
            <w:r w:rsidRPr="00BC3EC7">
              <w:rPr>
                <w:rFonts w:cs="Arial"/>
                <w:szCs w:val="22"/>
              </w:rPr>
              <w:t>15</w:t>
            </w:r>
          </w:p>
          <w:p w14:paraId="5858A227" w14:textId="77777777" w:rsidR="005F4D26" w:rsidRPr="00BC3EC7" w:rsidRDefault="005F4D26" w:rsidP="00D572F6">
            <w:pPr>
              <w:jc w:val="center"/>
              <w:rPr>
                <w:rFonts w:cs="Arial"/>
                <w:szCs w:val="22"/>
              </w:rPr>
            </w:pPr>
            <w:r w:rsidRPr="00BC3EC7">
              <w:rPr>
                <w:rFonts w:cs="Arial"/>
                <w:szCs w:val="22"/>
              </w:rPr>
              <w:t>5</w:t>
            </w:r>
          </w:p>
          <w:p w14:paraId="5B519D8A" w14:textId="77777777" w:rsidR="005F4D26" w:rsidRPr="00BC3EC7" w:rsidRDefault="005F4D26" w:rsidP="00D572F6">
            <w:pPr>
              <w:jc w:val="center"/>
              <w:rPr>
                <w:rFonts w:cs="Arial"/>
                <w:szCs w:val="22"/>
              </w:rPr>
            </w:pPr>
          </w:p>
        </w:tc>
        <w:tc>
          <w:tcPr>
            <w:tcW w:w="853" w:type="dxa"/>
            <w:tcBorders>
              <w:top w:val="single" w:sz="4" w:space="0" w:color="auto"/>
              <w:left w:val="single" w:sz="4" w:space="0" w:color="auto"/>
              <w:right w:val="single" w:sz="4" w:space="0" w:color="auto"/>
            </w:tcBorders>
          </w:tcPr>
          <w:p w14:paraId="65159C22" w14:textId="77777777" w:rsidR="00B97A6F" w:rsidRPr="00BC3EC7" w:rsidRDefault="00B97A6F" w:rsidP="00D572F6">
            <w:pPr>
              <w:jc w:val="center"/>
              <w:rPr>
                <w:rFonts w:cs="Arial"/>
                <w:szCs w:val="22"/>
              </w:rPr>
            </w:pPr>
          </w:p>
          <w:p w14:paraId="0913BEDD" w14:textId="77777777" w:rsidR="00CE1F84" w:rsidRPr="00BC3EC7" w:rsidRDefault="00CE1F84" w:rsidP="00D572F6">
            <w:pPr>
              <w:jc w:val="center"/>
              <w:rPr>
                <w:rFonts w:cs="Arial"/>
                <w:szCs w:val="22"/>
              </w:rPr>
            </w:pPr>
            <w:r w:rsidRPr="00BC3EC7">
              <w:rPr>
                <w:rFonts w:cs="Arial"/>
                <w:szCs w:val="22"/>
              </w:rPr>
              <w:t>3.7%</w:t>
            </w:r>
          </w:p>
          <w:p w14:paraId="558DD716" w14:textId="77777777" w:rsidR="00CE1F84" w:rsidRPr="00BC3EC7" w:rsidRDefault="00CE1F84" w:rsidP="00D572F6">
            <w:pPr>
              <w:jc w:val="center"/>
              <w:rPr>
                <w:rFonts w:cs="Arial"/>
                <w:szCs w:val="22"/>
              </w:rPr>
            </w:pPr>
            <w:r w:rsidRPr="00BC3EC7">
              <w:rPr>
                <w:rFonts w:cs="Arial"/>
                <w:szCs w:val="22"/>
              </w:rPr>
              <w:t>3.0%</w:t>
            </w:r>
          </w:p>
          <w:p w14:paraId="3D8146AD" w14:textId="77777777" w:rsidR="00CE1F84" w:rsidRPr="00BC3EC7" w:rsidRDefault="00CE1F84" w:rsidP="00D572F6">
            <w:pPr>
              <w:jc w:val="center"/>
              <w:rPr>
                <w:rFonts w:cs="Arial"/>
                <w:szCs w:val="22"/>
              </w:rPr>
            </w:pPr>
            <w:r w:rsidRPr="00BC3EC7">
              <w:rPr>
                <w:rFonts w:cs="Arial"/>
                <w:szCs w:val="22"/>
              </w:rPr>
              <w:t>2.4%</w:t>
            </w:r>
          </w:p>
          <w:p w14:paraId="238132F7" w14:textId="77777777" w:rsidR="00CE1F84" w:rsidRPr="00BC3EC7" w:rsidRDefault="00CE1F84" w:rsidP="00D572F6">
            <w:pPr>
              <w:jc w:val="center"/>
              <w:rPr>
                <w:rFonts w:cs="Arial"/>
                <w:szCs w:val="22"/>
              </w:rPr>
            </w:pPr>
          </w:p>
        </w:tc>
        <w:tc>
          <w:tcPr>
            <w:tcW w:w="853" w:type="dxa"/>
            <w:tcBorders>
              <w:top w:val="single" w:sz="4" w:space="0" w:color="auto"/>
              <w:left w:val="single" w:sz="4" w:space="0" w:color="auto"/>
            </w:tcBorders>
          </w:tcPr>
          <w:p w14:paraId="2E8CF896" w14:textId="77777777" w:rsidR="00B97A6F" w:rsidRPr="00BC3EC7" w:rsidRDefault="00B97A6F" w:rsidP="00D572F6">
            <w:pPr>
              <w:jc w:val="center"/>
              <w:rPr>
                <w:rFonts w:cs="Arial"/>
                <w:szCs w:val="22"/>
              </w:rPr>
            </w:pPr>
          </w:p>
          <w:p w14:paraId="71295793" w14:textId="77777777" w:rsidR="005F4D26" w:rsidRPr="00BC3EC7" w:rsidRDefault="005F4D26" w:rsidP="00D572F6">
            <w:pPr>
              <w:jc w:val="center"/>
              <w:rPr>
                <w:rFonts w:cs="Arial"/>
                <w:szCs w:val="22"/>
              </w:rPr>
            </w:pPr>
            <w:r w:rsidRPr="00BC3EC7">
              <w:rPr>
                <w:rFonts w:cs="Arial"/>
                <w:szCs w:val="22"/>
              </w:rPr>
              <w:t>867</w:t>
            </w:r>
          </w:p>
          <w:p w14:paraId="5A118E5F" w14:textId="77777777" w:rsidR="005F4D26" w:rsidRPr="00BC3EC7" w:rsidRDefault="005F4D26" w:rsidP="00D572F6">
            <w:pPr>
              <w:jc w:val="center"/>
              <w:rPr>
                <w:rFonts w:cs="Arial"/>
                <w:szCs w:val="22"/>
              </w:rPr>
            </w:pPr>
            <w:r w:rsidRPr="00BC3EC7">
              <w:rPr>
                <w:rFonts w:cs="Arial"/>
                <w:szCs w:val="22"/>
              </w:rPr>
              <w:t>481</w:t>
            </w:r>
          </w:p>
          <w:p w14:paraId="6E8FC8F9" w14:textId="77777777" w:rsidR="005F4D26" w:rsidRPr="00BC3EC7" w:rsidRDefault="005F4D26" w:rsidP="00D572F6">
            <w:pPr>
              <w:jc w:val="center"/>
              <w:rPr>
                <w:rFonts w:cs="Arial"/>
                <w:szCs w:val="22"/>
              </w:rPr>
            </w:pPr>
            <w:r w:rsidRPr="00BC3EC7">
              <w:rPr>
                <w:rFonts w:cs="Arial"/>
                <w:szCs w:val="22"/>
              </w:rPr>
              <w:t>197</w:t>
            </w:r>
          </w:p>
          <w:p w14:paraId="1D1DD8F8" w14:textId="77777777" w:rsidR="005F4D26" w:rsidRPr="00BC3EC7" w:rsidRDefault="005F4D26" w:rsidP="00D572F6">
            <w:pPr>
              <w:jc w:val="center"/>
              <w:rPr>
                <w:rFonts w:cs="Arial"/>
                <w:szCs w:val="22"/>
              </w:rPr>
            </w:pPr>
          </w:p>
        </w:tc>
        <w:tc>
          <w:tcPr>
            <w:tcW w:w="851" w:type="dxa"/>
            <w:tcBorders>
              <w:top w:val="single" w:sz="4" w:space="0" w:color="auto"/>
            </w:tcBorders>
          </w:tcPr>
          <w:p w14:paraId="1D1953C6" w14:textId="77777777" w:rsidR="00B97A6F" w:rsidRPr="00BC3EC7" w:rsidRDefault="00B97A6F" w:rsidP="00D572F6">
            <w:pPr>
              <w:jc w:val="center"/>
              <w:rPr>
                <w:rFonts w:cs="Arial"/>
                <w:szCs w:val="22"/>
              </w:rPr>
            </w:pPr>
          </w:p>
          <w:p w14:paraId="6FAF96D0" w14:textId="77777777" w:rsidR="00CE1F84" w:rsidRPr="00BC3EC7" w:rsidRDefault="00CE1F84" w:rsidP="00D572F6">
            <w:pPr>
              <w:jc w:val="center"/>
              <w:rPr>
                <w:rFonts w:cs="Arial"/>
                <w:szCs w:val="22"/>
              </w:rPr>
            </w:pPr>
            <w:r w:rsidRPr="00BC3EC7">
              <w:rPr>
                <w:rFonts w:cs="Arial"/>
                <w:szCs w:val="22"/>
              </w:rPr>
              <w:t>95%</w:t>
            </w:r>
          </w:p>
          <w:p w14:paraId="3E399922" w14:textId="77777777" w:rsidR="00CE1F84" w:rsidRPr="00BC3EC7" w:rsidRDefault="00CE1F84" w:rsidP="00D572F6">
            <w:pPr>
              <w:jc w:val="center"/>
              <w:rPr>
                <w:rFonts w:cs="Arial"/>
                <w:szCs w:val="22"/>
              </w:rPr>
            </w:pPr>
            <w:r w:rsidRPr="00BC3EC7">
              <w:rPr>
                <w:rFonts w:cs="Arial"/>
                <w:szCs w:val="22"/>
              </w:rPr>
              <w:t>97%</w:t>
            </w:r>
          </w:p>
          <w:p w14:paraId="42B472A9" w14:textId="77777777" w:rsidR="00CE1F84" w:rsidRPr="00BC3EC7" w:rsidRDefault="00CE1F84" w:rsidP="00D572F6">
            <w:pPr>
              <w:jc w:val="center"/>
              <w:rPr>
                <w:rFonts w:cs="Arial"/>
                <w:szCs w:val="22"/>
              </w:rPr>
            </w:pPr>
            <w:r w:rsidRPr="00BC3EC7">
              <w:rPr>
                <w:rFonts w:cs="Arial"/>
                <w:szCs w:val="22"/>
              </w:rPr>
              <w:t>98%</w:t>
            </w:r>
          </w:p>
        </w:tc>
      </w:tr>
      <w:tr w:rsidR="00D572F6" w14:paraId="5CC23201" w14:textId="77777777" w:rsidTr="00D572F6">
        <w:trPr>
          <w:trHeight w:val="1360"/>
        </w:trPr>
        <w:tc>
          <w:tcPr>
            <w:tcW w:w="1655" w:type="dxa"/>
            <w:tcBorders>
              <w:top w:val="single" w:sz="4" w:space="0" w:color="auto"/>
              <w:bottom w:val="single" w:sz="4" w:space="0" w:color="auto"/>
            </w:tcBorders>
          </w:tcPr>
          <w:p w14:paraId="4893894E" w14:textId="77777777" w:rsidR="00D572F6" w:rsidRDefault="00D572F6" w:rsidP="00D572F6">
            <w:pPr>
              <w:rPr>
                <w:rFonts w:cs="Arial"/>
                <w:szCs w:val="22"/>
                <w:u w:val="single"/>
              </w:rPr>
            </w:pPr>
            <w:r>
              <w:rPr>
                <w:rFonts w:cs="Arial"/>
                <w:szCs w:val="22"/>
                <w:u w:val="single"/>
              </w:rPr>
              <w:t>2011</w:t>
            </w:r>
          </w:p>
          <w:p w14:paraId="5F074FFF" w14:textId="77777777" w:rsidR="00D572F6" w:rsidRDefault="00D572F6" w:rsidP="00D572F6">
            <w:pPr>
              <w:jc w:val="right"/>
              <w:rPr>
                <w:rFonts w:cs="Arial"/>
                <w:szCs w:val="22"/>
              </w:rPr>
            </w:pPr>
            <w:r>
              <w:rPr>
                <w:rFonts w:cs="Arial"/>
                <w:szCs w:val="22"/>
              </w:rPr>
              <w:t>Applied</w:t>
            </w:r>
          </w:p>
          <w:p w14:paraId="3694E199" w14:textId="77777777" w:rsidR="00D572F6" w:rsidRDefault="00D572F6" w:rsidP="00D572F6">
            <w:pPr>
              <w:jc w:val="right"/>
              <w:rPr>
                <w:rFonts w:cs="Arial"/>
                <w:szCs w:val="22"/>
              </w:rPr>
            </w:pPr>
            <w:r>
              <w:rPr>
                <w:rFonts w:cs="Arial"/>
                <w:szCs w:val="22"/>
              </w:rPr>
              <w:t>Shortlisted</w:t>
            </w:r>
          </w:p>
          <w:p w14:paraId="089F7D02" w14:textId="77777777" w:rsidR="00D572F6" w:rsidRDefault="00D572F6" w:rsidP="00D572F6">
            <w:pPr>
              <w:jc w:val="right"/>
              <w:rPr>
                <w:rFonts w:cs="Arial"/>
                <w:szCs w:val="22"/>
                <w:u w:val="single"/>
              </w:rPr>
            </w:pPr>
            <w:r>
              <w:rPr>
                <w:rFonts w:cs="Arial"/>
                <w:szCs w:val="22"/>
              </w:rPr>
              <w:t>Appointed</w:t>
            </w:r>
          </w:p>
          <w:p w14:paraId="698B61B5" w14:textId="77777777" w:rsidR="00D572F6" w:rsidRDefault="00D572F6" w:rsidP="00D572F6">
            <w:pPr>
              <w:rPr>
                <w:rFonts w:cs="Arial"/>
                <w:szCs w:val="22"/>
                <w:u w:val="single"/>
              </w:rPr>
            </w:pPr>
          </w:p>
        </w:tc>
        <w:tc>
          <w:tcPr>
            <w:tcW w:w="851" w:type="dxa"/>
            <w:tcBorders>
              <w:top w:val="single" w:sz="4" w:space="0" w:color="auto"/>
              <w:bottom w:val="single" w:sz="4" w:space="0" w:color="auto"/>
              <w:right w:val="single" w:sz="4" w:space="0" w:color="auto"/>
            </w:tcBorders>
          </w:tcPr>
          <w:p w14:paraId="23304E7F" w14:textId="77777777" w:rsidR="00D572F6" w:rsidRDefault="00D572F6" w:rsidP="00D572F6">
            <w:pPr>
              <w:jc w:val="center"/>
              <w:rPr>
                <w:rFonts w:cs="Arial"/>
                <w:szCs w:val="22"/>
              </w:rPr>
            </w:pPr>
          </w:p>
          <w:p w14:paraId="0F402DA4" w14:textId="77777777" w:rsidR="00D572F6" w:rsidRDefault="00D572F6" w:rsidP="00D572F6">
            <w:pPr>
              <w:jc w:val="center"/>
              <w:rPr>
                <w:rFonts w:cs="Arial"/>
                <w:szCs w:val="22"/>
              </w:rPr>
            </w:pPr>
            <w:r>
              <w:rPr>
                <w:rFonts w:cs="Arial"/>
                <w:szCs w:val="22"/>
              </w:rPr>
              <w:t>230</w:t>
            </w:r>
          </w:p>
          <w:p w14:paraId="2C239557" w14:textId="77777777" w:rsidR="00D572F6" w:rsidRDefault="00D572F6" w:rsidP="00D572F6">
            <w:pPr>
              <w:jc w:val="center"/>
              <w:rPr>
                <w:rFonts w:cs="Arial"/>
                <w:szCs w:val="22"/>
              </w:rPr>
            </w:pPr>
            <w:r>
              <w:rPr>
                <w:rFonts w:cs="Arial"/>
                <w:szCs w:val="22"/>
              </w:rPr>
              <w:t>131</w:t>
            </w:r>
          </w:p>
          <w:p w14:paraId="6C24FD40" w14:textId="77777777" w:rsidR="00D572F6" w:rsidRDefault="00D572F6" w:rsidP="00D572F6">
            <w:pPr>
              <w:jc w:val="center"/>
              <w:rPr>
                <w:rFonts w:cs="Arial"/>
                <w:szCs w:val="22"/>
              </w:rPr>
            </w:pPr>
            <w:r>
              <w:rPr>
                <w:rFonts w:cs="Arial"/>
                <w:szCs w:val="22"/>
              </w:rPr>
              <w:t>56</w:t>
            </w:r>
          </w:p>
        </w:tc>
        <w:tc>
          <w:tcPr>
            <w:tcW w:w="848" w:type="dxa"/>
            <w:tcBorders>
              <w:top w:val="single" w:sz="4" w:space="0" w:color="auto"/>
              <w:left w:val="single" w:sz="4" w:space="0" w:color="auto"/>
              <w:right w:val="single" w:sz="4" w:space="0" w:color="auto"/>
            </w:tcBorders>
          </w:tcPr>
          <w:p w14:paraId="62146780" w14:textId="77777777" w:rsidR="00D572F6" w:rsidRDefault="00D572F6" w:rsidP="00D572F6">
            <w:pPr>
              <w:jc w:val="center"/>
              <w:rPr>
                <w:rFonts w:cs="Arial"/>
                <w:szCs w:val="22"/>
              </w:rPr>
            </w:pPr>
          </w:p>
          <w:p w14:paraId="43D37EE1" w14:textId="77777777" w:rsidR="00D572F6" w:rsidRDefault="00D572F6" w:rsidP="00D572F6">
            <w:pPr>
              <w:jc w:val="center"/>
              <w:rPr>
                <w:rFonts w:cs="Arial"/>
                <w:szCs w:val="22"/>
              </w:rPr>
            </w:pPr>
            <w:r>
              <w:rPr>
                <w:rFonts w:cs="Arial"/>
                <w:szCs w:val="22"/>
              </w:rPr>
              <w:t>101</w:t>
            </w:r>
          </w:p>
          <w:p w14:paraId="23B74E5D" w14:textId="77777777" w:rsidR="00D572F6" w:rsidRDefault="00D572F6" w:rsidP="00D572F6">
            <w:pPr>
              <w:jc w:val="center"/>
              <w:rPr>
                <w:rFonts w:cs="Arial"/>
                <w:szCs w:val="22"/>
              </w:rPr>
            </w:pPr>
            <w:r>
              <w:rPr>
                <w:rFonts w:cs="Arial"/>
                <w:szCs w:val="22"/>
              </w:rPr>
              <w:t>62</w:t>
            </w:r>
          </w:p>
          <w:p w14:paraId="4A460A58" w14:textId="77777777" w:rsidR="00D572F6" w:rsidRDefault="00D572F6" w:rsidP="00D572F6">
            <w:pPr>
              <w:jc w:val="center"/>
              <w:rPr>
                <w:rFonts w:cs="Arial"/>
                <w:szCs w:val="22"/>
              </w:rPr>
            </w:pPr>
            <w:r>
              <w:rPr>
                <w:rFonts w:cs="Arial"/>
                <w:szCs w:val="22"/>
              </w:rPr>
              <w:t>25</w:t>
            </w:r>
          </w:p>
        </w:tc>
        <w:tc>
          <w:tcPr>
            <w:tcW w:w="710" w:type="dxa"/>
            <w:tcBorders>
              <w:top w:val="single" w:sz="4" w:space="0" w:color="auto"/>
              <w:left w:val="single" w:sz="4" w:space="0" w:color="auto"/>
              <w:right w:val="single" w:sz="4" w:space="0" w:color="auto"/>
            </w:tcBorders>
          </w:tcPr>
          <w:p w14:paraId="7C07B386" w14:textId="77777777" w:rsidR="00D572F6" w:rsidRDefault="00D572F6" w:rsidP="00D572F6">
            <w:pPr>
              <w:jc w:val="center"/>
              <w:rPr>
                <w:rFonts w:cs="Arial"/>
                <w:szCs w:val="22"/>
              </w:rPr>
            </w:pPr>
          </w:p>
          <w:p w14:paraId="4E7F088D" w14:textId="77777777" w:rsidR="00D572F6" w:rsidRDefault="00D572F6" w:rsidP="00D572F6">
            <w:pPr>
              <w:jc w:val="center"/>
              <w:rPr>
                <w:rFonts w:cs="Arial"/>
                <w:szCs w:val="22"/>
              </w:rPr>
            </w:pPr>
            <w:r>
              <w:rPr>
                <w:rFonts w:cs="Arial"/>
                <w:szCs w:val="22"/>
              </w:rPr>
              <w:t>44%</w:t>
            </w:r>
          </w:p>
          <w:p w14:paraId="7A77E036" w14:textId="77777777" w:rsidR="00D572F6" w:rsidRDefault="00D572F6" w:rsidP="00D572F6">
            <w:pPr>
              <w:jc w:val="center"/>
              <w:rPr>
                <w:rFonts w:cs="Arial"/>
                <w:szCs w:val="22"/>
              </w:rPr>
            </w:pPr>
            <w:r>
              <w:rPr>
                <w:rFonts w:cs="Arial"/>
                <w:szCs w:val="22"/>
              </w:rPr>
              <w:t>47%</w:t>
            </w:r>
          </w:p>
          <w:p w14:paraId="63E17366" w14:textId="77777777" w:rsidR="00D572F6" w:rsidRDefault="00D572F6" w:rsidP="00D572F6">
            <w:pPr>
              <w:jc w:val="center"/>
              <w:rPr>
                <w:rFonts w:cs="Arial"/>
                <w:szCs w:val="22"/>
              </w:rPr>
            </w:pPr>
            <w:r>
              <w:rPr>
                <w:rFonts w:cs="Arial"/>
                <w:szCs w:val="22"/>
              </w:rPr>
              <w:t>45%</w:t>
            </w:r>
          </w:p>
        </w:tc>
        <w:tc>
          <w:tcPr>
            <w:tcW w:w="850" w:type="dxa"/>
            <w:tcBorders>
              <w:top w:val="single" w:sz="4" w:space="0" w:color="auto"/>
              <w:left w:val="single" w:sz="4" w:space="0" w:color="auto"/>
              <w:right w:val="single" w:sz="4" w:space="0" w:color="auto"/>
            </w:tcBorders>
          </w:tcPr>
          <w:p w14:paraId="5B14EC97" w14:textId="77777777" w:rsidR="00D572F6" w:rsidRDefault="00D572F6" w:rsidP="00D572F6">
            <w:pPr>
              <w:jc w:val="center"/>
              <w:rPr>
                <w:rFonts w:cs="Arial"/>
                <w:szCs w:val="22"/>
              </w:rPr>
            </w:pPr>
          </w:p>
          <w:p w14:paraId="4CC54335" w14:textId="77777777" w:rsidR="00D572F6" w:rsidRDefault="00D572F6" w:rsidP="00D572F6">
            <w:pPr>
              <w:jc w:val="center"/>
              <w:rPr>
                <w:rFonts w:cs="Arial"/>
                <w:szCs w:val="22"/>
              </w:rPr>
            </w:pPr>
            <w:r>
              <w:rPr>
                <w:rFonts w:cs="Arial"/>
                <w:szCs w:val="22"/>
              </w:rPr>
              <w:t>127</w:t>
            </w:r>
          </w:p>
          <w:p w14:paraId="46B026BD" w14:textId="77777777" w:rsidR="00D572F6" w:rsidRDefault="00D572F6" w:rsidP="00D572F6">
            <w:pPr>
              <w:jc w:val="center"/>
              <w:rPr>
                <w:rFonts w:cs="Arial"/>
                <w:szCs w:val="22"/>
              </w:rPr>
            </w:pPr>
            <w:r>
              <w:rPr>
                <w:rFonts w:cs="Arial"/>
                <w:szCs w:val="22"/>
              </w:rPr>
              <w:t>68</w:t>
            </w:r>
          </w:p>
          <w:p w14:paraId="6ECAFC5F" w14:textId="77777777" w:rsidR="00D572F6" w:rsidRDefault="00D572F6" w:rsidP="00D572F6">
            <w:pPr>
              <w:jc w:val="center"/>
              <w:rPr>
                <w:rFonts w:cs="Arial"/>
                <w:szCs w:val="22"/>
              </w:rPr>
            </w:pPr>
            <w:r>
              <w:rPr>
                <w:rFonts w:cs="Arial"/>
                <w:szCs w:val="22"/>
              </w:rPr>
              <w:t>30</w:t>
            </w:r>
          </w:p>
        </w:tc>
        <w:tc>
          <w:tcPr>
            <w:tcW w:w="712" w:type="dxa"/>
            <w:tcBorders>
              <w:top w:val="single" w:sz="4" w:space="0" w:color="auto"/>
              <w:left w:val="single" w:sz="4" w:space="0" w:color="auto"/>
              <w:right w:val="single" w:sz="4" w:space="0" w:color="auto"/>
            </w:tcBorders>
          </w:tcPr>
          <w:p w14:paraId="7C40AEEF" w14:textId="77777777" w:rsidR="00D572F6" w:rsidRDefault="00D572F6" w:rsidP="00D572F6">
            <w:pPr>
              <w:jc w:val="center"/>
              <w:rPr>
                <w:rFonts w:cs="Arial"/>
                <w:szCs w:val="22"/>
              </w:rPr>
            </w:pPr>
          </w:p>
          <w:p w14:paraId="588412B7" w14:textId="77777777" w:rsidR="00D572F6" w:rsidRDefault="00D572F6" w:rsidP="00D572F6">
            <w:pPr>
              <w:jc w:val="center"/>
              <w:rPr>
                <w:rFonts w:cs="Arial"/>
                <w:szCs w:val="22"/>
              </w:rPr>
            </w:pPr>
            <w:r>
              <w:rPr>
                <w:rFonts w:cs="Arial"/>
                <w:szCs w:val="22"/>
              </w:rPr>
              <w:t>55%</w:t>
            </w:r>
          </w:p>
          <w:p w14:paraId="5DCED51D" w14:textId="77777777" w:rsidR="00D572F6" w:rsidRDefault="00D572F6" w:rsidP="00D572F6">
            <w:pPr>
              <w:jc w:val="center"/>
              <w:rPr>
                <w:rFonts w:cs="Arial"/>
                <w:szCs w:val="22"/>
              </w:rPr>
            </w:pPr>
            <w:r>
              <w:rPr>
                <w:rFonts w:cs="Arial"/>
                <w:szCs w:val="22"/>
              </w:rPr>
              <w:t>52%</w:t>
            </w:r>
          </w:p>
          <w:p w14:paraId="62D2A32F" w14:textId="77777777" w:rsidR="00D572F6" w:rsidRDefault="00D572F6" w:rsidP="00D572F6">
            <w:pPr>
              <w:jc w:val="center"/>
              <w:rPr>
                <w:rFonts w:cs="Arial"/>
                <w:szCs w:val="22"/>
              </w:rPr>
            </w:pPr>
            <w:r>
              <w:rPr>
                <w:rFonts w:cs="Arial"/>
                <w:szCs w:val="22"/>
              </w:rPr>
              <w:t>54%</w:t>
            </w:r>
          </w:p>
        </w:tc>
        <w:tc>
          <w:tcPr>
            <w:tcW w:w="850" w:type="dxa"/>
            <w:tcBorders>
              <w:top w:val="single" w:sz="4" w:space="0" w:color="auto"/>
              <w:left w:val="single" w:sz="4" w:space="0" w:color="auto"/>
              <w:right w:val="single" w:sz="4" w:space="0" w:color="auto"/>
            </w:tcBorders>
          </w:tcPr>
          <w:p w14:paraId="45CB2042" w14:textId="77777777" w:rsidR="00D572F6" w:rsidRDefault="00D572F6" w:rsidP="00D572F6">
            <w:pPr>
              <w:jc w:val="center"/>
              <w:rPr>
                <w:rFonts w:cs="Arial"/>
                <w:szCs w:val="22"/>
              </w:rPr>
            </w:pPr>
          </w:p>
          <w:p w14:paraId="1CA16A2E" w14:textId="77777777" w:rsidR="00D572F6" w:rsidRDefault="00D572F6" w:rsidP="00D572F6">
            <w:pPr>
              <w:jc w:val="center"/>
              <w:rPr>
                <w:rFonts w:cs="Arial"/>
                <w:szCs w:val="22"/>
              </w:rPr>
            </w:pPr>
            <w:r>
              <w:rPr>
                <w:rFonts w:cs="Arial"/>
                <w:szCs w:val="22"/>
              </w:rPr>
              <w:t>41</w:t>
            </w:r>
          </w:p>
          <w:p w14:paraId="77733741" w14:textId="77777777" w:rsidR="00D572F6" w:rsidRDefault="00D572F6" w:rsidP="00D572F6">
            <w:pPr>
              <w:jc w:val="center"/>
              <w:rPr>
                <w:rFonts w:cs="Arial"/>
                <w:szCs w:val="22"/>
              </w:rPr>
            </w:pPr>
            <w:r>
              <w:rPr>
                <w:rFonts w:cs="Arial"/>
                <w:szCs w:val="22"/>
              </w:rPr>
              <w:t>13</w:t>
            </w:r>
          </w:p>
          <w:p w14:paraId="1A1BC2EF" w14:textId="77777777" w:rsidR="00D572F6" w:rsidRDefault="00D572F6" w:rsidP="00D572F6">
            <w:pPr>
              <w:jc w:val="center"/>
              <w:rPr>
                <w:rFonts w:cs="Arial"/>
                <w:szCs w:val="22"/>
              </w:rPr>
            </w:pPr>
            <w:r>
              <w:rPr>
                <w:rFonts w:cs="Arial"/>
                <w:szCs w:val="22"/>
              </w:rPr>
              <w:t>6</w:t>
            </w:r>
          </w:p>
        </w:tc>
        <w:tc>
          <w:tcPr>
            <w:tcW w:w="854" w:type="dxa"/>
            <w:tcBorders>
              <w:top w:val="single" w:sz="4" w:space="0" w:color="auto"/>
              <w:left w:val="single" w:sz="4" w:space="0" w:color="auto"/>
              <w:right w:val="single" w:sz="4" w:space="0" w:color="auto"/>
            </w:tcBorders>
          </w:tcPr>
          <w:p w14:paraId="36120A24" w14:textId="77777777" w:rsidR="00D572F6" w:rsidRDefault="00D572F6" w:rsidP="00D572F6">
            <w:pPr>
              <w:jc w:val="center"/>
              <w:rPr>
                <w:rFonts w:cs="Arial"/>
                <w:szCs w:val="22"/>
              </w:rPr>
            </w:pPr>
          </w:p>
          <w:p w14:paraId="6D1BCD35" w14:textId="77777777" w:rsidR="00D572F6" w:rsidRDefault="00D572F6" w:rsidP="00D572F6">
            <w:pPr>
              <w:jc w:val="center"/>
              <w:rPr>
                <w:rFonts w:cs="Arial"/>
                <w:szCs w:val="22"/>
              </w:rPr>
            </w:pPr>
            <w:r>
              <w:rPr>
                <w:rFonts w:cs="Arial"/>
                <w:szCs w:val="22"/>
              </w:rPr>
              <w:t>18%</w:t>
            </w:r>
          </w:p>
          <w:p w14:paraId="5E9C6B0E" w14:textId="77777777" w:rsidR="00D572F6" w:rsidRDefault="00D572F6" w:rsidP="00D572F6">
            <w:pPr>
              <w:jc w:val="center"/>
              <w:rPr>
                <w:rFonts w:cs="Arial"/>
                <w:szCs w:val="22"/>
              </w:rPr>
            </w:pPr>
            <w:r>
              <w:rPr>
                <w:rFonts w:cs="Arial"/>
                <w:szCs w:val="22"/>
              </w:rPr>
              <w:t>10%</w:t>
            </w:r>
          </w:p>
          <w:p w14:paraId="31C3DB38" w14:textId="77777777" w:rsidR="00D572F6" w:rsidRDefault="00D572F6" w:rsidP="00D572F6">
            <w:pPr>
              <w:jc w:val="center"/>
              <w:rPr>
                <w:rFonts w:cs="Arial"/>
                <w:szCs w:val="22"/>
              </w:rPr>
            </w:pPr>
            <w:r>
              <w:rPr>
                <w:rFonts w:cs="Arial"/>
                <w:szCs w:val="22"/>
              </w:rPr>
              <w:t>11%</w:t>
            </w:r>
          </w:p>
        </w:tc>
        <w:tc>
          <w:tcPr>
            <w:tcW w:w="850" w:type="dxa"/>
            <w:tcBorders>
              <w:top w:val="single" w:sz="4" w:space="0" w:color="auto"/>
              <w:left w:val="single" w:sz="4" w:space="0" w:color="auto"/>
              <w:right w:val="single" w:sz="4" w:space="0" w:color="auto"/>
            </w:tcBorders>
          </w:tcPr>
          <w:p w14:paraId="41BDB2BC" w14:textId="77777777" w:rsidR="00D572F6" w:rsidRDefault="00D572F6" w:rsidP="00D572F6">
            <w:pPr>
              <w:jc w:val="center"/>
              <w:rPr>
                <w:rFonts w:cs="Arial"/>
                <w:szCs w:val="22"/>
              </w:rPr>
            </w:pPr>
          </w:p>
          <w:p w14:paraId="257EA366" w14:textId="77777777" w:rsidR="00D572F6" w:rsidRDefault="00D572F6" w:rsidP="00D572F6">
            <w:pPr>
              <w:jc w:val="center"/>
              <w:rPr>
                <w:rFonts w:cs="Arial"/>
                <w:szCs w:val="22"/>
              </w:rPr>
            </w:pPr>
            <w:r>
              <w:rPr>
                <w:rFonts w:cs="Arial"/>
                <w:szCs w:val="22"/>
              </w:rPr>
              <w:t>186</w:t>
            </w:r>
          </w:p>
          <w:p w14:paraId="064F5660" w14:textId="77777777" w:rsidR="00D572F6" w:rsidRDefault="00D572F6" w:rsidP="00D572F6">
            <w:pPr>
              <w:jc w:val="center"/>
              <w:rPr>
                <w:rFonts w:cs="Arial"/>
                <w:szCs w:val="22"/>
              </w:rPr>
            </w:pPr>
            <w:r>
              <w:rPr>
                <w:rFonts w:cs="Arial"/>
                <w:szCs w:val="22"/>
              </w:rPr>
              <w:t>116</w:t>
            </w:r>
          </w:p>
          <w:p w14:paraId="2CB15DF1" w14:textId="77777777" w:rsidR="00D572F6" w:rsidRDefault="00D572F6" w:rsidP="00D572F6">
            <w:pPr>
              <w:jc w:val="center"/>
              <w:rPr>
                <w:rFonts w:cs="Arial"/>
                <w:szCs w:val="22"/>
              </w:rPr>
            </w:pPr>
            <w:r>
              <w:rPr>
                <w:rFonts w:cs="Arial"/>
                <w:szCs w:val="22"/>
              </w:rPr>
              <w:t>48</w:t>
            </w:r>
          </w:p>
        </w:tc>
        <w:tc>
          <w:tcPr>
            <w:tcW w:w="851" w:type="dxa"/>
            <w:tcBorders>
              <w:top w:val="single" w:sz="4" w:space="0" w:color="auto"/>
              <w:left w:val="single" w:sz="4" w:space="0" w:color="auto"/>
              <w:right w:val="single" w:sz="4" w:space="0" w:color="auto"/>
            </w:tcBorders>
          </w:tcPr>
          <w:p w14:paraId="2B6DC1D1" w14:textId="77777777" w:rsidR="00D572F6" w:rsidRDefault="00D572F6" w:rsidP="00D572F6">
            <w:pPr>
              <w:jc w:val="center"/>
              <w:rPr>
                <w:rFonts w:cs="Arial"/>
                <w:szCs w:val="22"/>
              </w:rPr>
            </w:pPr>
          </w:p>
          <w:p w14:paraId="2CB12B8B" w14:textId="77777777" w:rsidR="00D572F6" w:rsidRDefault="00D572F6" w:rsidP="00D572F6">
            <w:pPr>
              <w:jc w:val="center"/>
              <w:rPr>
                <w:rFonts w:cs="Arial"/>
                <w:szCs w:val="22"/>
              </w:rPr>
            </w:pPr>
            <w:r>
              <w:rPr>
                <w:rFonts w:cs="Arial"/>
                <w:szCs w:val="22"/>
              </w:rPr>
              <w:t>81%</w:t>
            </w:r>
          </w:p>
          <w:p w14:paraId="23E04B50" w14:textId="77777777" w:rsidR="00D572F6" w:rsidRDefault="00D572F6" w:rsidP="00D572F6">
            <w:pPr>
              <w:jc w:val="center"/>
              <w:rPr>
                <w:rFonts w:cs="Arial"/>
                <w:szCs w:val="22"/>
              </w:rPr>
            </w:pPr>
            <w:r>
              <w:rPr>
                <w:rFonts w:cs="Arial"/>
                <w:szCs w:val="22"/>
              </w:rPr>
              <w:t>89%</w:t>
            </w:r>
          </w:p>
          <w:p w14:paraId="6EB61167" w14:textId="77777777" w:rsidR="00D572F6" w:rsidRDefault="00D572F6" w:rsidP="00D572F6">
            <w:pPr>
              <w:jc w:val="center"/>
              <w:rPr>
                <w:rFonts w:cs="Arial"/>
                <w:szCs w:val="22"/>
              </w:rPr>
            </w:pPr>
            <w:r>
              <w:rPr>
                <w:rFonts w:cs="Arial"/>
                <w:szCs w:val="22"/>
              </w:rPr>
              <w:t>86%</w:t>
            </w:r>
          </w:p>
        </w:tc>
        <w:tc>
          <w:tcPr>
            <w:tcW w:w="851" w:type="dxa"/>
            <w:tcBorders>
              <w:top w:val="single" w:sz="4" w:space="0" w:color="auto"/>
              <w:left w:val="single" w:sz="4" w:space="0" w:color="auto"/>
              <w:right w:val="single" w:sz="4" w:space="0" w:color="auto"/>
            </w:tcBorders>
          </w:tcPr>
          <w:p w14:paraId="59C69859" w14:textId="77777777" w:rsidR="00D572F6" w:rsidRDefault="00D572F6" w:rsidP="00D572F6">
            <w:pPr>
              <w:jc w:val="center"/>
              <w:rPr>
                <w:rFonts w:cs="Arial"/>
                <w:szCs w:val="22"/>
              </w:rPr>
            </w:pPr>
          </w:p>
          <w:p w14:paraId="32CF78CE" w14:textId="77777777" w:rsidR="00D572F6" w:rsidRDefault="00D572F6" w:rsidP="00D572F6">
            <w:pPr>
              <w:jc w:val="center"/>
              <w:rPr>
                <w:rFonts w:cs="Arial"/>
                <w:szCs w:val="22"/>
              </w:rPr>
            </w:pPr>
            <w:r>
              <w:rPr>
                <w:rFonts w:cs="Arial"/>
                <w:szCs w:val="22"/>
              </w:rPr>
              <w:t>3</w:t>
            </w:r>
          </w:p>
          <w:p w14:paraId="5C5A54F2" w14:textId="77777777" w:rsidR="00D572F6" w:rsidRDefault="00D572F6" w:rsidP="00D572F6">
            <w:pPr>
              <w:jc w:val="center"/>
              <w:rPr>
                <w:rFonts w:cs="Arial"/>
                <w:szCs w:val="22"/>
              </w:rPr>
            </w:pPr>
            <w:r>
              <w:rPr>
                <w:rFonts w:cs="Arial"/>
                <w:szCs w:val="22"/>
              </w:rPr>
              <w:t>2</w:t>
            </w:r>
          </w:p>
          <w:p w14:paraId="1079A727" w14:textId="77777777" w:rsidR="00D572F6" w:rsidRDefault="00D572F6" w:rsidP="00D572F6">
            <w:pPr>
              <w:jc w:val="center"/>
              <w:rPr>
                <w:rFonts w:cs="Arial"/>
                <w:szCs w:val="22"/>
              </w:rPr>
            </w:pPr>
            <w:r>
              <w:rPr>
                <w:rFonts w:cs="Arial"/>
                <w:szCs w:val="22"/>
              </w:rPr>
              <w:t>2</w:t>
            </w:r>
          </w:p>
        </w:tc>
        <w:tc>
          <w:tcPr>
            <w:tcW w:w="854" w:type="dxa"/>
            <w:tcBorders>
              <w:top w:val="single" w:sz="4" w:space="0" w:color="auto"/>
              <w:left w:val="single" w:sz="4" w:space="0" w:color="auto"/>
              <w:right w:val="single" w:sz="4" w:space="0" w:color="auto"/>
            </w:tcBorders>
          </w:tcPr>
          <w:p w14:paraId="260E317A" w14:textId="77777777" w:rsidR="00D572F6" w:rsidRDefault="00D572F6" w:rsidP="00D572F6">
            <w:pPr>
              <w:jc w:val="center"/>
              <w:rPr>
                <w:rFonts w:cs="Arial"/>
                <w:szCs w:val="22"/>
              </w:rPr>
            </w:pPr>
          </w:p>
          <w:p w14:paraId="098CD28A" w14:textId="77777777" w:rsidR="00D572F6" w:rsidRDefault="00D572F6" w:rsidP="00D572F6">
            <w:pPr>
              <w:jc w:val="center"/>
              <w:rPr>
                <w:rFonts w:cs="Arial"/>
                <w:szCs w:val="22"/>
              </w:rPr>
            </w:pPr>
            <w:r>
              <w:rPr>
                <w:rFonts w:cs="Arial"/>
                <w:szCs w:val="22"/>
              </w:rPr>
              <w:t>1.3%</w:t>
            </w:r>
          </w:p>
          <w:p w14:paraId="7A75BAF7" w14:textId="77777777" w:rsidR="00D572F6" w:rsidRDefault="00D572F6" w:rsidP="00D572F6">
            <w:pPr>
              <w:jc w:val="center"/>
              <w:rPr>
                <w:rFonts w:cs="Arial"/>
                <w:szCs w:val="22"/>
              </w:rPr>
            </w:pPr>
            <w:r>
              <w:rPr>
                <w:rFonts w:cs="Arial"/>
                <w:szCs w:val="22"/>
              </w:rPr>
              <w:t>1.5%</w:t>
            </w:r>
          </w:p>
          <w:p w14:paraId="119296D6" w14:textId="77777777" w:rsidR="00D572F6" w:rsidRDefault="00D572F6" w:rsidP="00D572F6">
            <w:pPr>
              <w:jc w:val="center"/>
              <w:rPr>
                <w:rFonts w:cs="Arial"/>
                <w:szCs w:val="22"/>
              </w:rPr>
            </w:pPr>
            <w:r>
              <w:rPr>
                <w:rFonts w:cs="Arial"/>
                <w:szCs w:val="22"/>
              </w:rPr>
              <w:t>3.6%</w:t>
            </w:r>
          </w:p>
        </w:tc>
        <w:tc>
          <w:tcPr>
            <w:tcW w:w="849" w:type="dxa"/>
            <w:tcBorders>
              <w:top w:val="single" w:sz="4" w:space="0" w:color="auto"/>
              <w:left w:val="single" w:sz="4" w:space="0" w:color="auto"/>
              <w:right w:val="single" w:sz="4" w:space="0" w:color="auto"/>
            </w:tcBorders>
          </w:tcPr>
          <w:p w14:paraId="3FB14205" w14:textId="77777777" w:rsidR="00D572F6" w:rsidRDefault="00D572F6" w:rsidP="00D572F6">
            <w:pPr>
              <w:jc w:val="center"/>
              <w:rPr>
                <w:rFonts w:cs="Arial"/>
                <w:szCs w:val="22"/>
              </w:rPr>
            </w:pPr>
          </w:p>
          <w:p w14:paraId="0E3E8F17" w14:textId="77777777" w:rsidR="00D572F6" w:rsidRDefault="00D572F6" w:rsidP="00D572F6">
            <w:pPr>
              <w:jc w:val="center"/>
              <w:rPr>
                <w:rFonts w:cs="Arial"/>
                <w:szCs w:val="22"/>
              </w:rPr>
            </w:pPr>
            <w:r>
              <w:rPr>
                <w:rFonts w:cs="Arial"/>
                <w:szCs w:val="22"/>
              </w:rPr>
              <w:t>8</w:t>
            </w:r>
          </w:p>
          <w:p w14:paraId="11040D98" w14:textId="77777777" w:rsidR="00D572F6" w:rsidRDefault="00D572F6" w:rsidP="00D572F6">
            <w:pPr>
              <w:jc w:val="center"/>
              <w:rPr>
                <w:rFonts w:cs="Arial"/>
                <w:szCs w:val="22"/>
              </w:rPr>
            </w:pPr>
            <w:r>
              <w:rPr>
                <w:rFonts w:cs="Arial"/>
                <w:szCs w:val="22"/>
              </w:rPr>
              <w:t>4</w:t>
            </w:r>
          </w:p>
          <w:p w14:paraId="638A4873" w14:textId="77777777" w:rsidR="00D572F6" w:rsidRDefault="00D572F6" w:rsidP="00D572F6">
            <w:pPr>
              <w:jc w:val="center"/>
              <w:rPr>
                <w:rFonts w:cs="Arial"/>
                <w:szCs w:val="22"/>
              </w:rPr>
            </w:pPr>
            <w:r>
              <w:rPr>
                <w:rFonts w:cs="Arial"/>
                <w:szCs w:val="22"/>
              </w:rPr>
              <w:t>0</w:t>
            </w:r>
          </w:p>
        </w:tc>
        <w:tc>
          <w:tcPr>
            <w:tcW w:w="853" w:type="dxa"/>
            <w:tcBorders>
              <w:top w:val="single" w:sz="4" w:space="0" w:color="auto"/>
              <w:left w:val="single" w:sz="4" w:space="0" w:color="auto"/>
              <w:right w:val="single" w:sz="4" w:space="0" w:color="auto"/>
            </w:tcBorders>
          </w:tcPr>
          <w:p w14:paraId="4B0A4183" w14:textId="77777777" w:rsidR="00D572F6" w:rsidRDefault="00D572F6" w:rsidP="00D572F6">
            <w:pPr>
              <w:jc w:val="center"/>
              <w:rPr>
                <w:rFonts w:cs="Arial"/>
                <w:szCs w:val="22"/>
              </w:rPr>
            </w:pPr>
          </w:p>
          <w:p w14:paraId="63802158" w14:textId="77777777" w:rsidR="00D572F6" w:rsidRDefault="00D572F6" w:rsidP="00D572F6">
            <w:pPr>
              <w:jc w:val="center"/>
              <w:rPr>
                <w:rFonts w:cs="Arial"/>
                <w:szCs w:val="22"/>
              </w:rPr>
            </w:pPr>
            <w:r>
              <w:rPr>
                <w:rFonts w:cs="Arial"/>
                <w:szCs w:val="22"/>
              </w:rPr>
              <w:t>3.5%</w:t>
            </w:r>
          </w:p>
          <w:p w14:paraId="458C163E" w14:textId="77777777" w:rsidR="00D572F6" w:rsidRDefault="00D572F6" w:rsidP="00D572F6">
            <w:pPr>
              <w:jc w:val="center"/>
              <w:rPr>
                <w:rFonts w:cs="Arial"/>
                <w:szCs w:val="22"/>
              </w:rPr>
            </w:pPr>
            <w:r>
              <w:rPr>
                <w:rFonts w:cs="Arial"/>
                <w:szCs w:val="22"/>
              </w:rPr>
              <w:t>3.1%</w:t>
            </w:r>
          </w:p>
          <w:p w14:paraId="2A3E2A3B" w14:textId="77777777" w:rsidR="00D572F6" w:rsidRDefault="00D572F6" w:rsidP="00D572F6">
            <w:pPr>
              <w:jc w:val="center"/>
              <w:rPr>
                <w:rFonts w:cs="Arial"/>
                <w:szCs w:val="22"/>
              </w:rPr>
            </w:pPr>
            <w:r>
              <w:rPr>
                <w:rFonts w:cs="Arial"/>
                <w:szCs w:val="22"/>
              </w:rPr>
              <w:t>0%</w:t>
            </w:r>
          </w:p>
        </w:tc>
        <w:tc>
          <w:tcPr>
            <w:tcW w:w="853" w:type="dxa"/>
            <w:tcBorders>
              <w:top w:val="single" w:sz="4" w:space="0" w:color="auto"/>
              <w:left w:val="single" w:sz="4" w:space="0" w:color="auto"/>
            </w:tcBorders>
          </w:tcPr>
          <w:p w14:paraId="2DE6EDE1" w14:textId="77777777" w:rsidR="00D572F6" w:rsidRDefault="00D572F6" w:rsidP="00D572F6">
            <w:pPr>
              <w:jc w:val="center"/>
              <w:rPr>
                <w:rFonts w:cs="Arial"/>
                <w:szCs w:val="22"/>
              </w:rPr>
            </w:pPr>
          </w:p>
          <w:p w14:paraId="0F409F6B" w14:textId="77777777" w:rsidR="00D572F6" w:rsidRDefault="00D572F6" w:rsidP="00D572F6">
            <w:pPr>
              <w:jc w:val="center"/>
              <w:rPr>
                <w:rFonts w:cs="Arial"/>
                <w:szCs w:val="22"/>
              </w:rPr>
            </w:pPr>
            <w:r>
              <w:rPr>
                <w:rFonts w:cs="Arial"/>
                <w:szCs w:val="22"/>
              </w:rPr>
              <w:t>222</w:t>
            </w:r>
          </w:p>
          <w:p w14:paraId="3D3074B5" w14:textId="77777777" w:rsidR="00D572F6" w:rsidRDefault="00D572F6" w:rsidP="00D572F6">
            <w:pPr>
              <w:jc w:val="center"/>
              <w:rPr>
                <w:rFonts w:cs="Arial"/>
                <w:szCs w:val="22"/>
              </w:rPr>
            </w:pPr>
            <w:r>
              <w:rPr>
                <w:rFonts w:cs="Arial"/>
                <w:szCs w:val="22"/>
              </w:rPr>
              <w:t>127</w:t>
            </w:r>
          </w:p>
          <w:p w14:paraId="06FA1D5F" w14:textId="77777777" w:rsidR="00D572F6" w:rsidRDefault="00D572F6" w:rsidP="00D572F6">
            <w:pPr>
              <w:jc w:val="center"/>
              <w:rPr>
                <w:rFonts w:cs="Arial"/>
                <w:szCs w:val="22"/>
              </w:rPr>
            </w:pPr>
            <w:r>
              <w:rPr>
                <w:rFonts w:cs="Arial"/>
                <w:szCs w:val="22"/>
              </w:rPr>
              <w:t>56</w:t>
            </w:r>
          </w:p>
        </w:tc>
        <w:tc>
          <w:tcPr>
            <w:tcW w:w="851" w:type="dxa"/>
            <w:tcBorders>
              <w:top w:val="single" w:sz="4" w:space="0" w:color="auto"/>
            </w:tcBorders>
          </w:tcPr>
          <w:p w14:paraId="44458247" w14:textId="77777777" w:rsidR="00D572F6" w:rsidRDefault="00D572F6" w:rsidP="00D572F6">
            <w:pPr>
              <w:jc w:val="center"/>
              <w:rPr>
                <w:rFonts w:cs="Arial"/>
                <w:szCs w:val="22"/>
              </w:rPr>
            </w:pPr>
          </w:p>
          <w:p w14:paraId="39A3C38C" w14:textId="77777777" w:rsidR="00D572F6" w:rsidRDefault="00D572F6" w:rsidP="00D572F6">
            <w:pPr>
              <w:jc w:val="center"/>
              <w:rPr>
                <w:rFonts w:cs="Arial"/>
                <w:szCs w:val="22"/>
              </w:rPr>
            </w:pPr>
            <w:r>
              <w:rPr>
                <w:rFonts w:cs="Arial"/>
                <w:szCs w:val="22"/>
              </w:rPr>
              <w:t>97%</w:t>
            </w:r>
          </w:p>
          <w:p w14:paraId="5A919EF6" w14:textId="77777777" w:rsidR="00D572F6" w:rsidRDefault="00D572F6" w:rsidP="00D572F6">
            <w:pPr>
              <w:jc w:val="center"/>
              <w:rPr>
                <w:rFonts w:cs="Arial"/>
                <w:szCs w:val="22"/>
              </w:rPr>
            </w:pPr>
            <w:r>
              <w:rPr>
                <w:rFonts w:cs="Arial"/>
                <w:szCs w:val="22"/>
              </w:rPr>
              <w:t>97%</w:t>
            </w:r>
          </w:p>
          <w:p w14:paraId="1F8C19B0" w14:textId="77777777" w:rsidR="00D572F6" w:rsidRDefault="00D572F6" w:rsidP="00D572F6">
            <w:pPr>
              <w:jc w:val="center"/>
              <w:rPr>
                <w:rFonts w:cs="Arial"/>
                <w:szCs w:val="22"/>
              </w:rPr>
            </w:pPr>
            <w:r>
              <w:rPr>
                <w:rFonts w:cs="Arial"/>
                <w:szCs w:val="22"/>
              </w:rPr>
              <w:t>100%</w:t>
            </w:r>
          </w:p>
        </w:tc>
      </w:tr>
    </w:tbl>
    <w:p w14:paraId="21052BA1" w14:textId="77777777" w:rsidR="00BC3EC7" w:rsidRDefault="00BC3EC7" w:rsidP="00BC3EC7">
      <w:pPr>
        <w:jc w:val="both"/>
        <w:rPr>
          <w:sz w:val="20"/>
        </w:rPr>
      </w:pPr>
      <w:r>
        <w:rPr>
          <w:sz w:val="20"/>
        </w:rPr>
        <w:t xml:space="preserve">* Data excludes applicants who did not declare a gender.  </w:t>
      </w:r>
    </w:p>
    <w:p w14:paraId="5E677C1B" w14:textId="77777777" w:rsidR="00BC3EC7" w:rsidRPr="00B33C47" w:rsidRDefault="00BC3EC7" w:rsidP="00BC3EC7">
      <w:pPr>
        <w:jc w:val="both"/>
        <w:rPr>
          <w:szCs w:val="22"/>
        </w:rPr>
      </w:pPr>
      <w:r>
        <w:rPr>
          <w:sz w:val="20"/>
        </w:rPr>
        <w:t>*</w:t>
      </w:r>
      <w:r w:rsidRPr="00B33C47">
        <w:rPr>
          <w:szCs w:val="22"/>
        </w:rPr>
        <w:t xml:space="preserve">* Figures for “Not Disabled” include applicants who did not provide data; </w:t>
      </w:r>
      <w:r>
        <w:rPr>
          <w:szCs w:val="22"/>
        </w:rPr>
        <w:t xml:space="preserve">from 2011 </w:t>
      </w:r>
      <w:r w:rsidRPr="00B33C47">
        <w:rPr>
          <w:szCs w:val="22"/>
        </w:rPr>
        <w:t xml:space="preserve">data relates to the period </w:t>
      </w:r>
      <w:r>
        <w:rPr>
          <w:szCs w:val="22"/>
        </w:rPr>
        <w:t xml:space="preserve">August </w:t>
      </w:r>
      <w:r w:rsidRPr="00B33C47">
        <w:rPr>
          <w:szCs w:val="22"/>
        </w:rPr>
        <w:t xml:space="preserve">to </w:t>
      </w:r>
      <w:r>
        <w:rPr>
          <w:szCs w:val="22"/>
        </w:rPr>
        <w:t>July</w:t>
      </w:r>
      <w:r w:rsidRPr="00B33C47">
        <w:rPr>
          <w:szCs w:val="22"/>
        </w:rPr>
        <w:t>.</w:t>
      </w:r>
    </w:p>
    <w:p w14:paraId="4310EFA0" w14:textId="77777777" w:rsidR="00D572F6" w:rsidRDefault="00D572F6">
      <w:pPr>
        <w:rPr>
          <w:szCs w:val="22"/>
        </w:rPr>
      </w:pPr>
    </w:p>
    <w:p w14:paraId="7BC5A277" w14:textId="77777777" w:rsidR="00D572F6" w:rsidRDefault="00D572F6">
      <w:pPr>
        <w:rPr>
          <w:szCs w:val="22"/>
        </w:rPr>
      </w:pPr>
    </w:p>
    <w:p w14:paraId="67F6AB29" w14:textId="77777777" w:rsidR="0017194D" w:rsidRPr="0017194D" w:rsidRDefault="00D572F6">
      <w:pPr>
        <w:rPr>
          <w:sz w:val="24"/>
          <w:szCs w:val="24"/>
        </w:rPr>
      </w:pPr>
      <w:r w:rsidRPr="0017194D">
        <w:rPr>
          <w:sz w:val="24"/>
          <w:szCs w:val="24"/>
        </w:rPr>
        <w:t xml:space="preserve">Table </w:t>
      </w:r>
      <w:r w:rsidR="00FB7ABF" w:rsidRPr="0017194D">
        <w:rPr>
          <w:sz w:val="24"/>
          <w:szCs w:val="24"/>
        </w:rPr>
        <w:t>1</w:t>
      </w:r>
      <w:r w:rsidR="00654A6D" w:rsidRPr="0017194D">
        <w:rPr>
          <w:sz w:val="24"/>
          <w:szCs w:val="24"/>
        </w:rPr>
        <w:t xml:space="preserve">5 shows a very </w:t>
      </w:r>
      <w:r w:rsidRPr="0017194D">
        <w:rPr>
          <w:sz w:val="24"/>
          <w:szCs w:val="24"/>
        </w:rPr>
        <w:t xml:space="preserve">significant </w:t>
      </w:r>
      <w:r w:rsidR="00654A6D" w:rsidRPr="0017194D">
        <w:rPr>
          <w:sz w:val="24"/>
          <w:szCs w:val="24"/>
        </w:rPr>
        <w:t xml:space="preserve">increase in </w:t>
      </w:r>
      <w:r w:rsidR="0017194D" w:rsidRPr="0017194D">
        <w:rPr>
          <w:sz w:val="24"/>
          <w:szCs w:val="24"/>
        </w:rPr>
        <w:t>the appointment</w:t>
      </w:r>
      <w:r w:rsidR="00654A6D" w:rsidRPr="0017194D">
        <w:rPr>
          <w:sz w:val="24"/>
          <w:szCs w:val="24"/>
        </w:rPr>
        <w:t xml:space="preserve"> of internal candidates in 2012 compared to 2011.  This is due</w:t>
      </w:r>
      <w:r w:rsidR="00BC3EC7">
        <w:rPr>
          <w:sz w:val="24"/>
          <w:szCs w:val="24"/>
        </w:rPr>
        <w:t xml:space="preserve"> to </w:t>
      </w:r>
      <w:r w:rsidR="0017194D" w:rsidRPr="0017194D">
        <w:rPr>
          <w:sz w:val="24"/>
          <w:szCs w:val="24"/>
        </w:rPr>
        <w:t xml:space="preserve">a large number of </w:t>
      </w:r>
      <w:r w:rsidR="00654A6D" w:rsidRPr="0017194D">
        <w:rPr>
          <w:sz w:val="24"/>
          <w:szCs w:val="24"/>
        </w:rPr>
        <w:t>recruitment opportunities arising following organisational restructuring</w:t>
      </w:r>
      <w:r w:rsidR="00BC3EC7">
        <w:rPr>
          <w:sz w:val="24"/>
          <w:szCs w:val="24"/>
        </w:rPr>
        <w:t xml:space="preserve"> which were then filled by existing staff</w:t>
      </w:r>
      <w:r w:rsidRPr="0017194D">
        <w:rPr>
          <w:sz w:val="24"/>
          <w:szCs w:val="24"/>
        </w:rPr>
        <w:t>.</w:t>
      </w:r>
      <w:r w:rsidR="00E2256F" w:rsidRPr="0017194D">
        <w:rPr>
          <w:sz w:val="24"/>
          <w:szCs w:val="24"/>
        </w:rPr>
        <w:t xml:space="preserve">  </w:t>
      </w:r>
    </w:p>
    <w:p w14:paraId="7D112E5D" w14:textId="77777777" w:rsidR="0017194D" w:rsidRPr="0017194D" w:rsidRDefault="0017194D">
      <w:pPr>
        <w:rPr>
          <w:sz w:val="24"/>
          <w:szCs w:val="24"/>
        </w:rPr>
      </w:pPr>
    </w:p>
    <w:p w14:paraId="172CAA43" w14:textId="77777777" w:rsidR="0017194D" w:rsidRPr="0017194D" w:rsidRDefault="0017194D" w:rsidP="0017194D">
      <w:pPr>
        <w:rPr>
          <w:sz w:val="24"/>
          <w:szCs w:val="24"/>
        </w:rPr>
      </w:pPr>
      <w:r w:rsidRPr="0017194D">
        <w:rPr>
          <w:sz w:val="24"/>
          <w:szCs w:val="24"/>
        </w:rPr>
        <w:t>In 2012 t</w:t>
      </w:r>
      <w:r w:rsidR="00E2256F" w:rsidRPr="0017194D">
        <w:rPr>
          <w:sz w:val="24"/>
          <w:szCs w:val="24"/>
        </w:rPr>
        <w:t xml:space="preserve">he proportion of female internal applicants is </w:t>
      </w:r>
      <w:r w:rsidRPr="0017194D">
        <w:rPr>
          <w:sz w:val="24"/>
          <w:szCs w:val="24"/>
        </w:rPr>
        <w:t xml:space="preserve">higher </w:t>
      </w:r>
      <w:r w:rsidR="00E2256F" w:rsidRPr="0017194D">
        <w:rPr>
          <w:sz w:val="24"/>
          <w:szCs w:val="24"/>
        </w:rPr>
        <w:t>tha</w:t>
      </w:r>
      <w:r w:rsidR="00C2251F">
        <w:rPr>
          <w:sz w:val="24"/>
          <w:szCs w:val="24"/>
        </w:rPr>
        <w:t>n</w:t>
      </w:r>
      <w:r w:rsidR="00E2256F" w:rsidRPr="0017194D">
        <w:rPr>
          <w:sz w:val="24"/>
          <w:szCs w:val="24"/>
        </w:rPr>
        <w:t xml:space="preserve"> the UWE female workforce of 58%.</w:t>
      </w:r>
      <w:r w:rsidRPr="0017194D">
        <w:rPr>
          <w:sz w:val="24"/>
          <w:szCs w:val="24"/>
        </w:rPr>
        <w:t xml:space="preserve"> The figures show that in 2012 the success rate for female applicants through the recruitment process is better than for male applicants.  </w:t>
      </w:r>
    </w:p>
    <w:p w14:paraId="278C8536" w14:textId="77777777" w:rsidR="00D572F6" w:rsidRPr="0017194D" w:rsidRDefault="00D572F6">
      <w:pPr>
        <w:rPr>
          <w:sz w:val="24"/>
          <w:szCs w:val="24"/>
        </w:rPr>
      </w:pPr>
    </w:p>
    <w:p w14:paraId="54DF3D49" w14:textId="77777777" w:rsidR="00E2256F" w:rsidRPr="0017194D" w:rsidRDefault="00D572F6" w:rsidP="00D572F6">
      <w:pPr>
        <w:rPr>
          <w:sz w:val="24"/>
          <w:szCs w:val="24"/>
        </w:rPr>
      </w:pPr>
      <w:r w:rsidRPr="0017194D">
        <w:rPr>
          <w:sz w:val="24"/>
          <w:szCs w:val="24"/>
        </w:rPr>
        <w:t xml:space="preserve">BME internal applicants are shortlisted </w:t>
      </w:r>
      <w:r w:rsidR="00BC3EC7">
        <w:rPr>
          <w:sz w:val="24"/>
          <w:szCs w:val="24"/>
        </w:rPr>
        <w:t xml:space="preserve">and appointed </w:t>
      </w:r>
      <w:r w:rsidRPr="0017194D">
        <w:rPr>
          <w:sz w:val="24"/>
          <w:szCs w:val="24"/>
        </w:rPr>
        <w:t>in lower proportions</w:t>
      </w:r>
      <w:r w:rsidR="00BC3EC7">
        <w:rPr>
          <w:sz w:val="24"/>
          <w:szCs w:val="24"/>
        </w:rPr>
        <w:t xml:space="preserve"> in 2012</w:t>
      </w:r>
      <w:r w:rsidRPr="0017194D">
        <w:rPr>
          <w:sz w:val="24"/>
          <w:szCs w:val="24"/>
        </w:rPr>
        <w:t>.</w:t>
      </w:r>
      <w:r w:rsidR="00E2256F" w:rsidRPr="0017194D">
        <w:rPr>
          <w:sz w:val="24"/>
          <w:szCs w:val="24"/>
        </w:rPr>
        <w:t xml:space="preserve">  The proportion of BME internal applicants and BME internal appointme</w:t>
      </w:r>
      <w:r w:rsidR="0057022A" w:rsidRPr="0017194D">
        <w:rPr>
          <w:sz w:val="24"/>
          <w:szCs w:val="24"/>
        </w:rPr>
        <w:t xml:space="preserve">nts </w:t>
      </w:r>
      <w:r w:rsidR="0017194D" w:rsidRPr="0017194D">
        <w:rPr>
          <w:sz w:val="24"/>
          <w:szCs w:val="24"/>
        </w:rPr>
        <w:t xml:space="preserve">remains </w:t>
      </w:r>
      <w:r w:rsidR="0057022A" w:rsidRPr="0017194D">
        <w:rPr>
          <w:sz w:val="24"/>
          <w:szCs w:val="24"/>
        </w:rPr>
        <w:t>higher than</w:t>
      </w:r>
      <w:r w:rsidR="00E2256F" w:rsidRPr="0017194D">
        <w:rPr>
          <w:sz w:val="24"/>
          <w:szCs w:val="24"/>
        </w:rPr>
        <w:t xml:space="preserve"> the UWE BME workforce of 6.</w:t>
      </w:r>
      <w:r w:rsidR="00BC3EC7">
        <w:rPr>
          <w:sz w:val="24"/>
          <w:szCs w:val="24"/>
        </w:rPr>
        <w:t>9</w:t>
      </w:r>
      <w:r w:rsidR="00E2256F" w:rsidRPr="0017194D">
        <w:rPr>
          <w:sz w:val="24"/>
          <w:szCs w:val="24"/>
        </w:rPr>
        <w:t>%.</w:t>
      </w:r>
    </w:p>
    <w:p w14:paraId="133EFD1A" w14:textId="77777777" w:rsidR="00E2256F" w:rsidRPr="0017194D" w:rsidRDefault="00E2256F" w:rsidP="00D572F6">
      <w:pPr>
        <w:rPr>
          <w:sz w:val="24"/>
          <w:szCs w:val="24"/>
        </w:rPr>
      </w:pPr>
    </w:p>
    <w:p w14:paraId="72809147" w14:textId="77777777" w:rsidR="00AD780F" w:rsidRPr="0017194D" w:rsidRDefault="0057022A" w:rsidP="00D572F6">
      <w:pPr>
        <w:rPr>
          <w:sz w:val="24"/>
          <w:szCs w:val="24"/>
        </w:rPr>
      </w:pPr>
      <w:r w:rsidRPr="0017194D">
        <w:rPr>
          <w:sz w:val="24"/>
          <w:szCs w:val="24"/>
        </w:rPr>
        <w:t xml:space="preserve">The </w:t>
      </w:r>
      <w:r w:rsidR="0017194D" w:rsidRPr="0017194D">
        <w:rPr>
          <w:sz w:val="24"/>
          <w:szCs w:val="24"/>
        </w:rPr>
        <w:t xml:space="preserve">proportion </w:t>
      </w:r>
      <w:r w:rsidRPr="0017194D">
        <w:rPr>
          <w:sz w:val="24"/>
          <w:szCs w:val="24"/>
        </w:rPr>
        <w:t>of i</w:t>
      </w:r>
      <w:r w:rsidR="00E2256F" w:rsidRPr="0017194D">
        <w:rPr>
          <w:sz w:val="24"/>
          <w:szCs w:val="24"/>
        </w:rPr>
        <w:t>nternal applicants declaring a</w:t>
      </w:r>
      <w:r w:rsidR="00264FD8" w:rsidRPr="0017194D">
        <w:rPr>
          <w:sz w:val="24"/>
          <w:szCs w:val="24"/>
        </w:rPr>
        <w:t>s</w:t>
      </w:r>
      <w:r w:rsidR="00E2256F" w:rsidRPr="0017194D">
        <w:rPr>
          <w:sz w:val="24"/>
          <w:szCs w:val="24"/>
        </w:rPr>
        <w:t xml:space="preserve"> </w:t>
      </w:r>
      <w:r w:rsidR="00264FD8" w:rsidRPr="0017194D">
        <w:rPr>
          <w:sz w:val="24"/>
          <w:szCs w:val="24"/>
        </w:rPr>
        <w:t>disabled</w:t>
      </w:r>
      <w:r w:rsidR="00E2256F" w:rsidRPr="0017194D">
        <w:rPr>
          <w:sz w:val="24"/>
          <w:szCs w:val="24"/>
        </w:rPr>
        <w:t xml:space="preserve"> </w:t>
      </w:r>
      <w:r w:rsidR="0017194D" w:rsidRPr="0017194D">
        <w:rPr>
          <w:sz w:val="24"/>
          <w:szCs w:val="24"/>
        </w:rPr>
        <w:t>has increased slightly in 2012 but is still lower tha</w:t>
      </w:r>
      <w:r w:rsidR="00C2251F">
        <w:rPr>
          <w:sz w:val="24"/>
          <w:szCs w:val="24"/>
        </w:rPr>
        <w:t>n</w:t>
      </w:r>
      <w:r w:rsidR="0017194D" w:rsidRPr="0017194D">
        <w:rPr>
          <w:sz w:val="24"/>
          <w:szCs w:val="24"/>
        </w:rPr>
        <w:t xml:space="preserve"> the UWE disabled workforce of </w:t>
      </w:r>
      <w:r w:rsidR="00BC3EC7">
        <w:rPr>
          <w:sz w:val="24"/>
          <w:szCs w:val="24"/>
        </w:rPr>
        <w:t>4</w:t>
      </w:r>
      <w:r w:rsidR="0017194D" w:rsidRPr="0017194D">
        <w:rPr>
          <w:sz w:val="24"/>
          <w:szCs w:val="24"/>
        </w:rPr>
        <w:t>.</w:t>
      </w:r>
      <w:r w:rsidR="00BC3EC7">
        <w:rPr>
          <w:sz w:val="24"/>
          <w:szCs w:val="24"/>
        </w:rPr>
        <w:t>8</w:t>
      </w:r>
      <w:r w:rsidR="0017194D" w:rsidRPr="0017194D">
        <w:rPr>
          <w:sz w:val="24"/>
          <w:szCs w:val="24"/>
        </w:rPr>
        <w:t>%</w:t>
      </w:r>
      <w:r w:rsidR="00E2256F" w:rsidRPr="0017194D">
        <w:rPr>
          <w:sz w:val="24"/>
          <w:szCs w:val="24"/>
        </w:rPr>
        <w:t>.</w:t>
      </w:r>
      <w:r w:rsidR="0017194D" w:rsidRPr="0017194D">
        <w:rPr>
          <w:sz w:val="24"/>
          <w:szCs w:val="24"/>
        </w:rPr>
        <w:t xml:space="preserve">   The figures show a reducing rate of success through the selection process.</w:t>
      </w:r>
    </w:p>
    <w:p w14:paraId="495251E5" w14:textId="77777777" w:rsidR="00D572F6" w:rsidRDefault="00D572F6">
      <w:pPr>
        <w:rPr>
          <w:sz w:val="24"/>
          <w:szCs w:val="24"/>
        </w:rPr>
      </w:pPr>
    </w:p>
    <w:p w14:paraId="761C96D4" w14:textId="77777777" w:rsidR="00AD780F" w:rsidRPr="00AD780F" w:rsidRDefault="00AD780F" w:rsidP="00AD780F">
      <w:pPr>
        <w:jc w:val="right"/>
        <w:rPr>
          <w:szCs w:val="22"/>
        </w:rPr>
      </w:pPr>
    </w:p>
    <w:p w14:paraId="41D33EA6" w14:textId="77777777" w:rsidR="00312A1C" w:rsidRDefault="00312A1C">
      <w:pPr>
        <w:rPr>
          <w:b/>
          <w:sz w:val="32"/>
          <w:szCs w:val="32"/>
        </w:rPr>
      </w:pPr>
      <w:r>
        <w:rPr>
          <w:b/>
          <w:sz w:val="32"/>
          <w:szCs w:val="32"/>
        </w:rPr>
        <w:br w:type="page"/>
      </w:r>
    </w:p>
    <w:p w14:paraId="601734E7" w14:textId="77777777" w:rsidR="00B01678" w:rsidRPr="00F06DAF" w:rsidRDefault="00B01678" w:rsidP="009E639A">
      <w:pPr>
        <w:jc w:val="both"/>
        <w:rPr>
          <w:szCs w:val="22"/>
        </w:rPr>
      </w:pPr>
      <w:r>
        <w:rPr>
          <w:b/>
          <w:sz w:val="32"/>
          <w:szCs w:val="32"/>
        </w:rPr>
        <w:t>Section 3 – Leavers</w:t>
      </w:r>
      <w:r w:rsidR="009E639A">
        <w:rPr>
          <w:b/>
          <w:sz w:val="32"/>
          <w:szCs w:val="32"/>
        </w:rPr>
        <w:t xml:space="preserve"> </w:t>
      </w:r>
    </w:p>
    <w:p w14:paraId="75557082" w14:textId="77777777" w:rsidR="00B01678" w:rsidRPr="00B01678" w:rsidRDefault="00B01678" w:rsidP="00B01678">
      <w:pPr>
        <w:rPr>
          <w:sz w:val="24"/>
          <w:szCs w:val="24"/>
        </w:rPr>
      </w:pPr>
    </w:p>
    <w:p w14:paraId="69CA2F53" w14:textId="77777777" w:rsidR="00B01678" w:rsidRPr="00B01678" w:rsidRDefault="00B01678" w:rsidP="00B01678">
      <w:pPr>
        <w:rPr>
          <w:sz w:val="24"/>
          <w:szCs w:val="24"/>
        </w:rPr>
      </w:pPr>
      <w:r>
        <w:rPr>
          <w:sz w:val="24"/>
          <w:szCs w:val="24"/>
        </w:rPr>
        <w:t xml:space="preserve">TABLE </w:t>
      </w:r>
      <w:r w:rsidR="001305D8">
        <w:rPr>
          <w:sz w:val="24"/>
          <w:szCs w:val="24"/>
        </w:rPr>
        <w:t>1</w:t>
      </w:r>
      <w:r w:rsidR="00B43500">
        <w:rPr>
          <w:sz w:val="24"/>
          <w:szCs w:val="24"/>
        </w:rPr>
        <w:t>6</w:t>
      </w:r>
      <w:r>
        <w:rPr>
          <w:sz w:val="24"/>
          <w:szCs w:val="24"/>
        </w:rPr>
        <w:t xml:space="preserve"> </w:t>
      </w:r>
      <w:r w:rsidR="00B46709">
        <w:rPr>
          <w:sz w:val="24"/>
          <w:szCs w:val="24"/>
        </w:rPr>
        <w:t>–</w:t>
      </w:r>
      <w:r>
        <w:rPr>
          <w:sz w:val="24"/>
          <w:szCs w:val="24"/>
        </w:rPr>
        <w:t xml:space="preserve"> </w:t>
      </w:r>
      <w:r w:rsidR="00B46709">
        <w:rPr>
          <w:sz w:val="24"/>
          <w:szCs w:val="24"/>
        </w:rPr>
        <w:t>LEAVERS BY CATEGORY</w:t>
      </w:r>
      <w:r w:rsidR="00FB7ABF">
        <w:rPr>
          <w:sz w:val="24"/>
          <w:szCs w:val="24"/>
        </w:rPr>
        <w:t xml:space="preserve"> BY EQUALITY GROUP</w:t>
      </w:r>
    </w:p>
    <w:p w14:paraId="0C8665FC" w14:textId="77777777" w:rsidR="00B01678" w:rsidRDefault="00B01678" w:rsidP="00B01678">
      <w:pPr>
        <w:rPr>
          <w:sz w:val="24"/>
          <w:szCs w:val="24"/>
        </w:rPr>
      </w:pPr>
    </w:p>
    <w:tbl>
      <w:tblPr>
        <w:tblStyle w:val="TableGrid"/>
        <w:tblW w:w="14884" w:type="dxa"/>
        <w:tblInd w:w="108" w:type="dxa"/>
        <w:tblLayout w:type="fixed"/>
        <w:tblLook w:val="01E0" w:firstRow="1" w:lastRow="1" w:firstColumn="1" w:lastColumn="1" w:noHBand="0" w:noVBand="0"/>
      </w:tblPr>
      <w:tblGrid>
        <w:gridCol w:w="3686"/>
        <w:gridCol w:w="1417"/>
        <w:gridCol w:w="1134"/>
        <w:gridCol w:w="1276"/>
        <w:gridCol w:w="1276"/>
        <w:gridCol w:w="1276"/>
        <w:gridCol w:w="1701"/>
        <w:gridCol w:w="1417"/>
        <w:gridCol w:w="1701"/>
      </w:tblGrid>
      <w:tr w:rsidR="00295051" w14:paraId="46755C22" w14:textId="77777777" w:rsidTr="004F69D3">
        <w:tc>
          <w:tcPr>
            <w:tcW w:w="3686" w:type="dxa"/>
            <w:shd w:val="clear" w:color="auto" w:fill="B8CCE4" w:themeFill="accent1" w:themeFillTint="66"/>
          </w:tcPr>
          <w:p w14:paraId="1B033E6E" w14:textId="77777777" w:rsidR="00295051" w:rsidRPr="00C2075A" w:rsidRDefault="00295051" w:rsidP="00B01678">
            <w:pPr>
              <w:rPr>
                <w:b/>
                <w:szCs w:val="22"/>
              </w:rPr>
            </w:pPr>
            <w:r w:rsidRPr="00C2075A">
              <w:rPr>
                <w:b/>
                <w:szCs w:val="22"/>
              </w:rPr>
              <w:t>LEAVER CATEGORY</w:t>
            </w:r>
          </w:p>
        </w:tc>
        <w:tc>
          <w:tcPr>
            <w:tcW w:w="1417" w:type="dxa"/>
            <w:shd w:val="clear" w:color="auto" w:fill="B8CCE4" w:themeFill="accent1" w:themeFillTint="66"/>
          </w:tcPr>
          <w:p w14:paraId="667EB92E" w14:textId="77777777" w:rsidR="00295051" w:rsidRDefault="0023353D" w:rsidP="006928F2">
            <w:pPr>
              <w:jc w:val="center"/>
              <w:rPr>
                <w:b/>
                <w:szCs w:val="22"/>
              </w:rPr>
            </w:pPr>
            <w:r>
              <w:rPr>
                <w:b/>
                <w:szCs w:val="22"/>
              </w:rPr>
              <w:t>HEADS</w:t>
            </w:r>
          </w:p>
          <w:p w14:paraId="269314E5" w14:textId="77777777" w:rsidR="00295051" w:rsidRPr="00C2075A" w:rsidRDefault="00295051" w:rsidP="006928F2">
            <w:pPr>
              <w:jc w:val="center"/>
              <w:rPr>
                <w:b/>
                <w:szCs w:val="22"/>
              </w:rPr>
            </w:pPr>
          </w:p>
        </w:tc>
        <w:tc>
          <w:tcPr>
            <w:tcW w:w="1134" w:type="dxa"/>
            <w:shd w:val="clear" w:color="auto" w:fill="B8CCE4" w:themeFill="accent1" w:themeFillTint="66"/>
          </w:tcPr>
          <w:p w14:paraId="73956057" w14:textId="77777777" w:rsidR="00295051" w:rsidRPr="00C2075A" w:rsidRDefault="00295051" w:rsidP="006928F2">
            <w:pPr>
              <w:jc w:val="center"/>
              <w:rPr>
                <w:b/>
                <w:szCs w:val="22"/>
              </w:rPr>
            </w:pPr>
            <w:r w:rsidRPr="00C2075A">
              <w:rPr>
                <w:b/>
                <w:szCs w:val="22"/>
              </w:rPr>
              <w:t>MALE</w:t>
            </w:r>
          </w:p>
        </w:tc>
        <w:tc>
          <w:tcPr>
            <w:tcW w:w="1276" w:type="dxa"/>
            <w:shd w:val="clear" w:color="auto" w:fill="B8CCE4" w:themeFill="accent1" w:themeFillTint="66"/>
          </w:tcPr>
          <w:p w14:paraId="449DF0ED" w14:textId="77777777" w:rsidR="00295051" w:rsidRPr="00C2075A" w:rsidRDefault="00295051" w:rsidP="006928F2">
            <w:pPr>
              <w:jc w:val="center"/>
              <w:rPr>
                <w:b/>
                <w:szCs w:val="22"/>
              </w:rPr>
            </w:pPr>
            <w:r w:rsidRPr="00C2075A">
              <w:rPr>
                <w:b/>
                <w:szCs w:val="22"/>
              </w:rPr>
              <w:t>FEMALE</w:t>
            </w:r>
          </w:p>
        </w:tc>
        <w:tc>
          <w:tcPr>
            <w:tcW w:w="1276" w:type="dxa"/>
            <w:shd w:val="clear" w:color="auto" w:fill="B8CCE4" w:themeFill="accent1" w:themeFillTint="66"/>
          </w:tcPr>
          <w:p w14:paraId="7A308F95" w14:textId="77777777" w:rsidR="00295051" w:rsidRPr="00C2075A" w:rsidRDefault="00295051" w:rsidP="006928F2">
            <w:pPr>
              <w:jc w:val="center"/>
              <w:rPr>
                <w:b/>
                <w:szCs w:val="22"/>
              </w:rPr>
            </w:pPr>
            <w:r w:rsidRPr="00C2075A">
              <w:rPr>
                <w:b/>
                <w:szCs w:val="22"/>
              </w:rPr>
              <w:t>BME</w:t>
            </w:r>
          </w:p>
        </w:tc>
        <w:tc>
          <w:tcPr>
            <w:tcW w:w="1276" w:type="dxa"/>
            <w:shd w:val="clear" w:color="auto" w:fill="B8CCE4" w:themeFill="accent1" w:themeFillTint="66"/>
          </w:tcPr>
          <w:p w14:paraId="34013F04" w14:textId="77777777" w:rsidR="00295051" w:rsidRPr="00C2075A" w:rsidRDefault="00295051" w:rsidP="006928F2">
            <w:pPr>
              <w:jc w:val="center"/>
              <w:rPr>
                <w:b/>
                <w:szCs w:val="22"/>
              </w:rPr>
            </w:pPr>
            <w:r w:rsidRPr="00C2075A">
              <w:rPr>
                <w:b/>
                <w:szCs w:val="22"/>
              </w:rPr>
              <w:t>WHITE</w:t>
            </w:r>
          </w:p>
        </w:tc>
        <w:tc>
          <w:tcPr>
            <w:tcW w:w="1701" w:type="dxa"/>
            <w:shd w:val="clear" w:color="auto" w:fill="B8CCE4" w:themeFill="accent1" w:themeFillTint="66"/>
          </w:tcPr>
          <w:p w14:paraId="2EDB47E8" w14:textId="77777777" w:rsidR="00295051" w:rsidRPr="00C2075A" w:rsidRDefault="00295051" w:rsidP="006928F2">
            <w:pPr>
              <w:jc w:val="center"/>
              <w:rPr>
                <w:b/>
                <w:szCs w:val="22"/>
              </w:rPr>
            </w:pPr>
            <w:r w:rsidRPr="00C2075A">
              <w:rPr>
                <w:b/>
                <w:szCs w:val="22"/>
              </w:rPr>
              <w:t>ETHNICITY NOT KNOWN</w:t>
            </w:r>
          </w:p>
        </w:tc>
        <w:tc>
          <w:tcPr>
            <w:tcW w:w="1417" w:type="dxa"/>
            <w:shd w:val="clear" w:color="auto" w:fill="B8CCE4" w:themeFill="accent1" w:themeFillTint="66"/>
          </w:tcPr>
          <w:p w14:paraId="2D6265C0" w14:textId="77777777" w:rsidR="00295051" w:rsidRPr="00C2075A" w:rsidRDefault="00295051" w:rsidP="006928F2">
            <w:pPr>
              <w:jc w:val="center"/>
              <w:rPr>
                <w:b/>
                <w:szCs w:val="22"/>
              </w:rPr>
            </w:pPr>
            <w:r w:rsidRPr="00C2075A">
              <w:rPr>
                <w:b/>
                <w:szCs w:val="22"/>
              </w:rPr>
              <w:t>DISABLED</w:t>
            </w:r>
          </w:p>
        </w:tc>
        <w:tc>
          <w:tcPr>
            <w:tcW w:w="1701" w:type="dxa"/>
            <w:shd w:val="clear" w:color="auto" w:fill="B8CCE4" w:themeFill="accent1" w:themeFillTint="66"/>
          </w:tcPr>
          <w:p w14:paraId="32E641C1" w14:textId="77777777" w:rsidR="00295051" w:rsidRPr="00C2075A" w:rsidRDefault="00295051" w:rsidP="006928F2">
            <w:pPr>
              <w:jc w:val="center"/>
              <w:rPr>
                <w:b/>
                <w:szCs w:val="22"/>
              </w:rPr>
            </w:pPr>
            <w:r w:rsidRPr="00C2075A">
              <w:rPr>
                <w:b/>
                <w:szCs w:val="22"/>
              </w:rPr>
              <w:t xml:space="preserve">NOT </w:t>
            </w:r>
            <w:r w:rsidR="000C6E6B">
              <w:rPr>
                <w:b/>
                <w:szCs w:val="22"/>
              </w:rPr>
              <w:t xml:space="preserve"> </w:t>
            </w:r>
            <w:r w:rsidRPr="00C2075A">
              <w:rPr>
                <w:b/>
                <w:szCs w:val="22"/>
              </w:rPr>
              <w:t>DISABLED</w:t>
            </w:r>
            <w:r w:rsidR="000C6E6B">
              <w:rPr>
                <w:b/>
                <w:szCs w:val="22"/>
              </w:rPr>
              <w:t>*</w:t>
            </w:r>
          </w:p>
        </w:tc>
      </w:tr>
      <w:tr w:rsidR="00295051" w14:paraId="6D55D95A" w14:textId="77777777" w:rsidTr="00B33C47">
        <w:tc>
          <w:tcPr>
            <w:tcW w:w="3686" w:type="dxa"/>
          </w:tcPr>
          <w:p w14:paraId="1F5C6815" w14:textId="77777777" w:rsidR="00295051" w:rsidRPr="006F2699" w:rsidRDefault="00295051" w:rsidP="00B01678">
            <w:pPr>
              <w:rPr>
                <w:sz w:val="24"/>
                <w:szCs w:val="24"/>
              </w:rPr>
            </w:pPr>
            <w:r w:rsidRPr="006F2699">
              <w:rPr>
                <w:sz w:val="24"/>
                <w:szCs w:val="24"/>
              </w:rPr>
              <w:t>Resignation</w:t>
            </w:r>
          </w:p>
        </w:tc>
        <w:tc>
          <w:tcPr>
            <w:tcW w:w="1417" w:type="dxa"/>
          </w:tcPr>
          <w:p w14:paraId="3711BE67" w14:textId="77777777" w:rsidR="00295051" w:rsidRPr="006F2699" w:rsidRDefault="00942FD0" w:rsidP="006928F2">
            <w:pPr>
              <w:jc w:val="center"/>
              <w:rPr>
                <w:sz w:val="24"/>
                <w:szCs w:val="24"/>
              </w:rPr>
            </w:pPr>
            <w:r>
              <w:rPr>
                <w:sz w:val="24"/>
                <w:szCs w:val="24"/>
              </w:rPr>
              <w:t>160</w:t>
            </w:r>
          </w:p>
        </w:tc>
        <w:tc>
          <w:tcPr>
            <w:tcW w:w="1134" w:type="dxa"/>
          </w:tcPr>
          <w:p w14:paraId="3EC247EA" w14:textId="77777777" w:rsidR="00295051" w:rsidRPr="006F2699" w:rsidRDefault="005D3E5A" w:rsidP="00CB17B8">
            <w:pPr>
              <w:jc w:val="center"/>
              <w:rPr>
                <w:sz w:val="24"/>
                <w:szCs w:val="24"/>
              </w:rPr>
            </w:pPr>
            <w:r>
              <w:rPr>
                <w:sz w:val="24"/>
                <w:szCs w:val="24"/>
              </w:rPr>
              <w:t>68</w:t>
            </w:r>
          </w:p>
        </w:tc>
        <w:tc>
          <w:tcPr>
            <w:tcW w:w="1276" w:type="dxa"/>
          </w:tcPr>
          <w:p w14:paraId="3E4DB553" w14:textId="77777777" w:rsidR="00295051" w:rsidRPr="006F2699" w:rsidRDefault="005D3E5A" w:rsidP="006928F2">
            <w:pPr>
              <w:jc w:val="center"/>
              <w:rPr>
                <w:sz w:val="24"/>
                <w:szCs w:val="24"/>
              </w:rPr>
            </w:pPr>
            <w:r>
              <w:rPr>
                <w:sz w:val="24"/>
                <w:szCs w:val="24"/>
              </w:rPr>
              <w:t>92</w:t>
            </w:r>
          </w:p>
        </w:tc>
        <w:tc>
          <w:tcPr>
            <w:tcW w:w="1276" w:type="dxa"/>
          </w:tcPr>
          <w:p w14:paraId="4631F869" w14:textId="77777777" w:rsidR="00295051" w:rsidRPr="006F2699" w:rsidRDefault="00942FD0" w:rsidP="006928F2">
            <w:pPr>
              <w:jc w:val="center"/>
              <w:rPr>
                <w:sz w:val="24"/>
                <w:szCs w:val="24"/>
              </w:rPr>
            </w:pPr>
            <w:r>
              <w:rPr>
                <w:sz w:val="24"/>
                <w:szCs w:val="24"/>
              </w:rPr>
              <w:t>15</w:t>
            </w:r>
          </w:p>
        </w:tc>
        <w:tc>
          <w:tcPr>
            <w:tcW w:w="1276" w:type="dxa"/>
          </w:tcPr>
          <w:p w14:paraId="0613A406" w14:textId="77777777" w:rsidR="00295051" w:rsidRPr="006F2699" w:rsidRDefault="00942FD0" w:rsidP="00D34EEC">
            <w:pPr>
              <w:jc w:val="center"/>
              <w:rPr>
                <w:sz w:val="24"/>
                <w:szCs w:val="24"/>
              </w:rPr>
            </w:pPr>
            <w:r>
              <w:rPr>
                <w:sz w:val="24"/>
                <w:szCs w:val="24"/>
              </w:rPr>
              <w:t>140</w:t>
            </w:r>
          </w:p>
        </w:tc>
        <w:tc>
          <w:tcPr>
            <w:tcW w:w="1701" w:type="dxa"/>
          </w:tcPr>
          <w:p w14:paraId="3A881F6B" w14:textId="77777777" w:rsidR="00295051" w:rsidRPr="006F2699" w:rsidRDefault="00942FD0" w:rsidP="006928F2">
            <w:pPr>
              <w:jc w:val="center"/>
              <w:rPr>
                <w:sz w:val="24"/>
                <w:szCs w:val="24"/>
              </w:rPr>
            </w:pPr>
            <w:r>
              <w:rPr>
                <w:sz w:val="24"/>
                <w:szCs w:val="24"/>
              </w:rPr>
              <w:t>5</w:t>
            </w:r>
          </w:p>
        </w:tc>
        <w:tc>
          <w:tcPr>
            <w:tcW w:w="1417" w:type="dxa"/>
          </w:tcPr>
          <w:p w14:paraId="132A3047" w14:textId="77777777" w:rsidR="00295051" w:rsidRPr="006F2699" w:rsidRDefault="00942FD0" w:rsidP="006928F2">
            <w:pPr>
              <w:jc w:val="center"/>
              <w:rPr>
                <w:sz w:val="24"/>
                <w:szCs w:val="24"/>
              </w:rPr>
            </w:pPr>
            <w:r>
              <w:rPr>
                <w:sz w:val="24"/>
                <w:szCs w:val="24"/>
              </w:rPr>
              <w:t>7</w:t>
            </w:r>
          </w:p>
        </w:tc>
        <w:tc>
          <w:tcPr>
            <w:tcW w:w="1701" w:type="dxa"/>
          </w:tcPr>
          <w:p w14:paraId="548AD68E" w14:textId="77777777" w:rsidR="00295051" w:rsidRPr="006F2699" w:rsidRDefault="00942FD0" w:rsidP="00D34EEC">
            <w:pPr>
              <w:jc w:val="center"/>
              <w:rPr>
                <w:sz w:val="24"/>
                <w:szCs w:val="24"/>
              </w:rPr>
            </w:pPr>
            <w:r>
              <w:rPr>
                <w:sz w:val="24"/>
                <w:szCs w:val="24"/>
              </w:rPr>
              <w:t>153</w:t>
            </w:r>
          </w:p>
        </w:tc>
      </w:tr>
      <w:tr w:rsidR="00295051" w14:paraId="4F685E1F" w14:textId="77777777" w:rsidTr="00B33C47">
        <w:tc>
          <w:tcPr>
            <w:tcW w:w="3686" w:type="dxa"/>
          </w:tcPr>
          <w:p w14:paraId="118054C0" w14:textId="77777777" w:rsidR="00295051" w:rsidRPr="006F2699" w:rsidRDefault="00295051" w:rsidP="0057022A">
            <w:pPr>
              <w:rPr>
                <w:sz w:val="24"/>
                <w:szCs w:val="24"/>
              </w:rPr>
            </w:pPr>
            <w:r w:rsidRPr="006F2699">
              <w:rPr>
                <w:sz w:val="24"/>
                <w:szCs w:val="24"/>
              </w:rPr>
              <w:t xml:space="preserve">Voluntary </w:t>
            </w:r>
            <w:r w:rsidR="0057022A">
              <w:rPr>
                <w:sz w:val="24"/>
                <w:szCs w:val="24"/>
              </w:rPr>
              <w:t>s</w:t>
            </w:r>
            <w:r w:rsidRPr="006F2699">
              <w:rPr>
                <w:sz w:val="24"/>
                <w:szCs w:val="24"/>
              </w:rPr>
              <w:t>everance</w:t>
            </w:r>
          </w:p>
        </w:tc>
        <w:tc>
          <w:tcPr>
            <w:tcW w:w="1417" w:type="dxa"/>
          </w:tcPr>
          <w:p w14:paraId="033FF164" w14:textId="77777777" w:rsidR="00295051" w:rsidRPr="006F2699" w:rsidRDefault="00942FD0" w:rsidP="006928F2">
            <w:pPr>
              <w:jc w:val="center"/>
              <w:rPr>
                <w:sz w:val="24"/>
                <w:szCs w:val="24"/>
              </w:rPr>
            </w:pPr>
            <w:r>
              <w:rPr>
                <w:sz w:val="24"/>
                <w:szCs w:val="24"/>
              </w:rPr>
              <w:t>57</w:t>
            </w:r>
          </w:p>
        </w:tc>
        <w:tc>
          <w:tcPr>
            <w:tcW w:w="1134" w:type="dxa"/>
          </w:tcPr>
          <w:p w14:paraId="471C402D" w14:textId="77777777" w:rsidR="00295051" w:rsidRPr="006F2699" w:rsidRDefault="005D3E5A" w:rsidP="006928F2">
            <w:pPr>
              <w:jc w:val="center"/>
              <w:rPr>
                <w:sz w:val="24"/>
                <w:szCs w:val="24"/>
              </w:rPr>
            </w:pPr>
            <w:r>
              <w:rPr>
                <w:sz w:val="24"/>
                <w:szCs w:val="24"/>
              </w:rPr>
              <w:t>29</w:t>
            </w:r>
          </w:p>
        </w:tc>
        <w:tc>
          <w:tcPr>
            <w:tcW w:w="1276" w:type="dxa"/>
          </w:tcPr>
          <w:p w14:paraId="21D6D6B1" w14:textId="77777777" w:rsidR="00295051" w:rsidRPr="006F2699" w:rsidRDefault="005D3E5A" w:rsidP="006928F2">
            <w:pPr>
              <w:jc w:val="center"/>
              <w:rPr>
                <w:sz w:val="24"/>
                <w:szCs w:val="24"/>
              </w:rPr>
            </w:pPr>
            <w:r>
              <w:rPr>
                <w:sz w:val="24"/>
                <w:szCs w:val="24"/>
              </w:rPr>
              <w:t>28</w:t>
            </w:r>
          </w:p>
        </w:tc>
        <w:tc>
          <w:tcPr>
            <w:tcW w:w="1276" w:type="dxa"/>
          </w:tcPr>
          <w:p w14:paraId="49F714B3" w14:textId="77777777" w:rsidR="00295051" w:rsidRPr="006F2699" w:rsidRDefault="00942FD0" w:rsidP="006928F2">
            <w:pPr>
              <w:jc w:val="center"/>
              <w:rPr>
                <w:sz w:val="24"/>
                <w:szCs w:val="24"/>
              </w:rPr>
            </w:pPr>
            <w:r>
              <w:rPr>
                <w:sz w:val="24"/>
                <w:szCs w:val="24"/>
              </w:rPr>
              <w:t>3</w:t>
            </w:r>
          </w:p>
        </w:tc>
        <w:tc>
          <w:tcPr>
            <w:tcW w:w="1276" w:type="dxa"/>
          </w:tcPr>
          <w:p w14:paraId="26E1ED0C" w14:textId="77777777" w:rsidR="00295051" w:rsidRPr="006F2699" w:rsidRDefault="00942FD0" w:rsidP="006928F2">
            <w:pPr>
              <w:jc w:val="center"/>
              <w:rPr>
                <w:sz w:val="24"/>
                <w:szCs w:val="24"/>
              </w:rPr>
            </w:pPr>
            <w:r>
              <w:rPr>
                <w:sz w:val="24"/>
                <w:szCs w:val="24"/>
              </w:rPr>
              <w:t>52</w:t>
            </w:r>
          </w:p>
        </w:tc>
        <w:tc>
          <w:tcPr>
            <w:tcW w:w="1701" w:type="dxa"/>
          </w:tcPr>
          <w:p w14:paraId="444FACEA" w14:textId="77777777" w:rsidR="00295051" w:rsidRPr="006F2699" w:rsidRDefault="00942FD0" w:rsidP="006928F2">
            <w:pPr>
              <w:jc w:val="center"/>
              <w:rPr>
                <w:sz w:val="24"/>
                <w:szCs w:val="24"/>
              </w:rPr>
            </w:pPr>
            <w:r>
              <w:rPr>
                <w:sz w:val="24"/>
                <w:szCs w:val="24"/>
              </w:rPr>
              <w:t>2</w:t>
            </w:r>
          </w:p>
        </w:tc>
        <w:tc>
          <w:tcPr>
            <w:tcW w:w="1417" w:type="dxa"/>
          </w:tcPr>
          <w:p w14:paraId="3FA978C1" w14:textId="77777777" w:rsidR="00295051" w:rsidRPr="006F2699" w:rsidRDefault="00942FD0" w:rsidP="006928F2">
            <w:pPr>
              <w:jc w:val="center"/>
              <w:rPr>
                <w:sz w:val="24"/>
                <w:szCs w:val="24"/>
              </w:rPr>
            </w:pPr>
            <w:r>
              <w:rPr>
                <w:sz w:val="24"/>
                <w:szCs w:val="24"/>
              </w:rPr>
              <w:t>5</w:t>
            </w:r>
          </w:p>
        </w:tc>
        <w:tc>
          <w:tcPr>
            <w:tcW w:w="1701" w:type="dxa"/>
          </w:tcPr>
          <w:p w14:paraId="638A6598" w14:textId="77777777" w:rsidR="00295051" w:rsidRPr="006F2699" w:rsidRDefault="00942FD0" w:rsidP="006928F2">
            <w:pPr>
              <w:jc w:val="center"/>
              <w:rPr>
                <w:sz w:val="24"/>
                <w:szCs w:val="24"/>
              </w:rPr>
            </w:pPr>
            <w:r>
              <w:rPr>
                <w:sz w:val="24"/>
                <w:szCs w:val="24"/>
              </w:rPr>
              <w:t>52</w:t>
            </w:r>
          </w:p>
        </w:tc>
      </w:tr>
      <w:tr w:rsidR="00295051" w14:paraId="0D8429FB" w14:textId="77777777" w:rsidTr="00B33C47">
        <w:tc>
          <w:tcPr>
            <w:tcW w:w="3686" w:type="dxa"/>
          </w:tcPr>
          <w:p w14:paraId="71EFA64C" w14:textId="77777777" w:rsidR="00295051" w:rsidRPr="006F2699" w:rsidRDefault="00295051" w:rsidP="00B01678">
            <w:pPr>
              <w:rPr>
                <w:sz w:val="24"/>
                <w:szCs w:val="24"/>
              </w:rPr>
            </w:pPr>
            <w:r w:rsidRPr="006F2699">
              <w:rPr>
                <w:sz w:val="24"/>
                <w:szCs w:val="24"/>
              </w:rPr>
              <w:t>End of fixed term contract</w:t>
            </w:r>
          </w:p>
        </w:tc>
        <w:tc>
          <w:tcPr>
            <w:tcW w:w="1417" w:type="dxa"/>
          </w:tcPr>
          <w:p w14:paraId="11CBA60D" w14:textId="77777777" w:rsidR="00295051" w:rsidRPr="006F2699" w:rsidRDefault="00942FD0" w:rsidP="006928F2">
            <w:pPr>
              <w:jc w:val="center"/>
              <w:rPr>
                <w:sz w:val="24"/>
                <w:szCs w:val="24"/>
              </w:rPr>
            </w:pPr>
            <w:r>
              <w:rPr>
                <w:sz w:val="24"/>
                <w:szCs w:val="24"/>
              </w:rPr>
              <w:t>73</w:t>
            </w:r>
          </w:p>
        </w:tc>
        <w:tc>
          <w:tcPr>
            <w:tcW w:w="1134" w:type="dxa"/>
          </w:tcPr>
          <w:p w14:paraId="4CADFE8A" w14:textId="77777777" w:rsidR="00295051" w:rsidRPr="006F2699" w:rsidRDefault="005D3E5A" w:rsidP="006928F2">
            <w:pPr>
              <w:jc w:val="center"/>
              <w:rPr>
                <w:sz w:val="24"/>
                <w:szCs w:val="24"/>
              </w:rPr>
            </w:pPr>
            <w:r>
              <w:rPr>
                <w:sz w:val="24"/>
                <w:szCs w:val="24"/>
              </w:rPr>
              <w:t>30</w:t>
            </w:r>
          </w:p>
        </w:tc>
        <w:tc>
          <w:tcPr>
            <w:tcW w:w="1276" w:type="dxa"/>
          </w:tcPr>
          <w:p w14:paraId="4A0AC85A" w14:textId="77777777" w:rsidR="00295051" w:rsidRPr="006F2699" w:rsidRDefault="005D3E5A" w:rsidP="006928F2">
            <w:pPr>
              <w:jc w:val="center"/>
              <w:rPr>
                <w:sz w:val="24"/>
                <w:szCs w:val="24"/>
              </w:rPr>
            </w:pPr>
            <w:r>
              <w:rPr>
                <w:sz w:val="24"/>
                <w:szCs w:val="24"/>
              </w:rPr>
              <w:t>43</w:t>
            </w:r>
          </w:p>
        </w:tc>
        <w:tc>
          <w:tcPr>
            <w:tcW w:w="1276" w:type="dxa"/>
          </w:tcPr>
          <w:p w14:paraId="1AB504D5" w14:textId="77777777" w:rsidR="00295051" w:rsidRPr="006F2699" w:rsidRDefault="00942FD0" w:rsidP="006928F2">
            <w:pPr>
              <w:jc w:val="center"/>
              <w:rPr>
                <w:sz w:val="24"/>
                <w:szCs w:val="24"/>
              </w:rPr>
            </w:pPr>
            <w:r>
              <w:rPr>
                <w:sz w:val="24"/>
                <w:szCs w:val="24"/>
              </w:rPr>
              <w:t>5</w:t>
            </w:r>
          </w:p>
        </w:tc>
        <w:tc>
          <w:tcPr>
            <w:tcW w:w="1276" w:type="dxa"/>
          </w:tcPr>
          <w:p w14:paraId="2D871494" w14:textId="77777777" w:rsidR="00295051" w:rsidRPr="006F2699" w:rsidRDefault="00942FD0" w:rsidP="006928F2">
            <w:pPr>
              <w:jc w:val="center"/>
              <w:rPr>
                <w:sz w:val="24"/>
                <w:szCs w:val="24"/>
              </w:rPr>
            </w:pPr>
            <w:r>
              <w:rPr>
                <w:sz w:val="24"/>
                <w:szCs w:val="24"/>
              </w:rPr>
              <w:t>66</w:t>
            </w:r>
          </w:p>
        </w:tc>
        <w:tc>
          <w:tcPr>
            <w:tcW w:w="1701" w:type="dxa"/>
          </w:tcPr>
          <w:p w14:paraId="322D4A42" w14:textId="77777777" w:rsidR="00295051" w:rsidRPr="006F2699" w:rsidRDefault="00942FD0" w:rsidP="006928F2">
            <w:pPr>
              <w:jc w:val="center"/>
              <w:rPr>
                <w:sz w:val="24"/>
                <w:szCs w:val="24"/>
              </w:rPr>
            </w:pPr>
            <w:r>
              <w:rPr>
                <w:sz w:val="24"/>
                <w:szCs w:val="24"/>
              </w:rPr>
              <w:t>2</w:t>
            </w:r>
          </w:p>
        </w:tc>
        <w:tc>
          <w:tcPr>
            <w:tcW w:w="1417" w:type="dxa"/>
          </w:tcPr>
          <w:p w14:paraId="0E868D50" w14:textId="77777777" w:rsidR="00295051" w:rsidRPr="006F2699" w:rsidRDefault="00942FD0" w:rsidP="006928F2">
            <w:pPr>
              <w:jc w:val="center"/>
              <w:rPr>
                <w:sz w:val="24"/>
                <w:szCs w:val="24"/>
              </w:rPr>
            </w:pPr>
            <w:r>
              <w:rPr>
                <w:sz w:val="24"/>
                <w:szCs w:val="24"/>
              </w:rPr>
              <w:t>4</w:t>
            </w:r>
          </w:p>
        </w:tc>
        <w:tc>
          <w:tcPr>
            <w:tcW w:w="1701" w:type="dxa"/>
          </w:tcPr>
          <w:p w14:paraId="5AE7E68A" w14:textId="77777777" w:rsidR="00295051" w:rsidRPr="006F2699" w:rsidRDefault="00942FD0" w:rsidP="006928F2">
            <w:pPr>
              <w:jc w:val="center"/>
              <w:rPr>
                <w:sz w:val="24"/>
                <w:szCs w:val="24"/>
              </w:rPr>
            </w:pPr>
            <w:r>
              <w:rPr>
                <w:sz w:val="24"/>
                <w:szCs w:val="24"/>
              </w:rPr>
              <w:t>69</w:t>
            </w:r>
          </w:p>
        </w:tc>
      </w:tr>
      <w:tr w:rsidR="00295051" w14:paraId="36117D9B" w14:textId="77777777" w:rsidTr="00B33C47">
        <w:tc>
          <w:tcPr>
            <w:tcW w:w="3686" w:type="dxa"/>
          </w:tcPr>
          <w:p w14:paraId="224B409A" w14:textId="77777777" w:rsidR="00295051" w:rsidRPr="006F2699" w:rsidRDefault="00942FD0" w:rsidP="00B01678">
            <w:pPr>
              <w:rPr>
                <w:sz w:val="24"/>
                <w:szCs w:val="24"/>
              </w:rPr>
            </w:pPr>
            <w:r>
              <w:rPr>
                <w:sz w:val="24"/>
                <w:szCs w:val="24"/>
              </w:rPr>
              <w:t>R</w:t>
            </w:r>
            <w:r w:rsidR="00295051" w:rsidRPr="006F2699">
              <w:rPr>
                <w:sz w:val="24"/>
                <w:szCs w:val="24"/>
              </w:rPr>
              <w:t>etirement</w:t>
            </w:r>
          </w:p>
        </w:tc>
        <w:tc>
          <w:tcPr>
            <w:tcW w:w="1417" w:type="dxa"/>
          </w:tcPr>
          <w:p w14:paraId="3BFA132F" w14:textId="77777777" w:rsidR="00295051" w:rsidRPr="006F2699" w:rsidRDefault="00942FD0" w:rsidP="006928F2">
            <w:pPr>
              <w:jc w:val="center"/>
              <w:rPr>
                <w:sz w:val="24"/>
                <w:szCs w:val="24"/>
              </w:rPr>
            </w:pPr>
            <w:r>
              <w:rPr>
                <w:sz w:val="24"/>
                <w:szCs w:val="24"/>
              </w:rPr>
              <w:t>4</w:t>
            </w:r>
          </w:p>
        </w:tc>
        <w:tc>
          <w:tcPr>
            <w:tcW w:w="1134" w:type="dxa"/>
          </w:tcPr>
          <w:p w14:paraId="03BED79B" w14:textId="77777777" w:rsidR="00295051" w:rsidRPr="006F2699" w:rsidRDefault="00942FD0" w:rsidP="006928F2">
            <w:pPr>
              <w:jc w:val="center"/>
              <w:rPr>
                <w:sz w:val="24"/>
                <w:szCs w:val="24"/>
              </w:rPr>
            </w:pPr>
            <w:r>
              <w:rPr>
                <w:sz w:val="24"/>
                <w:szCs w:val="24"/>
              </w:rPr>
              <w:t>3</w:t>
            </w:r>
          </w:p>
        </w:tc>
        <w:tc>
          <w:tcPr>
            <w:tcW w:w="1276" w:type="dxa"/>
          </w:tcPr>
          <w:p w14:paraId="4B620D81" w14:textId="77777777" w:rsidR="00295051" w:rsidRPr="006F2699" w:rsidRDefault="00942FD0" w:rsidP="006928F2">
            <w:pPr>
              <w:jc w:val="center"/>
              <w:rPr>
                <w:sz w:val="24"/>
                <w:szCs w:val="24"/>
              </w:rPr>
            </w:pPr>
            <w:r>
              <w:rPr>
                <w:sz w:val="24"/>
                <w:szCs w:val="24"/>
              </w:rPr>
              <w:t>1</w:t>
            </w:r>
          </w:p>
        </w:tc>
        <w:tc>
          <w:tcPr>
            <w:tcW w:w="1276" w:type="dxa"/>
          </w:tcPr>
          <w:p w14:paraId="0BACF08C" w14:textId="77777777" w:rsidR="00295051" w:rsidRPr="006F2699" w:rsidRDefault="00295051" w:rsidP="006928F2">
            <w:pPr>
              <w:jc w:val="center"/>
              <w:rPr>
                <w:sz w:val="24"/>
                <w:szCs w:val="24"/>
              </w:rPr>
            </w:pPr>
          </w:p>
        </w:tc>
        <w:tc>
          <w:tcPr>
            <w:tcW w:w="1276" w:type="dxa"/>
          </w:tcPr>
          <w:p w14:paraId="0494E6CE" w14:textId="77777777" w:rsidR="00295051" w:rsidRPr="006F2699" w:rsidRDefault="00942FD0" w:rsidP="006928F2">
            <w:pPr>
              <w:jc w:val="center"/>
              <w:rPr>
                <w:sz w:val="24"/>
                <w:szCs w:val="24"/>
              </w:rPr>
            </w:pPr>
            <w:r>
              <w:rPr>
                <w:sz w:val="24"/>
                <w:szCs w:val="24"/>
              </w:rPr>
              <w:t>4</w:t>
            </w:r>
          </w:p>
        </w:tc>
        <w:tc>
          <w:tcPr>
            <w:tcW w:w="1701" w:type="dxa"/>
          </w:tcPr>
          <w:p w14:paraId="5F672C4C" w14:textId="77777777" w:rsidR="00295051" w:rsidRPr="006F2699" w:rsidRDefault="00295051" w:rsidP="006928F2">
            <w:pPr>
              <w:jc w:val="center"/>
              <w:rPr>
                <w:sz w:val="24"/>
                <w:szCs w:val="24"/>
              </w:rPr>
            </w:pPr>
          </w:p>
        </w:tc>
        <w:tc>
          <w:tcPr>
            <w:tcW w:w="1417" w:type="dxa"/>
          </w:tcPr>
          <w:p w14:paraId="141B5A0C" w14:textId="77777777" w:rsidR="00295051" w:rsidRPr="006F2699" w:rsidRDefault="00295051" w:rsidP="006928F2">
            <w:pPr>
              <w:jc w:val="center"/>
              <w:rPr>
                <w:sz w:val="24"/>
                <w:szCs w:val="24"/>
              </w:rPr>
            </w:pPr>
          </w:p>
        </w:tc>
        <w:tc>
          <w:tcPr>
            <w:tcW w:w="1701" w:type="dxa"/>
          </w:tcPr>
          <w:p w14:paraId="785A2A30" w14:textId="77777777" w:rsidR="00295051" w:rsidRPr="006F2699" w:rsidRDefault="00942FD0" w:rsidP="006928F2">
            <w:pPr>
              <w:jc w:val="center"/>
              <w:rPr>
                <w:sz w:val="24"/>
                <w:szCs w:val="24"/>
              </w:rPr>
            </w:pPr>
            <w:r>
              <w:rPr>
                <w:sz w:val="24"/>
                <w:szCs w:val="24"/>
              </w:rPr>
              <w:t>4</w:t>
            </w:r>
          </w:p>
        </w:tc>
      </w:tr>
      <w:tr w:rsidR="00295051" w14:paraId="58B26313" w14:textId="77777777" w:rsidTr="00B33C47">
        <w:tc>
          <w:tcPr>
            <w:tcW w:w="3686" w:type="dxa"/>
          </w:tcPr>
          <w:p w14:paraId="580C7B0C" w14:textId="77777777" w:rsidR="00295051" w:rsidRPr="006F2699" w:rsidRDefault="00295051" w:rsidP="00B01678">
            <w:pPr>
              <w:rPr>
                <w:sz w:val="24"/>
                <w:szCs w:val="24"/>
              </w:rPr>
            </w:pPr>
            <w:r w:rsidRPr="006F2699">
              <w:rPr>
                <w:sz w:val="24"/>
                <w:szCs w:val="24"/>
              </w:rPr>
              <w:t>Maternity leave non-return</w:t>
            </w:r>
            <w:r w:rsidR="00AE6512">
              <w:rPr>
                <w:sz w:val="24"/>
                <w:szCs w:val="24"/>
              </w:rPr>
              <w:t>**</w:t>
            </w:r>
          </w:p>
        </w:tc>
        <w:tc>
          <w:tcPr>
            <w:tcW w:w="1417" w:type="dxa"/>
          </w:tcPr>
          <w:p w14:paraId="71D97018" w14:textId="77777777" w:rsidR="00295051" w:rsidRPr="006F2699" w:rsidRDefault="00942FD0" w:rsidP="006928F2">
            <w:pPr>
              <w:jc w:val="center"/>
              <w:rPr>
                <w:sz w:val="24"/>
                <w:szCs w:val="24"/>
              </w:rPr>
            </w:pPr>
            <w:r>
              <w:rPr>
                <w:sz w:val="24"/>
                <w:szCs w:val="24"/>
              </w:rPr>
              <w:t>1</w:t>
            </w:r>
          </w:p>
        </w:tc>
        <w:tc>
          <w:tcPr>
            <w:tcW w:w="1134" w:type="dxa"/>
          </w:tcPr>
          <w:p w14:paraId="3DAE48C6" w14:textId="77777777" w:rsidR="00295051" w:rsidRPr="006F2699" w:rsidRDefault="00295051" w:rsidP="00D34EEC">
            <w:pPr>
              <w:rPr>
                <w:sz w:val="24"/>
                <w:szCs w:val="24"/>
              </w:rPr>
            </w:pPr>
          </w:p>
        </w:tc>
        <w:tc>
          <w:tcPr>
            <w:tcW w:w="1276" w:type="dxa"/>
          </w:tcPr>
          <w:p w14:paraId="622A97BD" w14:textId="77777777" w:rsidR="00295051" w:rsidRPr="006F2699" w:rsidRDefault="005D3E5A" w:rsidP="006928F2">
            <w:pPr>
              <w:jc w:val="center"/>
              <w:rPr>
                <w:sz w:val="24"/>
                <w:szCs w:val="24"/>
              </w:rPr>
            </w:pPr>
            <w:r>
              <w:rPr>
                <w:sz w:val="24"/>
                <w:szCs w:val="24"/>
              </w:rPr>
              <w:t>1</w:t>
            </w:r>
          </w:p>
        </w:tc>
        <w:tc>
          <w:tcPr>
            <w:tcW w:w="1276" w:type="dxa"/>
          </w:tcPr>
          <w:p w14:paraId="170C1643" w14:textId="77777777" w:rsidR="00295051" w:rsidRPr="006F2699" w:rsidRDefault="00295051" w:rsidP="006928F2">
            <w:pPr>
              <w:jc w:val="center"/>
              <w:rPr>
                <w:sz w:val="24"/>
                <w:szCs w:val="24"/>
              </w:rPr>
            </w:pPr>
          </w:p>
        </w:tc>
        <w:tc>
          <w:tcPr>
            <w:tcW w:w="1276" w:type="dxa"/>
          </w:tcPr>
          <w:p w14:paraId="45BED1B2" w14:textId="77777777" w:rsidR="00295051" w:rsidRPr="006F2699" w:rsidRDefault="00942FD0" w:rsidP="006928F2">
            <w:pPr>
              <w:jc w:val="center"/>
              <w:rPr>
                <w:sz w:val="24"/>
                <w:szCs w:val="24"/>
              </w:rPr>
            </w:pPr>
            <w:r>
              <w:rPr>
                <w:sz w:val="24"/>
                <w:szCs w:val="24"/>
              </w:rPr>
              <w:t>1</w:t>
            </w:r>
          </w:p>
        </w:tc>
        <w:tc>
          <w:tcPr>
            <w:tcW w:w="1701" w:type="dxa"/>
          </w:tcPr>
          <w:p w14:paraId="447F6CD6" w14:textId="77777777" w:rsidR="00295051" w:rsidRPr="006F2699" w:rsidRDefault="00295051" w:rsidP="006928F2">
            <w:pPr>
              <w:jc w:val="center"/>
              <w:rPr>
                <w:sz w:val="24"/>
                <w:szCs w:val="24"/>
              </w:rPr>
            </w:pPr>
          </w:p>
        </w:tc>
        <w:tc>
          <w:tcPr>
            <w:tcW w:w="1417" w:type="dxa"/>
          </w:tcPr>
          <w:p w14:paraId="677F190B" w14:textId="77777777" w:rsidR="00295051" w:rsidRPr="006F2699" w:rsidRDefault="00295051" w:rsidP="006928F2">
            <w:pPr>
              <w:jc w:val="center"/>
              <w:rPr>
                <w:sz w:val="24"/>
                <w:szCs w:val="24"/>
              </w:rPr>
            </w:pPr>
          </w:p>
        </w:tc>
        <w:tc>
          <w:tcPr>
            <w:tcW w:w="1701" w:type="dxa"/>
          </w:tcPr>
          <w:p w14:paraId="11F0A9E5" w14:textId="77777777" w:rsidR="00295051" w:rsidRPr="006F2699" w:rsidRDefault="00942FD0" w:rsidP="006928F2">
            <w:pPr>
              <w:jc w:val="center"/>
              <w:rPr>
                <w:sz w:val="24"/>
                <w:szCs w:val="24"/>
              </w:rPr>
            </w:pPr>
            <w:r>
              <w:rPr>
                <w:sz w:val="24"/>
                <w:szCs w:val="24"/>
              </w:rPr>
              <w:t>1</w:t>
            </w:r>
          </w:p>
        </w:tc>
      </w:tr>
      <w:tr w:rsidR="00295051" w14:paraId="61659D56" w14:textId="77777777" w:rsidTr="00B33C47">
        <w:tc>
          <w:tcPr>
            <w:tcW w:w="3686" w:type="dxa"/>
          </w:tcPr>
          <w:p w14:paraId="4E8FA22C" w14:textId="77777777" w:rsidR="00295051" w:rsidRPr="006F2699" w:rsidRDefault="00295051" w:rsidP="00B01678">
            <w:pPr>
              <w:rPr>
                <w:sz w:val="24"/>
                <w:szCs w:val="24"/>
              </w:rPr>
            </w:pPr>
            <w:r w:rsidRPr="006F2699">
              <w:rPr>
                <w:sz w:val="24"/>
                <w:szCs w:val="24"/>
              </w:rPr>
              <w:t>Ill Health</w:t>
            </w:r>
          </w:p>
        </w:tc>
        <w:tc>
          <w:tcPr>
            <w:tcW w:w="1417" w:type="dxa"/>
          </w:tcPr>
          <w:p w14:paraId="774D5CC1" w14:textId="77777777" w:rsidR="00295051" w:rsidRPr="006F2699" w:rsidRDefault="00942FD0" w:rsidP="006928F2">
            <w:pPr>
              <w:jc w:val="center"/>
              <w:rPr>
                <w:sz w:val="24"/>
                <w:szCs w:val="24"/>
              </w:rPr>
            </w:pPr>
            <w:r>
              <w:rPr>
                <w:sz w:val="24"/>
                <w:szCs w:val="24"/>
              </w:rPr>
              <w:t>2</w:t>
            </w:r>
          </w:p>
        </w:tc>
        <w:tc>
          <w:tcPr>
            <w:tcW w:w="1134" w:type="dxa"/>
          </w:tcPr>
          <w:p w14:paraId="6DEC5218" w14:textId="77777777" w:rsidR="00295051" w:rsidRPr="006F2699" w:rsidRDefault="005D3E5A" w:rsidP="006928F2">
            <w:pPr>
              <w:jc w:val="center"/>
              <w:rPr>
                <w:sz w:val="24"/>
                <w:szCs w:val="24"/>
              </w:rPr>
            </w:pPr>
            <w:r>
              <w:rPr>
                <w:sz w:val="24"/>
                <w:szCs w:val="24"/>
              </w:rPr>
              <w:t>1</w:t>
            </w:r>
          </w:p>
        </w:tc>
        <w:tc>
          <w:tcPr>
            <w:tcW w:w="1276" w:type="dxa"/>
          </w:tcPr>
          <w:p w14:paraId="1E1657D6" w14:textId="77777777" w:rsidR="00295051" w:rsidRPr="006F2699" w:rsidRDefault="005D3E5A" w:rsidP="006928F2">
            <w:pPr>
              <w:jc w:val="center"/>
              <w:rPr>
                <w:sz w:val="24"/>
                <w:szCs w:val="24"/>
              </w:rPr>
            </w:pPr>
            <w:r>
              <w:rPr>
                <w:sz w:val="24"/>
                <w:szCs w:val="24"/>
              </w:rPr>
              <w:t>1</w:t>
            </w:r>
          </w:p>
        </w:tc>
        <w:tc>
          <w:tcPr>
            <w:tcW w:w="1276" w:type="dxa"/>
          </w:tcPr>
          <w:p w14:paraId="5A345C9F" w14:textId="77777777" w:rsidR="00295051" w:rsidRPr="006F2699" w:rsidRDefault="00295051" w:rsidP="006928F2">
            <w:pPr>
              <w:jc w:val="center"/>
              <w:rPr>
                <w:sz w:val="24"/>
                <w:szCs w:val="24"/>
              </w:rPr>
            </w:pPr>
          </w:p>
        </w:tc>
        <w:tc>
          <w:tcPr>
            <w:tcW w:w="1276" w:type="dxa"/>
          </w:tcPr>
          <w:p w14:paraId="25D21C3A" w14:textId="77777777" w:rsidR="00295051" w:rsidRPr="006F2699" w:rsidRDefault="00942FD0" w:rsidP="006928F2">
            <w:pPr>
              <w:jc w:val="center"/>
              <w:rPr>
                <w:sz w:val="24"/>
                <w:szCs w:val="24"/>
              </w:rPr>
            </w:pPr>
            <w:r>
              <w:rPr>
                <w:sz w:val="24"/>
                <w:szCs w:val="24"/>
              </w:rPr>
              <w:t>2</w:t>
            </w:r>
          </w:p>
        </w:tc>
        <w:tc>
          <w:tcPr>
            <w:tcW w:w="1701" w:type="dxa"/>
          </w:tcPr>
          <w:p w14:paraId="08919618" w14:textId="77777777" w:rsidR="00295051" w:rsidRPr="006F2699" w:rsidRDefault="00295051" w:rsidP="006928F2">
            <w:pPr>
              <w:jc w:val="center"/>
              <w:rPr>
                <w:sz w:val="24"/>
                <w:szCs w:val="24"/>
              </w:rPr>
            </w:pPr>
          </w:p>
        </w:tc>
        <w:tc>
          <w:tcPr>
            <w:tcW w:w="1417" w:type="dxa"/>
          </w:tcPr>
          <w:p w14:paraId="5437D2F6" w14:textId="77777777" w:rsidR="00295051" w:rsidRPr="006F2699" w:rsidRDefault="00295051" w:rsidP="006928F2">
            <w:pPr>
              <w:jc w:val="center"/>
              <w:rPr>
                <w:sz w:val="24"/>
                <w:szCs w:val="24"/>
              </w:rPr>
            </w:pPr>
          </w:p>
        </w:tc>
        <w:tc>
          <w:tcPr>
            <w:tcW w:w="1701" w:type="dxa"/>
          </w:tcPr>
          <w:p w14:paraId="7CA502B4" w14:textId="77777777" w:rsidR="00295051" w:rsidRPr="006F2699" w:rsidRDefault="00942FD0" w:rsidP="006928F2">
            <w:pPr>
              <w:jc w:val="center"/>
              <w:rPr>
                <w:sz w:val="24"/>
                <w:szCs w:val="24"/>
              </w:rPr>
            </w:pPr>
            <w:r>
              <w:rPr>
                <w:sz w:val="24"/>
                <w:szCs w:val="24"/>
              </w:rPr>
              <w:t>2</w:t>
            </w:r>
          </w:p>
        </w:tc>
      </w:tr>
      <w:tr w:rsidR="00295051" w14:paraId="2395B983" w14:textId="77777777" w:rsidTr="00B33C47">
        <w:tc>
          <w:tcPr>
            <w:tcW w:w="3686" w:type="dxa"/>
          </w:tcPr>
          <w:p w14:paraId="1251E64E" w14:textId="77777777" w:rsidR="00295051" w:rsidRPr="006F2699" w:rsidRDefault="00295051" w:rsidP="00B01678">
            <w:pPr>
              <w:rPr>
                <w:sz w:val="24"/>
                <w:szCs w:val="24"/>
              </w:rPr>
            </w:pPr>
            <w:r w:rsidRPr="006F2699">
              <w:rPr>
                <w:sz w:val="24"/>
                <w:szCs w:val="24"/>
              </w:rPr>
              <w:t>Death</w:t>
            </w:r>
          </w:p>
        </w:tc>
        <w:tc>
          <w:tcPr>
            <w:tcW w:w="1417" w:type="dxa"/>
          </w:tcPr>
          <w:p w14:paraId="6AFCEDB0" w14:textId="77777777" w:rsidR="00295051" w:rsidRPr="006F2699" w:rsidRDefault="00942FD0" w:rsidP="006928F2">
            <w:pPr>
              <w:jc w:val="center"/>
              <w:rPr>
                <w:sz w:val="24"/>
                <w:szCs w:val="24"/>
              </w:rPr>
            </w:pPr>
            <w:r>
              <w:rPr>
                <w:sz w:val="24"/>
                <w:szCs w:val="24"/>
              </w:rPr>
              <w:t>5</w:t>
            </w:r>
          </w:p>
        </w:tc>
        <w:tc>
          <w:tcPr>
            <w:tcW w:w="1134" w:type="dxa"/>
          </w:tcPr>
          <w:p w14:paraId="0437715A" w14:textId="77777777" w:rsidR="00295051" w:rsidRPr="006F2699" w:rsidRDefault="005D3E5A" w:rsidP="006928F2">
            <w:pPr>
              <w:jc w:val="center"/>
              <w:rPr>
                <w:sz w:val="24"/>
                <w:szCs w:val="24"/>
              </w:rPr>
            </w:pPr>
            <w:r>
              <w:rPr>
                <w:sz w:val="24"/>
                <w:szCs w:val="24"/>
              </w:rPr>
              <w:t>1</w:t>
            </w:r>
          </w:p>
        </w:tc>
        <w:tc>
          <w:tcPr>
            <w:tcW w:w="1276" w:type="dxa"/>
          </w:tcPr>
          <w:p w14:paraId="5E043946" w14:textId="77777777" w:rsidR="00295051" w:rsidRPr="006F2699" w:rsidRDefault="005D3E5A" w:rsidP="006928F2">
            <w:pPr>
              <w:jc w:val="center"/>
              <w:rPr>
                <w:sz w:val="24"/>
                <w:szCs w:val="24"/>
              </w:rPr>
            </w:pPr>
            <w:r>
              <w:rPr>
                <w:sz w:val="24"/>
                <w:szCs w:val="24"/>
              </w:rPr>
              <w:t>4</w:t>
            </w:r>
          </w:p>
        </w:tc>
        <w:tc>
          <w:tcPr>
            <w:tcW w:w="1276" w:type="dxa"/>
          </w:tcPr>
          <w:p w14:paraId="63161961" w14:textId="77777777" w:rsidR="00295051" w:rsidRPr="006F2699" w:rsidRDefault="00942FD0" w:rsidP="006928F2">
            <w:pPr>
              <w:jc w:val="center"/>
              <w:rPr>
                <w:sz w:val="24"/>
                <w:szCs w:val="24"/>
              </w:rPr>
            </w:pPr>
            <w:r>
              <w:rPr>
                <w:sz w:val="24"/>
                <w:szCs w:val="24"/>
              </w:rPr>
              <w:t>1</w:t>
            </w:r>
          </w:p>
        </w:tc>
        <w:tc>
          <w:tcPr>
            <w:tcW w:w="1276" w:type="dxa"/>
          </w:tcPr>
          <w:p w14:paraId="61D88E1B" w14:textId="77777777" w:rsidR="00295051" w:rsidRPr="006F2699" w:rsidRDefault="00942FD0" w:rsidP="006928F2">
            <w:pPr>
              <w:jc w:val="center"/>
              <w:rPr>
                <w:sz w:val="24"/>
                <w:szCs w:val="24"/>
              </w:rPr>
            </w:pPr>
            <w:r>
              <w:rPr>
                <w:sz w:val="24"/>
                <w:szCs w:val="24"/>
              </w:rPr>
              <w:t>4</w:t>
            </w:r>
          </w:p>
        </w:tc>
        <w:tc>
          <w:tcPr>
            <w:tcW w:w="1701" w:type="dxa"/>
          </w:tcPr>
          <w:p w14:paraId="4BD082EA" w14:textId="77777777" w:rsidR="00295051" w:rsidRPr="006F2699" w:rsidRDefault="00295051" w:rsidP="006928F2">
            <w:pPr>
              <w:jc w:val="center"/>
              <w:rPr>
                <w:sz w:val="24"/>
                <w:szCs w:val="24"/>
              </w:rPr>
            </w:pPr>
          </w:p>
        </w:tc>
        <w:tc>
          <w:tcPr>
            <w:tcW w:w="1417" w:type="dxa"/>
          </w:tcPr>
          <w:p w14:paraId="193B346F" w14:textId="77777777" w:rsidR="00295051" w:rsidRPr="006F2699" w:rsidRDefault="00942FD0" w:rsidP="006928F2">
            <w:pPr>
              <w:jc w:val="center"/>
              <w:rPr>
                <w:sz w:val="24"/>
                <w:szCs w:val="24"/>
              </w:rPr>
            </w:pPr>
            <w:r>
              <w:rPr>
                <w:sz w:val="24"/>
                <w:szCs w:val="24"/>
              </w:rPr>
              <w:t>1</w:t>
            </w:r>
          </w:p>
        </w:tc>
        <w:tc>
          <w:tcPr>
            <w:tcW w:w="1701" w:type="dxa"/>
          </w:tcPr>
          <w:p w14:paraId="0F574F9B" w14:textId="77777777" w:rsidR="00295051" w:rsidRPr="006F2699" w:rsidRDefault="00942FD0" w:rsidP="006928F2">
            <w:pPr>
              <w:jc w:val="center"/>
              <w:rPr>
                <w:sz w:val="24"/>
                <w:szCs w:val="24"/>
              </w:rPr>
            </w:pPr>
            <w:r>
              <w:rPr>
                <w:sz w:val="24"/>
                <w:szCs w:val="24"/>
              </w:rPr>
              <w:t>4</w:t>
            </w:r>
          </w:p>
        </w:tc>
      </w:tr>
      <w:tr w:rsidR="00295051" w14:paraId="2B29C44E" w14:textId="77777777" w:rsidTr="00B33C47">
        <w:tc>
          <w:tcPr>
            <w:tcW w:w="3686" w:type="dxa"/>
          </w:tcPr>
          <w:p w14:paraId="41FAA604" w14:textId="77777777" w:rsidR="00295051" w:rsidRPr="006F2699" w:rsidRDefault="00295051" w:rsidP="00B01678">
            <w:pPr>
              <w:rPr>
                <w:sz w:val="24"/>
                <w:szCs w:val="24"/>
              </w:rPr>
            </w:pPr>
            <w:r w:rsidRPr="006F2699">
              <w:rPr>
                <w:sz w:val="24"/>
                <w:szCs w:val="24"/>
              </w:rPr>
              <w:t>Dismissal</w:t>
            </w:r>
          </w:p>
        </w:tc>
        <w:tc>
          <w:tcPr>
            <w:tcW w:w="1417" w:type="dxa"/>
          </w:tcPr>
          <w:p w14:paraId="47BFAF9C" w14:textId="77777777" w:rsidR="00295051" w:rsidRPr="006F2699" w:rsidRDefault="00942FD0" w:rsidP="006928F2">
            <w:pPr>
              <w:jc w:val="center"/>
              <w:rPr>
                <w:sz w:val="24"/>
                <w:szCs w:val="24"/>
              </w:rPr>
            </w:pPr>
            <w:r>
              <w:rPr>
                <w:sz w:val="24"/>
                <w:szCs w:val="24"/>
              </w:rPr>
              <w:t>1</w:t>
            </w:r>
          </w:p>
        </w:tc>
        <w:tc>
          <w:tcPr>
            <w:tcW w:w="1134" w:type="dxa"/>
          </w:tcPr>
          <w:p w14:paraId="1FC0CA71" w14:textId="77777777" w:rsidR="00295051" w:rsidRPr="006F2699" w:rsidRDefault="005D3E5A" w:rsidP="006928F2">
            <w:pPr>
              <w:jc w:val="center"/>
              <w:rPr>
                <w:sz w:val="24"/>
                <w:szCs w:val="24"/>
              </w:rPr>
            </w:pPr>
            <w:r>
              <w:rPr>
                <w:sz w:val="24"/>
                <w:szCs w:val="24"/>
              </w:rPr>
              <w:t>1</w:t>
            </w:r>
          </w:p>
        </w:tc>
        <w:tc>
          <w:tcPr>
            <w:tcW w:w="1276" w:type="dxa"/>
          </w:tcPr>
          <w:p w14:paraId="42231190" w14:textId="77777777" w:rsidR="00295051" w:rsidRPr="006F2699" w:rsidRDefault="00295051" w:rsidP="006928F2">
            <w:pPr>
              <w:jc w:val="center"/>
              <w:rPr>
                <w:sz w:val="24"/>
                <w:szCs w:val="24"/>
              </w:rPr>
            </w:pPr>
          </w:p>
        </w:tc>
        <w:tc>
          <w:tcPr>
            <w:tcW w:w="1276" w:type="dxa"/>
          </w:tcPr>
          <w:p w14:paraId="5665AA36" w14:textId="77777777" w:rsidR="00295051" w:rsidRPr="006F2699" w:rsidRDefault="00295051" w:rsidP="006928F2">
            <w:pPr>
              <w:jc w:val="center"/>
              <w:rPr>
                <w:sz w:val="24"/>
                <w:szCs w:val="24"/>
              </w:rPr>
            </w:pPr>
          </w:p>
        </w:tc>
        <w:tc>
          <w:tcPr>
            <w:tcW w:w="1276" w:type="dxa"/>
          </w:tcPr>
          <w:p w14:paraId="153FBED9" w14:textId="77777777" w:rsidR="00295051" w:rsidRPr="006F2699" w:rsidRDefault="00942FD0" w:rsidP="006928F2">
            <w:pPr>
              <w:jc w:val="center"/>
              <w:rPr>
                <w:sz w:val="24"/>
                <w:szCs w:val="24"/>
              </w:rPr>
            </w:pPr>
            <w:r>
              <w:rPr>
                <w:sz w:val="24"/>
                <w:szCs w:val="24"/>
              </w:rPr>
              <w:t>1</w:t>
            </w:r>
          </w:p>
        </w:tc>
        <w:tc>
          <w:tcPr>
            <w:tcW w:w="1701" w:type="dxa"/>
          </w:tcPr>
          <w:p w14:paraId="49894D85" w14:textId="77777777" w:rsidR="00295051" w:rsidRPr="006F2699" w:rsidRDefault="00295051" w:rsidP="006928F2">
            <w:pPr>
              <w:jc w:val="center"/>
              <w:rPr>
                <w:sz w:val="24"/>
                <w:szCs w:val="24"/>
              </w:rPr>
            </w:pPr>
          </w:p>
        </w:tc>
        <w:tc>
          <w:tcPr>
            <w:tcW w:w="1417" w:type="dxa"/>
          </w:tcPr>
          <w:p w14:paraId="336FB41E" w14:textId="77777777" w:rsidR="00295051" w:rsidRPr="006F2699" w:rsidRDefault="00295051" w:rsidP="006928F2">
            <w:pPr>
              <w:jc w:val="center"/>
              <w:rPr>
                <w:sz w:val="24"/>
                <w:szCs w:val="24"/>
              </w:rPr>
            </w:pPr>
          </w:p>
        </w:tc>
        <w:tc>
          <w:tcPr>
            <w:tcW w:w="1701" w:type="dxa"/>
          </w:tcPr>
          <w:p w14:paraId="5F5DC3B4" w14:textId="77777777" w:rsidR="00295051" w:rsidRPr="006F2699" w:rsidRDefault="00942FD0" w:rsidP="006928F2">
            <w:pPr>
              <w:jc w:val="center"/>
              <w:rPr>
                <w:sz w:val="24"/>
                <w:szCs w:val="24"/>
              </w:rPr>
            </w:pPr>
            <w:r>
              <w:rPr>
                <w:sz w:val="24"/>
                <w:szCs w:val="24"/>
              </w:rPr>
              <w:t>1</w:t>
            </w:r>
          </w:p>
        </w:tc>
      </w:tr>
      <w:tr w:rsidR="00295051" w14:paraId="7234C92B" w14:textId="77777777" w:rsidTr="00B33C47">
        <w:tc>
          <w:tcPr>
            <w:tcW w:w="3686" w:type="dxa"/>
          </w:tcPr>
          <w:p w14:paraId="7C5CBE19" w14:textId="77777777" w:rsidR="00295051" w:rsidRPr="006F2699" w:rsidRDefault="00295051" w:rsidP="00B01678">
            <w:pPr>
              <w:rPr>
                <w:sz w:val="24"/>
                <w:szCs w:val="24"/>
              </w:rPr>
            </w:pPr>
            <w:r w:rsidRPr="006F2699">
              <w:rPr>
                <w:sz w:val="24"/>
                <w:szCs w:val="24"/>
              </w:rPr>
              <w:t>Redundancy</w:t>
            </w:r>
          </w:p>
        </w:tc>
        <w:tc>
          <w:tcPr>
            <w:tcW w:w="1417" w:type="dxa"/>
          </w:tcPr>
          <w:p w14:paraId="0CF5B627" w14:textId="77777777" w:rsidR="00295051" w:rsidRPr="006F2699" w:rsidRDefault="00942FD0" w:rsidP="006928F2">
            <w:pPr>
              <w:jc w:val="center"/>
              <w:rPr>
                <w:sz w:val="24"/>
                <w:szCs w:val="24"/>
              </w:rPr>
            </w:pPr>
            <w:r>
              <w:rPr>
                <w:sz w:val="24"/>
                <w:szCs w:val="24"/>
              </w:rPr>
              <w:t>4</w:t>
            </w:r>
          </w:p>
        </w:tc>
        <w:tc>
          <w:tcPr>
            <w:tcW w:w="1134" w:type="dxa"/>
          </w:tcPr>
          <w:p w14:paraId="4959AD64" w14:textId="77777777" w:rsidR="00295051" w:rsidRPr="006F2699" w:rsidRDefault="005D3E5A" w:rsidP="006928F2">
            <w:pPr>
              <w:jc w:val="center"/>
              <w:rPr>
                <w:sz w:val="24"/>
                <w:szCs w:val="24"/>
              </w:rPr>
            </w:pPr>
            <w:r>
              <w:rPr>
                <w:sz w:val="24"/>
                <w:szCs w:val="24"/>
              </w:rPr>
              <w:t>2</w:t>
            </w:r>
          </w:p>
        </w:tc>
        <w:tc>
          <w:tcPr>
            <w:tcW w:w="1276" w:type="dxa"/>
          </w:tcPr>
          <w:p w14:paraId="105DAA26" w14:textId="77777777" w:rsidR="00295051" w:rsidRPr="006F2699" w:rsidRDefault="005D3E5A" w:rsidP="006928F2">
            <w:pPr>
              <w:jc w:val="center"/>
              <w:rPr>
                <w:sz w:val="24"/>
                <w:szCs w:val="24"/>
              </w:rPr>
            </w:pPr>
            <w:r>
              <w:rPr>
                <w:sz w:val="24"/>
                <w:szCs w:val="24"/>
              </w:rPr>
              <w:t>2</w:t>
            </w:r>
          </w:p>
        </w:tc>
        <w:tc>
          <w:tcPr>
            <w:tcW w:w="1276" w:type="dxa"/>
          </w:tcPr>
          <w:p w14:paraId="74553EF4" w14:textId="77777777" w:rsidR="00295051" w:rsidRPr="006F2699" w:rsidRDefault="00295051" w:rsidP="006928F2">
            <w:pPr>
              <w:jc w:val="center"/>
              <w:rPr>
                <w:sz w:val="24"/>
                <w:szCs w:val="24"/>
              </w:rPr>
            </w:pPr>
          </w:p>
        </w:tc>
        <w:tc>
          <w:tcPr>
            <w:tcW w:w="1276" w:type="dxa"/>
          </w:tcPr>
          <w:p w14:paraId="055D1DF7" w14:textId="77777777" w:rsidR="00295051" w:rsidRPr="006F2699" w:rsidRDefault="00942FD0" w:rsidP="006928F2">
            <w:pPr>
              <w:jc w:val="center"/>
              <w:rPr>
                <w:sz w:val="24"/>
                <w:szCs w:val="24"/>
              </w:rPr>
            </w:pPr>
            <w:r>
              <w:rPr>
                <w:sz w:val="24"/>
                <w:szCs w:val="24"/>
              </w:rPr>
              <w:t>4</w:t>
            </w:r>
          </w:p>
        </w:tc>
        <w:tc>
          <w:tcPr>
            <w:tcW w:w="1701" w:type="dxa"/>
          </w:tcPr>
          <w:p w14:paraId="605341DA" w14:textId="77777777" w:rsidR="00295051" w:rsidRPr="006F2699" w:rsidRDefault="00295051" w:rsidP="006928F2">
            <w:pPr>
              <w:jc w:val="center"/>
              <w:rPr>
                <w:sz w:val="24"/>
                <w:szCs w:val="24"/>
              </w:rPr>
            </w:pPr>
          </w:p>
        </w:tc>
        <w:tc>
          <w:tcPr>
            <w:tcW w:w="1417" w:type="dxa"/>
          </w:tcPr>
          <w:p w14:paraId="75124014" w14:textId="77777777" w:rsidR="00295051" w:rsidRPr="006F2699" w:rsidRDefault="00942FD0" w:rsidP="006928F2">
            <w:pPr>
              <w:jc w:val="center"/>
              <w:rPr>
                <w:sz w:val="24"/>
                <w:szCs w:val="24"/>
              </w:rPr>
            </w:pPr>
            <w:r>
              <w:rPr>
                <w:sz w:val="24"/>
                <w:szCs w:val="24"/>
              </w:rPr>
              <w:t>1</w:t>
            </w:r>
          </w:p>
        </w:tc>
        <w:tc>
          <w:tcPr>
            <w:tcW w:w="1701" w:type="dxa"/>
          </w:tcPr>
          <w:p w14:paraId="58313115" w14:textId="77777777" w:rsidR="00295051" w:rsidRPr="006F2699" w:rsidRDefault="00942FD0" w:rsidP="006928F2">
            <w:pPr>
              <w:jc w:val="center"/>
              <w:rPr>
                <w:sz w:val="24"/>
                <w:szCs w:val="24"/>
              </w:rPr>
            </w:pPr>
            <w:r>
              <w:rPr>
                <w:sz w:val="24"/>
                <w:szCs w:val="24"/>
              </w:rPr>
              <w:t>3</w:t>
            </w:r>
          </w:p>
        </w:tc>
      </w:tr>
      <w:tr w:rsidR="00435362" w14:paraId="3A420817" w14:textId="77777777" w:rsidTr="00B33C47">
        <w:trPr>
          <w:trHeight w:val="884"/>
        </w:trPr>
        <w:tc>
          <w:tcPr>
            <w:tcW w:w="3686" w:type="dxa"/>
          </w:tcPr>
          <w:p w14:paraId="6E166EF4" w14:textId="77777777" w:rsidR="00435362" w:rsidRDefault="00435362" w:rsidP="00E2256F">
            <w:pPr>
              <w:rPr>
                <w:sz w:val="24"/>
                <w:szCs w:val="24"/>
              </w:rPr>
            </w:pPr>
          </w:p>
          <w:p w14:paraId="6DAB7BE7" w14:textId="77777777" w:rsidR="00435362" w:rsidRPr="006F2699" w:rsidRDefault="00435362" w:rsidP="00E2256F">
            <w:pPr>
              <w:rPr>
                <w:sz w:val="24"/>
                <w:szCs w:val="24"/>
              </w:rPr>
            </w:pPr>
            <w:smartTag w:uri="urn:schemas-microsoft-com:office:smarttags" w:element="stockticker">
              <w:r w:rsidRPr="006F2699">
                <w:rPr>
                  <w:sz w:val="24"/>
                  <w:szCs w:val="24"/>
                </w:rPr>
                <w:t>ALL</w:t>
              </w:r>
            </w:smartTag>
            <w:r w:rsidRPr="006F2699">
              <w:rPr>
                <w:sz w:val="24"/>
                <w:szCs w:val="24"/>
              </w:rPr>
              <w:t xml:space="preserve"> LEAVERS  - 20</w:t>
            </w:r>
            <w:r>
              <w:rPr>
                <w:sz w:val="24"/>
                <w:szCs w:val="24"/>
              </w:rPr>
              <w:t>12</w:t>
            </w:r>
          </w:p>
        </w:tc>
        <w:tc>
          <w:tcPr>
            <w:tcW w:w="1417" w:type="dxa"/>
          </w:tcPr>
          <w:p w14:paraId="66BD3118" w14:textId="77777777" w:rsidR="00435362" w:rsidRDefault="00435362" w:rsidP="006928F2">
            <w:pPr>
              <w:jc w:val="center"/>
              <w:rPr>
                <w:sz w:val="24"/>
                <w:szCs w:val="24"/>
              </w:rPr>
            </w:pPr>
          </w:p>
          <w:p w14:paraId="03116061" w14:textId="77777777" w:rsidR="00942FD0" w:rsidRDefault="00942FD0" w:rsidP="006928F2">
            <w:pPr>
              <w:jc w:val="center"/>
              <w:rPr>
                <w:sz w:val="24"/>
                <w:szCs w:val="24"/>
              </w:rPr>
            </w:pPr>
            <w:r>
              <w:rPr>
                <w:sz w:val="24"/>
                <w:szCs w:val="24"/>
              </w:rPr>
              <w:t>307</w:t>
            </w:r>
          </w:p>
        </w:tc>
        <w:tc>
          <w:tcPr>
            <w:tcW w:w="1134" w:type="dxa"/>
          </w:tcPr>
          <w:p w14:paraId="4CAB29FA" w14:textId="77777777" w:rsidR="00435362" w:rsidRDefault="00435362" w:rsidP="006928F2">
            <w:pPr>
              <w:jc w:val="center"/>
              <w:rPr>
                <w:sz w:val="24"/>
                <w:szCs w:val="24"/>
              </w:rPr>
            </w:pPr>
          </w:p>
          <w:p w14:paraId="5D763343" w14:textId="77777777" w:rsidR="00942FD0" w:rsidRDefault="00942FD0" w:rsidP="006928F2">
            <w:pPr>
              <w:jc w:val="center"/>
              <w:rPr>
                <w:sz w:val="24"/>
                <w:szCs w:val="24"/>
              </w:rPr>
            </w:pPr>
            <w:r>
              <w:rPr>
                <w:sz w:val="24"/>
                <w:szCs w:val="24"/>
              </w:rPr>
              <w:t>135</w:t>
            </w:r>
          </w:p>
          <w:p w14:paraId="1A998136" w14:textId="77777777" w:rsidR="00B13051" w:rsidRDefault="00B13051" w:rsidP="006928F2">
            <w:pPr>
              <w:jc w:val="center"/>
              <w:rPr>
                <w:sz w:val="24"/>
                <w:szCs w:val="24"/>
              </w:rPr>
            </w:pPr>
            <w:r>
              <w:rPr>
                <w:sz w:val="24"/>
                <w:szCs w:val="24"/>
              </w:rPr>
              <w:t>(44%)</w:t>
            </w:r>
          </w:p>
        </w:tc>
        <w:tc>
          <w:tcPr>
            <w:tcW w:w="1276" w:type="dxa"/>
          </w:tcPr>
          <w:p w14:paraId="0DFEAF5D" w14:textId="77777777" w:rsidR="00435362" w:rsidRDefault="00435362" w:rsidP="006928F2">
            <w:pPr>
              <w:jc w:val="center"/>
              <w:rPr>
                <w:sz w:val="24"/>
                <w:szCs w:val="24"/>
              </w:rPr>
            </w:pPr>
          </w:p>
          <w:p w14:paraId="7E9A45D8" w14:textId="77777777" w:rsidR="00942FD0" w:rsidRDefault="00942FD0" w:rsidP="006928F2">
            <w:pPr>
              <w:jc w:val="center"/>
              <w:rPr>
                <w:sz w:val="24"/>
                <w:szCs w:val="24"/>
              </w:rPr>
            </w:pPr>
            <w:r>
              <w:rPr>
                <w:sz w:val="24"/>
                <w:szCs w:val="24"/>
              </w:rPr>
              <w:t>172</w:t>
            </w:r>
          </w:p>
          <w:p w14:paraId="7F765F1C" w14:textId="77777777" w:rsidR="00B13051" w:rsidRDefault="00B13051" w:rsidP="006928F2">
            <w:pPr>
              <w:jc w:val="center"/>
              <w:rPr>
                <w:sz w:val="24"/>
                <w:szCs w:val="24"/>
              </w:rPr>
            </w:pPr>
            <w:r>
              <w:rPr>
                <w:sz w:val="24"/>
                <w:szCs w:val="24"/>
              </w:rPr>
              <w:t>(56%)</w:t>
            </w:r>
          </w:p>
        </w:tc>
        <w:tc>
          <w:tcPr>
            <w:tcW w:w="1276" w:type="dxa"/>
          </w:tcPr>
          <w:p w14:paraId="7B2BA7BC" w14:textId="77777777" w:rsidR="00435362" w:rsidRDefault="00435362" w:rsidP="006928F2">
            <w:pPr>
              <w:jc w:val="center"/>
              <w:rPr>
                <w:sz w:val="24"/>
                <w:szCs w:val="24"/>
              </w:rPr>
            </w:pPr>
          </w:p>
          <w:p w14:paraId="54CECD28" w14:textId="77777777" w:rsidR="00942FD0" w:rsidRDefault="00942FD0" w:rsidP="006928F2">
            <w:pPr>
              <w:jc w:val="center"/>
              <w:rPr>
                <w:sz w:val="24"/>
                <w:szCs w:val="24"/>
              </w:rPr>
            </w:pPr>
            <w:r>
              <w:rPr>
                <w:sz w:val="24"/>
                <w:szCs w:val="24"/>
              </w:rPr>
              <w:t>24</w:t>
            </w:r>
          </w:p>
          <w:p w14:paraId="1CA16D19" w14:textId="77777777" w:rsidR="00B13051" w:rsidRDefault="00B13051" w:rsidP="006928F2">
            <w:pPr>
              <w:jc w:val="center"/>
              <w:rPr>
                <w:sz w:val="24"/>
                <w:szCs w:val="24"/>
              </w:rPr>
            </w:pPr>
            <w:r>
              <w:rPr>
                <w:sz w:val="24"/>
                <w:szCs w:val="24"/>
              </w:rPr>
              <w:t>(7.8%)</w:t>
            </w:r>
          </w:p>
        </w:tc>
        <w:tc>
          <w:tcPr>
            <w:tcW w:w="1276" w:type="dxa"/>
          </w:tcPr>
          <w:p w14:paraId="77E30B54" w14:textId="77777777" w:rsidR="00435362" w:rsidRDefault="00435362" w:rsidP="006928F2">
            <w:pPr>
              <w:jc w:val="center"/>
              <w:rPr>
                <w:sz w:val="24"/>
                <w:szCs w:val="24"/>
              </w:rPr>
            </w:pPr>
          </w:p>
          <w:p w14:paraId="5C369F02" w14:textId="77777777" w:rsidR="00942FD0" w:rsidRDefault="00942FD0" w:rsidP="006928F2">
            <w:pPr>
              <w:jc w:val="center"/>
              <w:rPr>
                <w:sz w:val="24"/>
                <w:szCs w:val="24"/>
              </w:rPr>
            </w:pPr>
            <w:r>
              <w:rPr>
                <w:sz w:val="24"/>
                <w:szCs w:val="24"/>
              </w:rPr>
              <w:t>274</w:t>
            </w:r>
          </w:p>
          <w:p w14:paraId="367EF58E" w14:textId="77777777" w:rsidR="00942FD0" w:rsidRDefault="00B13051" w:rsidP="006928F2">
            <w:pPr>
              <w:jc w:val="center"/>
              <w:rPr>
                <w:sz w:val="24"/>
                <w:szCs w:val="24"/>
              </w:rPr>
            </w:pPr>
            <w:r>
              <w:rPr>
                <w:sz w:val="24"/>
                <w:szCs w:val="24"/>
              </w:rPr>
              <w:t>(89%)</w:t>
            </w:r>
          </w:p>
        </w:tc>
        <w:tc>
          <w:tcPr>
            <w:tcW w:w="1701" w:type="dxa"/>
          </w:tcPr>
          <w:p w14:paraId="3F9F1CA8" w14:textId="77777777" w:rsidR="00435362" w:rsidRDefault="00435362" w:rsidP="006928F2">
            <w:pPr>
              <w:jc w:val="center"/>
              <w:rPr>
                <w:sz w:val="24"/>
                <w:szCs w:val="24"/>
              </w:rPr>
            </w:pPr>
          </w:p>
          <w:p w14:paraId="561B2B3A" w14:textId="77777777" w:rsidR="00942FD0" w:rsidRDefault="00942FD0" w:rsidP="006928F2">
            <w:pPr>
              <w:jc w:val="center"/>
              <w:rPr>
                <w:sz w:val="24"/>
                <w:szCs w:val="24"/>
              </w:rPr>
            </w:pPr>
            <w:r>
              <w:rPr>
                <w:sz w:val="24"/>
                <w:szCs w:val="24"/>
              </w:rPr>
              <w:t>9</w:t>
            </w:r>
          </w:p>
          <w:p w14:paraId="6B5633DF" w14:textId="77777777" w:rsidR="00B13051" w:rsidRDefault="00B13051" w:rsidP="006928F2">
            <w:pPr>
              <w:jc w:val="center"/>
              <w:rPr>
                <w:sz w:val="24"/>
                <w:szCs w:val="24"/>
              </w:rPr>
            </w:pPr>
            <w:r>
              <w:rPr>
                <w:sz w:val="24"/>
                <w:szCs w:val="24"/>
              </w:rPr>
              <w:t>(2.9%)</w:t>
            </w:r>
          </w:p>
        </w:tc>
        <w:tc>
          <w:tcPr>
            <w:tcW w:w="1417" w:type="dxa"/>
          </w:tcPr>
          <w:p w14:paraId="6510F01D" w14:textId="77777777" w:rsidR="00435362" w:rsidRDefault="00435362" w:rsidP="006928F2">
            <w:pPr>
              <w:jc w:val="center"/>
              <w:rPr>
                <w:sz w:val="24"/>
                <w:szCs w:val="24"/>
              </w:rPr>
            </w:pPr>
          </w:p>
          <w:p w14:paraId="55D87D59" w14:textId="77777777" w:rsidR="00942FD0" w:rsidRDefault="00942FD0" w:rsidP="006928F2">
            <w:pPr>
              <w:jc w:val="center"/>
              <w:rPr>
                <w:sz w:val="24"/>
                <w:szCs w:val="24"/>
              </w:rPr>
            </w:pPr>
            <w:r>
              <w:rPr>
                <w:sz w:val="24"/>
                <w:szCs w:val="24"/>
              </w:rPr>
              <w:t>18</w:t>
            </w:r>
          </w:p>
          <w:p w14:paraId="6D4D9FFD" w14:textId="77777777" w:rsidR="00B13051" w:rsidRDefault="00B13051" w:rsidP="006928F2">
            <w:pPr>
              <w:jc w:val="center"/>
              <w:rPr>
                <w:sz w:val="24"/>
                <w:szCs w:val="24"/>
              </w:rPr>
            </w:pPr>
            <w:r>
              <w:rPr>
                <w:sz w:val="24"/>
                <w:szCs w:val="24"/>
              </w:rPr>
              <w:t>(5.9%)</w:t>
            </w:r>
          </w:p>
        </w:tc>
        <w:tc>
          <w:tcPr>
            <w:tcW w:w="1701" w:type="dxa"/>
          </w:tcPr>
          <w:p w14:paraId="55FF92E3" w14:textId="77777777" w:rsidR="00435362" w:rsidRDefault="00435362" w:rsidP="006928F2">
            <w:pPr>
              <w:jc w:val="center"/>
              <w:rPr>
                <w:sz w:val="24"/>
                <w:szCs w:val="24"/>
              </w:rPr>
            </w:pPr>
          </w:p>
          <w:p w14:paraId="48B2F08C" w14:textId="77777777" w:rsidR="00942FD0" w:rsidRDefault="00942FD0" w:rsidP="006928F2">
            <w:pPr>
              <w:jc w:val="center"/>
              <w:rPr>
                <w:sz w:val="24"/>
                <w:szCs w:val="24"/>
              </w:rPr>
            </w:pPr>
            <w:r>
              <w:rPr>
                <w:sz w:val="24"/>
                <w:szCs w:val="24"/>
              </w:rPr>
              <w:t>289</w:t>
            </w:r>
          </w:p>
          <w:p w14:paraId="13C2FBC9" w14:textId="77777777" w:rsidR="00B13051" w:rsidRDefault="00B13051" w:rsidP="006928F2">
            <w:pPr>
              <w:jc w:val="center"/>
              <w:rPr>
                <w:sz w:val="24"/>
                <w:szCs w:val="24"/>
              </w:rPr>
            </w:pPr>
            <w:r>
              <w:rPr>
                <w:sz w:val="24"/>
                <w:szCs w:val="24"/>
              </w:rPr>
              <w:t>(94%)</w:t>
            </w:r>
          </w:p>
        </w:tc>
      </w:tr>
      <w:tr w:rsidR="00E2256F" w14:paraId="1FA2DA80" w14:textId="77777777" w:rsidTr="00B33C47">
        <w:trPr>
          <w:trHeight w:val="884"/>
        </w:trPr>
        <w:tc>
          <w:tcPr>
            <w:tcW w:w="3686" w:type="dxa"/>
          </w:tcPr>
          <w:p w14:paraId="123D2B6E" w14:textId="77777777" w:rsidR="00E2256F" w:rsidRPr="006F2699" w:rsidRDefault="00E2256F" w:rsidP="00E2256F">
            <w:pPr>
              <w:rPr>
                <w:sz w:val="24"/>
                <w:szCs w:val="24"/>
              </w:rPr>
            </w:pPr>
          </w:p>
          <w:p w14:paraId="4FB7E2F7" w14:textId="77777777" w:rsidR="00E2256F" w:rsidRPr="006F2699" w:rsidRDefault="00E2256F" w:rsidP="00E2256F">
            <w:pPr>
              <w:rPr>
                <w:sz w:val="24"/>
                <w:szCs w:val="24"/>
              </w:rPr>
            </w:pPr>
            <w:smartTag w:uri="urn:schemas-microsoft-com:office:smarttags" w:element="stockticker">
              <w:r w:rsidRPr="006F2699">
                <w:rPr>
                  <w:sz w:val="24"/>
                  <w:szCs w:val="24"/>
                </w:rPr>
                <w:t>ALL</w:t>
              </w:r>
            </w:smartTag>
            <w:r w:rsidRPr="006F2699">
              <w:rPr>
                <w:sz w:val="24"/>
                <w:szCs w:val="24"/>
              </w:rPr>
              <w:t xml:space="preserve"> LEAVERS  - 20</w:t>
            </w:r>
            <w:r>
              <w:rPr>
                <w:sz w:val="24"/>
                <w:szCs w:val="24"/>
              </w:rPr>
              <w:t>11</w:t>
            </w:r>
          </w:p>
          <w:p w14:paraId="5C8B0CEC" w14:textId="77777777" w:rsidR="00E2256F" w:rsidRPr="006F2699" w:rsidRDefault="00E2256F" w:rsidP="00E2256F">
            <w:pPr>
              <w:rPr>
                <w:sz w:val="24"/>
                <w:szCs w:val="24"/>
              </w:rPr>
            </w:pPr>
          </w:p>
        </w:tc>
        <w:tc>
          <w:tcPr>
            <w:tcW w:w="1417" w:type="dxa"/>
          </w:tcPr>
          <w:p w14:paraId="5D7BA8DA" w14:textId="77777777" w:rsidR="00E2256F" w:rsidRDefault="00E2256F" w:rsidP="006928F2">
            <w:pPr>
              <w:jc w:val="center"/>
              <w:rPr>
                <w:sz w:val="24"/>
                <w:szCs w:val="24"/>
              </w:rPr>
            </w:pPr>
          </w:p>
          <w:p w14:paraId="6C099B58" w14:textId="77777777" w:rsidR="00E2256F" w:rsidRDefault="00E2256F" w:rsidP="006928F2">
            <w:pPr>
              <w:jc w:val="center"/>
              <w:rPr>
                <w:sz w:val="24"/>
                <w:szCs w:val="24"/>
              </w:rPr>
            </w:pPr>
            <w:r>
              <w:rPr>
                <w:sz w:val="24"/>
                <w:szCs w:val="24"/>
              </w:rPr>
              <w:t>448</w:t>
            </w:r>
          </w:p>
        </w:tc>
        <w:tc>
          <w:tcPr>
            <w:tcW w:w="1134" w:type="dxa"/>
          </w:tcPr>
          <w:p w14:paraId="47996B3D" w14:textId="77777777" w:rsidR="00E2256F" w:rsidRDefault="00E2256F" w:rsidP="006928F2">
            <w:pPr>
              <w:jc w:val="center"/>
              <w:rPr>
                <w:sz w:val="24"/>
                <w:szCs w:val="24"/>
              </w:rPr>
            </w:pPr>
          </w:p>
          <w:p w14:paraId="63B3EF21" w14:textId="77777777" w:rsidR="00E2256F" w:rsidRDefault="00E2256F" w:rsidP="006928F2">
            <w:pPr>
              <w:jc w:val="center"/>
              <w:rPr>
                <w:sz w:val="24"/>
                <w:szCs w:val="24"/>
              </w:rPr>
            </w:pPr>
            <w:r>
              <w:rPr>
                <w:sz w:val="24"/>
                <w:szCs w:val="24"/>
              </w:rPr>
              <w:t>187</w:t>
            </w:r>
          </w:p>
          <w:p w14:paraId="08E9BB61" w14:textId="77777777" w:rsidR="00E2256F" w:rsidRDefault="00E2256F" w:rsidP="006928F2">
            <w:pPr>
              <w:jc w:val="center"/>
              <w:rPr>
                <w:sz w:val="24"/>
                <w:szCs w:val="24"/>
              </w:rPr>
            </w:pPr>
            <w:r>
              <w:rPr>
                <w:sz w:val="24"/>
                <w:szCs w:val="24"/>
              </w:rPr>
              <w:t>(42%)</w:t>
            </w:r>
          </w:p>
        </w:tc>
        <w:tc>
          <w:tcPr>
            <w:tcW w:w="1276" w:type="dxa"/>
          </w:tcPr>
          <w:p w14:paraId="09C62B6B" w14:textId="77777777" w:rsidR="00E2256F" w:rsidRDefault="00E2256F" w:rsidP="006928F2">
            <w:pPr>
              <w:jc w:val="center"/>
              <w:rPr>
                <w:sz w:val="24"/>
                <w:szCs w:val="24"/>
              </w:rPr>
            </w:pPr>
          </w:p>
          <w:p w14:paraId="127C5DAC" w14:textId="77777777" w:rsidR="00E2256F" w:rsidRDefault="00E2256F" w:rsidP="006928F2">
            <w:pPr>
              <w:jc w:val="center"/>
              <w:rPr>
                <w:sz w:val="24"/>
                <w:szCs w:val="24"/>
              </w:rPr>
            </w:pPr>
            <w:r>
              <w:rPr>
                <w:sz w:val="24"/>
                <w:szCs w:val="24"/>
              </w:rPr>
              <w:t>261</w:t>
            </w:r>
          </w:p>
          <w:p w14:paraId="482252FF" w14:textId="77777777" w:rsidR="00E2256F" w:rsidRDefault="00E2256F" w:rsidP="006928F2">
            <w:pPr>
              <w:jc w:val="center"/>
              <w:rPr>
                <w:sz w:val="24"/>
                <w:szCs w:val="24"/>
              </w:rPr>
            </w:pPr>
            <w:r>
              <w:rPr>
                <w:sz w:val="24"/>
                <w:szCs w:val="24"/>
              </w:rPr>
              <w:t>(58%)</w:t>
            </w:r>
          </w:p>
        </w:tc>
        <w:tc>
          <w:tcPr>
            <w:tcW w:w="1276" w:type="dxa"/>
          </w:tcPr>
          <w:p w14:paraId="67D6CD5C" w14:textId="77777777" w:rsidR="00E2256F" w:rsidRDefault="00E2256F" w:rsidP="006928F2">
            <w:pPr>
              <w:jc w:val="center"/>
              <w:rPr>
                <w:sz w:val="24"/>
                <w:szCs w:val="24"/>
              </w:rPr>
            </w:pPr>
          </w:p>
          <w:p w14:paraId="369142A0" w14:textId="77777777" w:rsidR="00E2256F" w:rsidRDefault="00E2256F" w:rsidP="006928F2">
            <w:pPr>
              <w:jc w:val="center"/>
              <w:rPr>
                <w:sz w:val="24"/>
                <w:szCs w:val="24"/>
              </w:rPr>
            </w:pPr>
            <w:r>
              <w:rPr>
                <w:sz w:val="24"/>
                <w:szCs w:val="24"/>
              </w:rPr>
              <w:t>49</w:t>
            </w:r>
          </w:p>
          <w:p w14:paraId="7DB5C5CB" w14:textId="77777777" w:rsidR="00E2256F" w:rsidRDefault="00E2256F" w:rsidP="006928F2">
            <w:pPr>
              <w:jc w:val="center"/>
              <w:rPr>
                <w:sz w:val="24"/>
                <w:szCs w:val="24"/>
              </w:rPr>
            </w:pPr>
            <w:r>
              <w:rPr>
                <w:sz w:val="24"/>
                <w:szCs w:val="24"/>
              </w:rPr>
              <w:t>(11%)</w:t>
            </w:r>
          </w:p>
        </w:tc>
        <w:tc>
          <w:tcPr>
            <w:tcW w:w="1276" w:type="dxa"/>
          </w:tcPr>
          <w:p w14:paraId="4171FC80" w14:textId="77777777" w:rsidR="00E2256F" w:rsidRDefault="00E2256F" w:rsidP="006928F2">
            <w:pPr>
              <w:jc w:val="center"/>
              <w:rPr>
                <w:sz w:val="24"/>
                <w:szCs w:val="24"/>
              </w:rPr>
            </w:pPr>
          </w:p>
          <w:p w14:paraId="4CF088CD" w14:textId="77777777" w:rsidR="00E2256F" w:rsidRDefault="00E2256F" w:rsidP="006928F2">
            <w:pPr>
              <w:jc w:val="center"/>
              <w:rPr>
                <w:sz w:val="24"/>
                <w:szCs w:val="24"/>
              </w:rPr>
            </w:pPr>
            <w:r>
              <w:rPr>
                <w:sz w:val="24"/>
                <w:szCs w:val="24"/>
              </w:rPr>
              <w:t>383</w:t>
            </w:r>
          </w:p>
          <w:p w14:paraId="42BCF332" w14:textId="77777777" w:rsidR="00E2256F" w:rsidRDefault="00E2256F" w:rsidP="006928F2">
            <w:pPr>
              <w:jc w:val="center"/>
              <w:rPr>
                <w:sz w:val="24"/>
                <w:szCs w:val="24"/>
              </w:rPr>
            </w:pPr>
            <w:r>
              <w:rPr>
                <w:sz w:val="24"/>
                <w:szCs w:val="24"/>
              </w:rPr>
              <w:t>(85%)</w:t>
            </w:r>
          </w:p>
        </w:tc>
        <w:tc>
          <w:tcPr>
            <w:tcW w:w="1701" w:type="dxa"/>
          </w:tcPr>
          <w:p w14:paraId="65CA8D05" w14:textId="77777777" w:rsidR="00E2256F" w:rsidRDefault="00E2256F" w:rsidP="006928F2">
            <w:pPr>
              <w:jc w:val="center"/>
              <w:rPr>
                <w:sz w:val="24"/>
                <w:szCs w:val="24"/>
              </w:rPr>
            </w:pPr>
          </w:p>
          <w:p w14:paraId="2690DA13" w14:textId="77777777" w:rsidR="00E2256F" w:rsidRDefault="00E2256F" w:rsidP="006928F2">
            <w:pPr>
              <w:jc w:val="center"/>
              <w:rPr>
                <w:sz w:val="24"/>
                <w:szCs w:val="24"/>
              </w:rPr>
            </w:pPr>
            <w:r>
              <w:rPr>
                <w:sz w:val="24"/>
                <w:szCs w:val="24"/>
              </w:rPr>
              <w:t>16</w:t>
            </w:r>
          </w:p>
          <w:p w14:paraId="1E0ADBE7" w14:textId="77777777" w:rsidR="00E2256F" w:rsidRDefault="00E2256F" w:rsidP="006928F2">
            <w:pPr>
              <w:jc w:val="center"/>
              <w:rPr>
                <w:sz w:val="24"/>
                <w:szCs w:val="24"/>
              </w:rPr>
            </w:pPr>
            <w:r>
              <w:rPr>
                <w:sz w:val="24"/>
                <w:szCs w:val="24"/>
              </w:rPr>
              <w:t>(3.6%</w:t>
            </w:r>
            <w:r w:rsidR="00C17DC8">
              <w:rPr>
                <w:sz w:val="24"/>
                <w:szCs w:val="24"/>
              </w:rPr>
              <w:t>)</w:t>
            </w:r>
          </w:p>
        </w:tc>
        <w:tc>
          <w:tcPr>
            <w:tcW w:w="1417" w:type="dxa"/>
          </w:tcPr>
          <w:p w14:paraId="21A2EDF5" w14:textId="77777777" w:rsidR="00E2256F" w:rsidRDefault="00E2256F" w:rsidP="006928F2">
            <w:pPr>
              <w:jc w:val="center"/>
              <w:rPr>
                <w:sz w:val="24"/>
                <w:szCs w:val="24"/>
              </w:rPr>
            </w:pPr>
          </w:p>
          <w:p w14:paraId="028F9CF6" w14:textId="77777777" w:rsidR="00E2256F" w:rsidRDefault="00E2256F" w:rsidP="006928F2">
            <w:pPr>
              <w:jc w:val="center"/>
              <w:rPr>
                <w:sz w:val="24"/>
                <w:szCs w:val="24"/>
              </w:rPr>
            </w:pPr>
            <w:r>
              <w:rPr>
                <w:sz w:val="24"/>
                <w:szCs w:val="24"/>
              </w:rPr>
              <w:t>19</w:t>
            </w:r>
          </w:p>
          <w:p w14:paraId="5A852B62" w14:textId="77777777" w:rsidR="00E2256F" w:rsidRDefault="00E2256F" w:rsidP="006928F2">
            <w:pPr>
              <w:jc w:val="center"/>
              <w:rPr>
                <w:sz w:val="24"/>
                <w:szCs w:val="24"/>
              </w:rPr>
            </w:pPr>
            <w:r>
              <w:rPr>
                <w:sz w:val="24"/>
                <w:szCs w:val="24"/>
              </w:rPr>
              <w:t>(4.2%)</w:t>
            </w:r>
          </w:p>
        </w:tc>
        <w:tc>
          <w:tcPr>
            <w:tcW w:w="1701" w:type="dxa"/>
          </w:tcPr>
          <w:p w14:paraId="41DE3A47" w14:textId="77777777" w:rsidR="00E2256F" w:rsidRDefault="00E2256F" w:rsidP="006928F2">
            <w:pPr>
              <w:jc w:val="center"/>
              <w:rPr>
                <w:sz w:val="24"/>
                <w:szCs w:val="24"/>
              </w:rPr>
            </w:pPr>
          </w:p>
          <w:p w14:paraId="056E80F3" w14:textId="77777777" w:rsidR="00E2256F" w:rsidRDefault="00E2256F" w:rsidP="006928F2">
            <w:pPr>
              <w:jc w:val="center"/>
              <w:rPr>
                <w:sz w:val="24"/>
                <w:szCs w:val="24"/>
              </w:rPr>
            </w:pPr>
            <w:r>
              <w:rPr>
                <w:sz w:val="24"/>
                <w:szCs w:val="24"/>
              </w:rPr>
              <w:t>429</w:t>
            </w:r>
          </w:p>
          <w:p w14:paraId="7B55A4DE" w14:textId="77777777" w:rsidR="00E2256F" w:rsidRDefault="00E2256F" w:rsidP="006928F2">
            <w:pPr>
              <w:jc w:val="center"/>
              <w:rPr>
                <w:sz w:val="24"/>
                <w:szCs w:val="24"/>
              </w:rPr>
            </w:pPr>
            <w:r>
              <w:rPr>
                <w:sz w:val="24"/>
                <w:szCs w:val="24"/>
              </w:rPr>
              <w:t>(96%)</w:t>
            </w:r>
          </w:p>
        </w:tc>
      </w:tr>
      <w:tr w:rsidR="00E2256F" w14:paraId="69B172CB" w14:textId="77777777" w:rsidTr="00B33C47">
        <w:trPr>
          <w:trHeight w:val="884"/>
        </w:trPr>
        <w:tc>
          <w:tcPr>
            <w:tcW w:w="3686" w:type="dxa"/>
          </w:tcPr>
          <w:p w14:paraId="45A53219" w14:textId="77777777" w:rsidR="00E2256F" w:rsidRPr="006F2699" w:rsidRDefault="00E2256F" w:rsidP="00883962">
            <w:pPr>
              <w:rPr>
                <w:sz w:val="24"/>
                <w:szCs w:val="24"/>
              </w:rPr>
            </w:pPr>
          </w:p>
          <w:p w14:paraId="6D7FBB80" w14:textId="77777777" w:rsidR="00E2256F" w:rsidRPr="006F2699" w:rsidRDefault="00E2256F" w:rsidP="00883962">
            <w:pPr>
              <w:rPr>
                <w:sz w:val="24"/>
                <w:szCs w:val="24"/>
              </w:rPr>
            </w:pPr>
            <w:smartTag w:uri="urn:schemas-microsoft-com:office:smarttags" w:element="stockticker">
              <w:r w:rsidRPr="006F2699">
                <w:rPr>
                  <w:sz w:val="24"/>
                  <w:szCs w:val="24"/>
                </w:rPr>
                <w:t>ALL</w:t>
              </w:r>
            </w:smartTag>
            <w:r w:rsidRPr="006F2699">
              <w:rPr>
                <w:sz w:val="24"/>
                <w:szCs w:val="24"/>
              </w:rPr>
              <w:t xml:space="preserve"> LEAVERS  - 20</w:t>
            </w:r>
            <w:r>
              <w:rPr>
                <w:sz w:val="24"/>
                <w:szCs w:val="24"/>
              </w:rPr>
              <w:t>10</w:t>
            </w:r>
          </w:p>
          <w:p w14:paraId="58491635" w14:textId="77777777" w:rsidR="00E2256F" w:rsidRPr="006F2699" w:rsidRDefault="00E2256F" w:rsidP="00883962">
            <w:pPr>
              <w:rPr>
                <w:sz w:val="24"/>
                <w:szCs w:val="24"/>
              </w:rPr>
            </w:pPr>
          </w:p>
        </w:tc>
        <w:tc>
          <w:tcPr>
            <w:tcW w:w="1417" w:type="dxa"/>
          </w:tcPr>
          <w:p w14:paraId="06E5E113" w14:textId="77777777" w:rsidR="00E2256F" w:rsidRDefault="00E2256F" w:rsidP="006928F2">
            <w:pPr>
              <w:jc w:val="center"/>
              <w:rPr>
                <w:sz w:val="24"/>
                <w:szCs w:val="24"/>
              </w:rPr>
            </w:pPr>
          </w:p>
          <w:p w14:paraId="3BF84602" w14:textId="77777777" w:rsidR="00E2256F" w:rsidRPr="006F2699" w:rsidRDefault="00E2256F" w:rsidP="006928F2">
            <w:pPr>
              <w:jc w:val="center"/>
              <w:rPr>
                <w:sz w:val="24"/>
                <w:szCs w:val="24"/>
              </w:rPr>
            </w:pPr>
            <w:r>
              <w:rPr>
                <w:sz w:val="24"/>
                <w:szCs w:val="24"/>
              </w:rPr>
              <w:t>226</w:t>
            </w:r>
          </w:p>
        </w:tc>
        <w:tc>
          <w:tcPr>
            <w:tcW w:w="1134" w:type="dxa"/>
          </w:tcPr>
          <w:p w14:paraId="3EA285BB" w14:textId="77777777" w:rsidR="00E2256F" w:rsidRDefault="00E2256F" w:rsidP="006928F2">
            <w:pPr>
              <w:jc w:val="center"/>
              <w:rPr>
                <w:sz w:val="24"/>
                <w:szCs w:val="24"/>
              </w:rPr>
            </w:pPr>
          </w:p>
          <w:p w14:paraId="7BF129F3" w14:textId="77777777" w:rsidR="00E2256F" w:rsidRDefault="00E2256F" w:rsidP="006928F2">
            <w:pPr>
              <w:jc w:val="center"/>
              <w:rPr>
                <w:sz w:val="24"/>
                <w:szCs w:val="24"/>
              </w:rPr>
            </w:pPr>
            <w:r>
              <w:rPr>
                <w:sz w:val="24"/>
                <w:szCs w:val="24"/>
              </w:rPr>
              <w:t>97</w:t>
            </w:r>
          </w:p>
          <w:p w14:paraId="6DE3595E" w14:textId="77777777" w:rsidR="00E2256F" w:rsidRPr="006F2699" w:rsidRDefault="00E2256F" w:rsidP="006928F2">
            <w:pPr>
              <w:jc w:val="center"/>
              <w:rPr>
                <w:sz w:val="24"/>
                <w:szCs w:val="24"/>
              </w:rPr>
            </w:pPr>
            <w:r>
              <w:rPr>
                <w:sz w:val="24"/>
                <w:szCs w:val="24"/>
              </w:rPr>
              <w:t>(43%)</w:t>
            </w:r>
          </w:p>
        </w:tc>
        <w:tc>
          <w:tcPr>
            <w:tcW w:w="1276" w:type="dxa"/>
          </w:tcPr>
          <w:p w14:paraId="45E8625C" w14:textId="77777777" w:rsidR="00E2256F" w:rsidRDefault="00E2256F" w:rsidP="006928F2">
            <w:pPr>
              <w:jc w:val="center"/>
              <w:rPr>
                <w:sz w:val="24"/>
                <w:szCs w:val="24"/>
              </w:rPr>
            </w:pPr>
          </w:p>
          <w:p w14:paraId="7F123CF5" w14:textId="77777777" w:rsidR="00E2256F" w:rsidRDefault="00E2256F" w:rsidP="006928F2">
            <w:pPr>
              <w:jc w:val="center"/>
              <w:rPr>
                <w:sz w:val="24"/>
                <w:szCs w:val="24"/>
              </w:rPr>
            </w:pPr>
            <w:r>
              <w:rPr>
                <w:sz w:val="24"/>
                <w:szCs w:val="24"/>
              </w:rPr>
              <w:t>129</w:t>
            </w:r>
          </w:p>
          <w:p w14:paraId="79B98587" w14:textId="77777777" w:rsidR="00E2256F" w:rsidRPr="006F2699" w:rsidRDefault="00E2256F" w:rsidP="006928F2">
            <w:pPr>
              <w:jc w:val="center"/>
              <w:rPr>
                <w:sz w:val="24"/>
                <w:szCs w:val="24"/>
              </w:rPr>
            </w:pPr>
            <w:r>
              <w:rPr>
                <w:sz w:val="24"/>
                <w:szCs w:val="24"/>
              </w:rPr>
              <w:t>(57%)</w:t>
            </w:r>
          </w:p>
        </w:tc>
        <w:tc>
          <w:tcPr>
            <w:tcW w:w="1276" w:type="dxa"/>
          </w:tcPr>
          <w:p w14:paraId="5D4475EA" w14:textId="77777777" w:rsidR="00E2256F" w:rsidRDefault="00E2256F" w:rsidP="006928F2">
            <w:pPr>
              <w:jc w:val="center"/>
              <w:rPr>
                <w:sz w:val="24"/>
                <w:szCs w:val="24"/>
              </w:rPr>
            </w:pPr>
          </w:p>
          <w:p w14:paraId="266C852D" w14:textId="77777777" w:rsidR="00E2256F" w:rsidRDefault="00E2256F" w:rsidP="006928F2">
            <w:pPr>
              <w:jc w:val="center"/>
              <w:rPr>
                <w:sz w:val="24"/>
                <w:szCs w:val="24"/>
              </w:rPr>
            </w:pPr>
            <w:r>
              <w:rPr>
                <w:sz w:val="24"/>
                <w:szCs w:val="24"/>
              </w:rPr>
              <w:t>20</w:t>
            </w:r>
          </w:p>
          <w:p w14:paraId="2C3DC9CB" w14:textId="77777777" w:rsidR="00E2256F" w:rsidRPr="006F2699" w:rsidRDefault="00E2256F" w:rsidP="006928F2">
            <w:pPr>
              <w:jc w:val="center"/>
              <w:rPr>
                <w:sz w:val="24"/>
                <w:szCs w:val="24"/>
              </w:rPr>
            </w:pPr>
            <w:r>
              <w:rPr>
                <w:sz w:val="24"/>
                <w:szCs w:val="24"/>
              </w:rPr>
              <w:t>(8.8%)</w:t>
            </w:r>
          </w:p>
        </w:tc>
        <w:tc>
          <w:tcPr>
            <w:tcW w:w="1276" w:type="dxa"/>
          </w:tcPr>
          <w:p w14:paraId="59733E4C" w14:textId="77777777" w:rsidR="00E2256F" w:rsidRDefault="00E2256F" w:rsidP="006928F2">
            <w:pPr>
              <w:jc w:val="center"/>
              <w:rPr>
                <w:sz w:val="24"/>
                <w:szCs w:val="24"/>
              </w:rPr>
            </w:pPr>
          </w:p>
          <w:p w14:paraId="3529C360" w14:textId="77777777" w:rsidR="00E2256F" w:rsidRDefault="00E2256F" w:rsidP="006928F2">
            <w:pPr>
              <w:jc w:val="center"/>
              <w:rPr>
                <w:sz w:val="24"/>
                <w:szCs w:val="24"/>
              </w:rPr>
            </w:pPr>
            <w:r>
              <w:rPr>
                <w:sz w:val="24"/>
                <w:szCs w:val="24"/>
              </w:rPr>
              <w:t>198</w:t>
            </w:r>
          </w:p>
          <w:p w14:paraId="1E390495" w14:textId="77777777" w:rsidR="00E2256F" w:rsidRPr="006F2699" w:rsidRDefault="00E2256F" w:rsidP="006928F2">
            <w:pPr>
              <w:jc w:val="center"/>
              <w:rPr>
                <w:sz w:val="24"/>
                <w:szCs w:val="24"/>
              </w:rPr>
            </w:pPr>
            <w:r>
              <w:rPr>
                <w:sz w:val="24"/>
                <w:szCs w:val="24"/>
              </w:rPr>
              <w:t>(88%)</w:t>
            </w:r>
          </w:p>
        </w:tc>
        <w:tc>
          <w:tcPr>
            <w:tcW w:w="1701" w:type="dxa"/>
          </w:tcPr>
          <w:p w14:paraId="0C717F48" w14:textId="77777777" w:rsidR="00E2256F" w:rsidRDefault="00E2256F" w:rsidP="006928F2">
            <w:pPr>
              <w:jc w:val="center"/>
              <w:rPr>
                <w:sz w:val="24"/>
                <w:szCs w:val="24"/>
              </w:rPr>
            </w:pPr>
          </w:p>
          <w:p w14:paraId="792C94A4" w14:textId="77777777" w:rsidR="00E2256F" w:rsidRDefault="00E2256F" w:rsidP="006928F2">
            <w:pPr>
              <w:jc w:val="center"/>
              <w:rPr>
                <w:sz w:val="24"/>
                <w:szCs w:val="24"/>
              </w:rPr>
            </w:pPr>
            <w:r>
              <w:rPr>
                <w:sz w:val="24"/>
                <w:szCs w:val="24"/>
              </w:rPr>
              <w:t>8</w:t>
            </w:r>
          </w:p>
          <w:p w14:paraId="3E4F4D37" w14:textId="77777777" w:rsidR="00E2256F" w:rsidRPr="006F2699" w:rsidRDefault="00E2256F" w:rsidP="006928F2">
            <w:pPr>
              <w:jc w:val="center"/>
              <w:rPr>
                <w:sz w:val="24"/>
                <w:szCs w:val="24"/>
              </w:rPr>
            </w:pPr>
            <w:r>
              <w:rPr>
                <w:sz w:val="24"/>
                <w:szCs w:val="24"/>
              </w:rPr>
              <w:t>(3.5%)</w:t>
            </w:r>
          </w:p>
        </w:tc>
        <w:tc>
          <w:tcPr>
            <w:tcW w:w="1417" w:type="dxa"/>
          </w:tcPr>
          <w:p w14:paraId="03521791" w14:textId="77777777" w:rsidR="00E2256F" w:rsidRDefault="00E2256F" w:rsidP="006928F2">
            <w:pPr>
              <w:jc w:val="center"/>
              <w:rPr>
                <w:sz w:val="24"/>
                <w:szCs w:val="24"/>
              </w:rPr>
            </w:pPr>
          </w:p>
          <w:p w14:paraId="7F5ECE51" w14:textId="77777777" w:rsidR="00E2256F" w:rsidRDefault="00E2256F" w:rsidP="006928F2">
            <w:pPr>
              <w:jc w:val="center"/>
              <w:rPr>
                <w:sz w:val="24"/>
                <w:szCs w:val="24"/>
              </w:rPr>
            </w:pPr>
            <w:r>
              <w:rPr>
                <w:sz w:val="24"/>
                <w:szCs w:val="24"/>
              </w:rPr>
              <w:t>9</w:t>
            </w:r>
          </w:p>
          <w:p w14:paraId="731E05EA" w14:textId="77777777" w:rsidR="00E2256F" w:rsidRPr="006F2699" w:rsidRDefault="00E2256F" w:rsidP="006928F2">
            <w:pPr>
              <w:jc w:val="center"/>
              <w:rPr>
                <w:sz w:val="24"/>
                <w:szCs w:val="24"/>
              </w:rPr>
            </w:pPr>
            <w:r>
              <w:rPr>
                <w:sz w:val="24"/>
                <w:szCs w:val="24"/>
              </w:rPr>
              <w:t>(4.0%)</w:t>
            </w:r>
          </w:p>
        </w:tc>
        <w:tc>
          <w:tcPr>
            <w:tcW w:w="1701" w:type="dxa"/>
          </w:tcPr>
          <w:p w14:paraId="61D5E8F4" w14:textId="77777777" w:rsidR="00E2256F" w:rsidRDefault="00E2256F" w:rsidP="006928F2">
            <w:pPr>
              <w:jc w:val="center"/>
              <w:rPr>
                <w:sz w:val="24"/>
                <w:szCs w:val="24"/>
              </w:rPr>
            </w:pPr>
          </w:p>
          <w:p w14:paraId="6656B7B9" w14:textId="77777777" w:rsidR="00E2256F" w:rsidRDefault="00E2256F" w:rsidP="006928F2">
            <w:pPr>
              <w:jc w:val="center"/>
              <w:rPr>
                <w:sz w:val="24"/>
                <w:szCs w:val="24"/>
              </w:rPr>
            </w:pPr>
            <w:r>
              <w:rPr>
                <w:sz w:val="24"/>
                <w:szCs w:val="24"/>
              </w:rPr>
              <w:t>217</w:t>
            </w:r>
          </w:p>
          <w:p w14:paraId="27D3214E" w14:textId="77777777" w:rsidR="00E2256F" w:rsidRPr="006F2699" w:rsidRDefault="00E2256F" w:rsidP="006928F2">
            <w:pPr>
              <w:jc w:val="center"/>
              <w:rPr>
                <w:sz w:val="24"/>
                <w:szCs w:val="24"/>
              </w:rPr>
            </w:pPr>
            <w:r>
              <w:rPr>
                <w:sz w:val="24"/>
                <w:szCs w:val="24"/>
              </w:rPr>
              <w:t>(96%)</w:t>
            </w:r>
          </w:p>
        </w:tc>
      </w:tr>
    </w:tbl>
    <w:p w14:paraId="578DBE32" w14:textId="77777777" w:rsidR="0068416E" w:rsidRPr="000C6E6B" w:rsidRDefault="000C6E6B" w:rsidP="00E85F0A">
      <w:pPr>
        <w:jc w:val="both"/>
        <w:rPr>
          <w:sz w:val="20"/>
        </w:rPr>
      </w:pPr>
      <w:r w:rsidRPr="000C6E6B">
        <w:rPr>
          <w:sz w:val="20"/>
        </w:rPr>
        <w:t>* Figures for “Not Disabled” include staff who have not provided data</w:t>
      </w:r>
      <w:r w:rsidR="00AE6512">
        <w:rPr>
          <w:sz w:val="20"/>
        </w:rPr>
        <w:t>.  **Includes non-return from adoption leave.</w:t>
      </w:r>
    </w:p>
    <w:p w14:paraId="73C665F1" w14:textId="77777777" w:rsidR="000C6E6B" w:rsidRPr="000C6E6B" w:rsidRDefault="000C6E6B" w:rsidP="000C6E6B">
      <w:pPr>
        <w:jc w:val="both"/>
        <w:rPr>
          <w:sz w:val="20"/>
        </w:rPr>
      </w:pPr>
      <w:r w:rsidRPr="000C6E6B">
        <w:rPr>
          <w:sz w:val="20"/>
        </w:rPr>
        <w:t>The analysis excludes hourly paid and temporary staff.</w:t>
      </w:r>
    </w:p>
    <w:p w14:paraId="1D41D054" w14:textId="77777777" w:rsidR="000C6E6B" w:rsidRDefault="000C6E6B" w:rsidP="00E85F0A">
      <w:pPr>
        <w:jc w:val="both"/>
        <w:rPr>
          <w:sz w:val="16"/>
          <w:szCs w:val="16"/>
        </w:rPr>
      </w:pPr>
    </w:p>
    <w:p w14:paraId="00E1F113" w14:textId="77777777" w:rsidR="000C6E6B" w:rsidRDefault="000C6E6B" w:rsidP="00E85F0A">
      <w:pPr>
        <w:jc w:val="both"/>
        <w:rPr>
          <w:sz w:val="16"/>
          <w:szCs w:val="16"/>
        </w:rPr>
      </w:pPr>
    </w:p>
    <w:p w14:paraId="76EA0F1C" w14:textId="77777777" w:rsidR="00157389" w:rsidRPr="00B13051" w:rsidRDefault="00E22893" w:rsidP="00157389">
      <w:pPr>
        <w:rPr>
          <w:sz w:val="24"/>
          <w:szCs w:val="24"/>
        </w:rPr>
      </w:pPr>
      <w:r w:rsidRPr="00B13051">
        <w:rPr>
          <w:sz w:val="24"/>
          <w:szCs w:val="24"/>
        </w:rPr>
        <w:t xml:space="preserve">The UWE workforce </w:t>
      </w:r>
      <w:r w:rsidR="00312A1C" w:rsidRPr="00B13051">
        <w:rPr>
          <w:sz w:val="24"/>
          <w:szCs w:val="24"/>
        </w:rPr>
        <w:t xml:space="preserve">(excluding ALs/TSU staff) </w:t>
      </w:r>
      <w:r w:rsidRPr="00B13051">
        <w:rPr>
          <w:sz w:val="24"/>
          <w:szCs w:val="24"/>
        </w:rPr>
        <w:t>is 5</w:t>
      </w:r>
      <w:r w:rsidR="00EC0913" w:rsidRPr="00B13051">
        <w:rPr>
          <w:sz w:val="24"/>
          <w:szCs w:val="24"/>
        </w:rPr>
        <w:t>7</w:t>
      </w:r>
      <w:r w:rsidRPr="00B13051">
        <w:rPr>
          <w:sz w:val="24"/>
          <w:szCs w:val="24"/>
        </w:rPr>
        <w:t>% female, 6</w:t>
      </w:r>
      <w:r w:rsidR="00BF5075" w:rsidRPr="00B13051">
        <w:rPr>
          <w:sz w:val="24"/>
          <w:szCs w:val="24"/>
        </w:rPr>
        <w:t>.</w:t>
      </w:r>
      <w:r w:rsidR="00B13051" w:rsidRPr="00B13051">
        <w:rPr>
          <w:sz w:val="24"/>
          <w:szCs w:val="24"/>
        </w:rPr>
        <w:t>6</w:t>
      </w:r>
      <w:r w:rsidRPr="00B13051">
        <w:rPr>
          <w:sz w:val="24"/>
          <w:szCs w:val="24"/>
        </w:rPr>
        <w:t xml:space="preserve">% BME and </w:t>
      </w:r>
      <w:r w:rsidR="00B13051" w:rsidRPr="00B13051">
        <w:rPr>
          <w:sz w:val="24"/>
          <w:szCs w:val="24"/>
        </w:rPr>
        <w:t>5</w:t>
      </w:r>
      <w:r w:rsidRPr="00B13051">
        <w:rPr>
          <w:sz w:val="24"/>
          <w:szCs w:val="24"/>
        </w:rPr>
        <w:t>% disabled.  In 20</w:t>
      </w:r>
      <w:r w:rsidR="00BF5075" w:rsidRPr="00B13051">
        <w:rPr>
          <w:sz w:val="24"/>
          <w:szCs w:val="24"/>
        </w:rPr>
        <w:t>1</w:t>
      </w:r>
      <w:r w:rsidR="00B13051" w:rsidRPr="00B13051">
        <w:rPr>
          <w:sz w:val="24"/>
          <w:szCs w:val="24"/>
        </w:rPr>
        <w:t>2</w:t>
      </w:r>
      <w:r w:rsidRPr="00B13051">
        <w:rPr>
          <w:sz w:val="24"/>
          <w:szCs w:val="24"/>
        </w:rPr>
        <w:t xml:space="preserve"> t</w:t>
      </w:r>
      <w:r w:rsidR="00157389" w:rsidRPr="00B13051">
        <w:rPr>
          <w:sz w:val="24"/>
          <w:szCs w:val="24"/>
        </w:rPr>
        <w:t>he rate of leaving by gender</w:t>
      </w:r>
      <w:r w:rsidR="00B13051" w:rsidRPr="00B13051">
        <w:rPr>
          <w:sz w:val="24"/>
          <w:szCs w:val="24"/>
        </w:rPr>
        <w:t xml:space="preserve"> and by disabled</w:t>
      </w:r>
      <w:r w:rsidRPr="00B13051">
        <w:rPr>
          <w:sz w:val="24"/>
          <w:szCs w:val="24"/>
        </w:rPr>
        <w:t xml:space="preserve"> </w:t>
      </w:r>
      <w:r w:rsidR="00157389" w:rsidRPr="00B13051">
        <w:rPr>
          <w:sz w:val="24"/>
          <w:szCs w:val="24"/>
        </w:rPr>
        <w:t>is broadly in</w:t>
      </w:r>
      <w:r w:rsidRPr="00B13051">
        <w:rPr>
          <w:sz w:val="24"/>
          <w:szCs w:val="24"/>
        </w:rPr>
        <w:t xml:space="preserve"> proportion to the population; a </w:t>
      </w:r>
      <w:r w:rsidR="00B13051" w:rsidRPr="00B13051">
        <w:rPr>
          <w:sz w:val="24"/>
          <w:szCs w:val="24"/>
        </w:rPr>
        <w:t xml:space="preserve">slightly </w:t>
      </w:r>
      <w:r w:rsidRPr="00B13051">
        <w:rPr>
          <w:sz w:val="24"/>
          <w:szCs w:val="24"/>
        </w:rPr>
        <w:t xml:space="preserve">higher proportion of BME staff </w:t>
      </w:r>
      <w:r w:rsidR="00EF5628" w:rsidRPr="00B13051">
        <w:rPr>
          <w:sz w:val="24"/>
          <w:szCs w:val="24"/>
        </w:rPr>
        <w:t>were leavers.</w:t>
      </w:r>
      <w:r w:rsidRPr="00B13051">
        <w:rPr>
          <w:sz w:val="24"/>
          <w:szCs w:val="24"/>
        </w:rPr>
        <w:t xml:space="preserve"> </w:t>
      </w:r>
    </w:p>
    <w:p w14:paraId="0C52A1A2" w14:textId="77777777" w:rsidR="000C6E6B" w:rsidRPr="00D24DE0" w:rsidRDefault="000C6E6B" w:rsidP="00157389">
      <w:pPr>
        <w:rPr>
          <w:color w:val="FF0000"/>
          <w:sz w:val="24"/>
          <w:szCs w:val="24"/>
        </w:rPr>
      </w:pPr>
    </w:p>
    <w:p w14:paraId="590F777A" w14:textId="77777777" w:rsidR="00EC0913" w:rsidRDefault="00157389" w:rsidP="006F2699">
      <w:pPr>
        <w:rPr>
          <w:sz w:val="24"/>
          <w:szCs w:val="24"/>
        </w:rPr>
      </w:pPr>
      <w:r w:rsidRPr="00EC0913">
        <w:rPr>
          <w:sz w:val="24"/>
          <w:szCs w:val="24"/>
        </w:rPr>
        <w:t>The annual turnover rate</w:t>
      </w:r>
      <w:r w:rsidR="00710EE4">
        <w:rPr>
          <w:sz w:val="24"/>
          <w:szCs w:val="24"/>
        </w:rPr>
        <w:t xml:space="preserve"> for 2012</w:t>
      </w:r>
      <w:r w:rsidRPr="00EC0913">
        <w:rPr>
          <w:sz w:val="24"/>
          <w:szCs w:val="24"/>
        </w:rPr>
        <w:t xml:space="preserve"> </w:t>
      </w:r>
      <w:r w:rsidR="00710EE4">
        <w:rPr>
          <w:sz w:val="24"/>
          <w:szCs w:val="24"/>
        </w:rPr>
        <w:t>is</w:t>
      </w:r>
      <w:r w:rsidRPr="00EC0913">
        <w:rPr>
          <w:sz w:val="24"/>
          <w:szCs w:val="24"/>
        </w:rPr>
        <w:t xml:space="preserve"> </w:t>
      </w:r>
      <w:r w:rsidR="00942FD0">
        <w:rPr>
          <w:sz w:val="24"/>
          <w:szCs w:val="24"/>
        </w:rPr>
        <w:t>8.1</w:t>
      </w:r>
      <w:r w:rsidRPr="00EC0913">
        <w:rPr>
          <w:sz w:val="24"/>
          <w:szCs w:val="24"/>
        </w:rPr>
        <w:t xml:space="preserve">% compared to </w:t>
      </w:r>
      <w:r w:rsidR="00942FD0">
        <w:rPr>
          <w:sz w:val="24"/>
          <w:szCs w:val="24"/>
        </w:rPr>
        <w:t>11</w:t>
      </w:r>
      <w:r w:rsidR="00EC0913" w:rsidRPr="00EC0913">
        <w:rPr>
          <w:sz w:val="24"/>
          <w:szCs w:val="24"/>
        </w:rPr>
        <w:t>.</w:t>
      </w:r>
      <w:r w:rsidR="00942FD0">
        <w:rPr>
          <w:sz w:val="24"/>
          <w:szCs w:val="24"/>
        </w:rPr>
        <w:t>6</w:t>
      </w:r>
      <w:r w:rsidR="001F3555" w:rsidRPr="00EC0913">
        <w:rPr>
          <w:sz w:val="24"/>
          <w:szCs w:val="24"/>
        </w:rPr>
        <w:t>% for 20</w:t>
      </w:r>
      <w:r w:rsidR="00EC0913" w:rsidRPr="00EC0913">
        <w:rPr>
          <w:sz w:val="24"/>
          <w:szCs w:val="24"/>
        </w:rPr>
        <w:t>1</w:t>
      </w:r>
      <w:r w:rsidR="00942FD0">
        <w:rPr>
          <w:sz w:val="24"/>
          <w:szCs w:val="24"/>
        </w:rPr>
        <w:t>1</w:t>
      </w:r>
      <w:r w:rsidR="00710EE4">
        <w:rPr>
          <w:sz w:val="24"/>
          <w:szCs w:val="24"/>
        </w:rPr>
        <w:t xml:space="preserve"> </w:t>
      </w:r>
      <w:r w:rsidR="00710EE4" w:rsidRPr="00EC0913">
        <w:rPr>
          <w:sz w:val="24"/>
          <w:szCs w:val="24"/>
        </w:rPr>
        <w:t>(excluding fixed term contract expiry)</w:t>
      </w:r>
      <w:r w:rsidR="00EC0913" w:rsidRPr="00EC0913">
        <w:rPr>
          <w:sz w:val="24"/>
          <w:szCs w:val="24"/>
        </w:rPr>
        <w:t>.</w:t>
      </w:r>
      <w:r w:rsidR="00E85F0A" w:rsidRPr="00EC0913">
        <w:rPr>
          <w:sz w:val="24"/>
          <w:szCs w:val="24"/>
        </w:rPr>
        <w:t xml:space="preserve">  </w:t>
      </w:r>
      <w:r w:rsidR="00F017E9">
        <w:rPr>
          <w:sz w:val="24"/>
          <w:szCs w:val="24"/>
        </w:rPr>
        <w:t xml:space="preserve"> The average age of leavers was age 45, the same as the average age of all UWE staff.</w:t>
      </w:r>
      <w:r w:rsidR="001F75A7" w:rsidRPr="00EC0913">
        <w:rPr>
          <w:sz w:val="24"/>
          <w:szCs w:val="24"/>
        </w:rPr>
        <w:tab/>
      </w:r>
      <w:r w:rsidR="001F75A7" w:rsidRPr="00EC0913">
        <w:rPr>
          <w:sz w:val="24"/>
          <w:szCs w:val="24"/>
        </w:rPr>
        <w:tab/>
      </w:r>
      <w:r w:rsidR="00EC0913">
        <w:rPr>
          <w:sz w:val="24"/>
          <w:szCs w:val="24"/>
        </w:rPr>
        <w:tab/>
      </w:r>
    </w:p>
    <w:p w14:paraId="416762EE" w14:textId="77777777" w:rsidR="00942FD0" w:rsidRDefault="00942FD0">
      <w:pPr>
        <w:rPr>
          <w:sz w:val="24"/>
          <w:szCs w:val="24"/>
        </w:rPr>
      </w:pPr>
      <w:r>
        <w:rPr>
          <w:sz w:val="24"/>
          <w:szCs w:val="24"/>
        </w:rPr>
        <w:br w:type="page"/>
      </w:r>
    </w:p>
    <w:p w14:paraId="364B159C" w14:textId="77777777" w:rsidR="00B46709" w:rsidRDefault="00B46709" w:rsidP="00B01678">
      <w:pPr>
        <w:rPr>
          <w:sz w:val="24"/>
          <w:szCs w:val="24"/>
        </w:rPr>
      </w:pPr>
      <w:r>
        <w:rPr>
          <w:sz w:val="24"/>
          <w:szCs w:val="24"/>
        </w:rPr>
        <w:t xml:space="preserve">TABLE </w:t>
      </w:r>
      <w:r w:rsidR="00A70B93">
        <w:rPr>
          <w:sz w:val="24"/>
          <w:szCs w:val="24"/>
        </w:rPr>
        <w:t>1</w:t>
      </w:r>
      <w:r w:rsidR="00B43500">
        <w:rPr>
          <w:sz w:val="24"/>
          <w:szCs w:val="24"/>
        </w:rPr>
        <w:t>7</w:t>
      </w:r>
      <w:r w:rsidR="00312A1C">
        <w:rPr>
          <w:sz w:val="24"/>
          <w:szCs w:val="24"/>
        </w:rPr>
        <w:t xml:space="preserve"> – REASONS FOR LEAVING</w:t>
      </w:r>
    </w:p>
    <w:p w14:paraId="7988D0A5" w14:textId="77777777" w:rsidR="007105A1" w:rsidRDefault="007105A1" w:rsidP="00B01678">
      <w:pPr>
        <w:rPr>
          <w:sz w:val="24"/>
          <w:szCs w:val="24"/>
        </w:rPr>
      </w:pPr>
    </w:p>
    <w:tbl>
      <w:tblPr>
        <w:tblStyle w:val="TableGrid"/>
        <w:tblW w:w="13008" w:type="dxa"/>
        <w:tblLook w:val="01E0" w:firstRow="1" w:lastRow="1" w:firstColumn="1" w:lastColumn="1" w:noHBand="0" w:noVBand="0"/>
      </w:tblPr>
      <w:tblGrid>
        <w:gridCol w:w="3936"/>
        <w:gridCol w:w="1842"/>
        <w:gridCol w:w="2127"/>
        <w:gridCol w:w="1701"/>
        <w:gridCol w:w="1701"/>
        <w:gridCol w:w="1701"/>
      </w:tblGrid>
      <w:tr w:rsidR="00881D1B" w14:paraId="7D322879" w14:textId="77777777" w:rsidTr="00881D1B">
        <w:tc>
          <w:tcPr>
            <w:tcW w:w="3936" w:type="dxa"/>
            <w:tcBorders>
              <w:bottom w:val="single" w:sz="4" w:space="0" w:color="auto"/>
              <w:right w:val="single" w:sz="4" w:space="0" w:color="auto"/>
            </w:tcBorders>
            <w:shd w:val="clear" w:color="auto" w:fill="B8CCE4" w:themeFill="accent1" w:themeFillTint="66"/>
          </w:tcPr>
          <w:p w14:paraId="10B93504" w14:textId="77777777" w:rsidR="00881D1B" w:rsidRPr="00C2075A" w:rsidRDefault="00881D1B" w:rsidP="00B01678">
            <w:pPr>
              <w:rPr>
                <w:b/>
                <w:szCs w:val="22"/>
              </w:rPr>
            </w:pPr>
            <w:r w:rsidRPr="00C2075A">
              <w:rPr>
                <w:b/>
                <w:szCs w:val="22"/>
              </w:rPr>
              <w:t>REASON</w:t>
            </w:r>
          </w:p>
        </w:tc>
        <w:tc>
          <w:tcPr>
            <w:tcW w:w="1842" w:type="dxa"/>
            <w:tcBorders>
              <w:left w:val="single" w:sz="4" w:space="0" w:color="auto"/>
              <w:bottom w:val="single" w:sz="4" w:space="0" w:color="auto"/>
              <w:right w:val="single" w:sz="4" w:space="0" w:color="auto"/>
            </w:tcBorders>
            <w:shd w:val="clear" w:color="auto" w:fill="B8CCE4" w:themeFill="accent1" w:themeFillTint="66"/>
          </w:tcPr>
          <w:p w14:paraId="2C33A3A9" w14:textId="77777777" w:rsidR="00881D1B" w:rsidRPr="00C2075A" w:rsidRDefault="00881D1B" w:rsidP="00E4590C">
            <w:pPr>
              <w:jc w:val="center"/>
              <w:rPr>
                <w:b/>
                <w:szCs w:val="22"/>
              </w:rPr>
            </w:pPr>
            <w:r w:rsidRPr="00C2075A">
              <w:rPr>
                <w:b/>
                <w:szCs w:val="22"/>
              </w:rPr>
              <w:t xml:space="preserve">ACADEMIC </w:t>
            </w:r>
            <w:r>
              <w:rPr>
                <w:b/>
                <w:szCs w:val="22"/>
              </w:rPr>
              <w:t xml:space="preserve">+ </w:t>
            </w:r>
            <w:r w:rsidRPr="00C2075A">
              <w:rPr>
                <w:b/>
                <w:szCs w:val="22"/>
              </w:rPr>
              <w:t>S</w:t>
            </w:r>
            <w:r>
              <w:rPr>
                <w:b/>
                <w:szCs w:val="22"/>
              </w:rPr>
              <w:t>E</w:t>
            </w:r>
            <w:r w:rsidRPr="00C2075A">
              <w:rPr>
                <w:b/>
                <w:szCs w:val="22"/>
              </w:rPr>
              <w:t>N</w:t>
            </w:r>
            <w:r>
              <w:rPr>
                <w:b/>
                <w:szCs w:val="22"/>
              </w:rPr>
              <w:t>IO</w:t>
            </w:r>
            <w:r w:rsidRPr="00C2075A">
              <w:rPr>
                <w:b/>
                <w:szCs w:val="22"/>
              </w:rPr>
              <w:t>R M</w:t>
            </w:r>
            <w:r>
              <w:rPr>
                <w:b/>
                <w:szCs w:val="22"/>
              </w:rPr>
              <w:t>ANAGEMENT</w:t>
            </w:r>
          </w:p>
        </w:tc>
        <w:tc>
          <w:tcPr>
            <w:tcW w:w="2127" w:type="dxa"/>
            <w:tcBorders>
              <w:left w:val="single" w:sz="4" w:space="0" w:color="auto"/>
              <w:bottom w:val="single" w:sz="4" w:space="0" w:color="auto"/>
              <w:right w:val="single" w:sz="4" w:space="0" w:color="auto"/>
            </w:tcBorders>
            <w:shd w:val="clear" w:color="auto" w:fill="B8CCE4" w:themeFill="accent1" w:themeFillTint="66"/>
          </w:tcPr>
          <w:p w14:paraId="541A4FA1" w14:textId="77777777" w:rsidR="00881D1B" w:rsidRPr="00C2075A" w:rsidRDefault="00881D1B" w:rsidP="00E4590C">
            <w:pPr>
              <w:jc w:val="center"/>
              <w:rPr>
                <w:b/>
                <w:szCs w:val="22"/>
              </w:rPr>
            </w:pPr>
            <w:r>
              <w:rPr>
                <w:b/>
                <w:szCs w:val="22"/>
              </w:rPr>
              <w:t>PROFESSIONAL SUPPORT STAFF</w:t>
            </w:r>
          </w:p>
        </w:tc>
        <w:tc>
          <w:tcPr>
            <w:tcW w:w="1701" w:type="dxa"/>
            <w:tcBorders>
              <w:left w:val="single" w:sz="4" w:space="0" w:color="auto"/>
              <w:bottom w:val="single" w:sz="4" w:space="0" w:color="auto"/>
              <w:right w:val="single" w:sz="4" w:space="0" w:color="auto"/>
            </w:tcBorders>
            <w:shd w:val="clear" w:color="auto" w:fill="B8CCE4" w:themeFill="accent1" w:themeFillTint="66"/>
          </w:tcPr>
          <w:p w14:paraId="106DA709" w14:textId="77777777" w:rsidR="00881D1B" w:rsidRDefault="00881D1B" w:rsidP="00881D1B">
            <w:pPr>
              <w:jc w:val="center"/>
              <w:rPr>
                <w:b/>
                <w:szCs w:val="22"/>
              </w:rPr>
            </w:pPr>
            <w:r>
              <w:rPr>
                <w:b/>
                <w:szCs w:val="22"/>
              </w:rPr>
              <w:t xml:space="preserve">TOTALS </w:t>
            </w:r>
          </w:p>
          <w:p w14:paraId="59ADCC0D" w14:textId="77777777" w:rsidR="00881D1B" w:rsidRDefault="00881D1B" w:rsidP="00881D1B">
            <w:pPr>
              <w:jc w:val="center"/>
              <w:rPr>
                <w:b/>
                <w:szCs w:val="22"/>
              </w:rPr>
            </w:pPr>
            <w:r>
              <w:rPr>
                <w:b/>
                <w:szCs w:val="22"/>
              </w:rPr>
              <w:t>2012</w:t>
            </w:r>
          </w:p>
        </w:tc>
        <w:tc>
          <w:tcPr>
            <w:tcW w:w="1701" w:type="dxa"/>
            <w:tcBorders>
              <w:left w:val="single" w:sz="4" w:space="0" w:color="auto"/>
              <w:bottom w:val="single" w:sz="4" w:space="0" w:color="auto"/>
              <w:right w:val="single" w:sz="4" w:space="0" w:color="auto"/>
            </w:tcBorders>
            <w:shd w:val="clear" w:color="auto" w:fill="B8CCE4" w:themeFill="accent1" w:themeFillTint="66"/>
          </w:tcPr>
          <w:p w14:paraId="7B79E902" w14:textId="77777777" w:rsidR="00881D1B" w:rsidRDefault="00881D1B" w:rsidP="00E4590C">
            <w:pPr>
              <w:jc w:val="center"/>
              <w:rPr>
                <w:b/>
                <w:szCs w:val="22"/>
              </w:rPr>
            </w:pPr>
            <w:r>
              <w:rPr>
                <w:b/>
                <w:szCs w:val="22"/>
              </w:rPr>
              <w:t xml:space="preserve">TOTALS </w:t>
            </w:r>
          </w:p>
          <w:p w14:paraId="0EECED36" w14:textId="77777777" w:rsidR="00881D1B" w:rsidRDefault="00881D1B" w:rsidP="00E4590C">
            <w:pPr>
              <w:jc w:val="center"/>
              <w:rPr>
                <w:b/>
                <w:szCs w:val="22"/>
              </w:rPr>
            </w:pPr>
            <w:r>
              <w:rPr>
                <w:b/>
                <w:szCs w:val="22"/>
              </w:rPr>
              <w:t>2011</w:t>
            </w:r>
          </w:p>
        </w:tc>
        <w:tc>
          <w:tcPr>
            <w:tcW w:w="1701" w:type="dxa"/>
            <w:tcBorders>
              <w:left w:val="single" w:sz="4" w:space="0" w:color="auto"/>
              <w:bottom w:val="single" w:sz="4" w:space="0" w:color="auto"/>
              <w:right w:val="single" w:sz="4" w:space="0" w:color="auto"/>
            </w:tcBorders>
            <w:shd w:val="clear" w:color="auto" w:fill="B8CCE4" w:themeFill="accent1" w:themeFillTint="66"/>
          </w:tcPr>
          <w:p w14:paraId="3254F148" w14:textId="77777777" w:rsidR="00881D1B" w:rsidRDefault="00881D1B" w:rsidP="00E4590C">
            <w:pPr>
              <w:jc w:val="center"/>
              <w:rPr>
                <w:b/>
                <w:szCs w:val="22"/>
              </w:rPr>
            </w:pPr>
            <w:r>
              <w:rPr>
                <w:b/>
                <w:szCs w:val="22"/>
              </w:rPr>
              <w:t>TOTALS</w:t>
            </w:r>
          </w:p>
          <w:p w14:paraId="7FB927A0" w14:textId="77777777" w:rsidR="00881D1B" w:rsidRDefault="00881D1B" w:rsidP="00E4590C">
            <w:pPr>
              <w:jc w:val="center"/>
              <w:rPr>
                <w:b/>
                <w:szCs w:val="22"/>
              </w:rPr>
            </w:pPr>
            <w:r>
              <w:rPr>
                <w:b/>
                <w:szCs w:val="22"/>
              </w:rPr>
              <w:t>2010</w:t>
            </w:r>
          </w:p>
        </w:tc>
      </w:tr>
      <w:tr w:rsidR="00881D1B" w14:paraId="4A9F8B21" w14:textId="77777777" w:rsidTr="00881D1B">
        <w:tc>
          <w:tcPr>
            <w:tcW w:w="3936" w:type="dxa"/>
            <w:tcBorders>
              <w:top w:val="single" w:sz="4" w:space="0" w:color="auto"/>
              <w:right w:val="single" w:sz="4" w:space="0" w:color="auto"/>
            </w:tcBorders>
          </w:tcPr>
          <w:p w14:paraId="084793D6" w14:textId="77777777" w:rsidR="00881D1B" w:rsidRPr="006F2699" w:rsidRDefault="00881D1B" w:rsidP="00B01678">
            <w:pPr>
              <w:rPr>
                <w:sz w:val="24"/>
                <w:szCs w:val="24"/>
              </w:rPr>
            </w:pPr>
            <w:r w:rsidRPr="006F2699">
              <w:rPr>
                <w:sz w:val="24"/>
                <w:szCs w:val="24"/>
              </w:rPr>
              <w:t>Moving from area</w:t>
            </w:r>
          </w:p>
        </w:tc>
        <w:tc>
          <w:tcPr>
            <w:tcW w:w="1842" w:type="dxa"/>
            <w:tcBorders>
              <w:top w:val="single" w:sz="4" w:space="0" w:color="auto"/>
              <w:left w:val="single" w:sz="4" w:space="0" w:color="auto"/>
              <w:right w:val="single" w:sz="4" w:space="0" w:color="auto"/>
            </w:tcBorders>
          </w:tcPr>
          <w:p w14:paraId="3CFF1F2E" w14:textId="77777777" w:rsidR="00881D1B" w:rsidRPr="006F2699" w:rsidRDefault="00104DA9" w:rsidP="00E05BF9">
            <w:pPr>
              <w:jc w:val="center"/>
              <w:rPr>
                <w:sz w:val="24"/>
                <w:szCs w:val="24"/>
              </w:rPr>
            </w:pPr>
            <w:r>
              <w:rPr>
                <w:sz w:val="24"/>
                <w:szCs w:val="24"/>
              </w:rPr>
              <w:t>4</w:t>
            </w:r>
          </w:p>
        </w:tc>
        <w:tc>
          <w:tcPr>
            <w:tcW w:w="2127" w:type="dxa"/>
            <w:tcBorders>
              <w:top w:val="single" w:sz="4" w:space="0" w:color="auto"/>
              <w:left w:val="single" w:sz="4" w:space="0" w:color="auto"/>
              <w:right w:val="single" w:sz="4" w:space="0" w:color="auto"/>
            </w:tcBorders>
          </w:tcPr>
          <w:p w14:paraId="225C0885" w14:textId="77777777" w:rsidR="00881D1B" w:rsidRPr="006F2699" w:rsidRDefault="00104DA9" w:rsidP="00E05BF9">
            <w:pPr>
              <w:jc w:val="center"/>
              <w:rPr>
                <w:sz w:val="24"/>
                <w:szCs w:val="24"/>
              </w:rPr>
            </w:pPr>
            <w:r>
              <w:rPr>
                <w:sz w:val="24"/>
                <w:szCs w:val="24"/>
              </w:rPr>
              <w:t>5</w:t>
            </w:r>
          </w:p>
        </w:tc>
        <w:tc>
          <w:tcPr>
            <w:tcW w:w="1701" w:type="dxa"/>
            <w:tcBorders>
              <w:top w:val="single" w:sz="4" w:space="0" w:color="auto"/>
              <w:left w:val="single" w:sz="4" w:space="0" w:color="auto"/>
              <w:right w:val="single" w:sz="4" w:space="0" w:color="auto"/>
            </w:tcBorders>
          </w:tcPr>
          <w:p w14:paraId="3FBFA3DE" w14:textId="77777777" w:rsidR="00881D1B" w:rsidRDefault="00104DA9" w:rsidP="00E05BF9">
            <w:pPr>
              <w:jc w:val="center"/>
              <w:rPr>
                <w:sz w:val="24"/>
                <w:szCs w:val="24"/>
              </w:rPr>
            </w:pPr>
            <w:r>
              <w:rPr>
                <w:sz w:val="24"/>
                <w:szCs w:val="24"/>
              </w:rPr>
              <w:t>9</w:t>
            </w:r>
          </w:p>
        </w:tc>
        <w:tc>
          <w:tcPr>
            <w:tcW w:w="1701" w:type="dxa"/>
            <w:tcBorders>
              <w:top w:val="single" w:sz="4" w:space="0" w:color="auto"/>
              <w:left w:val="single" w:sz="4" w:space="0" w:color="auto"/>
              <w:right w:val="single" w:sz="4" w:space="0" w:color="auto"/>
            </w:tcBorders>
          </w:tcPr>
          <w:p w14:paraId="35FE556A" w14:textId="77777777" w:rsidR="00881D1B" w:rsidRDefault="00881D1B" w:rsidP="00E05BF9">
            <w:pPr>
              <w:jc w:val="center"/>
              <w:rPr>
                <w:sz w:val="24"/>
                <w:szCs w:val="24"/>
              </w:rPr>
            </w:pPr>
            <w:r>
              <w:rPr>
                <w:sz w:val="24"/>
                <w:szCs w:val="24"/>
              </w:rPr>
              <w:t>4</w:t>
            </w:r>
          </w:p>
        </w:tc>
        <w:tc>
          <w:tcPr>
            <w:tcW w:w="1701" w:type="dxa"/>
            <w:tcBorders>
              <w:top w:val="single" w:sz="4" w:space="0" w:color="auto"/>
              <w:left w:val="single" w:sz="4" w:space="0" w:color="auto"/>
              <w:right w:val="single" w:sz="4" w:space="0" w:color="auto"/>
            </w:tcBorders>
          </w:tcPr>
          <w:p w14:paraId="791F8E35" w14:textId="77777777" w:rsidR="00881D1B" w:rsidRPr="006F2699" w:rsidRDefault="00881D1B" w:rsidP="00E05BF9">
            <w:pPr>
              <w:jc w:val="center"/>
              <w:rPr>
                <w:sz w:val="24"/>
                <w:szCs w:val="24"/>
              </w:rPr>
            </w:pPr>
            <w:r>
              <w:rPr>
                <w:sz w:val="24"/>
                <w:szCs w:val="24"/>
              </w:rPr>
              <w:t>6</w:t>
            </w:r>
          </w:p>
        </w:tc>
      </w:tr>
      <w:tr w:rsidR="00881D1B" w14:paraId="09537E3D" w14:textId="77777777" w:rsidTr="00881D1B">
        <w:tc>
          <w:tcPr>
            <w:tcW w:w="3936" w:type="dxa"/>
            <w:tcBorders>
              <w:right w:val="single" w:sz="4" w:space="0" w:color="auto"/>
            </w:tcBorders>
          </w:tcPr>
          <w:p w14:paraId="65A93ED6" w14:textId="77777777" w:rsidR="00881D1B" w:rsidRPr="006F2699" w:rsidRDefault="00881D1B" w:rsidP="00B01678">
            <w:pPr>
              <w:rPr>
                <w:sz w:val="24"/>
                <w:szCs w:val="24"/>
              </w:rPr>
            </w:pPr>
            <w:r w:rsidRPr="006F2699">
              <w:rPr>
                <w:sz w:val="24"/>
                <w:szCs w:val="24"/>
              </w:rPr>
              <w:t>Return to education</w:t>
            </w:r>
          </w:p>
        </w:tc>
        <w:tc>
          <w:tcPr>
            <w:tcW w:w="1842" w:type="dxa"/>
            <w:tcBorders>
              <w:left w:val="single" w:sz="4" w:space="0" w:color="auto"/>
              <w:right w:val="single" w:sz="4" w:space="0" w:color="auto"/>
            </w:tcBorders>
          </w:tcPr>
          <w:p w14:paraId="28DC8D62" w14:textId="77777777" w:rsidR="00881D1B" w:rsidRPr="006F2699" w:rsidRDefault="00104DA9" w:rsidP="00E05BF9">
            <w:pPr>
              <w:jc w:val="center"/>
              <w:rPr>
                <w:sz w:val="24"/>
                <w:szCs w:val="24"/>
              </w:rPr>
            </w:pPr>
            <w:r>
              <w:rPr>
                <w:sz w:val="24"/>
                <w:szCs w:val="24"/>
              </w:rPr>
              <w:t>1</w:t>
            </w:r>
          </w:p>
        </w:tc>
        <w:tc>
          <w:tcPr>
            <w:tcW w:w="2127" w:type="dxa"/>
            <w:tcBorders>
              <w:left w:val="single" w:sz="4" w:space="0" w:color="auto"/>
              <w:right w:val="single" w:sz="4" w:space="0" w:color="auto"/>
            </w:tcBorders>
          </w:tcPr>
          <w:p w14:paraId="3028A2D2" w14:textId="77777777" w:rsidR="00881D1B" w:rsidRPr="006F2699" w:rsidRDefault="00104DA9" w:rsidP="00E05BF9">
            <w:pPr>
              <w:jc w:val="center"/>
              <w:rPr>
                <w:sz w:val="24"/>
                <w:szCs w:val="24"/>
              </w:rPr>
            </w:pPr>
            <w:r>
              <w:rPr>
                <w:sz w:val="24"/>
                <w:szCs w:val="24"/>
              </w:rPr>
              <w:t>1</w:t>
            </w:r>
          </w:p>
        </w:tc>
        <w:tc>
          <w:tcPr>
            <w:tcW w:w="1701" w:type="dxa"/>
            <w:tcBorders>
              <w:left w:val="single" w:sz="4" w:space="0" w:color="auto"/>
              <w:right w:val="single" w:sz="4" w:space="0" w:color="auto"/>
            </w:tcBorders>
          </w:tcPr>
          <w:p w14:paraId="21FB314D" w14:textId="77777777" w:rsidR="00881D1B" w:rsidRDefault="00104DA9" w:rsidP="00E05BF9">
            <w:pPr>
              <w:jc w:val="center"/>
              <w:rPr>
                <w:sz w:val="24"/>
                <w:szCs w:val="24"/>
              </w:rPr>
            </w:pPr>
            <w:r>
              <w:rPr>
                <w:sz w:val="24"/>
                <w:szCs w:val="24"/>
              </w:rPr>
              <w:t>2</w:t>
            </w:r>
          </w:p>
        </w:tc>
        <w:tc>
          <w:tcPr>
            <w:tcW w:w="1701" w:type="dxa"/>
            <w:tcBorders>
              <w:left w:val="single" w:sz="4" w:space="0" w:color="auto"/>
              <w:right w:val="single" w:sz="4" w:space="0" w:color="auto"/>
            </w:tcBorders>
          </w:tcPr>
          <w:p w14:paraId="3C9F16BD" w14:textId="77777777" w:rsidR="00881D1B" w:rsidRDefault="00881D1B" w:rsidP="00E05BF9">
            <w:pPr>
              <w:jc w:val="center"/>
              <w:rPr>
                <w:sz w:val="24"/>
                <w:szCs w:val="24"/>
              </w:rPr>
            </w:pPr>
            <w:r>
              <w:rPr>
                <w:sz w:val="24"/>
                <w:szCs w:val="24"/>
              </w:rPr>
              <w:t>0</w:t>
            </w:r>
          </w:p>
        </w:tc>
        <w:tc>
          <w:tcPr>
            <w:tcW w:w="1701" w:type="dxa"/>
            <w:tcBorders>
              <w:left w:val="single" w:sz="4" w:space="0" w:color="auto"/>
              <w:right w:val="single" w:sz="4" w:space="0" w:color="auto"/>
            </w:tcBorders>
          </w:tcPr>
          <w:p w14:paraId="3E381A3D" w14:textId="77777777" w:rsidR="00881D1B" w:rsidRPr="006F2699" w:rsidRDefault="00881D1B" w:rsidP="00E05BF9">
            <w:pPr>
              <w:jc w:val="center"/>
              <w:rPr>
                <w:sz w:val="24"/>
                <w:szCs w:val="24"/>
              </w:rPr>
            </w:pPr>
            <w:r>
              <w:rPr>
                <w:sz w:val="24"/>
                <w:szCs w:val="24"/>
              </w:rPr>
              <w:t>5</w:t>
            </w:r>
          </w:p>
        </w:tc>
      </w:tr>
      <w:tr w:rsidR="00881D1B" w14:paraId="01411EB1" w14:textId="77777777" w:rsidTr="00881D1B">
        <w:tc>
          <w:tcPr>
            <w:tcW w:w="3936" w:type="dxa"/>
            <w:tcBorders>
              <w:right w:val="single" w:sz="4" w:space="0" w:color="auto"/>
            </w:tcBorders>
          </w:tcPr>
          <w:p w14:paraId="631EA919" w14:textId="77777777" w:rsidR="00881D1B" w:rsidRPr="006F2699" w:rsidRDefault="00881D1B" w:rsidP="00B01678">
            <w:pPr>
              <w:rPr>
                <w:sz w:val="24"/>
                <w:szCs w:val="24"/>
              </w:rPr>
            </w:pPr>
            <w:r w:rsidRPr="006F2699">
              <w:rPr>
                <w:sz w:val="24"/>
                <w:szCs w:val="24"/>
              </w:rPr>
              <w:t>Giving up employment</w:t>
            </w:r>
          </w:p>
        </w:tc>
        <w:tc>
          <w:tcPr>
            <w:tcW w:w="1842" w:type="dxa"/>
            <w:tcBorders>
              <w:left w:val="single" w:sz="4" w:space="0" w:color="auto"/>
              <w:right w:val="single" w:sz="4" w:space="0" w:color="auto"/>
            </w:tcBorders>
          </w:tcPr>
          <w:p w14:paraId="2A4A141A" w14:textId="77777777" w:rsidR="00881D1B" w:rsidRPr="006F2699" w:rsidRDefault="00104DA9" w:rsidP="00E05BF9">
            <w:pPr>
              <w:jc w:val="center"/>
              <w:rPr>
                <w:sz w:val="24"/>
                <w:szCs w:val="24"/>
              </w:rPr>
            </w:pPr>
            <w:r>
              <w:rPr>
                <w:sz w:val="24"/>
                <w:szCs w:val="24"/>
              </w:rPr>
              <w:t>0</w:t>
            </w:r>
          </w:p>
        </w:tc>
        <w:tc>
          <w:tcPr>
            <w:tcW w:w="2127" w:type="dxa"/>
            <w:tcBorders>
              <w:left w:val="single" w:sz="4" w:space="0" w:color="auto"/>
              <w:right w:val="single" w:sz="4" w:space="0" w:color="auto"/>
            </w:tcBorders>
          </w:tcPr>
          <w:p w14:paraId="76F1F21F" w14:textId="77777777" w:rsidR="00881D1B" w:rsidRPr="006F2699" w:rsidRDefault="00104DA9" w:rsidP="00E05BF9">
            <w:pPr>
              <w:jc w:val="center"/>
              <w:rPr>
                <w:sz w:val="24"/>
                <w:szCs w:val="24"/>
              </w:rPr>
            </w:pPr>
            <w:r>
              <w:rPr>
                <w:sz w:val="24"/>
                <w:szCs w:val="24"/>
              </w:rPr>
              <w:t>0</w:t>
            </w:r>
          </w:p>
        </w:tc>
        <w:tc>
          <w:tcPr>
            <w:tcW w:w="1701" w:type="dxa"/>
            <w:tcBorders>
              <w:left w:val="single" w:sz="4" w:space="0" w:color="auto"/>
              <w:right w:val="single" w:sz="4" w:space="0" w:color="auto"/>
            </w:tcBorders>
          </w:tcPr>
          <w:p w14:paraId="3AE296CF" w14:textId="77777777" w:rsidR="00881D1B" w:rsidRDefault="00104DA9" w:rsidP="00E05BF9">
            <w:pPr>
              <w:jc w:val="center"/>
              <w:rPr>
                <w:sz w:val="24"/>
                <w:szCs w:val="24"/>
              </w:rPr>
            </w:pPr>
            <w:r>
              <w:rPr>
                <w:sz w:val="24"/>
                <w:szCs w:val="24"/>
              </w:rPr>
              <w:t>0</w:t>
            </w:r>
          </w:p>
        </w:tc>
        <w:tc>
          <w:tcPr>
            <w:tcW w:w="1701" w:type="dxa"/>
            <w:tcBorders>
              <w:left w:val="single" w:sz="4" w:space="0" w:color="auto"/>
              <w:right w:val="single" w:sz="4" w:space="0" w:color="auto"/>
            </w:tcBorders>
          </w:tcPr>
          <w:p w14:paraId="21C04D4E" w14:textId="77777777" w:rsidR="00881D1B" w:rsidRDefault="00881D1B" w:rsidP="00E05BF9">
            <w:pPr>
              <w:jc w:val="center"/>
              <w:rPr>
                <w:sz w:val="24"/>
                <w:szCs w:val="24"/>
              </w:rPr>
            </w:pPr>
            <w:r>
              <w:rPr>
                <w:sz w:val="24"/>
                <w:szCs w:val="24"/>
              </w:rPr>
              <w:t>1</w:t>
            </w:r>
          </w:p>
        </w:tc>
        <w:tc>
          <w:tcPr>
            <w:tcW w:w="1701" w:type="dxa"/>
            <w:tcBorders>
              <w:left w:val="single" w:sz="4" w:space="0" w:color="auto"/>
              <w:right w:val="single" w:sz="4" w:space="0" w:color="auto"/>
            </w:tcBorders>
          </w:tcPr>
          <w:p w14:paraId="69627576" w14:textId="77777777" w:rsidR="00881D1B" w:rsidRPr="006F2699" w:rsidRDefault="00881D1B" w:rsidP="00E05BF9">
            <w:pPr>
              <w:jc w:val="center"/>
              <w:rPr>
                <w:sz w:val="24"/>
                <w:szCs w:val="24"/>
              </w:rPr>
            </w:pPr>
            <w:r>
              <w:rPr>
                <w:sz w:val="24"/>
                <w:szCs w:val="24"/>
              </w:rPr>
              <w:t>2</w:t>
            </w:r>
          </w:p>
        </w:tc>
      </w:tr>
      <w:tr w:rsidR="00881D1B" w14:paraId="6D0AAE2D" w14:textId="77777777" w:rsidTr="00881D1B">
        <w:tc>
          <w:tcPr>
            <w:tcW w:w="3936" w:type="dxa"/>
            <w:tcBorders>
              <w:right w:val="single" w:sz="4" w:space="0" w:color="auto"/>
            </w:tcBorders>
          </w:tcPr>
          <w:p w14:paraId="3A431237" w14:textId="77777777" w:rsidR="00881D1B" w:rsidRPr="006F2699" w:rsidRDefault="00881D1B" w:rsidP="00B01678">
            <w:pPr>
              <w:rPr>
                <w:sz w:val="24"/>
                <w:szCs w:val="24"/>
              </w:rPr>
            </w:pPr>
            <w:r w:rsidRPr="006F2699">
              <w:rPr>
                <w:sz w:val="24"/>
                <w:szCs w:val="24"/>
              </w:rPr>
              <w:t>Personal/domestic</w:t>
            </w:r>
          </w:p>
        </w:tc>
        <w:tc>
          <w:tcPr>
            <w:tcW w:w="1842" w:type="dxa"/>
            <w:tcBorders>
              <w:left w:val="single" w:sz="4" w:space="0" w:color="auto"/>
              <w:right w:val="single" w:sz="4" w:space="0" w:color="auto"/>
            </w:tcBorders>
          </w:tcPr>
          <w:p w14:paraId="3A1E9E60" w14:textId="77777777" w:rsidR="00881D1B" w:rsidRPr="006F2699" w:rsidRDefault="00104DA9" w:rsidP="00E05BF9">
            <w:pPr>
              <w:jc w:val="center"/>
              <w:rPr>
                <w:sz w:val="24"/>
                <w:szCs w:val="24"/>
              </w:rPr>
            </w:pPr>
            <w:r>
              <w:rPr>
                <w:sz w:val="24"/>
                <w:szCs w:val="24"/>
              </w:rPr>
              <w:t>2</w:t>
            </w:r>
          </w:p>
        </w:tc>
        <w:tc>
          <w:tcPr>
            <w:tcW w:w="2127" w:type="dxa"/>
            <w:tcBorders>
              <w:left w:val="single" w:sz="4" w:space="0" w:color="auto"/>
              <w:right w:val="single" w:sz="4" w:space="0" w:color="auto"/>
            </w:tcBorders>
          </w:tcPr>
          <w:p w14:paraId="43AE9860" w14:textId="77777777" w:rsidR="00881D1B" w:rsidRPr="006F2699" w:rsidRDefault="00104DA9" w:rsidP="00E05BF9">
            <w:pPr>
              <w:jc w:val="center"/>
              <w:rPr>
                <w:sz w:val="24"/>
                <w:szCs w:val="24"/>
              </w:rPr>
            </w:pPr>
            <w:r>
              <w:rPr>
                <w:sz w:val="24"/>
                <w:szCs w:val="24"/>
              </w:rPr>
              <w:t>5</w:t>
            </w:r>
          </w:p>
        </w:tc>
        <w:tc>
          <w:tcPr>
            <w:tcW w:w="1701" w:type="dxa"/>
            <w:tcBorders>
              <w:left w:val="single" w:sz="4" w:space="0" w:color="auto"/>
              <w:right w:val="single" w:sz="4" w:space="0" w:color="auto"/>
            </w:tcBorders>
          </w:tcPr>
          <w:p w14:paraId="1C186A00" w14:textId="77777777" w:rsidR="00881D1B" w:rsidRDefault="00104DA9" w:rsidP="00E05BF9">
            <w:pPr>
              <w:jc w:val="center"/>
              <w:rPr>
                <w:sz w:val="24"/>
                <w:szCs w:val="24"/>
              </w:rPr>
            </w:pPr>
            <w:r>
              <w:rPr>
                <w:sz w:val="24"/>
                <w:szCs w:val="24"/>
              </w:rPr>
              <w:t>7</w:t>
            </w:r>
          </w:p>
        </w:tc>
        <w:tc>
          <w:tcPr>
            <w:tcW w:w="1701" w:type="dxa"/>
            <w:tcBorders>
              <w:left w:val="single" w:sz="4" w:space="0" w:color="auto"/>
              <w:right w:val="single" w:sz="4" w:space="0" w:color="auto"/>
            </w:tcBorders>
          </w:tcPr>
          <w:p w14:paraId="6FA754A5" w14:textId="77777777" w:rsidR="00881D1B" w:rsidRDefault="00881D1B" w:rsidP="00E05BF9">
            <w:pPr>
              <w:jc w:val="center"/>
              <w:rPr>
                <w:sz w:val="24"/>
                <w:szCs w:val="24"/>
              </w:rPr>
            </w:pPr>
            <w:r>
              <w:rPr>
                <w:sz w:val="24"/>
                <w:szCs w:val="24"/>
              </w:rPr>
              <w:t>6</w:t>
            </w:r>
          </w:p>
        </w:tc>
        <w:tc>
          <w:tcPr>
            <w:tcW w:w="1701" w:type="dxa"/>
            <w:tcBorders>
              <w:left w:val="single" w:sz="4" w:space="0" w:color="auto"/>
              <w:right w:val="single" w:sz="4" w:space="0" w:color="auto"/>
            </w:tcBorders>
          </w:tcPr>
          <w:p w14:paraId="01672532" w14:textId="77777777" w:rsidR="00881D1B" w:rsidRPr="006F2699" w:rsidRDefault="00881D1B" w:rsidP="00E05BF9">
            <w:pPr>
              <w:jc w:val="center"/>
              <w:rPr>
                <w:sz w:val="24"/>
                <w:szCs w:val="24"/>
              </w:rPr>
            </w:pPr>
            <w:r>
              <w:rPr>
                <w:sz w:val="24"/>
                <w:szCs w:val="24"/>
              </w:rPr>
              <w:t>8</w:t>
            </w:r>
          </w:p>
        </w:tc>
      </w:tr>
      <w:tr w:rsidR="00881D1B" w14:paraId="60AA32D2" w14:textId="77777777" w:rsidTr="00881D1B">
        <w:tc>
          <w:tcPr>
            <w:tcW w:w="3936" w:type="dxa"/>
            <w:tcBorders>
              <w:right w:val="single" w:sz="4" w:space="0" w:color="auto"/>
            </w:tcBorders>
          </w:tcPr>
          <w:p w14:paraId="4DC8EB56" w14:textId="77777777" w:rsidR="00881D1B" w:rsidRPr="006F2699" w:rsidRDefault="00881D1B" w:rsidP="00B01678">
            <w:pPr>
              <w:rPr>
                <w:sz w:val="24"/>
                <w:szCs w:val="24"/>
              </w:rPr>
            </w:pPr>
            <w:r w:rsidRPr="006F2699">
              <w:rPr>
                <w:sz w:val="24"/>
                <w:szCs w:val="24"/>
              </w:rPr>
              <w:t>Promotion/career development</w:t>
            </w:r>
          </w:p>
        </w:tc>
        <w:tc>
          <w:tcPr>
            <w:tcW w:w="1842" w:type="dxa"/>
            <w:tcBorders>
              <w:left w:val="single" w:sz="4" w:space="0" w:color="auto"/>
              <w:right w:val="single" w:sz="4" w:space="0" w:color="auto"/>
            </w:tcBorders>
          </w:tcPr>
          <w:p w14:paraId="2FF91258" w14:textId="77777777" w:rsidR="00881D1B" w:rsidRPr="006F2699" w:rsidRDefault="00104DA9" w:rsidP="00E05BF9">
            <w:pPr>
              <w:jc w:val="center"/>
              <w:rPr>
                <w:sz w:val="24"/>
                <w:szCs w:val="24"/>
              </w:rPr>
            </w:pPr>
            <w:r>
              <w:rPr>
                <w:sz w:val="24"/>
                <w:szCs w:val="24"/>
              </w:rPr>
              <w:t>5</w:t>
            </w:r>
          </w:p>
        </w:tc>
        <w:tc>
          <w:tcPr>
            <w:tcW w:w="2127" w:type="dxa"/>
            <w:tcBorders>
              <w:left w:val="single" w:sz="4" w:space="0" w:color="auto"/>
              <w:right w:val="single" w:sz="4" w:space="0" w:color="auto"/>
            </w:tcBorders>
          </w:tcPr>
          <w:p w14:paraId="0141741E" w14:textId="77777777" w:rsidR="00881D1B" w:rsidRPr="006F2699" w:rsidRDefault="00104DA9" w:rsidP="00E05BF9">
            <w:pPr>
              <w:jc w:val="center"/>
              <w:rPr>
                <w:sz w:val="24"/>
                <w:szCs w:val="24"/>
              </w:rPr>
            </w:pPr>
            <w:r>
              <w:rPr>
                <w:sz w:val="24"/>
                <w:szCs w:val="24"/>
              </w:rPr>
              <w:t>10</w:t>
            </w:r>
          </w:p>
        </w:tc>
        <w:tc>
          <w:tcPr>
            <w:tcW w:w="1701" w:type="dxa"/>
            <w:tcBorders>
              <w:left w:val="single" w:sz="4" w:space="0" w:color="auto"/>
              <w:right w:val="single" w:sz="4" w:space="0" w:color="auto"/>
            </w:tcBorders>
          </w:tcPr>
          <w:p w14:paraId="47105493" w14:textId="77777777" w:rsidR="00881D1B" w:rsidRDefault="00104DA9" w:rsidP="00E05BF9">
            <w:pPr>
              <w:jc w:val="center"/>
              <w:rPr>
                <w:sz w:val="24"/>
                <w:szCs w:val="24"/>
              </w:rPr>
            </w:pPr>
            <w:r>
              <w:rPr>
                <w:sz w:val="24"/>
                <w:szCs w:val="24"/>
              </w:rPr>
              <w:t>15</w:t>
            </w:r>
          </w:p>
        </w:tc>
        <w:tc>
          <w:tcPr>
            <w:tcW w:w="1701" w:type="dxa"/>
            <w:tcBorders>
              <w:left w:val="single" w:sz="4" w:space="0" w:color="auto"/>
              <w:right w:val="single" w:sz="4" w:space="0" w:color="auto"/>
            </w:tcBorders>
          </w:tcPr>
          <w:p w14:paraId="588975A7" w14:textId="77777777" w:rsidR="00881D1B" w:rsidRDefault="00881D1B" w:rsidP="00E05BF9">
            <w:pPr>
              <w:jc w:val="center"/>
              <w:rPr>
                <w:sz w:val="24"/>
                <w:szCs w:val="24"/>
              </w:rPr>
            </w:pPr>
            <w:r>
              <w:rPr>
                <w:sz w:val="24"/>
                <w:szCs w:val="24"/>
              </w:rPr>
              <w:t>14</w:t>
            </w:r>
          </w:p>
        </w:tc>
        <w:tc>
          <w:tcPr>
            <w:tcW w:w="1701" w:type="dxa"/>
            <w:tcBorders>
              <w:left w:val="single" w:sz="4" w:space="0" w:color="auto"/>
              <w:right w:val="single" w:sz="4" w:space="0" w:color="auto"/>
            </w:tcBorders>
          </w:tcPr>
          <w:p w14:paraId="2C735C57" w14:textId="77777777" w:rsidR="00881D1B" w:rsidRPr="006F2699" w:rsidRDefault="00881D1B" w:rsidP="00E05BF9">
            <w:pPr>
              <w:jc w:val="center"/>
              <w:rPr>
                <w:sz w:val="24"/>
                <w:szCs w:val="24"/>
              </w:rPr>
            </w:pPr>
            <w:r>
              <w:rPr>
                <w:sz w:val="24"/>
                <w:szCs w:val="24"/>
              </w:rPr>
              <w:t>10</w:t>
            </w:r>
          </w:p>
        </w:tc>
      </w:tr>
      <w:tr w:rsidR="00881D1B" w14:paraId="59F5FEB4" w14:textId="77777777" w:rsidTr="00881D1B">
        <w:tc>
          <w:tcPr>
            <w:tcW w:w="3936" w:type="dxa"/>
            <w:tcBorders>
              <w:right w:val="single" w:sz="4" w:space="0" w:color="auto"/>
            </w:tcBorders>
          </w:tcPr>
          <w:p w14:paraId="7C6C8B7C" w14:textId="77777777" w:rsidR="00881D1B" w:rsidRPr="006F2699" w:rsidRDefault="00881D1B" w:rsidP="00B01678">
            <w:pPr>
              <w:rPr>
                <w:sz w:val="24"/>
                <w:szCs w:val="24"/>
              </w:rPr>
            </w:pPr>
            <w:r w:rsidRPr="006F2699">
              <w:rPr>
                <w:sz w:val="24"/>
                <w:szCs w:val="24"/>
              </w:rPr>
              <w:t>Travel problems</w:t>
            </w:r>
          </w:p>
        </w:tc>
        <w:tc>
          <w:tcPr>
            <w:tcW w:w="1842" w:type="dxa"/>
            <w:tcBorders>
              <w:left w:val="single" w:sz="4" w:space="0" w:color="auto"/>
              <w:right w:val="single" w:sz="4" w:space="0" w:color="auto"/>
            </w:tcBorders>
          </w:tcPr>
          <w:p w14:paraId="6B301525" w14:textId="77777777" w:rsidR="00881D1B" w:rsidRPr="006F2699" w:rsidRDefault="00104DA9" w:rsidP="00E05BF9">
            <w:pPr>
              <w:jc w:val="center"/>
              <w:rPr>
                <w:sz w:val="24"/>
                <w:szCs w:val="24"/>
              </w:rPr>
            </w:pPr>
            <w:r>
              <w:rPr>
                <w:sz w:val="24"/>
                <w:szCs w:val="24"/>
              </w:rPr>
              <w:t>1</w:t>
            </w:r>
          </w:p>
        </w:tc>
        <w:tc>
          <w:tcPr>
            <w:tcW w:w="2127" w:type="dxa"/>
            <w:tcBorders>
              <w:left w:val="single" w:sz="4" w:space="0" w:color="auto"/>
              <w:right w:val="single" w:sz="4" w:space="0" w:color="auto"/>
            </w:tcBorders>
          </w:tcPr>
          <w:p w14:paraId="2EA82B72" w14:textId="77777777" w:rsidR="00881D1B" w:rsidRPr="006F2699" w:rsidRDefault="00104DA9" w:rsidP="00E05BF9">
            <w:pPr>
              <w:jc w:val="center"/>
              <w:rPr>
                <w:sz w:val="24"/>
                <w:szCs w:val="24"/>
              </w:rPr>
            </w:pPr>
            <w:r>
              <w:rPr>
                <w:sz w:val="24"/>
                <w:szCs w:val="24"/>
              </w:rPr>
              <w:t>3</w:t>
            </w:r>
          </w:p>
        </w:tc>
        <w:tc>
          <w:tcPr>
            <w:tcW w:w="1701" w:type="dxa"/>
            <w:tcBorders>
              <w:left w:val="single" w:sz="4" w:space="0" w:color="auto"/>
              <w:right w:val="single" w:sz="4" w:space="0" w:color="auto"/>
            </w:tcBorders>
          </w:tcPr>
          <w:p w14:paraId="049789C3" w14:textId="77777777" w:rsidR="00881D1B" w:rsidRDefault="00104DA9" w:rsidP="00E05BF9">
            <w:pPr>
              <w:jc w:val="center"/>
              <w:rPr>
                <w:sz w:val="24"/>
                <w:szCs w:val="24"/>
              </w:rPr>
            </w:pPr>
            <w:r>
              <w:rPr>
                <w:sz w:val="24"/>
                <w:szCs w:val="24"/>
              </w:rPr>
              <w:t>4</w:t>
            </w:r>
          </w:p>
        </w:tc>
        <w:tc>
          <w:tcPr>
            <w:tcW w:w="1701" w:type="dxa"/>
            <w:tcBorders>
              <w:left w:val="single" w:sz="4" w:space="0" w:color="auto"/>
              <w:right w:val="single" w:sz="4" w:space="0" w:color="auto"/>
            </w:tcBorders>
          </w:tcPr>
          <w:p w14:paraId="448CAD0B" w14:textId="77777777" w:rsidR="00881D1B" w:rsidRDefault="00881D1B" w:rsidP="00E05BF9">
            <w:pPr>
              <w:jc w:val="center"/>
              <w:rPr>
                <w:sz w:val="24"/>
                <w:szCs w:val="24"/>
              </w:rPr>
            </w:pPr>
            <w:r>
              <w:rPr>
                <w:sz w:val="24"/>
                <w:szCs w:val="24"/>
              </w:rPr>
              <w:t>2</w:t>
            </w:r>
          </w:p>
        </w:tc>
        <w:tc>
          <w:tcPr>
            <w:tcW w:w="1701" w:type="dxa"/>
            <w:tcBorders>
              <w:left w:val="single" w:sz="4" w:space="0" w:color="auto"/>
              <w:right w:val="single" w:sz="4" w:space="0" w:color="auto"/>
            </w:tcBorders>
          </w:tcPr>
          <w:p w14:paraId="63D76978" w14:textId="77777777" w:rsidR="00881D1B" w:rsidRPr="006F2699" w:rsidRDefault="00881D1B" w:rsidP="00E05BF9">
            <w:pPr>
              <w:jc w:val="center"/>
              <w:rPr>
                <w:sz w:val="24"/>
                <w:szCs w:val="24"/>
              </w:rPr>
            </w:pPr>
            <w:r>
              <w:rPr>
                <w:sz w:val="24"/>
                <w:szCs w:val="24"/>
              </w:rPr>
              <w:t>5</w:t>
            </w:r>
          </w:p>
        </w:tc>
      </w:tr>
      <w:tr w:rsidR="00881D1B" w14:paraId="586659FF" w14:textId="77777777" w:rsidTr="00881D1B">
        <w:tc>
          <w:tcPr>
            <w:tcW w:w="3936" w:type="dxa"/>
            <w:tcBorders>
              <w:right w:val="single" w:sz="4" w:space="0" w:color="auto"/>
            </w:tcBorders>
          </w:tcPr>
          <w:p w14:paraId="4D391EA0" w14:textId="77777777" w:rsidR="00881D1B" w:rsidRPr="006F2699" w:rsidRDefault="00881D1B" w:rsidP="00B01678">
            <w:pPr>
              <w:rPr>
                <w:sz w:val="24"/>
                <w:szCs w:val="24"/>
              </w:rPr>
            </w:pPr>
            <w:r w:rsidRPr="006F2699">
              <w:rPr>
                <w:sz w:val="24"/>
                <w:szCs w:val="24"/>
              </w:rPr>
              <w:t>Physical work environment</w:t>
            </w:r>
          </w:p>
        </w:tc>
        <w:tc>
          <w:tcPr>
            <w:tcW w:w="1842" w:type="dxa"/>
            <w:tcBorders>
              <w:left w:val="single" w:sz="4" w:space="0" w:color="auto"/>
              <w:right w:val="single" w:sz="4" w:space="0" w:color="auto"/>
            </w:tcBorders>
          </w:tcPr>
          <w:p w14:paraId="2358B4CC" w14:textId="77777777" w:rsidR="00881D1B" w:rsidRPr="006F2699" w:rsidRDefault="00104DA9" w:rsidP="00E05BF9">
            <w:pPr>
              <w:jc w:val="center"/>
              <w:rPr>
                <w:sz w:val="24"/>
                <w:szCs w:val="24"/>
              </w:rPr>
            </w:pPr>
            <w:r>
              <w:rPr>
                <w:sz w:val="24"/>
                <w:szCs w:val="24"/>
              </w:rPr>
              <w:t>0</w:t>
            </w:r>
          </w:p>
        </w:tc>
        <w:tc>
          <w:tcPr>
            <w:tcW w:w="2127" w:type="dxa"/>
            <w:tcBorders>
              <w:left w:val="single" w:sz="4" w:space="0" w:color="auto"/>
              <w:right w:val="single" w:sz="4" w:space="0" w:color="auto"/>
            </w:tcBorders>
          </w:tcPr>
          <w:p w14:paraId="1D1CB354" w14:textId="77777777" w:rsidR="00881D1B" w:rsidRPr="006F2699" w:rsidRDefault="00104DA9" w:rsidP="00E05BF9">
            <w:pPr>
              <w:jc w:val="center"/>
              <w:rPr>
                <w:sz w:val="24"/>
                <w:szCs w:val="24"/>
              </w:rPr>
            </w:pPr>
            <w:r>
              <w:rPr>
                <w:sz w:val="24"/>
                <w:szCs w:val="24"/>
              </w:rPr>
              <w:t>0</w:t>
            </w:r>
          </w:p>
        </w:tc>
        <w:tc>
          <w:tcPr>
            <w:tcW w:w="1701" w:type="dxa"/>
            <w:tcBorders>
              <w:left w:val="single" w:sz="4" w:space="0" w:color="auto"/>
              <w:right w:val="single" w:sz="4" w:space="0" w:color="auto"/>
            </w:tcBorders>
          </w:tcPr>
          <w:p w14:paraId="71186059" w14:textId="77777777" w:rsidR="00881D1B" w:rsidRDefault="00104DA9" w:rsidP="00E05BF9">
            <w:pPr>
              <w:jc w:val="center"/>
              <w:rPr>
                <w:sz w:val="24"/>
                <w:szCs w:val="24"/>
              </w:rPr>
            </w:pPr>
            <w:r>
              <w:rPr>
                <w:sz w:val="24"/>
                <w:szCs w:val="24"/>
              </w:rPr>
              <w:t>0</w:t>
            </w:r>
          </w:p>
        </w:tc>
        <w:tc>
          <w:tcPr>
            <w:tcW w:w="1701" w:type="dxa"/>
            <w:tcBorders>
              <w:left w:val="single" w:sz="4" w:space="0" w:color="auto"/>
              <w:right w:val="single" w:sz="4" w:space="0" w:color="auto"/>
            </w:tcBorders>
          </w:tcPr>
          <w:p w14:paraId="4F35376F" w14:textId="77777777" w:rsidR="00881D1B" w:rsidRDefault="00881D1B" w:rsidP="00E05BF9">
            <w:pPr>
              <w:jc w:val="center"/>
              <w:rPr>
                <w:sz w:val="24"/>
                <w:szCs w:val="24"/>
              </w:rPr>
            </w:pPr>
            <w:r>
              <w:rPr>
                <w:sz w:val="24"/>
                <w:szCs w:val="24"/>
              </w:rPr>
              <w:t>2</w:t>
            </w:r>
          </w:p>
        </w:tc>
        <w:tc>
          <w:tcPr>
            <w:tcW w:w="1701" w:type="dxa"/>
            <w:tcBorders>
              <w:left w:val="single" w:sz="4" w:space="0" w:color="auto"/>
              <w:right w:val="single" w:sz="4" w:space="0" w:color="auto"/>
            </w:tcBorders>
          </w:tcPr>
          <w:p w14:paraId="479C75F7" w14:textId="77777777" w:rsidR="00881D1B" w:rsidRPr="006F2699" w:rsidRDefault="00881D1B" w:rsidP="00E05BF9">
            <w:pPr>
              <w:jc w:val="center"/>
              <w:rPr>
                <w:sz w:val="24"/>
                <w:szCs w:val="24"/>
              </w:rPr>
            </w:pPr>
            <w:r>
              <w:rPr>
                <w:sz w:val="24"/>
                <w:szCs w:val="24"/>
              </w:rPr>
              <w:t>1</w:t>
            </w:r>
          </w:p>
        </w:tc>
      </w:tr>
      <w:tr w:rsidR="00881D1B" w14:paraId="7D151959" w14:textId="77777777" w:rsidTr="00881D1B">
        <w:tc>
          <w:tcPr>
            <w:tcW w:w="3936" w:type="dxa"/>
            <w:tcBorders>
              <w:right w:val="single" w:sz="4" w:space="0" w:color="auto"/>
            </w:tcBorders>
          </w:tcPr>
          <w:p w14:paraId="69978099" w14:textId="77777777" w:rsidR="00881D1B" w:rsidRPr="006F2699" w:rsidRDefault="00881D1B" w:rsidP="00B01678">
            <w:pPr>
              <w:rPr>
                <w:sz w:val="24"/>
                <w:szCs w:val="24"/>
              </w:rPr>
            </w:pPr>
            <w:r w:rsidRPr="006F2699">
              <w:rPr>
                <w:sz w:val="24"/>
                <w:szCs w:val="24"/>
              </w:rPr>
              <w:t>Organisational culture</w:t>
            </w:r>
          </w:p>
        </w:tc>
        <w:tc>
          <w:tcPr>
            <w:tcW w:w="1842" w:type="dxa"/>
            <w:tcBorders>
              <w:left w:val="single" w:sz="4" w:space="0" w:color="auto"/>
              <w:right w:val="single" w:sz="4" w:space="0" w:color="auto"/>
            </w:tcBorders>
          </w:tcPr>
          <w:p w14:paraId="742D5C2C" w14:textId="77777777" w:rsidR="00881D1B" w:rsidRPr="006F2699" w:rsidRDefault="00104DA9" w:rsidP="00E05BF9">
            <w:pPr>
              <w:jc w:val="center"/>
              <w:rPr>
                <w:sz w:val="24"/>
                <w:szCs w:val="24"/>
              </w:rPr>
            </w:pPr>
            <w:r>
              <w:rPr>
                <w:sz w:val="24"/>
                <w:szCs w:val="24"/>
              </w:rPr>
              <w:t>3</w:t>
            </w:r>
          </w:p>
        </w:tc>
        <w:tc>
          <w:tcPr>
            <w:tcW w:w="2127" w:type="dxa"/>
            <w:tcBorders>
              <w:left w:val="single" w:sz="4" w:space="0" w:color="auto"/>
              <w:right w:val="single" w:sz="4" w:space="0" w:color="auto"/>
            </w:tcBorders>
          </w:tcPr>
          <w:p w14:paraId="0B360816" w14:textId="77777777" w:rsidR="00881D1B" w:rsidRPr="006F2699" w:rsidRDefault="00104DA9" w:rsidP="00E05BF9">
            <w:pPr>
              <w:jc w:val="center"/>
              <w:rPr>
                <w:sz w:val="24"/>
                <w:szCs w:val="24"/>
              </w:rPr>
            </w:pPr>
            <w:r>
              <w:rPr>
                <w:sz w:val="24"/>
                <w:szCs w:val="24"/>
              </w:rPr>
              <w:t>4</w:t>
            </w:r>
          </w:p>
        </w:tc>
        <w:tc>
          <w:tcPr>
            <w:tcW w:w="1701" w:type="dxa"/>
            <w:tcBorders>
              <w:left w:val="single" w:sz="4" w:space="0" w:color="auto"/>
              <w:right w:val="single" w:sz="4" w:space="0" w:color="auto"/>
            </w:tcBorders>
          </w:tcPr>
          <w:p w14:paraId="32E0F076" w14:textId="77777777" w:rsidR="00881D1B" w:rsidRDefault="00104DA9" w:rsidP="00E05BF9">
            <w:pPr>
              <w:jc w:val="center"/>
              <w:rPr>
                <w:sz w:val="24"/>
                <w:szCs w:val="24"/>
              </w:rPr>
            </w:pPr>
            <w:r>
              <w:rPr>
                <w:sz w:val="24"/>
                <w:szCs w:val="24"/>
              </w:rPr>
              <w:t>7</w:t>
            </w:r>
          </w:p>
        </w:tc>
        <w:tc>
          <w:tcPr>
            <w:tcW w:w="1701" w:type="dxa"/>
            <w:tcBorders>
              <w:left w:val="single" w:sz="4" w:space="0" w:color="auto"/>
              <w:right w:val="single" w:sz="4" w:space="0" w:color="auto"/>
            </w:tcBorders>
          </w:tcPr>
          <w:p w14:paraId="7A75A8BE" w14:textId="77777777" w:rsidR="00881D1B" w:rsidRDefault="00881D1B" w:rsidP="00E05BF9">
            <w:pPr>
              <w:jc w:val="center"/>
              <w:rPr>
                <w:sz w:val="24"/>
                <w:szCs w:val="24"/>
              </w:rPr>
            </w:pPr>
            <w:r>
              <w:rPr>
                <w:sz w:val="24"/>
                <w:szCs w:val="24"/>
              </w:rPr>
              <w:t>11</w:t>
            </w:r>
          </w:p>
        </w:tc>
        <w:tc>
          <w:tcPr>
            <w:tcW w:w="1701" w:type="dxa"/>
            <w:tcBorders>
              <w:left w:val="single" w:sz="4" w:space="0" w:color="auto"/>
              <w:right w:val="single" w:sz="4" w:space="0" w:color="auto"/>
            </w:tcBorders>
          </w:tcPr>
          <w:p w14:paraId="0ED784FA" w14:textId="77777777" w:rsidR="00881D1B" w:rsidRPr="006F2699" w:rsidRDefault="00881D1B" w:rsidP="00E05BF9">
            <w:pPr>
              <w:jc w:val="center"/>
              <w:rPr>
                <w:sz w:val="24"/>
                <w:szCs w:val="24"/>
              </w:rPr>
            </w:pPr>
            <w:r>
              <w:rPr>
                <w:sz w:val="24"/>
                <w:szCs w:val="24"/>
              </w:rPr>
              <w:t>6</w:t>
            </w:r>
          </w:p>
        </w:tc>
      </w:tr>
      <w:tr w:rsidR="00881D1B" w14:paraId="0740F29C" w14:textId="77777777" w:rsidTr="00881D1B">
        <w:tc>
          <w:tcPr>
            <w:tcW w:w="3936" w:type="dxa"/>
            <w:tcBorders>
              <w:right w:val="single" w:sz="4" w:space="0" w:color="auto"/>
            </w:tcBorders>
          </w:tcPr>
          <w:p w14:paraId="2D7A63D1" w14:textId="77777777" w:rsidR="00881D1B" w:rsidRPr="006F2699" w:rsidRDefault="00881D1B" w:rsidP="00B01678">
            <w:pPr>
              <w:rPr>
                <w:sz w:val="24"/>
                <w:szCs w:val="24"/>
              </w:rPr>
            </w:pPr>
            <w:r w:rsidRPr="006F2699">
              <w:rPr>
                <w:sz w:val="24"/>
                <w:szCs w:val="24"/>
              </w:rPr>
              <w:t>Management style</w:t>
            </w:r>
          </w:p>
        </w:tc>
        <w:tc>
          <w:tcPr>
            <w:tcW w:w="1842" w:type="dxa"/>
            <w:tcBorders>
              <w:left w:val="single" w:sz="4" w:space="0" w:color="auto"/>
              <w:right w:val="single" w:sz="4" w:space="0" w:color="auto"/>
            </w:tcBorders>
          </w:tcPr>
          <w:p w14:paraId="4B5425C3" w14:textId="77777777" w:rsidR="00881D1B" w:rsidRPr="006F2699" w:rsidRDefault="00104DA9" w:rsidP="00E05BF9">
            <w:pPr>
              <w:jc w:val="center"/>
              <w:rPr>
                <w:sz w:val="24"/>
                <w:szCs w:val="24"/>
              </w:rPr>
            </w:pPr>
            <w:r>
              <w:rPr>
                <w:sz w:val="24"/>
                <w:szCs w:val="24"/>
              </w:rPr>
              <w:t>2</w:t>
            </w:r>
          </w:p>
        </w:tc>
        <w:tc>
          <w:tcPr>
            <w:tcW w:w="2127" w:type="dxa"/>
            <w:tcBorders>
              <w:left w:val="single" w:sz="4" w:space="0" w:color="auto"/>
              <w:right w:val="single" w:sz="4" w:space="0" w:color="auto"/>
            </w:tcBorders>
          </w:tcPr>
          <w:p w14:paraId="763985B3" w14:textId="77777777" w:rsidR="00881D1B" w:rsidRPr="006F2699" w:rsidRDefault="00104DA9" w:rsidP="00E05BF9">
            <w:pPr>
              <w:jc w:val="center"/>
              <w:rPr>
                <w:sz w:val="24"/>
                <w:szCs w:val="24"/>
              </w:rPr>
            </w:pPr>
            <w:r>
              <w:rPr>
                <w:sz w:val="24"/>
                <w:szCs w:val="24"/>
              </w:rPr>
              <w:t>3</w:t>
            </w:r>
          </w:p>
        </w:tc>
        <w:tc>
          <w:tcPr>
            <w:tcW w:w="1701" w:type="dxa"/>
            <w:tcBorders>
              <w:left w:val="single" w:sz="4" w:space="0" w:color="auto"/>
              <w:right w:val="single" w:sz="4" w:space="0" w:color="auto"/>
            </w:tcBorders>
          </w:tcPr>
          <w:p w14:paraId="17CB1865" w14:textId="77777777" w:rsidR="00881D1B" w:rsidRDefault="00104DA9" w:rsidP="00E05BF9">
            <w:pPr>
              <w:jc w:val="center"/>
              <w:rPr>
                <w:sz w:val="24"/>
                <w:szCs w:val="24"/>
              </w:rPr>
            </w:pPr>
            <w:r>
              <w:rPr>
                <w:sz w:val="24"/>
                <w:szCs w:val="24"/>
              </w:rPr>
              <w:t>5</w:t>
            </w:r>
          </w:p>
        </w:tc>
        <w:tc>
          <w:tcPr>
            <w:tcW w:w="1701" w:type="dxa"/>
            <w:tcBorders>
              <w:left w:val="single" w:sz="4" w:space="0" w:color="auto"/>
              <w:right w:val="single" w:sz="4" w:space="0" w:color="auto"/>
            </w:tcBorders>
          </w:tcPr>
          <w:p w14:paraId="6573919D" w14:textId="77777777" w:rsidR="00881D1B" w:rsidRDefault="00881D1B" w:rsidP="00E05BF9">
            <w:pPr>
              <w:jc w:val="center"/>
              <w:rPr>
                <w:sz w:val="24"/>
                <w:szCs w:val="24"/>
              </w:rPr>
            </w:pPr>
            <w:r>
              <w:rPr>
                <w:sz w:val="24"/>
                <w:szCs w:val="24"/>
              </w:rPr>
              <w:t>7</w:t>
            </w:r>
          </w:p>
        </w:tc>
        <w:tc>
          <w:tcPr>
            <w:tcW w:w="1701" w:type="dxa"/>
            <w:tcBorders>
              <w:left w:val="single" w:sz="4" w:space="0" w:color="auto"/>
              <w:right w:val="single" w:sz="4" w:space="0" w:color="auto"/>
            </w:tcBorders>
          </w:tcPr>
          <w:p w14:paraId="1DA61359" w14:textId="77777777" w:rsidR="00881D1B" w:rsidRPr="006F2699" w:rsidRDefault="00881D1B" w:rsidP="00E05BF9">
            <w:pPr>
              <w:jc w:val="center"/>
              <w:rPr>
                <w:sz w:val="24"/>
                <w:szCs w:val="24"/>
              </w:rPr>
            </w:pPr>
            <w:r>
              <w:rPr>
                <w:sz w:val="24"/>
                <w:szCs w:val="24"/>
              </w:rPr>
              <w:t>4</w:t>
            </w:r>
          </w:p>
        </w:tc>
      </w:tr>
      <w:tr w:rsidR="00881D1B" w14:paraId="148C058B" w14:textId="77777777" w:rsidTr="00881D1B">
        <w:tc>
          <w:tcPr>
            <w:tcW w:w="3936" w:type="dxa"/>
            <w:tcBorders>
              <w:right w:val="single" w:sz="4" w:space="0" w:color="auto"/>
            </w:tcBorders>
          </w:tcPr>
          <w:p w14:paraId="61A803C4" w14:textId="77777777" w:rsidR="00881D1B" w:rsidRPr="006F2699" w:rsidRDefault="00881D1B" w:rsidP="00B01678">
            <w:pPr>
              <w:rPr>
                <w:sz w:val="24"/>
                <w:szCs w:val="24"/>
              </w:rPr>
            </w:pPr>
            <w:r w:rsidRPr="006F2699">
              <w:rPr>
                <w:sz w:val="24"/>
                <w:szCs w:val="24"/>
              </w:rPr>
              <w:t>Working relations</w:t>
            </w:r>
          </w:p>
        </w:tc>
        <w:tc>
          <w:tcPr>
            <w:tcW w:w="1842" w:type="dxa"/>
            <w:tcBorders>
              <w:left w:val="single" w:sz="4" w:space="0" w:color="auto"/>
              <w:right w:val="single" w:sz="4" w:space="0" w:color="auto"/>
            </w:tcBorders>
          </w:tcPr>
          <w:p w14:paraId="05A55FC8" w14:textId="77777777" w:rsidR="00881D1B" w:rsidRPr="006F2699" w:rsidRDefault="00104DA9" w:rsidP="00E05BF9">
            <w:pPr>
              <w:jc w:val="center"/>
              <w:rPr>
                <w:sz w:val="24"/>
                <w:szCs w:val="24"/>
              </w:rPr>
            </w:pPr>
            <w:r>
              <w:rPr>
                <w:sz w:val="24"/>
                <w:szCs w:val="24"/>
              </w:rPr>
              <w:t>0</w:t>
            </w:r>
          </w:p>
        </w:tc>
        <w:tc>
          <w:tcPr>
            <w:tcW w:w="2127" w:type="dxa"/>
            <w:tcBorders>
              <w:left w:val="single" w:sz="4" w:space="0" w:color="auto"/>
              <w:right w:val="single" w:sz="4" w:space="0" w:color="auto"/>
            </w:tcBorders>
          </w:tcPr>
          <w:p w14:paraId="34582C83" w14:textId="77777777" w:rsidR="00881D1B" w:rsidRPr="006F2699" w:rsidRDefault="00104DA9" w:rsidP="00E05BF9">
            <w:pPr>
              <w:jc w:val="center"/>
              <w:rPr>
                <w:sz w:val="24"/>
                <w:szCs w:val="24"/>
              </w:rPr>
            </w:pPr>
            <w:r>
              <w:rPr>
                <w:sz w:val="24"/>
                <w:szCs w:val="24"/>
              </w:rPr>
              <w:t>3</w:t>
            </w:r>
          </w:p>
        </w:tc>
        <w:tc>
          <w:tcPr>
            <w:tcW w:w="1701" w:type="dxa"/>
            <w:tcBorders>
              <w:left w:val="single" w:sz="4" w:space="0" w:color="auto"/>
              <w:right w:val="single" w:sz="4" w:space="0" w:color="auto"/>
            </w:tcBorders>
          </w:tcPr>
          <w:p w14:paraId="35B0618D" w14:textId="77777777" w:rsidR="00881D1B" w:rsidRDefault="00104DA9" w:rsidP="00E05BF9">
            <w:pPr>
              <w:jc w:val="center"/>
              <w:rPr>
                <w:sz w:val="24"/>
                <w:szCs w:val="24"/>
              </w:rPr>
            </w:pPr>
            <w:r>
              <w:rPr>
                <w:sz w:val="24"/>
                <w:szCs w:val="24"/>
              </w:rPr>
              <w:t>3</w:t>
            </w:r>
          </w:p>
        </w:tc>
        <w:tc>
          <w:tcPr>
            <w:tcW w:w="1701" w:type="dxa"/>
            <w:tcBorders>
              <w:left w:val="single" w:sz="4" w:space="0" w:color="auto"/>
              <w:right w:val="single" w:sz="4" w:space="0" w:color="auto"/>
            </w:tcBorders>
          </w:tcPr>
          <w:p w14:paraId="4A9B2E65" w14:textId="77777777" w:rsidR="00881D1B" w:rsidRDefault="00881D1B" w:rsidP="00E05BF9">
            <w:pPr>
              <w:jc w:val="center"/>
              <w:rPr>
                <w:sz w:val="24"/>
                <w:szCs w:val="24"/>
              </w:rPr>
            </w:pPr>
            <w:r>
              <w:rPr>
                <w:sz w:val="24"/>
                <w:szCs w:val="24"/>
              </w:rPr>
              <w:t>2</w:t>
            </w:r>
          </w:p>
        </w:tc>
        <w:tc>
          <w:tcPr>
            <w:tcW w:w="1701" w:type="dxa"/>
            <w:tcBorders>
              <w:left w:val="single" w:sz="4" w:space="0" w:color="auto"/>
              <w:right w:val="single" w:sz="4" w:space="0" w:color="auto"/>
            </w:tcBorders>
          </w:tcPr>
          <w:p w14:paraId="3E4FC02B" w14:textId="77777777" w:rsidR="00881D1B" w:rsidRPr="006F2699" w:rsidRDefault="00881D1B" w:rsidP="00E05BF9">
            <w:pPr>
              <w:jc w:val="center"/>
              <w:rPr>
                <w:sz w:val="24"/>
                <w:szCs w:val="24"/>
              </w:rPr>
            </w:pPr>
            <w:r>
              <w:rPr>
                <w:sz w:val="24"/>
                <w:szCs w:val="24"/>
              </w:rPr>
              <w:t>2</w:t>
            </w:r>
          </w:p>
        </w:tc>
      </w:tr>
      <w:tr w:rsidR="00881D1B" w14:paraId="38230B08" w14:textId="77777777" w:rsidTr="00881D1B">
        <w:tc>
          <w:tcPr>
            <w:tcW w:w="3936" w:type="dxa"/>
            <w:tcBorders>
              <w:right w:val="single" w:sz="4" w:space="0" w:color="auto"/>
            </w:tcBorders>
          </w:tcPr>
          <w:p w14:paraId="5ABD69C1" w14:textId="77777777" w:rsidR="00881D1B" w:rsidRPr="006F2699" w:rsidRDefault="00881D1B" w:rsidP="00B01678">
            <w:pPr>
              <w:rPr>
                <w:sz w:val="24"/>
                <w:szCs w:val="24"/>
              </w:rPr>
            </w:pPr>
            <w:r w:rsidRPr="006F2699">
              <w:rPr>
                <w:sz w:val="24"/>
                <w:szCs w:val="24"/>
              </w:rPr>
              <w:t>Workload/stress</w:t>
            </w:r>
          </w:p>
        </w:tc>
        <w:tc>
          <w:tcPr>
            <w:tcW w:w="1842" w:type="dxa"/>
            <w:tcBorders>
              <w:left w:val="single" w:sz="4" w:space="0" w:color="auto"/>
              <w:right w:val="single" w:sz="4" w:space="0" w:color="auto"/>
            </w:tcBorders>
          </w:tcPr>
          <w:p w14:paraId="2F8EFD29" w14:textId="77777777" w:rsidR="00881D1B" w:rsidRPr="006F2699" w:rsidRDefault="00104DA9" w:rsidP="00922598">
            <w:pPr>
              <w:jc w:val="center"/>
              <w:rPr>
                <w:sz w:val="24"/>
                <w:szCs w:val="24"/>
              </w:rPr>
            </w:pPr>
            <w:r>
              <w:rPr>
                <w:sz w:val="24"/>
                <w:szCs w:val="24"/>
              </w:rPr>
              <w:t>1</w:t>
            </w:r>
          </w:p>
        </w:tc>
        <w:tc>
          <w:tcPr>
            <w:tcW w:w="2127" w:type="dxa"/>
            <w:tcBorders>
              <w:left w:val="single" w:sz="4" w:space="0" w:color="auto"/>
              <w:right w:val="single" w:sz="4" w:space="0" w:color="auto"/>
            </w:tcBorders>
          </w:tcPr>
          <w:p w14:paraId="1B92E4E4" w14:textId="77777777" w:rsidR="00881D1B" w:rsidRPr="006F2699" w:rsidRDefault="00104DA9" w:rsidP="00E05BF9">
            <w:pPr>
              <w:jc w:val="center"/>
              <w:rPr>
                <w:sz w:val="24"/>
                <w:szCs w:val="24"/>
              </w:rPr>
            </w:pPr>
            <w:r>
              <w:rPr>
                <w:sz w:val="24"/>
                <w:szCs w:val="24"/>
              </w:rPr>
              <w:t>1</w:t>
            </w:r>
          </w:p>
        </w:tc>
        <w:tc>
          <w:tcPr>
            <w:tcW w:w="1701" w:type="dxa"/>
            <w:tcBorders>
              <w:left w:val="single" w:sz="4" w:space="0" w:color="auto"/>
              <w:right w:val="single" w:sz="4" w:space="0" w:color="auto"/>
            </w:tcBorders>
          </w:tcPr>
          <w:p w14:paraId="6D63ADE1" w14:textId="77777777" w:rsidR="00881D1B" w:rsidRDefault="00104DA9" w:rsidP="00E05BF9">
            <w:pPr>
              <w:jc w:val="center"/>
              <w:rPr>
                <w:sz w:val="24"/>
                <w:szCs w:val="24"/>
              </w:rPr>
            </w:pPr>
            <w:r>
              <w:rPr>
                <w:sz w:val="24"/>
                <w:szCs w:val="24"/>
              </w:rPr>
              <w:t>2</w:t>
            </w:r>
          </w:p>
        </w:tc>
        <w:tc>
          <w:tcPr>
            <w:tcW w:w="1701" w:type="dxa"/>
            <w:tcBorders>
              <w:left w:val="single" w:sz="4" w:space="0" w:color="auto"/>
              <w:right w:val="single" w:sz="4" w:space="0" w:color="auto"/>
            </w:tcBorders>
          </w:tcPr>
          <w:p w14:paraId="241293A4" w14:textId="77777777" w:rsidR="00881D1B" w:rsidRDefault="00881D1B" w:rsidP="00E05BF9">
            <w:pPr>
              <w:jc w:val="center"/>
              <w:rPr>
                <w:sz w:val="24"/>
                <w:szCs w:val="24"/>
              </w:rPr>
            </w:pPr>
            <w:r>
              <w:rPr>
                <w:sz w:val="24"/>
                <w:szCs w:val="24"/>
              </w:rPr>
              <w:t>3</w:t>
            </w:r>
          </w:p>
        </w:tc>
        <w:tc>
          <w:tcPr>
            <w:tcW w:w="1701" w:type="dxa"/>
            <w:tcBorders>
              <w:left w:val="single" w:sz="4" w:space="0" w:color="auto"/>
              <w:right w:val="single" w:sz="4" w:space="0" w:color="auto"/>
            </w:tcBorders>
          </w:tcPr>
          <w:p w14:paraId="77B6BAA4" w14:textId="77777777" w:rsidR="00881D1B" w:rsidRPr="006F2699" w:rsidRDefault="00881D1B" w:rsidP="00E05BF9">
            <w:pPr>
              <w:jc w:val="center"/>
              <w:rPr>
                <w:sz w:val="24"/>
                <w:szCs w:val="24"/>
              </w:rPr>
            </w:pPr>
            <w:r>
              <w:rPr>
                <w:sz w:val="24"/>
                <w:szCs w:val="24"/>
              </w:rPr>
              <w:t>7</w:t>
            </w:r>
          </w:p>
        </w:tc>
      </w:tr>
      <w:tr w:rsidR="00881D1B" w14:paraId="0C9ED945" w14:textId="77777777" w:rsidTr="00881D1B">
        <w:tc>
          <w:tcPr>
            <w:tcW w:w="3936" w:type="dxa"/>
            <w:tcBorders>
              <w:right w:val="single" w:sz="4" w:space="0" w:color="auto"/>
            </w:tcBorders>
          </w:tcPr>
          <w:p w14:paraId="336B0980" w14:textId="77777777" w:rsidR="00881D1B" w:rsidRPr="006F2699" w:rsidRDefault="00881D1B" w:rsidP="00B01678">
            <w:pPr>
              <w:rPr>
                <w:sz w:val="24"/>
                <w:szCs w:val="24"/>
              </w:rPr>
            </w:pPr>
            <w:r w:rsidRPr="006F2699">
              <w:rPr>
                <w:sz w:val="24"/>
                <w:szCs w:val="24"/>
              </w:rPr>
              <w:t>Conditions of service</w:t>
            </w:r>
          </w:p>
        </w:tc>
        <w:tc>
          <w:tcPr>
            <w:tcW w:w="1842" w:type="dxa"/>
            <w:tcBorders>
              <w:left w:val="single" w:sz="4" w:space="0" w:color="auto"/>
              <w:right w:val="single" w:sz="4" w:space="0" w:color="auto"/>
            </w:tcBorders>
          </w:tcPr>
          <w:p w14:paraId="2C5833F1" w14:textId="77777777" w:rsidR="00881D1B" w:rsidRPr="006F2699" w:rsidRDefault="00104DA9" w:rsidP="00E05BF9">
            <w:pPr>
              <w:jc w:val="center"/>
              <w:rPr>
                <w:sz w:val="24"/>
                <w:szCs w:val="24"/>
              </w:rPr>
            </w:pPr>
            <w:r>
              <w:rPr>
                <w:sz w:val="24"/>
                <w:szCs w:val="24"/>
              </w:rPr>
              <w:t>0</w:t>
            </w:r>
          </w:p>
        </w:tc>
        <w:tc>
          <w:tcPr>
            <w:tcW w:w="2127" w:type="dxa"/>
            <w:tcBorders>
              <w:left w:val="single" w:sz="4" w:space="0" w:color="auto"/>
              <w:right w:val="single" w:sz="4" w:space="0" w:color="auto"/>
            </w:tcBorders>
          </w:tcPr>
          <w:p w14:paraId="4ECD601E" w14:textId="77777777" w:rsidR="00881D1B" w:rsidRPr="006F2699" w:rsidRDefault="00104DA9" w:rsidP="00E05BF9">
            <w:pPr>
              <w:jc w:val="center"/>
              <w:rPr>
                <w:sz w:val="24"/>
                <w:szCs w:val="24"/>
              </w:rPr>
            </w:pPr>
            <w:r>
              <w:rPr>
                <w:sz w:val="24"/>
                <w:szCs w:val="24"/>
              </w:rPr>
              <w:t>2</w:t>
            </w:r>
          </w:p>
        </w:tc>
        <w:tc>
          <w:tcPr>
            <w:tcW w:w="1701" w:type="dxa"/>
            <w:tcBorders>
              <w:left w:val="single" w:sz="4" w:space="0" w:color="auto"/>
              <w:right w:val="single" w:sz="4" w:space="0" w:color="auto"/>
            </w:tcBorders>
          </w:tcPr>
          <w:p w14:paraId="37ED4840" w14:textId="77777777" w:rsidR="00881D1B" w:rsidRDefault="00104DA9" w:rsidP="00E05BF9">
            <w:pPr>
              <w:jc w:val="center"/>
              <w:rPr>
                <w:sz w:val="24"/>
                <w:szCs w:val="24"/>
              </w:rPr>
            </w:pPr>
            <w:r>
              <w:rPr>
                <w:sz w:val="24"/>
                <w:szCs w:val="24"/>
              </w:rPr>
              <w:t>2</w:t>
            </w:r>
          </w:p>
        </w:tc>
        <w:tc>
          <w:tcPr>
            <w:tcW w:w="1701" w:type="dxa"/>
            <w:tcBorders>
              <w:left w:val="single" w:sz="4" w:space="0" w:color="auto"/>
              <w:right w:val="single" w:sz="4" w:space="0" w:color="auto"/>
            </w:tcBorders>
          </w:tcPr>
          <w:p w14:paraId="24F98190" w14:textId="77777777" w:rsidR="00881D1B" w:rsidRDefault="00881D1B" w:rsidP="00E05BF9">
            <w:pPr>
              <w:jc w:val="center"/>
              <w:rPr>
                <w:sz w:val="24"/>
                <w:szCs w:val="24"/>
              </w:rPr>
            </w:pPr>
            <w:r>
              <w:rPr>
                <w:sz w:val="24"/>
                <w:szCs w:val="24"/>
              </w:rPr>
              <w:t>6</w:t>
            </w:r>
          </w:p>
        </w:tc>
        <w:tc>
          <w:tcPr>
            <w:tcW w:w="1701" w:type="dxa"/>
            <w:tcBorders>
              <w:left w:val="single" w:sz="4" w:space="0" w:color="auto"/>
              <w:right w:val="single" w:sz="4" w:space="0" w:color="auto"/>
            </w:tcBorders>
          </w:tcPr>
          <w:p w14:paraId="12EC41A4" w14:textId="77777777" w:rsidR="00881D1B" w:rsidRPr="006F2699" w:rsidRDefault="00881D1B" w:rsidP="00E05BF9">
            <w:pPr>
              <w:jc w:val="center"/>
              <w:rPr>
                <w:sz w:val="24"/>
                <w:szCs w:val="24"/>
              </w:rPr>
            </w:pPr>
            <w:r>
              <w:rPr>
                <w:sz w:val="24"/>
                <w:szCs w:val="24"/>
              </w:rPr>
              <w:t>0</w:t>
            </w:r>
          </w:p>
        </w:tc>
      </w:tr>
      <w:tr w:rsidR="00881D1B" w14:paraId="65D13963" w14:textId="77777777" w:rsidTr="00881D1B">
        <w:tc>
          <w:tcPr>
            <w:tcW w:w="3936" w:type="dxa"/>
            <w:tcBorders>
              <w:right w:val="single" w:sz="4" w:space="0" w:color="auto"/>
            </w:tcBorders>
          </w:tcPr>
          <w:p w14:paraId="4501D161" w14:textId="77777777" w:rsidR="00881D1B" w:rsidRPr="006F2699" w:rsidRDefault="00881D1B" w:rsidP="00B01678">
            <w:pPr>
              <w:rPr>
                <w:sz w:val="24"/>
                <w:szCs w:val="24"/>
              </w:rPr>
            </w:pPr>
            <w:r w:rsidRPr="006F2699">
              <w:rPr>
                <w:sz w:val="24"/>
                <w:szCs w:val="24"/>
              </w:rPr>
              <w:t>Discrimination</w:t>
            </w:r>
          </w:p>
        </w:tc>
        <w:tc>
          <w:tcPr>
            <w:tcW w:w="1842" w:type="dxa"/>
            <w:tcBorders>
              <w:left w:val="single" w:sz="4" w:space="0" w:color="auto"/>
              <w:right w:val="single" w:sz="4" w:space="0" w:color="auto"/>
            </w:tcBorders>
          </w:tcPr>
          <w:p w14:paraId="71CA619C" w14:textId="77777777" w:rsidR="00881D1B" w:rsidRPr="006F2699" w:rsidRDefault="00104DA9" w:rsidP="00E05BF9">
            <w:pPr>
              <w:jc w:val="center"/>
              <w:rPr>
                <w:sz w:val="24"/>
                <w:szCs w:val="24"/>
              </w:rPr>
            </w:pPr>
            <w:r>
              <w:rPr>
                <w:sz w:val="24"/>
                <w:szCs w:val="24"/>
              </w:rPr>
              <w:t>0</w:t>
            </w:r>
          </w:p>
        </w:tc>
        <w:tc>
          <w:tcPr>
            <w:tcW w:w="2127" w:type="dxa"/>
            <w:tcBorders>
              <w:left w:val="single" w:sz="4" w:space="0" w:color="auto"/>
              <w:right w:val="single" w:sz="4" w:space="0" w:color="auto"/>
            </w:tcBorders>
          </w:tcPr>
          <w:p w14:paraId="7C0F82AC" w14:textId="77777777" w:rsidR="00881D1B" w:rsidRPr="006F2699" w:rsidRDefault="00104DA9" w:rsidP="00E05BF9">
            <w:pPr>
              <w:jc w:val="center"/>
              <w:rPr>
                <w:sz w:val="24"/>
                <w:szCs w:val="24"/>
              </w:rPr>
            </w:pPr>
            <w:r>
              <w:rPr>
                <w:sz w:val="24"/>
                <w:szCs w:val="24"/>
              </w:rPr>
              <w:t>1</w:t>
            </w:r>
          </w:p>
        </w:tc>
        <w:tc>
          <w:tcPr>
            <w:tcW w:w="1701" w:type="dxa"/>
            <w:tcBorders>
              <w:left w:val="single" w:sz="4" w:space="0" w:color="auto"/>
              <w:right w:val="single" w:sz="4" w:space="0" w:color="auto"/>
            </w:tcBorders>
          </w:tcPr>
          <w:p w14:paraId="7A14FAFD" w14:textId="77777777" w:rsidR="00881D1B" w:rsidRDefault="00104DA9" w:rsidP="00E05BF9">
            <w:pPr>
              <w:jc w:val="center"/>
              <w:rPr>
                <w:sz w:val="24"/>
                <w:szCs w:val="24"/>
              </w:rPr>
            </w:pPr>
            <w:r>
              <w:rPr>
                <w:sz w:val="24"/>
                <w:szCs w:val="24"/>
              </w:rPr>
              <w:t>1</w:t>
            </w:r>
          </w:p>
        </w:tc>
        <w:tc>
          <w:tcPr>
            <w:tcW w:w="1701" w:type="dxa"/>
            <w:tcBorders>
              <w:left w:val="single" w:sz="4" w:space="0" w:color="auto"/>
              <w:right w:val="single" w:sz="4" w:space="0" w:color="auto"/>
            </w:tcBorders>
          </w:tcPr>
          <w:p w14:paraId="11EDBB84" w14:textId="77777777" w:rsidR="00881D1B" w:rsidRDefault="00881D1B" w:rsidP="00E05BF9">
            <w:pPr>
              <w:jc w:val="center"/>
              <w:rPr>
                <w:sz w:val="24"/>
                <w:szCs w:val="24"/>
              </w:rPr>
            </w:pPr>
            <w:r>
              <w:rPr>
                <w:sz w:val="24"/>
                <w:szCs w:val="24"/>
              </w:rPr>
              <w:t>1</w:t>
            </w:r>
          </w:p>
        </w:tc>
        <w:tc>
          <w:tcPr>
            <w:tcW w:w="1701" w:type="dxa"/>
            <w:tcBorders>
              <w:left w:val="single" w:sz="4" w:space="0" w:color="auto"/>
              <w:right w:val="single" w:sz="4" w:space="0" w:color="auto"/>
            </w:tcBorders>
          </w:tcPr>
          <w:p w14:paraId="683F7750" w14:textId="77777777" w:rsidR="00881D1B" w:rsidRPr="006F2699" w:rsidRDefault="00881D1B" w:rsidP="00E05BF9">
            <w:pPr>
              <w:jc w:val="center"/>
              <w:rPr>
                <w:sz w:val="24"/>
                <w:szCs w:val="24"/>
              </w:rPr>
            </w:pPr>
            <w:r>
              <w:rPr>
                <w:sz w:val="24"/>
                <w:szCs w:val="24"/>
              </w:rPr>
              <w:t>0</w:t>
            </w:r>
          </w:p>
        </w:tc>
      </w:tr>
      <w:tr w:rsidR="00881D1B" w14:paraId="61090413" w14:textId="77777777" w:rsidTr="00881D1B">
        <w:tc>
          <w:tcPr>
            <w:tcW w:w="3936" w:type="dxa"/>
            <w:tcBorders>
              <w:right w:val="single" w:sz="4" w:space="0" w:color="auto"/>
            </w:tcBorders>
          </w:tcPr>
          <w:p w14:paraId="26937870" w14:textId="77777777" w:rsidR="00881D1B" w:rsidRPr="006F2699" w:rsidRDefault="00881D1B" w:rsidP="00B01678">
            <w:pPr>
              <w:rPr>
                <w:sz w:val="24"/>
                <w:szCs w:val="24"/>
              </w:rPr>
            </w:pPr>
            <w:r w:rsidRPr="006F2699">
              <w:rPr>
                <w:sz w:val="24"/>
                <w:szCs w:val="24"/>
              </w:rPr>
              <w:t>Retirement</w:t>
            </w:r>
          </w:p>
        </w:tc>
        <w:tc>
          <w:tcPr>
            <w:tcW w:w="1842" w:type="dxa"/>
            <w:tcBorders>
              <w:left w:val="single" w:sz="4" w:space="0" w:color="auto"/>
              <w:right w:val="single" w:sz="4" w:space="0" w:color="auto"/>
            </w:tcBorders>
          </w:tcPr>
          <w:p w14:paraId="028022A1" w14:textId="77777777" w:rsidR="00881D1B" w:rsidRPr="006F2699" w:rsidRDefault="00104DA9" w:rsidP="00E05BF9">
            <w:pPr>
              <w:jc w:val="center"/>
              <w:rPr>
                <w:sz w:val="24"/>
                <w:szCs w:val="24"/>
              </w:rPr>
            </w:pPr>
            <w:r>
              <w:rPr>
                <w:sz w:val="24"/>
                <w:szCs w:val="24"/>
              </w:rPr>
              <w:t>3</w:t>
            </w:r>
          </w:p>
        </w:tc>
        <w:tc>
          <w:tcPr>
            <w:tcW w:w="2127" w:type="dxa"/>
            <w:tcBorders>
              <w:left w:val="single" w:sz="4" w:space="0" w:color="auto"/>
              <w:right w:val="single" w:sz="4" w:space="0" w:color="auto"/>
            </w:tcBorders>
          </w:tcPr>
          <w:p w14:paraId="08BD27F9" w14:textId="77777777" w:rsidR="00881D1B" w:rsidRPr="006F2699" w:rsidRDefault="00104DA9" w:rsidP="00E05BF9">
            <w:pPr>
              <w:jc w:val="center"/>
              <w:rPr>
                <w:sz w:val="24"/>
                <w:szCs w:val="24"/>
              </w:rPr>
            </w:pPr>
            <w:r>
              <w:rPr>
                <w:sz w:val="24"/>
                <w:szCs w:val="24"/>
              </w:rPr>
              <w:t>3</w:t>
            </w:r>
          </w:p>
        </w:tc>
        <w:tc>
          <w:tcPr>
            <w:tcW w:w="1701" w:type="dxa"/>
            <w:tcBorders>
              <w:left w:val="single" w:sz="4" w:space="0" w:color="auto"/>
              <w:right w:val="single" w:sz="4" w:space="0" w:color="auto"/>
            </w:tcBorders>
          </w:tcPr>
          <w:p w14:paraId="5BB338C0" w14:textId="77777777" w:rsidR="00881D1B" w:rsidRDefault="00104DA9" w:rsidP="00E05BF9">
            <w:pPr>
              <w:jc w:val="center"/>
              <w:rPr>
                <w:sz w:val="24"/>
                <w:szCs w:val="24"/>
              </w:rPr>
            </w:pPr>
            <w:r>
              <w:rPr>
                <w:sz w:val="24"/>
                <w:szCs w:val="24"/>
              </w:rPr>
              <w:t>6</w:t>
            </w:r>
          </w:p>
        </w:tc>
        <w:tc>
          <w:tcPr>
            <w:tcW w:w="1701" w:type="dxa"/>
            <w:tcBorders>
              <w:left w:val="single" w:sz="4" w:space="0" w:color="auto"/>
              <w:right w:val="single" w:sz="4" w:space="0" w:color="auto"/>
            </w:tcBorders>
          </w:tcPr>
          <w:p w14:paraId="0594FE8D" w14:textId="77777777" w:rsidR="00881D1B" w:rsidRDefault="00881D1B" w:rsidP="00E05BF9">
            <w:pPr>
              <w:jc w:val="center"/>
              <w:rPr>
                <w:sz w:val="24"/>
                <w:szCs w:val="24"/>
              </w:rPr>
            </w:pPr>
            <w:r>
              <w:rPr>
                <w:sz w:val="24"/>
                <w:szCs w:val="24"/>
              </w:rPr>
              <w:t>6</w:t>
            </w:r>
          </w:p>
        </w:tc>
        <w:tc>
          <w:tcPr>
            <w:tcW w:w="1701" w:type="dxa"/>
            <w:tcBorders>
              <w:left w:val="single" w:sz="4" w:space="0" w:color="auto"/>
              <w:right w:val="single" w:sz="4" w:space="0" w:color="auto"/>
            </w:tcBorders>
          </w:tcPr>
          <w:p w14:paraId="3FF6257D" w14:textId="77777777" w:rsidR="00881D1B" w:rsidRPr="006F2699" w:rsidRDefault="00881D1B" w:rsidP="00E05BF9">
            <w:pPr>
              <w:jc w:val="center"/>
              <w:rPr>
                <w:sz w:val="24"/>
                <w:szCs w:val="24"/>
              </w:rPr>
            </w:pPr>
            <w:r>
              <w:rPr>
                <w:sz w:val="24"/>
                <w:szCs w:val="24"/>
              </w:rPr>
              <w:t>13</w:t>
            </w:r>
          </w:p>
        </w:tc>
      </w:tr>
      <w:tr w:rsidR="00881D1B" w14:paraId="77D4D9E2" w14:textId="77777777" w:rsidTr="00881D1B">
        <w:tc>
          <w:tcPr>
            <w:tcW w:w="3936" w:type="dxa"/>
            <w:tcBorders>
              <w:right w:val="single" w:sz="4" w:space="0" w:color="auto"/>
            </w:tcBorders>
          </w:tcPr>
          <w:p w14:paraId="31EE3AAC" w14:textId="77777777" w:rsidR="00881D1B" w:rsidRPr="006F2699" w:rsidRDefault="00881D1B" w:rsidP="00B01678">
            <w:pPr>
              <w:rPr>
                <w:sz w:val="24"/>
                <w:szCs w:val="24"/>
              </w:rPr>
            </w:pPr>
            <w:r w:rsidRPr="006F2699">
              <w:rPr>
                <w:sz w:val="24"/>
                <w:szCs w:val="24"/>
              </w:rPr>
              <w:t>Redundancy</w:t>
            </w:r>
          </w:p>
        </w:tc>
        <w:tc>
          <w:tcPr>
            <w:tcW w:w="1842" w:type="dxa"/>
            <w:tcBorders>
              <w:left w:val="single" w:sz="4" w:space="0" w:color="auto"/>
              <w:right w:val="single" w:sz="4" w:space="0" w:color="auto"/>
            </w:tcBorders>
          </w:tcPr>
          <w:p w14:paraId="1B4DB64C" w14:textId="77777777" w:rsidR="00881D1B" w:rsidRPr="006F2699" w:rsidRDefault="00104DA9" w:rsidP="00E05BF9">
            <w:pPr>
              <w:jc w:val="center"/>
              <w:rPr>
                <w:sz w:val="24"/>
                <w:szCs w:val="24"/>
              </w:rPr>
            </w:pPr>
            <w:r>
              <w:rPr>
                <w:sz w:val="24"/>
                <w:szCs w:val="24"/>
              </w:rPr>
              <w:t>0</w:t>
            </w:r>
          </w:p>
        </w:tc>
        <w:tc>
          <w:tcPr>
            <w:tcW w:w="2127" w:type="dxa"/>
            <w:tcBorders>
              <w:left w:val="single" w:sz="4" w:space="0" w:color="auto"/>
              <w:right w:val="single" w:sz="4" w:space="0" w:color="auto"/>
            </w:tcBorders>
          </w:tcPr>
          <w:p w14:paraId="0F5744F9" w14:textId="77777777" w:rsidR="00881D1B" w:rsidRPr="006F2699" w:rsidRDefault="00104DA9" w:rsidP="00E05BF9">
            <w:pPr>
              <w:jc w:val="center"/>
              <w:rPr>
                <w:sz w:val="24"/>
                <w:szCs w:val="24"/>
              </w:rPr>
            </w:pPr>
            <w:r>
              <w:rPr>
                <w:sz w:val="24"/>
                <w:szCs w:val="24"/>
              </w:rPr>
              <w:t>0</w:t>
            </w:r>
          </w:p>
        </w:tc>
        <w:tc>
          <w:tcPr>
            <w:tcW w:w="1701" w:type="dxa"/>
            <w:tcBorders>
              <w:left w:val="single" w:sz="4" w:space="0" w:color="auto"/>
              <w:right w:val="single" w:sz="4" w:space="0" w:color="auto"/>
            </w:tcBorders>
          </w:tcPr>
          <w:p w14:paraId="21FDC340" w14:textId="77777777" w:rsidR="00881D1B" w:rsidRDefault="00104DA9" w:rsidP="00E05BF9">
            <w:pPr>
              <w:jc w:val="center"/>
              <w:rPr>
                <w:sz w:val="24"/>
                <w:szCs w:val="24"/>
              </w:rPr>
            </w:pPr>
            <w:r>
              <w:rPr>
                <w:sz w:val="24"/>
                <w:szCs w:val="24"/>
              </w:rPr>
              <w:t>0</w:t>
            </w:r>
          </w:p>
        </w:tc>
        <w:tc>
          <w:tcPr>
            <w:tcW w:w="1701" w:type="dxa"/>
            <w:tcBorders>
              <w:left w:val="single" w:sz="4" w:space="0" w:color="auto"/>
              <w:right w:val="single" w:sz="4" w:space="0" w:color="auto"/>
            </w:tcBorders>
          </w:tcPr>
          <w:p w14:paraId="1F3829F8" w14:textId="77777777" w:rsidR="00881D1B" w:rsidRDefault="00881D1B" w:rsidP="00E05BF9">
            <w:pPr>
              <w:jc w:val="center"/>
              <w:rPr>
                <w:sz w:val="24"/>
                <w:szCs w:val="24"/>
              </w:rPr>
            </w:pPr>
            <w:r>
              <w:rPr>
                <w:sz w:val="24"/>
                <w:szCs w:val="24"/>
              </w:rPr>
              <w:t>2</w:t>
            </w:r>
          </w:p>
        </w:tc>
        <w:tc>
          <w:tcPr>
            <w:tcW w:w="1701" w:type="dxa"/>
            <w:tcBorders>
              <w:left w:val="single" w:sz="4" w:space="0" w:color="auto"/>
              <w:right w:val="single" w:sz="4" w:space="0" w:color="auto"/>
            </w:tcBorders>
          </w:tcPr>
          <w:p w14:paraId="48AEE004" w14:textId="77777777" w:rsidR="00881D1B" w:rsidRPr="006F2699" w:rsidRDefault="00881D1B" w:rsidP="00E05BF9">
            <w:pPr>
              <w:jc w:val="center"/>
              <w:rPr>
                <w:sz w:val="24"/>
                <w:szCs w:val="24"/>
              </w:rPr>
            </w:pPr>
            <w:r>
              <w:rPr>
                <w:sz w:val="24"/>
                <w:szCs w:val="24"/>
              </w:rPr>
              <w:t>0</w:t>
            </w:r>
          </w:p>
        </w:tc>
      </w:tr>
      <w:tr w:rsidR="00881D1B" w14:paraId="517D18CA" w14:textId="77777777" w:rsidTr="00881D1B">
        <w:tc>
          <w:tcPr>
            <w:tcW w:w="3936" w:type="dxa"/>
            <w:tcBorders>
              <w:right w:val="single" w:sz="4" w:space="0" w:color="auto"/>
            </w:tcBorders>
          </w:tcPr>
          <w:p w14:paraId="3BB7AA8A" w14:textId="77777777" w:rsidR="00881D1B" w:rsidRPr="006F2699" w:rsidRDefault="00881D1B" w:rsidP="00B01678">
            <w:pPr>
              <w:rPr>
                <w:sz w:val="24"/>
                <w:szCs w:val="24"/>
              </w:rPr>
            </w:pPr>
            <w:r w:rsidRPr="006F2699">
              <w:rPr>
                <w:sz w:val="24"/>
                <w:szCs w:val="24"/>
              </w:rPr>
              <w:t>Ill health</w:t>
            </w:r>
          </w:p>
        </w:tc>
        <w:tc>
          <w:tcPr>
            <w:tcW w:w="1842" w:type="dxa"/>
            <w:tcBorders>
              <w:left w:val="single" w:sz="4" w:space="0" w:color="auto"/>
              <w:right w:val="single" w:sz="4" w:space="0" w:color="auto"/>
            </w:tcBorders>
          </w:tcPr>
          <w:p w14:paraId="10163824" w14:textId="77777777" w:rsidR="00881D1B" w:rsidRPr="006F2699" w:rsidRDefault="00104DA9" w:rsidP="00E05BF9">
            <w:pPr>
              <w:jc w:val="center"/>
              <w:rPr>
                <w:sz w:val="24"/>
                <w:szCs w:val="24"/>
              </w:rPr>
            </w:pPr>
            <w:r>
              <w:rPr>
                <w:sz w:val="24"/>
                <w:szCs w:val="24"/>
              </w:rPr>
              <w:t>0</w:t>
            </w:r>
          </w:p>
        </w:tc>
        <w:tc>
          <w:tcPr>
            <w:tcW w:w="2127" w:type="dxa"/>
            <w:tcBorders>
              <w:left w:val="single" w:sz="4" w:space="0" w:color="auto"/>
              <w:right w:val="single" w:sz="4" w:space="0" w:color="auto"/>
            </w:tcBorders>
          </w:tcPr>
          <w:p w14:paraId="3F7485E9" w14:textId="77777777" w:rsidR="00881D1B" w:rsidRPr="006F2699" w:rsidRDefault="00104DA9" w:rsidP="00E05BF9">
            <w:pPr>
              <w:jc w:val="center"/>
              <w:rPr>
                <w:sz w:val="24"/>
                <w:szCs w:val="24"/>
              </w:rPr>
            </w:pPr>
            <w:r>
              <w:rPr>
                <w:sz w:val="24"/>
                <w:szCs w:val="24"/>
              </w:rPr>
              <w:t>0</w:t>
            </w:r>
          </w:p>
        </w:tc>
        <w:tc>
          <w:tcPr>
            <w:tcW w:w="1701" w:type="dxa"/>
            <w:tcBorders>
              <w:left w:val="single" w:sz="4" w:space="0" w:color="auto"/>
              <w:right w:val="single" w:sz="4" w:space="0" w:color="auto"/>
            </w:tcBorders>
          </w:tcPr>
          <w:p w14:paraId="74420466" w14:textId="77777777" w:rsidR="00881D1B" w:rsidRDefault="00104DA9" w:rsidP="00E05BF9">
            <w:pPr>
              <w:jc w:val="center"/>
              <w:rPr>
                <w:sz w:val="24"/>
                <w:szCs w:val="24"/>
              </w:rPr>
            </w:pPr>
            <w:r>
              <w:rPr>
                <w:sz w:val="24"/>
                <w:szCs w:val="24"/>
              </w:rPr>
              <w:t>0</w:t>
            </w:r>
          </w:p>
        </w:tc>
        <w:tc>
          <w:tcPr>
            <w:tcW w:w="1701" w:type="dxa"/>
            <w:tcBorders>
              <w:left w:val="single" w:sz="4" w:space="0" w:color="auto"/>
              <w:right w:val="single" w:sz="4" w:space="0" w:color="auto"/>
            </w:tcBorders>
          </w:tcPr>
          <w:p w14:paraId="23AFA535" w14:textId="77777777" w:rsidR="00881D1B" w:rsidRDefault="00881D1B" w:rsidP="00E05BF9">
            <w:pPr>
              <w:jc w:val="center"/>
              <w:rPr>
                <w:sz w:val="24"/>
                <w:szCs w:val="24"/>
              </w:rPr>
            </w:pPr>
            <w:r>
              <w:rPr>
                <w:sz w:val="24"/>
                <w:szCs w:val="24"/>
              </w:rPr>
              <w:t>0</w:t>
            </w:r>
          </w:p>
        </w:tc>
        <w:tc>
          <w:tcPr>
            <w:tcW w:w="1701" w:type="dxa"/>
            <w:tcBorders>
              <w:left w:val="single" w:sz="4" w:space="0" w:color="auto"/>
              <w:right w:val="single" w:sz="4" w:space="0" w:color="auto"/>
            </w:tcBorders>
          </w:tcPr>
          <w:p w14:paraId="2461A82A" w14:textId="77777777" w:rsidR="00881D1B" w:rsidRPr="006F2699" w:rsidRDefault="00881D1B" w:rsidP="00E05BF9">
            <w:pPr>
              <w:jc w:val="center"/>
              <w:rPr>
                <w:sz w:val="24"/>
                <w:szCs w:val="24"/>
              </w:rPr>
            </w:pPr>
            <w:r>
              <w:rPr>
                <w:sz w:val="24"/>
                <w:szCs w:val="24"/>
              </w:rPr>
              <w:t>1</w:t>
            </w:r>
          </w:p>
        </w:tc>
      </w:tr>
      <w:tr w:rsidR="00881D1B" w14:paraId="4207894C" w14:textId="77777777" w:rsidTr="00881D1B">
        <w:tc>
          <w:tcPr>
            <w:tcW w:w="3936" w:type="dxa"/>
            <w:tcBorders>
              <w:right w:val="single" w:sz="4" w:space="0" w:color="auto"/>
            </w:tcBorders>
          </w:tcPr>
          <w:p w14:paraId="472CECCD" w14:textId="77777777" w:rsidR="00881D1B" w:rsidRPr="006F2699" w:rsidRDefault="00881D1B" w:rsidP="00B01678">
            <w:pPr>
              <w:rPr>
                <w:sz w:val="24"/>
                <w:szCs w:val="24"/>
              </w:rPr>
            </w:pPr>
            <w:r w:rsidRPr="006F2699">
              <w:rPr>
                <w:sz w:val="24"/>
                <w:szCs w:val="24"/>
              </w:rPr>
              <w:t>End of fixed term contract</w:t>
            </w:r>
          </w:p>
        </w:tc>
        <w:tc>
          <w:tcPr>
            <w:tcW w:w="1842" w:type="dxa"/>
            <w:tcBorders>
              <w:left w:val="single" w:sz="4" w:space="0" w:color="auto"/>
              <w:right w:val="single" w:sz="4" w:space="0" w:color="auto"/>
            </w:tcBorders>
          </w:tcPr>
          <w:p w14:paraId="21855223" w14:textId="77777777" w:rsidR="00881D1B" w:rsidRPr="006F2699" w:rsidRDefault="00104DA9" w:rsidP="00E05BF9">
            <w:pPr>
              <w:jc w:val="center"/>
              <w:rPr>
                <w:sz w:val="24"/>
                <w:szCs w:val="24"/>
              </w:rPr>
            </w:pPr>
            <w:r>
              <w:rPr>
                <w:sz w:val="24"/>
                <w:szCs w:val="24"/>
              </w:rPr>
              <w:t>5</w:t>
            </w:r>
          </w:p>
        </w:tc>
        <w:tc>
          <w:tcPr>
            <w:tcW w:w="2127" w:type="dxa"/>
            <w:tcBorders>
              <w:left w:val="single" w:sz="4" w:space="0" w:color="auto"/>
              <w:right w:val="single" w:sz="4" w:space="0" w:color="auto"/>
            </w:tcBorders>
          </w:tcPr>
          <w:p w14:paraId="12ACBE24" w14:textId="77777777" w:rsidR="00881D1B" w:rsidRPr="006F2699" w:rsidRDefault="00104DA9" w:rsidP="00E05BF9">
            <w:pPr>
              <w:jc w:val="center"/>
              <w:rPr>
                <w:sz w:val="24"/>
                <w:szCs w:val="24"/>
              </w:rPr>
            </w:pPr>
            <w:r>
              <w:rPr>
                <w:sz w:val="24"/>
                <w:szCs w:val="24"/>
              </w:rPr>
              <w:t>1</w:t>
            </w:r>
          </w:p>
        </w:tc>
        <w:tc>
          <w:tcPr>
            <w:tcW w:w="1701" w:type="dxa"/>
            <w:tcBorders>
              <w:left w:val="single" w:sz="4" w:space="0" w:color="auto"/>
              <w:right w:val="single" w:sz="4" w:space="0" w:color="auto"/>
            </w:tcBorders>
          </w:tcPr>
          <w:p w14:paraId="0807321D" w14:textId="77777777" w:rsidR="00881D1B" w:rsidRDefault="00104DA9" w:rsidP="00E05BF9">
            <w:pPr>
              <w:jc w:val="center"/>
              <w:rPr>
                <w:sz w:val="24"/>
                <w:szCs w:val="24"/>
              </w:rPr>
            </w:pPr>
            <w:r>
              <w:rPr>
                <w:sz w:val="24"/>
                <w:szCs w:val="24"/>
              </w:rPr>
              <w:t>6</w:t>
            </w:r>
          </w:p>
        </w:tc>
        <w:tc>
          <w:tcPr>
            <w:tcW w:w="1701" w:type="dxa"/>
            <w:tcBorders>
              <w:left w:val="single" w:sz="4" w:space="0" w:color="auto"/>
              <w:right w:val="single" w:sz="4" w:space="0" w:color="auto"/>
            </w:tcBorders>
          </w:tcPr>
          <w:p w14:paraId="171A3D82" w14:textId="77777777" w:rsidR="00881D1B" w:rsidRDefault="00881D1B" w:rsidP="00E05BF9">
            <w:pPr>
              <w:jc w:val="center"/>
              <w:rPr>
                <w:sz w:val="24"/>
                <w:szCs w:val="24"/>
              </w:rPr>
            </w:pPr>
            <w:r>
              <w:rPr>
                <w:sz w:val="24"/>
                <w:szCs w:val="24"/>
              </w:rPr>
              <w:t>8</w:t>
            </w:r>
          </w:p>
        </w:tc>
        <w:tc>
          <w:tcPr>
            <w:tcW w:w="1701" w:type="dxa"/>
            <w:tcBorders>
              <w:left w:val="single" w:sz="4" w:space="0" w:color="auto"/>
              <w:right w:val="single" w:sz="4" w:space="0" w:color="auto"/>
            </w:tcBorders>
          </w:tcPr>
          <w:p w14:paraId="64B655D4" w14:textId="77777777" w:rsidR="00881D1B" w:rsidRPr="006F2699" w:rsidRDefault="00881D1B" w:rsidP="00E05BF9">
            <w:pPr>
              <w:jc w:val="center"/>
              <w:rPr>
                <w:sz w:val="24"/>
                <w:szCs w:val="24"/>
              </w:rPr>
            </w:pPr>
            <w:r>
              <w:rPr>
                <w:sz w:val="24"/>
                <w:szCs w:val="24"/>
              </w:rPr>
              <w:t>5</w:t>
            </w:r>
          </w:p>
        </w:tc>
      </w:tr>
      <w:tr w:rsidR="00881D1B" w14:paraId="07395BAF" w14:textId="77777777" w:rsidTr="00881D1B">
        <w:tc>
          <w:tcPr>
            <w:tcW w:w="3936" w:type="dxa"/>
            <w:tcBorders>
              <w:right w:val="single" w:sz="4" w:space="0" w:color="auto"/>
            </w:tcBorders>
          </w:tcPr>
          <w:p w14:paraId="362AF5F0" w14:textId="77777777" w:rsidR="00881D1B" w:rsidRPr="006F2699" w:rsidRDefault="00881D1B" w:rsidP="00B01678">
            <w:pPr>
              <w:rPr>
                <w:sz w:val="24"/>
                <w:szCs w:val="24"/>
              </w:rPr>
            </w:pPr>
            <w:r w:rsidRPr="006F2699">
              <w:rPr>
                <w:sz w:val="24"/>
                <w:szCs w:val="24"/>
              </w:rPr>
              <w:t>Greater job satisfaction</w:t>
            </w:r>
          </w:p>
        </w:tc>
        <w:tc>
          <w:tcPr>
            <w:tcW w:w="1842" w:type="dxa"/>
            <w:tcBorders>
              <w:left w:val="single" w:sz="4" w:space="0" w:color="auto"/>
              <w:right w:val="single" w:sz="4" w:space="0" w:color="auto"/>
            </w:tcBorders>
          </w:tcPr>
          <w:p w14:paraId="2929BD0C" w14:textId="77777777" w:rsidR="00881D1B" w:rsidRPr="006F2699" w:rsidRDefault="00104DA9" w:rsidP="00E05BF9">
            <w:pPr>
              <w:jc w:val="center"/>
              <w:rPr>
                <w:sz w:val="24"/>
                <w:szCs w:val="24"/>
              </w:rPr>
            </w:pPr>
            <w:r>
              <w:rPr>
                <w:sz w:val="24"/>
                <w:szCs w:val="24"/>
              </w:rPr>
              <w:t>2</w:t>
            </w:r>
          </w:p>
        </w:tc>
        <w:tc>
          <w:tcPr>
            <w:tcW w:w="2127" w:type="dxa"/>
            <w:tcBorders>
              <w:left w:val="single" w:sz="4" w:space="0" w:color="auto"/>
              <w:right w:val="single" w:sz="4" w:space="0" w:color="auto"/>
            </w:tcBorders>
          </w:tcPr>
          <w:p w14:paraId="41464C6D" w14:textId="77777777" w:rsidR="00881D1B" w:rsidRPr="006F2699" w:rsidRDefault="00104DA9" w:rsidP="00104DA9">
            <w:pPr>
              <w:jc w:val="center"/>
              <w:rPr>
                <w:sz w:val="24"/>
                <w:szCs w:val="24"/>
              </w:rPr>
            </w:pPr>
            <w:r>
              <w:rPr>
                <w:sz w:val="24"/>
                <w:szCs w:val="24"/>
              </w:rPr>
              <w:t>8</w:t>
            </w:r>
          </w:p>
        </w:tc>
        <w:tc>
          <w:tcPr>
            <w:tcW w:w="1701" w:type="dxa"/>
            <w:tcBorders>
              <w:left w:val="single" w:sz="4" w:space="0" w:color="auto"/>
              <w:right w:val="single" w:sz="4" w:space="0" w:color="auto"/>
            </w:tcBorders>
          </w:tcPr>
          <w:p w14:paraId="40EECDFC" w14:textId="77777777" w:rsidR="00881D1B" w:rsidRDefault="00104DA9" w:rsidP="00E05BF9">
            <w:pPr>
              <w:jc w:val="center"/>
              <w:rPr>
                <w:sz w:val="24"/>
                <w:szCs w:val="24"/>
              </w:rPr>
            </w:pPr>
            <w:r>
              <w:rPr>
                <w:sz w:val="24"/>
                <w:szCs w:val="24"/>
              </w:rPr>
              <w:t>10</w:t>
            </w:r>
          </w:p>
        </w:tc>
        <w:tc>
          <w:tcPr>
            <w:tcW w:w="1701" w:type="dxa"/>
            <w:tcBorders>
              <w:left w:val="single" w:sz="4" w:space="0" w:color="auto"/>
              <w:right w:val="single" w:sz="4" w:space="0" w:color="auto"/>
            </w:tcBorders>
          </w:tcPr>
          <w:p w14:paraId="246114F7" w14:textId="77777777" w:rsidR="00881D1B" w:rsidRDefault="00881D1B" w:rsidP="00E05BF9">
            <w:pPr>
              <w:jc w:val="center"/>
              <w:rPr>
                <w:sz w:val="24"/>
                <w:szCs w:val="24"/>
              </w:rPr>
            </w:pPr>
            <w:r>
              <w:rPr>
                <w:sz w:val="24"/>
                <w:szCs w:val="24"/>
              </w:rPr>
              <w:t>14</w:t>
            </w:r>
          </w:p>
        </w:tc>
        <w:tc>
          <w:tcPr>
            <w:tcW w:w="1701" w:type="dxa"/>
            <w:tcBorders>
              <w:left w:val="single" w:sz="4" w:space="0" w:color="auto"/>
              <w:right w:val="single" w:sz="4" w:space="0" w:color="auto"/>
            </w:tcBorders>
          </w:tcPr>
          <w:p w14:paraId="3B6E0818" w14:textId="77777777" w:rsidR="00881D1B" w:rsidRPr="006F2699" w:rsidRDefault="00881D1B" w:rsidP="00E05BF9">
            <w:pPr>
              <w:jc w:val="center"/>
              <w:rPr>
                <w:sz w:val="24"/>
                <w:szCs w:val="24"/>
              </w:rPr>
            </w:pPr>
            <w:r>
              <w:rPr>
                <w:sz w:val="24"/>
                <w:szCs w:val="24"/>
              </w:rPr>
              <w:t>10</w:t>
            </w:r>
          </w:p>
        </w:tc>
      </w:tr>
      <w:tr w:rsidR="00881D1B" w14:paraId="3904BDDB" w14:textId="77777777" w:rsidTr="00881D1B">
        <w:tc>
          <w:tcPr>
            <w:tcW w:w="3936" w:type="dxa"/>
            <w:tcBorders>
              <w:right w:val="single" w:sz="4" w:space="0" w:color="auto"/>
            </w:tcBorders>
          </w:tcPr>
          <w:p w14:paraId="3E7F0FAE" w14:textId="77777777" w:rsidR="00881D1B" w:rsidRPr="006F2699" w:rsidRDefault="00881D1B" w:rsidP="00B01678">
            <w:pPr>
              <w:rPr>
                <w:sz w:val="24"/>
                <w:szCs w:val="24"/>
              </w:rPr>
            </w:pPr>
            <w:r w:rsidRPr="006F2699">
              <w:rPr>
                <w:sz w:val="24"/>
                <w:szCs w:val="24"/>
              </w:rPr>
              <w:t>Personal satisfaction</w:t>
            </w:r>
          </w:p>
        </w:tc>
        <w:tc>
          <w:tcPr>
            <w:tcW w:w="1842" w:type="dxa"/>
            <w:tcBorders>
              <w:left w:val="single" w:sz="4" w:space="0" w:color="auto"/>
              <w:right w:val="single" w:sz="4" w:space="0" w:color="auto"/>
            </w:tcBorders>
          </w:tcPr>
          <w:p w14:paraId="2B896E83" w14:textId="77777777" w:rsidR="00881D1B" w:rsidRPr="006F2699" w:rsidRDefault="00104DA9" w:rsidP="00E05BF9">
            <w:pPr>
              <w:jc w:val="center"/>
              <w:rPr>
                <w:sz w:val="24"/>
                <w:szCs w:val="24"/>
              </w:rPr>
            </w:pPr>
            <w:r>
              <w:rPr>
                <w:sz w:val="24"/>
                <w:szCs w:val="24"/>
              </w:rPr>
              <w:t>3</w:t>
            </w:r>
          </w:p>
        </w:tc>
        <w:tc>
          <w:tcPr>
            <w:tcW w:w="2127" w:type="dxa"/>
            <w:tcBorders>
              <w:left w:val="single" w:sz="4" w:space="0" w:color="auto"/>
              <w:right w:val="single" w:sz="4" w:space="0" w:color="auto"/>
            </w:tcBorders>
          </w:tcPr>
          <w:p w14:paraId="52616B6F" w14:textId="77777777" w:rsidR="00881D1B" w:rsidRPr="006F2699" w:rsidRDefault="00104DA9" w:rsidP="00E05BF9">
            <w:pPr>
              <w:jc w:val="center"/>
              <w:rPr>
                <w:sz w:val="24"/>
                <w:szCs w:val="24"/>
              </w:rPr>
            </w:pPr>
            <w:r>
              <w:rPr>
                <w:sz w:val="24"/>
                <w:szCs w:val="24"/>
              </w:rPr>
              <w:t>9</w:t>
            </w:r>
          </w:p>
        </w:tc>
        <w:tc>
          <w:tcPr>
            <w:tcW w:w="1701" w:type="dxa"/>
            <w:tcBorders>
              <w:left w:val="single" w:sz="4" w:space="0" w:color="auto"/>
              <w:right w:val="single" w:sz="4" w:space="0" w:color="auto"/>
            </w:tcBorders>
          </w:tcPr>
          <w:p w14:paraId="7E6364FA" w14:textId="77777777" w:rsidR="00881D1B" w:rsidRDefault="00104DA9" w:rsidP="00E05BF9">
            <w:pPr>
              <w:jc w:val="center"/>
              <w:rPr>
                <w:sz w:val="24"/>
                <w:szCs w:val="24"/>
              </w:rPr>
            </w:pPr>
            <w:r>
              <w:rPr>
                <w:sz w:val="24"/>
                <w:szCs w:val="24"/>
              </w:rPr>
              <w:t>12</w:t>
            </w:r>
          </w:p>
        </w:tc>
        <w:tc>
          <w:tcPr>
            <w:tcW w:w="1701" w:type="dxa"/>
            <w:tcBorders>
              <w:left w:val="single" w:sz="4" w:space="0" w:color="auto"/>
              <w:right w:val="single" w:sz="4" w:space="0" w:color="auto"/>
            </w:tcBorders>
          </w:tcPr>
          <w:p w14:paraId="4625BAFD" w14:textId="77777777" w:rsidR="00881D1B" w:rsidRDefault="00881D1B" w:rsidP="00E05BF9">
            <w:pPr>
              <w:jc w:val="center"/>
              <w:rPr>
                <w:sz w:val="24"/>
                <w:szCs w:val="24"/>
              </w:rPr>
            </w:pPr>
            <w:r>
              <w:rPr>
                <w:sz w:val="24"/>
                <w:szCs w:val="24"/>
              </w:rPr>
              <w:t>10</w:t>
            </w:r>
          </w:p>
        </w:tc>
        <w:tc>
          <w:tcPr>
            <w:tcW w:w="1701" w:type="dxa"/>
            <w:tcBorders>
              <w:left w:val="single" w:sz="4" w:space="0" w:color="auto"/>
              <w:right w:val="single" w:sz="4" w:space="0" w:color="auto"/>
            </w:tcBorders>
          </w:tcPr>
          <w:p w14:paraId="3083529A" w14:textId="77777777" w:rsidR="00881D1B" w:rsidRPr="006F2699" w:rsidRDefault="00881D1B" w:rsidP="00E05BF9">
            <w:pPr>
              <w:jc w:val="center"/>
              <w:rPr>
                <w:sz w:val="24"/>
                <w:szCs w:val="24"/>
              </w:rPr>
            </w:pPr>
            <w:r>
              <w:rPr>
                <w:sz w:val="24"/>
                <w:szCs w:val="24"/>
              </w:rPr>
              <w:t>9</w:t>
            </w:r>
          </w:p>
        </w:tc>
      </w:tr>
      <w:tr w:rsidR="00881D1B" w14:paraId="517FFEAA" w14:textId="77777777" w:rsidTr="00881D1B">
        <w:tc>
          <w:tcPr>
            <w:tcW w:w="3936" w:type="dxa"/>
            <w:tcBorders>
              <w:right w:val="single" w:sz="4" w:space="0" w:color="auto"/>
            </w:tcBorders>
          </w:tcPr>
          <w:p w14:paraId="05F44138" w14:textId="77777777" w:rsidR="00881D1B" w:rsidRPr="006F2699" w:rsidRDefault="00881D1B" w:rsidP="00B01678">
            <w:pPr>
              <w:rPr>
                <w:sz w:val="24"/>
                <w:szCs w:val="24"/>
              </w:rPr>
            </w:pPr>
            <w:r>
              <w:rPr>
                <w:sz w:val="24"/>
                <w:szCs w:val="24"/>
              </w:rPr>
              <w:t xml:space="preserve">More training and </w:t>
            </w:r>
            <w:r w:rsidRPr="006F2699">
              <w:rPr>
                <w:sz w:val="24"/>
                <w:szCs w:val="24"/>
              </w:rPr>
              <w:t>development</w:t>
            </w:r>
          </w:p>
        </w:tc>
        <w:tc>
          <w:tcPr>
            <w:tcW w:w="1842" w:type="dxa"/>
            <w:tcBorders>
              <w:left w:val="single" w:sz="4" w:space="0" w:color="auto"/>
              <w:right w:val="single" w:sz="4" w:space="0" w:color="auto"/>
            </w:tcBorders>
          </w:tcPr>
          <w:p w14:paraId="0676BFD6" w14:textId="77777777" w:rsidR="00881D1B" w:rsidRPr="006F2699" w:rsidRDefault="00104DA9" w:rsidP="00E05BF9">
            <w:pPr>
              <w:jc w:val="center"/>
              <w:rPr>
                <w:sz w:val="24"/>
                <w:szCs w:val="24"/>
              </w:rPr>
            </w:pPr>
            <w:r>
              <w:rPr>
                <w:sz w:val="24"/>
                <w:szCs w:val="24"/>
              </w:rPr>
              <w:t>1</w:t>
            </w:r>
          </w:p>
        </w:tc>
        <w:tc>
          <w:tcPr>
            <w:tcW w:w="2127" w:type="dxa"/>
            <w:tcBorders>
              <w:left w:val="single" w:sz="4" w:space="0" w:color="auto"/>
              <w:right w:val="single" w:sz="4" w:space="0" w:color="auto"/>
            </w:tcBorders>
          </w:tcPr>
          <w:p w14:paraId="14AA3AF4" w14:textId="77777777" w:rsidR="00881D1B" w:rsidRPr="006F2699" w:rsidRDefault="00104DA9" w:rsidP="00E05BF9">
            <w:pPr>
              <w:jc w:val="center"/>
              <w:rPr>
                <w:sz w:val="24"/>
                <w:szCs w:val="24"/>
              </w:rPr>
            </w:pPr>
            <w:r>
              <w:rPr>
                <w:sz w:val="24"/>
                <w:szCs w:val="24"/>
              </w:rPr>
              <w:t>5</w:t>
            </w:r>
          </w:p>
        </w:tc>
        <w:tc>
          <w:tcPr>
            <w:tcW w:w="1701" w:type="dxa"/>
            <w:tcBorders>
              <w:left w:val="single" w:sz="4" w:space="0" w:color="auto"/>
              <w:right w:val="single" w:sz="4" w:space="0" w:color="auto"/>
            </w:tcBorders>
          </w:tcPr>
          <w:p w14:paraId="61A45DAF" w14:textId="77777777" w:rsidR="00881D1B" w:rsidRDefault="00104DA9" w:rsidP="00E05BF9">
            <w:pPr>
              <w:jc w:val="center"/>
              <w:rPr>
                <w:sz w:val="24"/>
                <w:szCs w:val="24"/>
              </w:rPr>
            </w:pPr>
            <w:r>
              <w:rPr>
                <w:sz w:val="24"/>
                <w:szCs w:val="24"/>
              </w:rPr>
              <w:t>6</w:t>
            </w:r>
          </w:p>
        </w:tc>
        <w:tc>
          <w:tcPr>
            <w:tcW w:w="1701" w:type="dxa"/>
            <w:tcBorders>
              <w:left w:val="single" w:sz="4" w:space="0" w:color="auto"/>
              <w:right w:val="single" w:sz="4" w:space="0" w:color="auto"/>
            </w:tcBorders>
          </w:tcPr>
          <w:p w14:paraId="79AAE181" w14:textId="77777777" w:rsidR="00881D1B" w:rsidRDefault="00881D1B" w:rsidP="00E05BF9">
            <w:pPr>
              <w:jc w:val="center"/>
              <w:rPr>
                <w:sz w:val="24"/>
                <w:szCs w:val="24"/>
              </w:rPr>
            </w:pPr>
            <w:r>
              <w:rPr>
                <w:sz w:val="24"/>
                <w:szCs w:val="24"/>
              </w:rPr>
              <w:t>3</w:t>
            </w:r>
          </w:p>
        </w:tc>
        <w:tc>
          <w:tcPr>
            <w:tcW w:w="1701" w:type="dxa"/>
            <w:tcBorders>
              <w:left w:val="single" w:sz="4" w:space="0" w:color="auto"/>
              <w:right w:val="single" w:sz="4" w:space="0" w:color="auto"/>
            </w:tcBorders>
          </w:tcPr>
          <w:p w14:paraId="2B9A1763" w14:textId="77777777" w:rsidR="00881D1B" w:rsidRPr="006F2699" w:rsidRDefault="00881D1B" w:rsidP="00E05BF9">
            <w:pPr>
              <w:jc w:val="center"/>
              <w:rPr>
                <w:sz w:val="24"/>
                <w:szCs w:val="24"/>
              </w:rPr>
            </w:pPr>
            <w:r>
              <w:rPr>
                <w:sz w:val="24"/>
                <w:szCs w:val="24"/>
              </w:rPr>
              <w:t>2</w:t>
            </w:r>
          </w:p>
        </w:tc>
      </w:tr>
      <w:tr w:rsidR="00881D1B" w14:paraId="60219EA7" w14:textId="77777777" w:rsidTr="00881D1B">
        <w:tc>
          <w:tcPr>
            <w:tcW w:w="3936" w:type="dxa"/>
            <w:tcBorders>
              <w:right w:val="single" w:sz="4" w:space="0" w:color="auto"/>
            </w:tcBorders>
          </w:tcPr>
          <w:p w14:paraId="3659A776" w14:textId="77777777" w:rsidR="00881D1B" w:rsidRPr="006F2699" w:rsidRDefault="00881D1B" w:rsidP="00B01678">
            <w:pPr>
              <w:rPr>
                <w:sz w:val="24"/>
                <w:szCs w:val="24"/>
              </w:rPr>
            </w:pPr>
            <w:r w:rsidRPr="006F2699">
              <w:rPr>
                <w:sz w:val="24"/>
                <w:szCs w:val="24"/>
              </w:rPr>
              <w:t>Better career prospects</w:t>
            </w:r>
          </w:p>
        </w:tc>
        <w:tc>
          <w:tcPr>
            <w:tcW w:w="1842" w:type="dxa"/>
            <w:tcBorders>
              <w:left w:val="single" w:sz="4" w:space="0" w:color="auto"/>
              <w:right w:val="single" w:sz="4" w:space="0" w:color="auto"/>
            </w:tcBorders>
          </w:tcPr>
          <w:p w14:paraId="287A1C55" w14:textId="77777777" w:rsidR="00881D1B" w:rsidRPr="006F2699" w:rsidRDefault="00104DA9" w:rsidP="00E05BF9">
            <w:pPr>
              <w:jc w:val="center"/>
              <w:rPr>
                <w:sz w:val="24"/>
                <w:szCs w:val="24"/>
              </w:rPr>
            </w:pPr>
            <w:r>
              <w:rPr>
                <w:sz w:val="24"/>
                <w:szCs w:val="24"/>
              </w:rPr>
              <w:t>5</w:t>
            </w:r>
          </w:p>
        </w:tc>
        <w:tc>
          <w:tcPr>
            <w:tcW w:w="2127" w:type="dxa"/>
            <w:tcBorders>
              <w:left w:val="single" w:sz="4" w:space="0" w:color="auto"/>
              <w:right w:val="single" w:sz="4" w:space="0" w:color="auto"/>
            </w:tcBorders>
          </w:tcPr>
          <w:p w14:paraId="6F9DA0C6" w14:textId="77777777" w:rsidR="00881D1B" w:rsidRPr="006F2699" w:rsidRDefault="00104DA9" w:rsidP="00E05BF9">
            <w:pPr>
              <w:jc w:val="center"/>
              <w:rPr>
                <w:sz w:val="24"/>
                <w:szCs w:val="24"/>
              </w:rPr>
            </w:pPr>
            <w:r>
              <w:rPr>
                <w:sz w:val="24"/>
                <w:szCs w:val="24"/>
              </w:rPr>
              <w:t>9</w:t>
            </w:r>
          </w:p>
        </w:tc>
        <w:tc>
          <w:tcPr>
            <w:tcW w:w="1701" w:type="dxa"/>
            <w:tcBorders>
              <w:left w:val="single" w:sz="4" w:space="0" w:color="auto"/>
              <w:right w:val="single" w:sz="4" w:space="0" w:color="auto"/>
            </w:tcBorders>
          </w:tcPr>
          <w:p w14:paraId="0D2DB91B" w14:textId="77777777" w:rsidR="00881D1B" w:rsidRDefault="00104DA9" w:rsidP="00E05BF9">
            <w:pPr>
              <w:jc w:val="center"/>
              <w:rPr>
                <w:sz w:val="24"/>
                <w:szCs w:val="24"/>
              </w:rPr>
            </w:pPr>
            <w:r>
              <w:rPr>
                <w:sz w:val="24"/>
                <w:szCs w:val="24"/>
              </w:rPr>
              <w:t>14</w:t>
            </w:r>
          </w:p>
        </w:tc>
        <w:tc>
          <w:tcPr>
            <w:tcW w:w="1701" w:type="dxa"/>
            <w:tcBorders>
              <w:left w:val="single" w:sz="4" w:space="0" w:color="auto"/>
              <w:right w:val="single" w:sz="4" w:space="0" w:color="auto"/>
            </w:tcBorders>
          </w:tcPr>
          <w:p w14:paraId="2E22E6F3" w14:textId="77777777" w:rsidR="00881D1B" w:rsidRDefault="00881D1B" w:rsidP="00E05BF9">
            <w:pPr>
              <w:jc w:val="center"/>
              <w:rPr>
                <w:sz w:val="24"/>
                <w:szCs w:val="24"/>
              </w:rPr>
            </w:pPr>
            <w:r>
              <w:rPr>
                <w:sz w:val="24"/>
                <w:szCs w:val="24"/>
              </w:rPr>
              <w:t>13</w:t>
            </w:r>
          </w:p>
        </w:tc>
        <w:tc>
          <w:tcPr>
            <w:tcW w:w="1701" w:type="dxa"/>
            <w:tcBorders>
              <w:left w:val="single" w:sz="4" w:space="0" w:color="auto"/>
              <w:right w:val="single" w:sz="4" w:space="0" w:color="auto"/>
            </w:tcBorders>
          </w:tcPr>
          <w:p w14:paraId="0C02BD37" w14:textId="77777777" w:rsidR="00881D1B" w:rsidRPr="006F2699" w:rsidRDefault="00881D1B" w:rsidP="00E05BF9">
            <w:pPr>
              <w:jc w:val="center"/>
              <w:rPr>
                <w:sz w:val="24"/>
                <w:szCs w:val="24"/>
              </w:rPr>
            </w:pPr>
            <w:r>
              <w:rPr>
                <w:sz w:val="24"/>
                <w:szCs w:val="24"/>
              </w:rPr>
              <w:t>10</w:t>
            </w:r>
          </w:p>
        </w:tc>
      </w:tr>
      <w:tr w:rsidR="00881D1B" w14:paraId="6C903196" w14:textId="77777777" w:rsidTr="00881D1B">
        <w:tc>
          <w:tcPr>
            <w:tcW w:w="3936" w:type="dxa"/>
            <w:tcBorders>
              <w:right w:val="single" w:sz="4" w:space="0" w:color="auto"/>
            </w:tcBorders>
          </w:tcPr>
          <w:p w14:paraId="04D044F0" w14:textId="77777777" w:rsidR="00881D1B" w:rsidRPr="006F2699" w:rsidRDefault="00881D1B" w:rsidP="00B01678">
            <w:pPr>
              <w:rPr>
                <w:sz w:val="24"/>
                <w:szCs w:val="24"/>
              </w:rPr>
            </w:pPr>
            <w:r w:rsidRPr="006F2699">
              <w:rPr>
                <w:sz w:val="24"/>
                <w:szCs w:val="24"/>
              </w:rPr>
              <w:t>Better service conditions</w:t>
            </w:r>
          </w:p>
        </w:tc>
        <w:tc>
          <w:tcPr>
            <w:tcW w:w="1842" w:type="dxa"/>
            <w:tcBorders>
              <w:left w:val="single" w:sz="4" w:space="0" w:color="auto"/>
              <w:right w:val="single" w:sz="4" w:space="0" w:color="auto"/>
            </w:tcBorders>
          </w:tcPr>
          <w:p w14:paraId="44F15D9D" w14:textId="77777777" w:rsidR="00881D1B" w:rsidRPr="006F2699" w:rsidRDefault="00104DA9" w:rsidP="00E05BF9">
            <w:pPr>
              <w:jc w:val="center"/>
              <w:rPr>
                <w:sz w:val="24"/>
                <w:szCs w:val="24"/>
              </w:rPr>
            </w:pPr>
            <w:r>
              <w:rPr>
                <w:sz w:val="24"/>
                <w:szCs w:val="24"/>
              </w:rPr>
              <w:t>1</w:t>
            </w:r>
          </w:p>
        </w:tc>
        <w:tc>
          <w:tcPr>
            <w:tcW w:w="2127" w:type="dxa"/>
            <w:tcBorders>
              <w:left w:val="single" w:sz="4" w:space="0" w:color="auto"/>
              <w:right w:val="single" w:sz="4" w:space="0" w:color="auto"/>
            </w:tcBorders>
          </w:tcPr>
          <w:p w14:paraId="7AA1333D" w14:textId="77777777" w:rsidR="00881D1B" w:rsidRPr="006F2699" w:rsidRDefault="00104DA9" w:rsidP="00E05BF9">
            <w:pPr>
              <w:jc w:val="center"/>
              <w:rPr>
                <w:sz w:val="24"/>
                <w:szCs w:val="24"/>
              </w:rPr>
            </w:pPr>
            <w:r>
              <w:rPr>
                <w:sz w:val="24"/>
                <w:szCs w:val="24"/>
              </w:rPr>
              <w:t>2</w:t>
            </w:r>
          </w:p>
        </w:tc>
        <w:tc>
          <w:tcPr>
            <w:tcW w:w="1701" w:type="dxa"/>
            <w:tcBorders>
              <w:left w:val="single" w:sz="4" w:space="0" w:color="auto"/>
              <w:right w:val="single" w:sz="4" w:space="0" w:color="auto"/>
            </w:tcBorders>
          </w:tcPr>
          <w:p w14:paraId="153797E2" w14:textId="77777777" w:rsidR="00881D1B" w:rsidRDefault="00104DA9" w:rsidP="00E05BF9">
            <w:pPr>
              <w:jc w:val="center"/>
              <w:rPr>
                <w:sz w:val="24"/>
                <w:szCs w:val="24"/>
              </w:rPr>
            </w:pPr>
            <w:r>
              <w:rPr>
                <w:sz w:val="24"/>
                <w:szCs w:val="24"/>
              </w:rPr>
              <w:t>3</w:t>
            </w:r>
          </w:p>
        </w:tc>
        <w:tc>
          <w:tcPr>
            <w:tcW w:w="1701" w:type="dxa"/>
            <w:tcBorders>
              <w:left w:val="single" w:sz="4" w:space="0" w:color="auto"/>
              <w:right w:val="single" w:sz="4" w:space="0" w:color="auto"/>
            </w:tcBorders>
          </w:tcPr>
          <w:p w14:paraId="10CA8229" w14:textId="77777777" w:rsidR="00881D1B" w:rsidRDefault="00881D1B" w:rsidP="00E05BF9">
            <w:pPr>
              <w:jc w:val="center"/>
              <w:rPr>
                <w:sz w:val="24"/>
                <w:szCs w:val="24"/>
              </w:rPr>
            </w:pPr>
            <w:r>
              <w:rPr>
                <w:sz w:val="24"/>
                <w:szCs w:val="24"/>
              </w:rPr>
              <w:t>4</w:t>
            </w:r>
          </w:p>
        </w:tc>
        <w:tc>
          <w:tcPr>
            <w:tcW w:w="1701" w:type="dxa"/>
            <w:tcBorders>
              <w:left w:val="single" w:sz="4" w:space="0" w:color="auto"/>
              <w:right w:val="single" w:sz="4" w:space="0" w:color="auto"/>
            </w:tcBorders>
          </w:tcPr>
          <w:p w14:paraId="43F01631" w14:textId="77777777" w:rsidR="00881D1B" w:rsidRPr="006F2699" w:rsidRDefault="00881D1B" w:rsidP="00E05BF9">
            <w:pPr>
              <w:jc w:val="center"/>
              <w:rPr>
                <w:sz w:val="24"/>
                <w:szCs w:val="24"/>
              </w:rPr>
            </w:pPr>
            <w:r>
              <w:rPr>
                <w:sz w:val="24"/>
                <w:szCs w:val="24"/>
              </w:rPr>
              <w:t>0</w:t>
            </w:r>
          </w:p>
        </w:tc>
      </w:tr>
      <w:tr w:rsidR="00881D1B" w14:paraId="7FFC696E" w14:textId="77777777" w:rsidTr="00881D1B">
        <w:tc>
          <w:tcPr>
            <w:tcW w:w="3936" w:type="dxa"/>
            <w:tcBorders>
              <w:right w:val="single" w:sz="4" w:space="0" w:color="auto"/>
            </w:tcBorders>
          </w:tcPr>
          <w:p w14:paraId="72CB34E2" w14:textId="77777777" w:rsidR="00881D1B" w:rsidRPr="006F2699" w:rsidRDefault="00881D1B" w:rsidP="00B01678">
            <w:pPr>
              <w:rPr>
                <w:sz w:val="24"/>
                <w:szCs w:val="24"/>
              </w:rPr>
            </w:pPr>
            <w:r w:rsidRPr="006F2699">
              <w:rPr>
                <w:sz w:val="24"/>
                <w:szCs w:val="24"/>
              </w:rPr>
              <w:t>Higher salary</w:t>
            </w:r>
          </w:p>
        </w:tc>
        <w:tc>
          <w:tcPr>
            <w:tcW w:w="1842" w:type="dxa"/>
            <w:tcBorders>
              <w:left w:val="single" w:sz="4" w:space="0" w:color="auto"/>
              <w:right w:val="single" w:sz="4" w:space="0" w:color="auto"/>
            </w:tcBorders>
          </w:tcPr>
          <w:p w14:paraId="78B8C9CB" w14:textId="77777777" w:rsidR="00881D1B" w:rsidRPr="006F2699" w:rsidRDefault="00104DA9" w:rsidP="00E05BF9">
            <w:pPr>
              <w:jc w:val="center"/>
              <w:rPr>
                <w:sz w:val="24"/>
                <w:szCs w:val="24"/>
              </w:rPr>
            </w:pPr>
            <w:r>
              <w:rPr>
                <w:sz w:val="24"/>
                <w:szCs w:val="24"/>
              </w:rPr>
              <w:t>1</w:t>
            </w:r>
          </w:p>
        </w:tc>
        <w:tc>
          <w:tcPr>
            <w:tcW w:w="2127" w:type="dxa"/>
            <w:tcBorders>
              <w:left w:val="single" w:sz="4" w:space="0" w:color="auto"/>
              <w:right w:val="single" w:sz="4" w:space="0" w:color="auto"/>
            </w:tcBorders>
          </w:tcPr>
          <w:p w14:paraId="64226F26" w14:textId="77777777" w:rsidR="00881D1B" w:rsidRPr="006F2699" w:rsidRDefault="00104DA9" w:rsidP="00E05BF9">
            <w:pPr>
              <w:jc w:val="center"/>
              <w:rPr>
                <w:sz w:val="24"/>
                <w:szCs w:val="24"/>
              </w:rPr>
            </w:pPr>
            <w:r>
              <w:rPr>
                <w:sz w:val="24"/>
                <w:szCs w:val="24"/>
              </w:rPr>
              <w:t>10</w:t>
            </w:r>
          </w:p>
        </w:tc>
        <w:tc>
          <w:tcPr>
            <w:tcW w:w="1701" w:type="dxa"/>
            <w:tcBorders>
              <w:left w:val="single" w:sz="4" w:space="0" w:color="auto"/>
              <w:right w:val="single" w:sz="4" w:space="0" w:color="auto"/>
            </w:tcBorders>
          </w:tcPr>
          <w:p w14:paraId="180EEF21" w14:textId="77777777" w:rsidR="00881D1B" w:rsidRDefault="00104DA9" w:rsidP="00E05BF9">
            <w:pPr>
              <w:jc w:val="center"/>
              <w:rPr>
                <w:sz w:val="24"/>
                <w:szCs w:val="24"/>
              </w:rPr>
            </w:pPr>
            <w:r>
              <w:rPr>
                <w:sz w:val="24"/>
                <w:szCs w:val="24"/>
              </w:rPr>
              <w:t>11</w:t>
            </w:r>
          </w:p>
        </w:tc>
        <w:tc>
          <w:tcPr>
            <w:tcW w:w="1701" w:type="dxa"/>
            <w:tcBorders>
              <w:left w:val="single" w:sz="4" w:space="0" w:color="auto"/>
              <w:right w:val="single" w:sz="4" w:space="0" w:color="auto"/>
            </w:tcBorders>
          </w:tcPr>
          <w:p w14:paraId="0FF8952A" w14:textId="77777777" w:rsidR="00881D1B" w:rsidRDefault="00881D1B" w:rsidP="00E05BF9">
            <w:pPr>
              <w:jc w:val="center"/>
              <w:rPr>
                <w:sz w:val="24"/>
                <w:szCs w:val="24"/>
              </w:rPr>
            </w:pPr>
            <w:r>
              <w:rPr>
                <w:sz w:val="24"/>
                <w:szCs w:val="24"/>
              </w:rPr>
              <w:t>7</w:t>
            </w:r>
          </w:p>
        </w:tc>
        <w:tc>
          <w:tcPr>
            <w:tcW w:w="1701" w:type="dxa"/>
            <w:tcBorders>
              <w:left w:val="single" w:sz="4" w:space="0" w:color="auto"/>
              <w:right w:val="single" w:sz="4" w:space="0" w:color="auto"/>
            </w:tcBorders>
          </w:tcPr>
          <w:p w14:paraId="4E7F2D5F" w14:textId="77777777" w:rsidR="00881D1B" w:rsidRPr="006F2699" w:rsidRDefault="00881D1B" w:rsidP="00E05BF9">
            <w:pPr>
              <w:jc w:val="center"/>
              <w:rPr>
                <w:sz w:val="24"/>
                <w:szCs w:val="24"/>
              </w:rPr>
            </w:pPr>
            <w:r>
              <w:rPr>
                <w:sz w:val="24"/>
                <w:szCs w:val="24"/>
              </w:rPr>
              <w:t>7</w:t>
            </w:r>
          </w:p>
        </w:tc>
      </w:tr>
      <w:tr w:rsidR="00881D1B" w14:paraId="7591FBD8" w14:textId="77777777" w:rsidTr="00881D1B">
        <w:tc>
          <w:tcPr>
            <w:tcW w:w="3936" w:type="dxa"/>
            <w:tcBorders>
              <w:bottom w:val="single" w:sz="4" w:space="0" w:color="auto"/>
              <w:right w:val="single" w:sz="4" w:space="0" w:color="auto"/>
            </w:tcBorders>
          </w:tcPr>
          <w:p w14:paraId="11658B96" w14:textId="77777777" w:rsidR="00881D1B" w:rsidRPr="006F2699" w:rsidRDefault="00881D1B" w:rsidP="00B01678">
            <w:pPr>
              <w:rPr>
                <w:sz w:val="24"/>
                <w:szCs w:val="24"/>
              </w:rPr>
            </w:pPr>
            <w:r w:rsidRPr="006F2699">
              <w:rPr>
                <w:sz w:val="24"/>
                <w:szCs w:val="24"/>
              </w:rPr>
              <w:t>Change of work pattern</w:t>
            </w:r>
          </w:p>
        </w:tc>
        <w:tc>
          <w:tcPr>
            <w:tcW w:w="1842" w:type="dxa"/>
            <w:tcBorders>
              <w:left w:val="single" w:sz="4" w:space="0" w:color="auto"/>
              <w:bottom w:val="single" w:sz="4" w:space="0" w:color="auto"/>
              <w:right w:val="single" w:sz="4" w:space="0" w:color="auto"/>
            </w:tcBorders>
          </w:tcPr>
          <w:p w14:paraId="7FA8BF3F" w14:textId="77777777" w:rsidR="00881D1B" w:rsidRPr="006F2699" w:rsidRDefault="00104DA9" w:rsidP="00E05BF9">
            <w:pPr>
              <w:jc w:val="center"/>
              <w:rPr>
                <w:sz w:val="24"/>
                <w:szCs w:val="24"/>
              </w:rPr>
            </w:pPr>
            <w:r>
              <w:rPr>
                <w:sz w:val="24"/>
                <w:szCs w:val="24"/>
              </w:rPr>
              <w:t>1</w:t>
            </w:r>
          </w:p>
        </w:tc>
        <w:tc>
          <w:tcPr>
            <w:tcW w:w="2127" w:type="dxa"/>
            <w:tcBorders>
              <w:left w:val="single" w:sz="4" w:space="0" w:color="auto"/>
              <w:bottom w:val="single" w:sz="4" w:space="0" w:color="auto"/>
              <w:right w:val="single" w:sz="4" w:space="0" w:color="auto"/>
            </w:tcBorders>
          </w:tcPr>
          <w:p w14:paraId="07BDD837" w14:textId="77777777" w:rsidR="00881D1B" w:rsidRPr="006F2699" w:rsidRDefault="00104DA9" w:rsidP="00E05BF9">
            <w:pPr>
              <w:jc w:val="center"/>
              <w:rPr>
                <w:sz w:val="24"/>
                <w:szCs w:val="24"/>
              </w:rPr>
            </w:pPr>
            <w:r>
              <w:rPr>
                <w:sz w:val="24"/>
                <w:szCs w:val="24"/>
              </w:rPr>
              <w:t>3</w:t>
            </w:r>
          </w:p>
        </w:tc>
        <w:tc>
          <w:tcPr>
            <w:tcW w:w="1701" w:type="dxa"/>
            <w:tcBorders>
              <w:left w:val="single" w:sz="4" w:space="0" w:color="auto"/>
              <w:bottom w:val="single" w:sz="4" w:space="0" w:color="auto"/>
              <w:right w:val="single" w:sz="4" w:space="0" w:color="auto"/>
            </w:tcBorders>
          </w:tcPr>
          <w:p w14:paraId="191C60EB" w14:textId="77777777" w:rsidR="00881D1B" w:rsidRDefault="00104DA9" w:rsidP="00E05BF9">
            <w:pPr>
              <w:jc w:val="center"/>
              <w:rPr>
                <w:sz w:val="24"/>
                <w:szCs w:val="24"/>
              </w:rPr>
            </w:pPr>
            <w:r>
              <w:rPr>
                <w:sz w:val="24"/>
                <w:szCs w:val="24"/>
              </w:rPr>
              <w:t>4</w:t>
            </w:r>
          </w:p>
        </w:tc>
        <w:tc>
          <w:tcPr>
            <w:tcW w:w="1701" w:type="dxa"/>
            <w:tcBorders>
              <w:left w:val="single" w:sz="4" w:space="0" w:color="auto"/>
              <w:bottom w:val="single" w:sz="4" w:space="0" w:color="auto"/>
              <w:right w:val="single" w:sz="4" w:space="0" w:color="auto"/>
            </w:tcBorders>
          </w:tcPr>
          <w:p w14:paraId="70BECDEB" w14:textId="77777777" w:rsidR="00881D1B" w:rsidRDefault="00881D1B" w:rsidP="00E05BF9">
            <w:pPr>
              <w:jc w:val="center"/>
              <w:rPr>
                <w:sz w:val="24"/>
                <w:szCs w:val="24"/>
              </w:rPr>
            </w:pPr>
            <w:r>
              <w:rPr>
                <w:sz w:val="24"/>
                <w:szCs w:val="24"/>
              </w:rPr>
              <w:t>4</w:t>
            </w:r>
          </w:p>
        </w:tc>
        <w:tc>
          <w:tcPr>
            <w:tcW w:w="1701" w:type="dxa"/>
            <w:tcBorders>
              <w:left w:val="single" w:sz="4" w:space="0" w:color="auto"/>
              <w:bottom w:val="single" w:sz="4" w:space="0" w:color="auto"/>
              <w:right w:val="single" w:sz="4" w:space="0" w:color="auto"/>
            </w:tcBorders>
          </w:tcPr>
          <w:p w14:paraId="62EE9333" w14:textId="77777777" w:rsidR="00881D1B" w:rsidRPr="006F2699" w:rsidRDefault="00881D1B" w:rsidP="00E05BF9">
            <w:pPr>
              <w:jc w:val="center"/>
              <w:rPr>
                <w:sz w:val="24"/>
                <w:szCs w:val="24"/>
              </w:rPr>
            </w:pPr>
            <w:r>
              <w:rPr>
                <w:sz w:val="24"/>
                <w:szCs w:val="24"/>
              </w:rPr>
              <w:t>5</w:t>
            </w:r>
          </w:p>
        </w:tc>
      </w:tr>
      <w:tr w:rsidR="00881D1B" w14:paraId="3EAF7C6B" w14:textId="77777777" w:rsidTr="00881D1B">
        <w:tc>
          <w:tcPr>
            <w:tcW w:w="3936" w:type="dxa"/>
            <w:tcBorders>
              <w:left w:val="nil"/>
              <w:right w:val="nil"/>
            </w:tcBorders>
          </w:tcPr>
          <w:p w14:paraId="7C777205" w14:textId="77777777" w:rsidR="00881D1B" w:rsidRPr="006F2699" w:rsidRDefault="00881D1B" w:rsidP="00B01678">
            <w:pPr>
              <w:rPr>
                <w:sz w:val="24"/>
                <w:szCs w:val="24"/>
              </w:rPr>
            </w:pPr>
          </w:p>
        </w:tc>
        <w:tc>
          <w:tcPr>
            <w:tcW w:w="1842" w:type="dxa"/>
            <w:tcBorders>
              <w:left w:val="nil"/>
              <w:right w:val="nil"/>
            </w:tcBorders>
          </w:tcPr>
          <w:p w14:paraId="0D5E20E2" w14:textId="77777777" w:rsidR="00881D1B" w:rsidRPr="006F2699" w:rsidRDefault="00881D1B" w:rsidP="00B01678">
            <w:pPr>
              <w:rPr>
                <w:sz w:val="24"/>
                <w:szCs w:val="24"/>
              </w:rPr>
            </w:pPr>
          </w:p>
        </w:tc>
        <w:tc>
          <w:tcPr>
            <w:tcW w:w="2127" w:type="dxa"/>
            <w:tcBorders>
              <w:left w:val="nil"/>
              <w:right w:val="nil"/>
            </w:tcBorders>
          </w:tcPr>
          <w:p w14:paraId="6F202357" w14:textId="77777777" w:rsidR="00881D1B" w:rsidRPr="006F2699" w:rsidRDefault="00881D1B" w:rsidP="00B01678">
            <w:pPr>
              <w:rPr>
                <w:sz w:val="24"/>
                <w:szCs w:val="24"/>
              </w:rPr>
            </w:pPr>
          </w:p>
        </w:tc>
        <w:tc>
          <w:tcPr>
            <w:tcW w:w="1701" w:type="dxa"/>
            <w:tcBorders>
              <w:left w:val="nil"/>
              <w:right w:val="nil"/>
            </w:tcBorders>
          </w:tcPr>
          <w:p w14:paraId="3EF8A503" w14:textId="77777777" w:rsidR="00881D1B" w:rsidRPr="006F2699" w:rsidRDefault="00881D1B" w:rsidP="00B01678">
            <w:pPr>
              <w:rPr>
                <w:sz w:val="24"/>
                <w:szCs w:val="24"/>
              </w:rPr>
            </w:pPr>
          </w:p>
        </w:tc>
        <w:tc>
          <w:tcPr>
            <w:tcW w:w="1701" w:type="dxa"/>
            <w:tcBorders>
              <w:left w:val="nil"/>
              <w:right w:val="nil"/>
            </w:tcBorders>
          </w:tcPr>
          <w:p w14:paraId="63DF26D9" w14:textId="77777777" w:rsidR="00881D1B" w:rsidRPr="006F2699" w:rsidRDefault="00881D1B" w:rsidP="00B01678">
            <w:pPr>
              <w:rPr>
                <w:sz w:val="24"/>
                <w:szCs w:val="24"/>
              </w:rPr>
            </w:pPr>
          </w:p>
        </w:tc>
        <w:tc>
          <w:tcPr>
            <w:tcW w:w="1701" w:type="dxa"/>
            <w:tcBorders>
              <w:left w:val="nil"/>
              <w:bottom w:val="single" w:sz="4" w:space="0" w:color="auto"/>
              <w:right w:val="nil"/>
            </w:tcBorders>
          </w:tcPr>
          <w:p w14:paraId="02E24CF8" w14:textId="77777777" w:rsidR="00881D1B" w:rsidRPr="006F2699" w:rsidRDefault="00881D1B" w:rsidP="00B01678">
            <w:pPr>
              <w:rPr>
                <w:sz w:val="24"/>
                <w:szCs w:val="24"/>
              </w:rPr>
            </w:pPr>
          </w:p>
        </w:tc>
      </w:tr>
      <w:tr w:rsidR="00881D1B" w14:paraId="46CF1BBD" w14:textId="77777777" w:rsidTr="00881D1B">
        <w:tc>
          <w:tcPr>
            <w:tcW w:w="3936" w:type="dxa"/>
          </w:tcPr>
          <w:p w14:paraId="6D44E2CC" w14:textId="77777777" w:rsidR="00881D1B" w:rsidRPr="006F2699" w:rsidRDefault="00881D1B" w:rsidP="00B01678">
            <w:pPr>
              <w:rPr>
                <w:sz w:val="24"/>
                <w:szCs w:val="24"/>
              </w:rPr>
            </w:pPr>
            <w:r>
              <w:rPr>
                <w:sz w:val="24"/>
                <w:szCs w:val="24"/>
              </w:rPr>
              <w:t>NUMBER OF RESPONDENTS</w:t>
            </w:r>
          </w:p>
        </w:tc>
        <w:tc>
          <w:tcPr>
            <w:tcW w:w="1842" w:type="dxa"/>
          </w:tcPr>
          <w:p w14:paraId="06BD995C" w14:textId="77777777" w:rsidR="00881D1B" w:rsidRPr="006F2699" w:rsidRDefault="00104DA9" w:rsidP="00883962">
            <w:pPr>
              <w:jc w:val="center"/>
              <w:rPr>
                <w:sz w:val="24"/>
                <w:szCs w:val="24"/>
              </w:rPr>
            </w:pPr>
            <w:r>
              <w:rPr>
                <w:sz w:val="24"/>
                <w:szCs w:val="24"/>
              </w:rPr>
              <w:t>15</w:t>
            </w:r>
          </w:p>
        </w:tc>
        <w:tc>
          <w:tcPr>
            <w:tcW w:w="2127" w:type="dxa"/>
          </w:tcPr>
          <w:p w14:paraId="32B10B74" w14:textId="77777777" w:rsidR="00881D1B" w:rsidRPr="006F2699" w:rsidRDefault="00104DA9" w:rsidP="007105A1">
            <w:pPr>
              <w:jc w:val="center"/>
              <w:rPr>
                <w:sz w:val="24"/>
                <w:szCs w:val="24"/>
              </w:rPr>
            </w:pPr>
            <w:r>
              <w:rPr>
                <w:sz w:val="24"/>
                <w:szCs w:val="24"/>
              </w:rPr>
              <w:t>24</w:t>
            </w:r>
          </w:p>
        </w:tc>
        <w:tc>
          <w:tcPr>
            <w:tcW w:w="1701" w:type="dxa"/>
          </w:tcPr>
          <w:p w14:paraId="4D114159" w14:textId="77777777" w:rsidR="00881D1B" w:rsidRDefault="00104DA9" w:rsidP="000C6E6B">
            <w:pPr>
              <w:jc w:val="center"/>
              <w:rPr>
                <w:sz w:val="24"/>
                <w:szCs w:val="24"/>
              </w:rPr>
            </w:pPr>
            <w:r>
              <w:rPr>
                <w:sz w:val="24"/>
                <w:szCs w:val="24"/>
              </w:rPr>
              <w:t>39</w:t>
            </w:r>
          </w:p>
        </w:tc>
        <w:tc>
          <w:tcPr>
            <w:tcW w:w="1701" w:type="dxa"/>
          </w:tcPr>
          <w:p w14:paraId="2A04D5DD" w14:textId="77777777" w:rsidR="00881D1B" w:rsidRDefault="00881D1B" w:rsidP="000C6E6B">
            <w:pPr>
              <w:jc w:val="center"/>
              <w:rPr>
                <w:sz w:val="24"/>
                <w:szCs w:val="24"/>
              </w:rPr>
            </w:pPr>
            <w:r>
              <w:rPr>
                <w:sz w:val="24"/>
                <w:szCs w:val="24"/>
              </w:rPr>
              <w:t>40</w:t>
            </w:r>
          </w:p>
        </w:tc>
        <w:tc>
          <w:tcPr>
            <w:tcW w:w="1701" w:type="dxa"/>
            <w:tcBorders>
              <w:right w:val="single" w:sz="4" w:space="0" w:color="auto"/>
            </w:tcBorders>
          </w:tcPr>
          <w:p w14:paraId="168D53A8" w14:textId="77777777" w:rsidR="00881D1B" w:rsidRPr="006F2699" w:rsidRDefault="00881D1B" w:rsidP="000C6E6B">
            <w:pPr>
              <w:jc w:val="center"/>
              <w:rPr>
                <w:sz w:val="24"/>
                <w:szCs w:val="24"/>
              </w:rPr>
            </w:pPr>
            <w:r>
              <w:rPr>
                <w:sz w:val="24"/>
                <w:szCs w:val="24"/>
              </w:rPr>
              <w:t>43</w:t>
            </w:r>
          </w:p>
        </w:tc>
      </w:tr>
    </w:tbl>
    <w:p w14:paraId="1267F4FC" w14:textId="77777777" w:rsidR="00A065D6" w:rsidRDefault="00A065D6" w:rsidP="00B01678">
      <w:pPr>
        <w:rPr>
          <w:sz w:val="20"/>
        </w:rPr>
      </w:pPr>
    </w:p>
    <w:p w14:paraId="392E1A6D" w14:textId="77777777" w:rsidR="00A065D6" w:rsidRPr="007105A1" w:rsidRDefault="00A065D6" w:rsidP="00B01678">
      <w:pPr>
        <w:rPr>
          <w:b/>
          <w:sz w:val="24"/>
          <w:szCs w:val="24"/>
        </w:rPr>
      </w:pPr>
      <w:r w:rsidRPr="00A065D6">
        <w:rPr>
          <w:sz w:val="24"/>
          <w:szCs w:val="24"/>
          <w:u w:val="single"/>
        </w:rPr>
        <w:t>Notes</w:t>
      </w:r>
      <w:r w:rsidRPr="007D5116">
        <w:rPr>
          <w:sz w:val="24"/>
          <w:szCs w:val="24"/>
        </w:rPr>
        <w:t>:</w:t>
      </w:r>
      <w:r w:rsidR="00B75B9B" w:rsidRPr="007D5116">
        <w:rPr>
          <w:sz w:val="24"/>
          <w:szCs w:val="24"/>
        </w:rPr>
        <w:t xml:space="preserve">  </w:t>
      </w:r>
      <w:r w:rsidRPr="007105A1">
        <w:rPr>
          <w:sz w:val="24"/>
          <w:szCs w:val="24"/>
        </w:rPr>
        <w:t xml:space="preserve">Data is taken from exit questionnaires completed by </w:t>
      </w:r>
      <w:r w:rsidR="00B75B9B">
        <w:rPr>
          <w:sz w:val="24"/>
          <w:szCs w:val="24"/>
        </w:rPr>
        <w:t xml:space="preserve">leavers; individuals </w:t>
      </w:r>
      <w:r w:rsidR="00EB3F58" w:rsidRPr="007105A1">
        <w:rPr>
          <w:sz w:val="24"/>
          <w:szCs w:val="24"/>
        </w:rPr>
        <w:t>can</w:t>
      </w:r>
      <w:r w:rsidRPr="007105A1">
        <w:rPr>
          <w:sz w:val="24"/>
          <w:szCs w:val="24"/>
        </w:rPr>
        <w:t xml:space="preserve"> indicate more than one reason for leaving.</w:t>
      </w:r>
    </w:p>
    <w:p w14:paraId="38B887E3" w14:textId="77777777" w:rsidR="00312A1C" w:rsidRDefault="00312A1C">
      <w:pPr>
        <w:rPr>
          <w:b/>
          <w:sz w:val="32"/>
          <w:szCs w:val="32"/>
        </w:rPr>
      </w:pPr>
      <w:r>
        <w:rPr>
          <w:b/>
          <w:sz w:val="32"/>
          <w:szCs w:val="32"/>
        </w:rPr>
        <w:br w:type="page"/>
      </w:r>
    </w:p>
    <w:p w14:paraId="1A41E376" w14:textId="77777777" w:rsidR="00B46709" w:rsidRDefault="00F06DAF" w:rsidP="00B75B9B">
      <w:pPr>
        <w:rPr>
          <w:b/>
          <w:sz w:val="32"/>
          <w:szCs w:val="32"/>
        </w:rPr>
      </w:pPr>
      <w:r>
        <w:rPr>
          <w:b/>
          <w:sz w:val="32"/>
          <w:szCs w:val="32"/>
        </w:rPr>
        <w:t xml:space="preserve">Section 4 –Staff </w:t>
      </w:r>
      <w:r w:rsidR="00A065D6">
        <w:rPr>
          <w:b/>
          <w:sz w:val="32"/>
          <w:szCs w:val="32"/>
        </w:rPr>
        <w:t>d</w:t>
      </w:r>
      <w:r>
        <w:rPr>
          <w:b/>
          <w:sz w:val="32"/>
          <w:szCs w:val="32"/>
        </w:rPr>
        <w:t>evelopment</w:t>
      </w:r>
      <w:r w:rsidR="006B4494">
        <w:rPr>
          <w:b/>
          <w:sz w:val="32"/>
          <w:szCs w:val="32"/>
        </w:rPr>
        <w:t xml:space="preserve"> and </w:t>
      </w:r>
      <w:r w:rsidR="00A065D6">
        <w:rPr>
          <w:b/>
          <w:sz w:val="32"/>
          <w:szCs w:val="32"/>
        </w:rPr>
        <w:t>c</w:t>
      </w:r>
      <w:r w:rsidR="006B4494">
        <w:rPr>
          <w:b/>
          <w:sz w:val="32"/>
          <w:szCs w:val="32"/>
        </w:rPr>
        <w:t xml:space="preserve">areer </w:t>
      </w:r>
      <w:r w:rsidR="00A065D6">
        <w:rPr>
          <w:b/>
          <w:sz w:val="32"/>
          <w:szCs w:val="32"/>
        </w:rPr>
        <w:t>p</w:t>
      </w:r>
      <w:r w:rsidR="006B4494">
        <w:rPr>
          <w:b/>
          <w:sz w:val="32"/>
          <w:szCs w:val="32"/>
        </w:rPr>
        <w:t>rogression</w:t>
      </w:r>
    </w:p>
    <w:p w14:paraId="6CBFF118" w14:textId="77777777" w:rsidR="00F06DAF" w:rsidRDefault="00F06DAF" w:rsidP="00B01678">
      <w:pPr>
        <w:rPr>
          <w:sz w:val="24"/>
          <w:szCs w:val="24"/>
        </w:rPr>
      </w:pPr>
    </w:p>
    <w:p w14:paraId="1A910DA6" w14:textId="77777777" w:rsidR="006B4494" w:rsidRDefault="006B4494" w:rsidP="00B01678">
      <w:pPr>
        <w:rPr>
          <w:sz w:val="24"/>
          <w:szCs w:val="24"/>
        </w:rPr>
      </w:pPr>
      <w:r>
        <w:rPr>
          <w:sz w:val="24"/>
          <w:szCs w:val="24"/>
        </w:rPr>
        <w:t xml:space="preserve">TABLE </w:t>
      </w:r>
      <w:r w:rsidR="00A70B93">
        <w:rPr>
          <w:sz w:val="24"/>
          <w:szCs w:val="24"/>
        </w:rPr>
        <w:t>1</w:t>
      </w:r>
      <w:r w:rsidR="00B43500">
        <w:rPr>
          <w:sz w:val="24"/>
          <w:szCs w:val="24"/>
        </w:rPr>
        <w:t>8</w:t>
      </w:r>
      <w:r>
        <w:rPr>
          <w:sz w:val="24"/>
          <w:szCs w:val="24"/>
        </w:rPr>
        <w:t xml:space="preserve"> – INTERNAL TRAINING ATTENDANCES</w:t>
      </w:r>
      <w:r w:rsidR="00BF5075">
        <w:rPr>
          <w:sz w:val="24"/>
          <w:szCs w:val="24"/>
        </w:rPr>
        <w:t xml:space="preserve"> </w:t>
      </w:r>
      <w:r w:rsidR="00FB7ABF">
        <w:rPr>
          <w:sz w:val="24"/>
          <w:szCs w:val="24"/>
        </w:rPr>
        <w:t>BY EQUALITY GROUP</w:t>
      </w:r>
      <w:r w:rsidR="00BF5075">
        <w:rPr>
          <w:sz w:val="24"/>
          <w:szCs w:val="24"/>
        </w:rPr>
        <w:t xml:space="preserve"> </w:t>
      </w:r>
    </w:p>
    <w:p w14:paraId="49C54A62" w14:textId="77777777" w:rsidR="006B4494" w:rsidRDefault="006B4494" w:rsidP="00B01678">
      <w:pPr>
        <w:rPr>
          <w:sz w:val="24"/>
          <w:szCs w:val="24"/>
        </w:rPr>
      </w:pPr>
    </w:p>
    <w:tbl>
      <w:tblPr>
        <w:tblStyle w:val="TableGrid"/>
        <w:tblW w:w="14009" w:type="dxa"/>
        <w:tblLayout w:type="fixed"/>
        <w:tblLook w:val="01E0" w:firstRow="1" w:lastRow="1" w:firstColumn="1" w:lastColumn="1" w:noHBand="0" w:noVBand="0"/>
      </w:tblPr>
      <w:tblGrid>
        <w:gridCol w:w="1242"/>
        <w:gridCol w:w="854"/>
        <w:gridCol w:w="851"/>
        <w:gridCol w:w="709"/>
        <w:gridCol w:w="850"/>
        <w:gridCol w:w="710"/>
        <w:gridCol w:w="850"/>
        <w:gridCol w:w="852"/>
        <w:gridCol w:w="850"/>
        <w:gridCol w:w="852"/>
        <w:gridCol w:w="991"/>
        <w:gridCol w:w="851"/>
        <w:gridCol w:w="852"/>
        <w:gridCol w:w="851"/>
        <w:gridCol w:w="851"/>
        <w:gridCol w:w="993"/>
      </w:tblGrid>
      <w:tr w:rsidR="00E4590C" w:rsidRPr="0074794B" w14:paraId="1212D0E1" w14:textId="77777777" w:rsidTr="004F69D3">
        <w:tc>
          <w:tcPr>
            <w:tcW w:w="1242" w:type="dxa"/>
            <w:vMerge w:val="restart"/>
            <w:shd w:val="clear" w:color="auto" w:fill="B8CCE4" w:themeFill="accent1" w:themeFillTint="66"/>
          </w:tcPr>
          <w:p w14:paraId="30C36A78" w14:textId="77777777" w:rsidR="00E4590C" w:rsidRPr="00F22794" w:rsidRDefault="00E4590C" w:rsidP="00B56FE6">
            <w:pPr>
              <w:jc w:val="both"/>
              <w:rPr>
                <w:rFonts w:cs="Arial"/>
                <w:b/>
                <w:szCs w:val="22"/>
              </w:rPr>
            </w:pPr>
            <w:r w:rsidRPr="00F22794">
              <w:rPr>
                <w:rFonts w:cs="Arial"/>
                <w:b/>
                <w:szCs w:val="22"/>
              </w:rPr>
              <w:t>Year</w:t>
            </w:r>
          </w:p>
        </w:tc>
        <w:tc>
          <w:tcPr>
            <w:tcW w:w="854" w:type="dxa"/>
            <w:tcBorders>
              <w:bottom w:val="single" w:sz="4" w:space="0" w:color="auto"/>
              <w:right w:val="single" w:sz="4" w:space="0" w:color="auto"/>
            </w:tcBorders>
            <w:shd w:val="clear" w:color="auto" w:fill="B8CCE4" w:themeFill="accent1" w:themeFillTint="66"/>
          </w:tcPr>
          <w:p w14:paraId="53D84167" w14:textId="77777777" w:rsidR="00E4590C" w:rsidRPr="00F22794" w:rsidRDefault="00E4590C" w:rsidP="00B56FE6">
            <w:pPr>
              <w:ind w:right="27"/>
              <w:jc w:val="both"/>
              <w:rPr>
                <w:rFonts w:cs="Arial"/>
                <w:b/>
                <w:szCs w:val="22"/>
              </w:rPr>
            </w:pPr>
            <w:smartTag w:uri="urn:schemas-microsoft-com:office:smarttags" w:element="stockticker">
              <w:r w:rsidRPr="00F22794">
                <w:rPr>
                  <w:rFonts w:cs="Arial"/>
                  <w:b/>
                  <w:szCs w:val="22"/>
                </w:rPr>
                <w:t>ALL</w:t>
              </w:r>
            </w:smartTag>
          </w:p>
        </w:tc>
        <w:tc>
          <w:tcPr>
            <w:tcW w:w="1560" w:type="dxa"/>
            <w:gridSpan w:val="2"/>
            <w:tcBorders>
              <w:left w:val="single" w:sz="4" w:space="0" w:color="auto"/>
              <w:bottom w:val="single" w:sz="4" w:space="0" w:color="auto"/>
              <w:right w:val="single" w:sz="4" w:space="0" w:color="auto"/>
            </w:tcBorders>
            <w:shd w:val="clear" w:color="auto" w:fill="B8CCE4" w:themeFill="accent1" w:themeFillTint="66"/>
          </w:tcPr>
          <w:p w14:paraId="2A51F505" w14:textId="77777777" w:rsidR="00E4590C" w:rsidRPr="00F22794" w:rsidRDefault="00E4590C" w:rsidP="00B56FE6">
            <w:pPr>
              <w:jc w:val="center"/>
              <w:rPr>
                <w:rFonts w:cs="Arial"/>
                <w:b/>
                <w:szCs w:val="22"/>
              </w:rPr>
            </w:pPr>
            <w:r w:rsidRPr="00F22794">
              <w:rPr>
                <w:rFonts w:cs="Arial"/>
                <w:b/>
                <w:szCs w:val="22"/>
              </w:rPr>
              <w:t>MALE</w:t>
            </w:r>
          </w:p>
        </w:tc>
        <w:tc>
          <w:tcPr>
            <w:tcW w:w="1560" w:type="dxa"/>
            <w:gridSpan w:val="2"/>
            <w:tcBorders>
              <w:left w:val="single" w:sz="4" w:space="0" w:color="auto"/>
              <w:bottom w:val="single" w:sz="4" w:space="0" w:color="auto"/>
              <w:right w:val="single" w:sz="4" w:space="0" w:color="auto"/>
            </w:tcBorders>
            <w:shd w:val="clear" w:color="auto" w:fill="B8CCE4" w:themeFill="accent1" w:themeFillTint="66"/>
          </w:tcPr>
          <w:p w14:paraId="25318A2C" w14:textId="77777777" w:rsidR="00E4590C" w:rsidRPr="00F22794" w:rsidRDefault="00E4590C" w:rsidP="00B56FE6">
            <w:pPr>
              <w:jc w:val="center"/>
              <w:rPr>
                <w:rFonts w:cs="Arial"/>
                <w:b/>
                <w:szCs w:val="22"/>
              </w:rPr>
            </w:pPr>
            <w:r w:rsidRPr="00F22794">
              <w:rPr>
                <w:rFonts w:cs="Arial"/>
                <w:b/>
                <w:szCs w:val="22"/>
              </w:rPr>
              <w:t>FEMALE</w:t>
            </w:r>
          </w:p>
        </w:tc>
        <w:tc>
          <w:tcPr>
            <w:tcW w:w="1702" w:type="dxa"/>
            <w:gridSpan w:val="2"/>
            <w:tcBorders>
              <w:left w:val="single" w:sz="4" w:space="0" w:color="auto"/>
              <w:bottom w:val="single" w:sz="4" w:space="0" w:color="auto"/>
              <w:right w:val="single" w:sz="4" w:space="0" w:color="auto"/>
            </w:tcBorders>
            <w:shd w:val="clear" w:color="auto" w:fill="B8CCE4" w:themeFill="accent1" w:themeFillTint="66"/>
          </w:tcPr>
          <w:p w14:paraId="788E8D27" w14:textId="77777777" w:rsidR="00E4590C" w:rsidRPr="00F22794" w:rsidRDefault="00E4590C" w:rsidP="00883962">
            <w:pPr>
              <w:tabs>
                <w:tab w:val="left" w:pos="1343"/>
              </w:tabs>
              <w:jc w:val="center"/>
              <w:rPr>
                <w:rFonts w:cs="Arial"/>
                <w:b/>
                <w:szCs w:val="22"/>
              </w:rPr>
            </w:pPr>
            <w:r w:rsidRPr="00F22794">
              <w:rPr>
                <w:rFonts w:cs="Arial"/>
                <w:b/>
                <w:szCs w:val="22"/>
              </w:rPr>
              <w:t>BME</w:t>
            </w:r>
          </w:p>
        </w:tc>
        <w:tc>
          <w:tcPr>
            <w:tcW w:w="1702" w:type="dxa"/>
            <w:gridSpan w:val="2"/>
            <w:tcBorders>
              <w:left w:val="single" w:sz="4" w:space="0" w:color="auto"/>
              <w:bottom w:val="single" w:sz="4" w:space="0" w:color="auto"/>
              <w:right w:val="single" w:sz="4" w:space="0" w:color="auto"/>
            </w:tcBorders>
            <w:shd w:val="clear" w:color="auto" w:fill="B8CCE4" w:themeFill="accent1" w:themeFillTint="66"/>
          </w:tcPr>
          <w:p w14:paraId="0FCA02D6" w14:textId="77777777" w:rsidR="00E4590C" w:rsidRPr="00F22794" w:rsidRDefault="00E4590C" w:rsidP="00B56FE6">
            <w:pPr>
              <w:jc w:val="center"/>
              <w:rPr>
                <w:rFonts w:cs="Arial"/>
                <w:b/>
                <w:szCs w:val="22"/>
              </w:rPr>
            </w:pPr>
            <w:r w:rsidRPr="00F22794">
              <w:rPr>
                <w:rFonts w:cs="Arial"/>
                <w:b/>
                <w:szCs w:val="22"/>
              </w:rPr>
              <w:t>WHITE</w:t>
            </w:r>
          </w:p>
        </w:tc>
        <w:tc>
          <w:tcPr>
            <w:tcW w:w="1842" w:type="dxa"/>
            <w:gridSpan w:val="2"/>
            <w:tcBorders>
              <w:left w:val="single" w:sz="4" w:space="0" w:color="auto"/>
              <w:bottom w:val="single" w:sz="4" w:space="0" w:color="auto"/>
              <w:right w:val="single" w:sz="4" w:space="0" w:color="auto"/>
            </w:tcBorders>
            <w:shd w:val="clear" w:color="auto" w:fill="B8CCE4" w:themeFill="accent1" w:themeFillTint="66"/>
          </w:tcPr>
          <w:p w14:paraId="53DB9459" w14:textId="77777777" w:rsidR="00E4590C" w:rsidRPr="00F22794" w:rsidRDefault="00E4590C" w:rsidP="00B56FE6">
            <w:pPr>
              <w:jc w:val="center"/>
              <w:rPr>
                <w:rFonts w:cs="Arial"/>
                <w:b/>
                <w:szCs w:val="22"/>
              </w:rPr>
            </w:pPr>
            <w:r w:rsidRPr="00F22794">
              <w:rPr>
                <w:rFonts w:cs="Arial"/>
                <w:b/>
                <w:szCs w:val="22"/>
              </w:rPr>
              <w:t>ETHNICITY NOT KNOWN</w:t>
            </w:r>
          </w:p>
        </w:tc>
        <w:tc>
          <w:tcPr>
            <w:tcW w:w="1703" w:type="dxa"/>
            <w:gridSpan w:val="2"/>
            <w:tcBorders>
              <w:left w:val="single" w:sz="4" w:space="0" w:color="auto"/>
              <w:bottom w:val="single" w:sz="4" w:space="0" w:color="auto"/>
              <w:right w:val="single" w:sz="4" w:space="0" w:color="auto"/>
            </w:tcBorders>
            <w:shd w:val="clear" w:color="auto" w:fill="B8CCE4" w:themeFill="accent1" w:themeFillTint="66"/>
          </w:tcPr>
          <w:p w14:paraId="29D6F48C" w14:textId="77777777" w:rsidR="00E4590C" w:rsidRPr="00F22794" w:rsidRDefault="00E4590C" w:rsidP="00B56FE6">
            <w:pPr>
              <w:jc w:val="center"/>
              <w:rPr>
                <w:rFonts w:cs="Arial"/>
                <w:b/>
                <w:szCs w:val="22"/>
              </w:rPr>
            </w:pPr>
            <w:r w:rsidRPr="00F22794">
              <w:rPr>
                <w:rFonts w:cs="Arial"/>
                <w:b/>
                <w:szCs w:val="22"/>
              </w:rPr>
              <w:t>DISABLED</w:t>
            </w:r>
          </w:p>
        </w:tc>
        <w:tc>
          <w:tcPr>
            <w:tcW w:w="1844" w:type="dxa"/>
            <w:gridSpan w:val="2"/>
            <w:tcBorders>
              <w:left w:val="single" w:sz="4" w:space="0" w:color="auto"/>
              <w:bottom w:val="single" w:sz="4" w:space="0" w:color="auto"/>
            </w:tcBorders>
            <w:shd w:val="clear" w:color="auto" w:fill="B8CCE4" w:themeFill="accent1" w:themeFillTint="66"/>
          </w:tcPr>
          <w:p w14:paraId="36706D03" w14:textId="77777777" w:rsidR="00E4590C" w:rsidRPr="00F22794" w:rsidRDefault="00E4590C" w:rsidP="005E2B87">
            <w:pPr>
              <w:jc w:val="center"/>
              <w:rPr>
                <w:rFonts w:cs="Arial"/>
                <w:b/>
                <w:szCs w:val="22"/>
              </w:rPr>
            </w:pPr>
            <w:r w:rsidRPr="00F22794">
              <w:rPr>
                <w:rFonts w:cs="Arial"/>
                <w:b/>
                <w:szCs w:val="22"/>
              </w:rPr>
              <w:t>NO</w:t>
            </w:r>
            <w:r w:rsidR="00153C46">
              <w:rPr>
                <w:rFonts w:cs="Arial"/>
                <w:b/>
                <w:szCs w:val="22"/>
              </w:rPr>
              <w:t>T D</w:t>
            </w:r>
            <w:r w:rsidRPr="00F22794">
              <w:rPr>
                <w:rFonts w:cs="Arial"/>
                <w:b/>
                <w:szCs w:val="22"/>
              </w:rPr>
              <w:t>ISABLED*</w:t>
            </w:r>
          </w:p>
        </w:tc>
      </w:tr>
      <w:tr w:rsidR="00883962" w:rsidRPr="0074794B" w14:paraId="7B53784C" w14:textId="77777777" w:rsidTr="004F69D3">
        <w:tc>
          <w:tcPr>
            <w:tcW w:w="1242" w:type="dxa"/>
            <w:vMerge/>
            <w:tcBorders>
              <w:bottom w:val="single" w:sz="4" w:space="0" w:color="auto"/>
            </w:tcBorders>
            <w:shd w:val="clear" w:color="auto" w:fill="B8CCE4" w:themeFill="accent1" w:themeFillTint="66"/>
          </w:tcPr>
          <w:p w14:paraId="76E3F178" w14:textId="77777777" w:rsidR="00883962" w:rsidRPr="00F22794" w:rsidRDefault="00883962" w:rsidP="00B56FE6">
            <w:pPr>
              <w:jc w:val="both"/>
              <w:rPr>
                <w:rFonts w:cs="Arial"/>
                <w:b/>
                <w:szCs w:val="22"/>
              </w:rPr>
            </w:pPr>
          </w:p>
        </w:tc>
        <w:tc>
          <w:tcPr>
            <w:tcW w:w="854" w:type="dxa"/>
            <w:tcBorders>
              <w:top w:val="single" w:sz="4" w:space="0" w:color="auto"/>
              <w:bottom w:val="single" w:sz="4" w:space="0" w:color="auto"/>
              <w:right w:val="single" w:sz="4" w:space="0" w:color="auto"/>
            </w:tcBorders>
            <w:shd w:val="clear" w:color="auto" w:fill="B8CCE4" w:themeFill="accent1" w:themeFillTint="66"/>
          </w:tcPr>
          <w:p w14:paraId="21B38F78" w14:textId="77777777" w:rsidR="00883962" w:rsidRPr="00883962" w:rsidRDefault="00883962" w:rsidP="00B56FE6">
            <w:pPr>
              <w:jc w:val="both"/>
              <w:rPr>
                <w:rFonts w:cs="Arial"/>
                <w:b/>
                <w:sz w:val="20"/>
              </w:rPr>
            </w:pPr>
            <w:r w:rsidRPr="00883962">
              <w:rPr>
                <w:rFonts w:cs="Arial"/>
                <w:b/>
                <w:sz w:val="20"/>
              </w:rPr>
              <w:t>Heads</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93A047" w14:textId="77777777" w:rsidR="00883962" w:rsidRPr="00883962" w:rsidRDefault="00883962" w:rsidP="00883962">
            <w:pPr>
              <w:jc w:val="both"/>
              <w:rPr>
                <w:rFonts w:cs="Arial"/>
                <w:b/>
                <w:sz w:val="20"/>
              </w:rPr>
            </w:pPr>
            <w:r w:rsidRPr="00883962">
              <w:rPr>
                <w:rFonts w:cs="Arial"/>
                <w:b/>
                <w:sz w:val="20"/>
              </w:rPr>
              <w:t>Heads</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A786151" w14:textId="77777777" w:rsidR="00883962" w:rsidRPr="00F22794" w:rsidRDefault="00883962" w:rsidP="00B56FE6">
            <w:pPr>
              <w:jc w:val="center"/>
              <w:rPr>
                <w:rFonts w:cs="Arial"/>
                <w:b/>
                <w:szCs w:val="22"/>
              </w:rPr>
            </w:pPr>
            <w:r w:rsidRPr="00F22794">
              <w:rPr>
                <w:rFonts w:cs="Arial"/>
                <w:b/>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73A29A2" w14:textId="77777777" w:rsidR="00883962" w:rsidRPr="00883962" w:rsidRDefault="00883962" w:rsidP="00883962">
            <w:pPr>
              <w:jc w:val="both"/>
              <w:rPr>
                <w:rFonts w:cs="Arial"/>
                <w:b/>
                <w:sz w:val="20"/>
              </w:rPr>
            </w:pPr>
            <w:r w:rsidRPr="00883962">
              <w:rPr>
                <w:rFonts w:cs="Arial"/>
                <w:b/>
                <w:sz w:val="20"/>
              </w:rPr>
              <w:t>Heads</w:t>
            </w:r>
          </w:p>
        </w:tc>
        <w:tc>
          <w:tcPr>
            <w:tcW w:w="7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D5BFC8D" w14:textId="77777777" w:rsidR="00883962" w:rsidRPr="00F22794" w:rsidRDefault="00883962" w:rsidP="00B56FE6">
            <w:pPr>
              <w:jc w:val="center"/>
              <w:rPr>
                <w:rFonts w:cs="Arial"/>
                <w:b/>
                <w:szCs w:val="22"/>
              </w:rPr>
            </w:pPr>
            <w:r w:rsidRPr="00F22794">
              <w:rPr>
                <w:rFonts w:cs="Arial"/>
                <w:b/>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CF478C0" w14:textId="77777777" w:rsidR="00883962" w:rsidRPr="00883962" w:rsidRDefault="00883962" w:rsidP="00883962">
            <w:pPr>
              <w:jc w:val="both"/>
              <w:rPr>
                <w:rFonts w:cs="Arial"/>
                <w:b/>
                <w:sz w:val="20"/>
              </w:rPr>
            </w:pPr>
            <w:r w:rsidRPr="00883962">
              <w:rPr>
                <w:rFonts w:cs="Arial"/>
                <w:b/>
                <w:sz w:val="20"/>
              </w:rPr>
              <w:t>Heads</w:t>
            </w:r>
          </w:p>
        </w:tc>
        <w:tc>
          <w:tcPr>
            <w:tcW w:w="85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9C93B30" w14:textId="77777777" w:rsidR="00883962" w:rsidRPr="00F22794" w:rsidRDefault="00883962" w:rsidP="00B56FE6">
            <w:pPr>
              <w:jc w:val="center"/>
              <w:rPr>
                <w:rFonts w:cs="Arial"/>
                <w:b/>
                <w:szCs w:val="22"/>
              </w:rPr>
            </w:pPr>
            <w:r w:rsidRPr="00F22794">
              <w:rPr>
                <w:rFonts w:cs="Arial"/>
                <w:b/>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7F06752" w14:textId="77777777" w:rsidR="00883962" w:rsidRPr="00883962" w:rsidRDefault="00883962" w:rsidP="00883962">
            <w:pPr>
              <w:jc w:val="both"/>
              <w:rPr>
                <w:rFonts w:cs="Arial"/>
                <w:b/>
                <w:sz w:val="20"/>
              </w:rPr>
            </w:pPr>
            <w:r w:rsidRPr="00883962">
              <w:rPr>
                <w:rFonts w:cs="Arial"/>
                <w:b/>
                <w:sz w:val="20"/>
              </w:rPr>
              <w:t>Heads</w:t>
            </w:r>
          </w:p>
        </w:tc>
        <w:tc>
          <w:tcPr>
            <w:tcW w:w="85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CB8882F" w14:textId="77777777" w:rsidR="00883962" w:rsidRPr="00F22794" w:rsidRDefault="00883962" w:rsidP="00B56FE6">
            <w:pPr>
              <w:jc w:val="center"/>
              <w:rPr>
                <w:rFonts w:cs="Arial"/>
                <w:b/>
                <w:szCs w:val="22"/>
              </w:rPr>
            </w:pPr>
            <w:r w:rsidRPr="00F22794">
              <w:rPr>
                <w:rFonts w:cs="Arial"/>
                <w:b/>
                <w:szCs w:val="22"/>
              </w:rPr>
              <w:t>%</w:t>
            </w:r>
          </w:p>
        </w:tc>
        <w:tc>
          <w:tcPr>
            <w:tcW w:w="99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4D5348" w14:textId="77777777" w:rsidR="00883962" w:rsidRPr="00883962" w:rsidRDefault="00883962" w:rsidP="00883962">
            <w:pPr>
              <w:jc w:val="both"/>
              <w:rPr>
                <w:rFonts w:cs="Arial"/>
                <w:b/>
                <w:sz w:val="20"/>
              </w:rPr>
            </w:pPr>
            <w:r w:rsidRPr="00883962">
              <w:rPr>
                <w:rFonts w:cs="Arial"/>
                <w:b/>
                <w:sz w:val="20"/>
              </w:rPr>
              <w:t>Heads</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780D3B0" w14:textId="77777777" w:rsidR="00883962" w:rsidRPr="00F22794" w:rsidRDefault="00883962" w:rsidP="00B56FE6">
            <w:pPr>
              <w:jc w:val="center"/>
              <w:rPr>
                <w:rFonts w:cs="Arial"/>
                <w:b/>
                <w:szCs w:val="22"/>
              </w:rPr>
            </w:pPr>
            <w:r w:rsidRPr="00F22794">
              <w:rPr>
                <w:rFonts w:cs="Arial"/>
                <w:b/>
                <w:szCs w:val="22"/>
              </w:rPr>
              <w:t>%</w:t>
            </w:r>
          </w:p>
        </w:tc>
        <w:tc>
          <w:tcPr>
            <w:tcW w:w="85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445DB50" w14:textId="77777777" w:rsidR="00883962" w:rsidRPr="00883962" w:rsidRDefault="00883962" w:rsidP="00883962">
            <w:pPr>
              <w:ind w:right="-253"/>
              <w:rPr>
                <w:rFonts w:cs="Arial"/>
                <w:b/>
                <w:sz w:val="20"/>
              </w:rPr>
            </w:pPr>
            <w:r w:rsidRPr="00883962">
              <w:rPr>
                <w:rFonts w:cs="Arial"/>
                <w:b/>
                <w:sz w:val="20"/>
              </w:rPr>
              <w:t>Heads</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6FB2D69" w14:textId="77777777" w:rsidR="00883962" w:rsidRPr="00F22794" w:rsidRDefault="00883962" w:rsidP="00B56FE6">
            <w:pPr>
              <w:jc w:val="center"/>
              <w:rPr>
                <w:rFonts w:cs="Arial"/>
                <w:b/>
                <w:szCs w:val="22"/>
              </w:rPr>
            </w:pPr>
            <w:r w:rsidRPr="00F22794">
              <w:rPr>
                <w:rFonts w:cs="Arial"/>
                <w:b/>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D09C219" w14:textId="77777777" w:rsidR="00883962" w:rsidRPr="00883962" w:rsidRDefault="00883962" w:rsidP="00883962">
            <w:pPr>
              <w:jc w:val="both"/>
              <w:rPr>
                <w:rFonts w:cs="Arial"/>
                <w:b/>
                <w:sz w:val="20"/>
              </w:rPr>
            </w:pPr>
            <w:r w:rsidRPr="00883962">
              <w:rPr>
                <w:rFonts w:cs="Arial"/>
                <w:b/>
                <w:sz w:val="20"/>
              </w:rPr>
              <w:t>Heads</w:t>
            </w:r>
          </w:p>
        </w:tc>
        <w:tc>
          <w:tcPr>
            <w:tcW w:w="993" w:type="dxa"/>
            <w:tcBorders>
              <w:top w:val="single" w:sz="4" w:space="0" w:color="auto"/>
              <w:left w:val="single" w:sz="4" w:space="0" w:color="auto"/>
              <w:bottom w:val="single" w:sz="4" w:space="0" w:color="auto"/>
            </w:tcBorders>
            <w:shd w:val="clear" w:color="auto" w:fill="B8CCE4" w:themeFill="accent1" w:themeFillTint="66"/>
          </w:tcPr>
          <w:p w14:paraId="2A6838B0" w14:textId="77777777" w:rsidR="00883962" w:rsidRPr="00F22794" w:rsidRDefault="00883962" w:rsidP="00B56FE6">
            <w:pPr>
              <w:jc w:val="center"/>
              <w:rPr>
                <w:rFonts w:cs="Arial"/>
                <w:b/>
                <w:szCs w:val="22"/>
              </w:rPr>
            </w:pPr>
            <w:r w:rsidRPr="00F22794">
              <w:rPr>
                <w:rFonts w:cs="Arial"/>
                <w:b/>
                <w:szCs w:val="22"/>
              </w:rPr>
              <w:t>%</w:t>
            </w:r>
          </w:p>
        </w:tc>
      </w:tr>
      <w:tr w:rsidR="00883962" w:rsidRPr="0074794B" w14:paraId="6CE20C09" w14:textId="77777777" w:rsidTr="00250281">
        <w:tc>
          <w:tcPr>
            <w:tcW w:w="1242" w:type="dxa"/>
            <w:tcBorders>
              <w:top w:val="single" w:sz="4" w:space="0" w:color="auto"/>
              <w:bottom w:val="single" w:sz="4" w:space="0" w:color="auto"/>
            </w:tcBorders>
          </w:tcPr>
          <w:p w14:paraId="4C3AFCEF" w14:textId="77777777" w:rsidR="00883962" w:rsidRDefault="00883962" w:rsidP="00B56FE6">
            <w:pPr>
              <w:jc w:val="both"/>
              <w:rPr>
                <w:rFonts w:cs="Arial"/>
                <w:sz w:val="24"/>
                <w:szCs w:val="24"/>
              </w:rPr>
            </w:pPr>
          </w:p>
          <w:p w14:paraId="0E064A4C" w14:textId="77777777" w:rsidR="00701E51" w:rsidRDefault="00701E51" w:rsidP="00B56FE6">
            <w:pPr>
              <w:jc w:val="both"/>
              <w:rPr>
                <w:rFonts w:cs="Arial"/>
                <w:sz w:val="24"/>
                <w:szCs w:val="24"/>
              </w:rPr>
            </w:pPr>
            <w:r>
              <w:rPr>
                <w:rFonts w:cs="Arial"/>
                <w:sz w:val="24"/>
                <w:szCs w:val="24"/>
              </w:rPr>
              <w:t>2012</w:t>
            </w:r>
            <w:r w:rsidR="00153C46">
              <w:rPr>
                <w:rFonts w:cs="Arial"/>
                <w:sz w:val="24"/>
                <w:szCs w:val="24"/>
              </w:rPr>
              <w:t>**</w:t>
            </w:r>
          </w:p>
          <w:p w14:paraId="225D078C" w14:textId="77777777" w:rsidR="00EC0913" w:rsidRPr="00250281" w:rsidRDefault="00EC0913" w:rsidP="00B56FE6">
            <w:pPr>
              <w:jc w:val="both"/>
              <w:rPr>
                <w:rFonts w:cs="Arial"/>
                <w:sz w:val="24"/>
                <w:szCs w:val="24"/>
              </w:rPr>
            </w:pPr>
            <w:r>
              <w:rPr>
                <w:rFonts w:cs="Arial"/>
                <w:sz w:val="24"/>
                <w:szCs w:val="24"/>
              </w:rPr>
              <w:t>2011</w:t>
            </w:r>
            <w:r w:rsidR="00135EAC">
              <w:rPr>
                <w:rFonts w:cs="Arial"/>
                <w:sz w:val="24"/>
                <w:szCs w:val="24"/>
              </w:rPr>
              <w:t>*</w:t>
            </w:r>
          </w:p>
          <w:p w14:paraId="65F759B4" w14:textId="77777777" w:rsidR="00883962" w:rsidRPr="00250281" w:rsidRDefault="00883962" w:rsidP="00701E51">
            <w:pPr>
              <w:jc w:val="both"/>
              <w:rPr>
                <w:rFonts w:cs="Arial"/>
                <w:sz w:val="24"/>
                <w:szCs w:val="24"/>
              </w:rPr>
            </w:pPr>
            <w:r w:rsidRPr="00250281">
              <w:rPr>
                <w:rFonts w:cs="Arial"/>
                <w:sz w:val="24"/>
                <w:szCs w:val="24"/>
              </w:rPr>
              <w:t>2010</w:t>
            </w:r>
          </w:p>
        </w:tc>
        <w:tc>
          <w:tcPr>
            <w:tcW w:w="854" w:type="dxa"/>
            <w:tcBorders>
              <w:top w:val="single" w:sz="4" w:space="0" w:color="auto"/>
              <w:bottom w:val="single" w:sz="4" w:space="0" w:color="auto"/>
              <w:right w:val="single" w:sz="4" w:space="0" w:color="auto"/>
            </w:tcBorders>
          </w:tcPr>
          <w:p w14:paraId="5D39320B" w14:textId="77777777" w:rsidR="00883962" w:rsidRDefault="00883962" w:rsidP="00B56FE6">
            <w:pPr>
              <w:jc w:val="both"/>
              <w:rPr>
                <w:rFonts w:cs="Arial"/>
                <w:sz w:val="24"/>
                <w:szCs w:val="24"/>
              </w:rPr>
            </w:pPr>
          </w:p>
          <w:p w14:paraId="7641C029" w14:textId="77777777" w:rsidR="00701E51" w:rsidRDefault="00153C46" w:rsidP="00B56FE6">
            <w:pPr>
              <w:jc w:val="both"/>
              <w:rPr>
                <w:rFonts w:cs="Arial"/>
                <w:sz w:val="24"/>
                <w:szCs w:val="24"/>
              </w:rPr>
            </w:pPr>
            <w:r>
              <w:rPr>
                <w:rFonts w:cs="Arial"/>
                <w:sz w:val="24"/>
                <w:szCs w:val="24"/>
              </w:rPr>
              <w:t>4890</w:t>
            </w:r>
          </w:p>
          <w:p w14:paraId="5375E1E0" w14:textId="77777777" w:rsidR="00EC0913" w:rsidRPr="00250281" w:rsidRDefault="00EC0913" w:rsidP="00B56FE6">
            <w:pPr>
              <w:jc w:val="both"/>
              <w:rPr>
                <w:rFonts w:cs="Arial"/>
                <w:sz w:val="24"/>
                <w:szCs w:val="24"/>
              </w:rPr>
            </w:pPr>
            <w:r>
              <w:rPr>
                <w:rFonts w:cs="Arial"/>
                <w:sz w:val="24"/>
                <w:szCs w:val="24"/>
              </w:rPr>
              <w:t>7517</w:t>
            </w:r>
          </w:p>
          <w:p w14:paraId="6C672750" w14:textId="77777777" w:rsidR="00883962" w:rsidRPr="00250281" w:rsidRDefault="00124E21" w:rsidP="00701E51">
            <w:pPr>
              <w:jc w:val="both"/>
              <w:rPr>
                <w:rFonts w:cs="Arial"/>
                <w:sz w:val="24"/>
                <w:szCs w:val="24"/>
              </w:rPr>
            </w:pPr>
            <w:r w:rsidRPr="00250281">
              <w:rPr>
                <w:rFonts w:cs="Arial"/>
                <w:sz w:val="24"/>
                <w:szCs w:val="24"/>
              </w:rPr>
              <w:t>3359</w:t>
            </w:r>
          </w:p>
        </w:tc>
        <w:tc>
          <w:tcPr>
            <w:tcW w:w="851" w:type="dxa"/>
            <w:tcBorders>
              <w:top w:val="single" w:sz="4" w:space="0" w:color="auto"/>
              <w:left w:val="single" w:sz="4" w:space="0" w:color="auto"/>
              <w:right w:val="single" w:sz="4" w:space="0" w:color="auto"/>
            </w:tcBorders>
          </w:tcPr>
          <w:p w14:paraId="4C5C1934" w14:textId="77777777" w:rsidR="00883962" w:rsidRDefault="00883962" w:rsidP="00B56FE6">
            <w:pPr>
              <w:jc w:val="center"/>
              <w:rPr>
                <w:rFonts w:cs="Arial"/>
                <w:sz w:val="24"/>
                <w:szCs w:val="24"/>
              </w:rPr>
            </w:pPr>
          </w:p>
          <w:p w14:paraId="043FC460" w14:textId="77777777" w:rsidR="00701E51" w:rsidRPr="00250281" w:rsidRDefault="00153C46" w:rsidP="00B56FE6">
            <w:pPr>
              <w:jc w:val="center"/>
              <w:rPr>
                <w:rFonts w:cs="Arial"/>
                <w:sz w:val="24"/>
                <w:szCs w:val="24"/>
              </w:rPr>
            </w:pPr>
            <w:r>
              <w:rPr>
                <w:rFonts w:cs="Arial"/>
                <w:sz w:val="24"/>
                <w:szCs w:val="24"/>
              </w:rPr>
              <w:t>1629</w:t>
            </w:r>
          </w:p>
          <w:p w14:paraId="1D5D3A3E" w14:textId="77777777" w:rsidR="00EC0913" w:rsidRDefault="00EC0913" w:rsidP="00B56FE6">
            <w:pPr>
              <w:jc w:val="center"/>
              <w:rPr>
                <w:rFonts w:cs="Arial"/>
                <w:sz w:val="24"/>
                <w:szCs w:val="24"/>
              </w:rPr>
            </w:pPr>
            <w:r>
              <w:rPr>
                <w:rFonts w:cs="Arial"/>
                <w:sz w:val="24"/>
                <w:szCs w:val="24"/>
              </w:rPr>
              <w:t>2532</w:t>
            </w:r>
          </w:p>
          <w:p w14:paraId="1C902C2D" w14:textId="77777777" w:rsidR="00883962" w:rsidRPr="00250281" w:rsidRDefault="00124E21" w:rsidP="00701E51">
            <w:pPr>
              <w:jc w:val="center"/>
              <w:rPr>
                <w:rFonts w:cs="Arial"/>
                <w:sz w:val="24"/>
                <w:szCs w:val="24"/>
              </w:rPr>
            </w:pPr>
            <w:r w:rsidRPr="00250281">
              <w:rPr>
                <w:rFonts w:cs="Arial"/>
                <w:sz w:val="24"/>
                <w:szCs w:val="24"/>
              </w:rPr>
              <w:t>999</w:t>
            </w:r>
          </w:p>
        </w:tc>
        <w:tc>
          <w:tcPr>
            <w:tcW w:w="709" w:type="dxa"/>
            <w:tcBorders>
              <w:top w:val="single" w:sz="4" w:space="0" w:color="auto"/>
              <w:left w:val="single" w:sz="4" w:space="0" w:color="auto"/>
              <w:right w:val="single" w:sz="4" w:space="0" w:color="auto"/>
            </w:tcBorders>
          </w:tcPr>
          <w:p w14:paraId="61FB710B" w14:textId="77777777" w:rsidR="00883962" w:rsidRDefault="00883962" w:rsidP="00B56FE6">
            <w:pPr>
              <w:jc w:val="center"/>
              <w:rPr>
                <w:rFonts w:cs="Arial"/>
                <w:sz w:val="24"/>
                <w:szCs w:val="24"/>
              </w:rPr>
            </w:pPr>
          </w:p>
          <w:p w14:paraId="062CA3C4" w14:textId="77777777" w:rsidR="00701E51" w:rsidRPr="00250281" w:rsidRDefault="00153C46" w:rsidP="00B56FE6">
            <w:pPr>
              <w:jc w:val="center"/>
              <w:rPr>
                <w:rFonts w:cs="Arial"/>
                <w:sz w:val="24"/>
                <w:szCs w:val="24"/>
              </w:rPr>
            </w:pPr>
            <w:r>
              <w:rPr>
                <w:rFonts w:cs="Arial"/>
                <w:sz w:val="24"/>
                <w:szCs w:val="24"/>
              </w:rPr>
              <w:t>33%</w:t>
            </w:r>
          </w:p>
          <w:p w14:paraId="799357D6" w14:textId="77777777" w:rsidR="00883962" w:rsidRPr="00250281" w:rsidRDefault="00124E21" w:rsidP="00B56FE6">
            <w:pPr>
              <w:jc w:val="center"/>
              <w:rPr>
                <w:rFonts w:cs="Arial"/>
                <w:sz w:val="24"/>
                <w:szCs w:val="24"/>
              </w:rPr>
            </w:pPr>
            <w:r w:rsidRPr="00250281">
              <w:rPr>
                <w:rFonts w:cs="Arial"/>
                <w:sz w:val="24"/>
                <w:szCs w:val="24"/>
              </w:rPr>
              <w:t>3</w:t>
            </w:r>
            <w:r w:rsidR="00EC0913">
              <w:rPr>
                <w:rFonts w:cs="Arial"/>
                <w:sz w:val="24"/>
                <w:szCs w:val="24"/>
              </w:rPr>
              <w:t>4</w:t>
            </w:r>
            <w:r w:rsidRPr="00250281">
              <w:rPr>
                <w:rFonts w:cs="Arial"/>
                <w:sz w:val="24"/>
                <w:szCs w:val="24"/>
              </w:rPr>
              <w:t>%</w:t>
            </w:r>
          </w:p>
          <w:p w14:paraId="249DB171" w14:textId="77777777" w:rsidR="00883962" w:rsidRPr="00250281" w:rsidRDefault="00135EAC" w:rsidP="00701E51">
            <w:pPr>
              <w:jc w:val="center"/>
              <w:rPr>
                <w:rFonts w:cs="Arial"/>
                <w:sz w:val="24"/>
                <w:szCs w:val="24"/>
              </w:rPr>
            </w:pPr>
            <w:r>
              <w:rPr>
                <w:rFonts w:cs="Arial"/>
                <w:sz w:val="24"/>
                <w:szCs w:val="24"/>
              </w:rPr>
              <w:t>30%</w:t>
            </w:r>
          </w:p>
        </w:tc>
        <w:tc>
          <w:tcPr>
            <w:tcW w:w="850" w:type="dxa"/>
            <w:tcBorders>
              <w:top w:val="single" w:sz="4" w:space="0" w:color="auto"/>
              <w:left w:val="single" w:sz="4" w:space="0" w:color="auto"/>
              <w:right w:val="single" w:sz="4" w:space="0" w:color="auto"/>
            </w:tcBorders>
          </w:tcPr>
          <w:p w14:paraId="50AD09E7" w14:textId="77777777" w:rsidR="00883962" w:rsidRDefault="00883962" w:rsidP="00B56FE6">
            <w:pPr>
              <w:jc w:val="center"/>
              <w:rPr>
                <w:rFonts w:cs="Arial"/>
                <w:sz w:val="24"/>
                <w:szCs w:val="24"/>
              </w:rPr>
            </w:pPr>
          </w:p>
          <w:p w14:paraId="1961B232" w14:textId="77777777" w:rsidR="00701E51" w:rsidRDefault="00153C46" w:rsidP="00B56FE6">
            <w:pPr>
              <w:jc w:val="center"/>
              <w:rPr>
                <w:rFonts w:cs="Arial"/>
                <w:sz w:val="24"/>
                <w:szCs w:val="24"/>
              </w:rPr>
            </w:pPr>
            <w:r>
              <w:rPr>
                <w:rFonts w:cs="Arial"/>
                <w:sz w:val="24"/>
                <w:szCs w:val="24"/>
              </w:rPr>
              <w:t>3261</w:t>
            </w:r>
          </w:p>
          <w:p w14:paraId="53FDE262" w14:textId="77777777" w:rsidR="00EC0913" w:rsidRPr="00250281" w:rsidRDefault="00EC0913" w:rsidP="00B56FE6">
            <w:pPr>
              <w:jc w:val="center"/>
              <w:rPr>
                <w:rFonts w:cs="Arial"/>
                <w:sz w:val="24"/>
                <w:szCs w:val="24"/>
              </w:rPr>
            </w:pPr>
            <w:r>
              <w:rPr>
                <w:rFonts w:cs="Arial"/>
                <w:sz w:val="24"/>
                <w:szCs w:val="24"/>
              </w:rPr>
              <w:t>4985</w:t>
            </w:r>
          </w:p>
          <w:p w14:paraId="4DE2A89C" w14:textId="77777777" w:rsidR="00883962" w:rsidRPr="00250281" w:rsidRDefault="00124E21" w:rsidP="00701E51">
            <w:pPr>
              <w:jc w:val="center"/>
              <w:rPr>
                <w:rFonts w:cs="Arial"/>
                <w:sz w:val="24"/>
                <w:szCs w:val="24"/>
              </w:rPr>
            </w:pPr>
            <w:r w:rsidRPr="00250281">
              <w:rPr>
                <w:rFonts w:cs="Arial"/>
                <w:sz w:val="24"/>
                <w:szCs w:val="24"/>
              </w:rPr>
              <w:t>2360</w:t>
            </w:r>
          </w:p>
        </w:tc>
        <w:tc>
          <w:tcPr>
            <w:tcW w:w="710" w:type="dxa"/>
            <w:tcBorders>
              <w:top w:val="single" w:sz="4" w:space="0" w:color="auto"/>
              <w:left w:val="single" w:sz="4" w:space="0" w:color="auto"/>
              <w:right w:val="single" w:sz="4" w:space="0" w:color="auto"/>
            </w:tcBorders>
          </w:tcPr>
          <w:p w14:paraId="0B6B4ECD" w14:textId="77777777" w:rsidR="00883962" w:rsidRDefault="00883962" w:rsidP="00B56FE6">
            <w:pPr>
              <w:jc w:val="center"/>
              <w:rPr>
                <w:rFonts w:cs="Arial"/>
                <w:sz w:val="24"/>
                <w:szCs w:val="24"/>
              </w:rPr>
            </w:pPr>
          </w:p>
          <w:p w14:paraId="2EBAD80E" w14:textId="77777777" w:rsidR="00701E51" w:rsidRPr="00250281" w:rsidRDefault="00153C46" w:rsidP="00B56FE6">
            <w:pPr>
              <w:jc w:val="center"/>
              <w:rPr>
                <w:rFonts w:cs="Arial"/>
                <w:sz w:val="24"/>
                <w:szCs w:val="24"/>
              </w:rPr>
            </w:pPr>
            <w:r>
              <w:rPr>
                <w:rFonts w:cs="Arial"/>
                <w:sz w:val="24"/>
                <w:szCs w:val="24"/>
              </w:rPr>
              <w:t>67%</w:t>
            </w:r>
          </w:p>
          <w:p w14:paraId="50FF52CC" w14:textId="77777777" w:rsidR="00EC0913" w:rsidRDefault="00EC0913" w:rsidP="00B56FE6">
            <w:pPr>
              <w:jc w:val="center"/>
              <w:rPr>
                <w:rFonts w:cs="Arial"/>
                <w:sz w:val="24"/>
                <w:szCs w:val="24"/>
              </w:rPr>
            </w:pPr>
            <w:r>
              <w:rPr>
                <w:rFonts w:cs="Arial"/>
                <w:sz w:val="24"/>
                <w:szCs w:val="24"/>
              </w:rPr>
              <w:t>66%</w:t>
            </w:r>
          </w:p>
          <w:p w14:paraId="6E184169" w14:textId="77777777" w:rsidR="00883962" w:rsidRPr="00250281" w:rsidRDefault="00124E21" w:rsidP="00701E51">
            <w:pPr>
              <w:jc w:val="center"/>
              <w:rPr>
                <w:rFonts w:cs="Arial"/>
                <w:sz w:val="24"/>
                <w:szCs w:val="24"/>
              </w:rPr>
            </w:pPr>
            <w:r w:rsidRPr="00250281">
              <w:rPr>
                <w:rFonts w:cs="Arial"/>
                <w:sz w:val="24"/>
                <w:szCs w:val="24"/>
              </w:rPr>
              <w:t>70%</w:t>
            </w:r>
          </w:p>
        </w:tc>
        <w:tc>
          <w:tcPr>
            <w:tcW w:w="850" w:type="dxa"/>
            <w:tcBorders>
              <w:top w:val="single" w:sz="4" w:space="0" w:color="auto"/>
              <w:left w:val="single" w:sz="4" w:space="0" w:color="auto"/>
              <w:right w:val="single" w:sz="4" w:space="0" w:color="auto"/>
            </w:tcBorders>
          </w:tcPr>
          <w:p w14:paraId="3392492A" w14:textId="77777777" w:rsidR="00883962" w:rsidRDefault="00883962" w:rsidP="00B56FE6">
            <w:pPr>
              <w:jc w:val="center"/>
              <w:rPr>
                <w:rFonts w:cs="Arial"/>
                <w:sz w:val="24"/>
                <w:szCs w:val="24"/>
              </w:rPr>
            </w:pPr>
          </w:p>
          <w:p w14:paraId="0E0D9904" w14:textId="77777777" w:rsidR="00701E51" w:rsidRPr="00250281" w:rsidRDefault="00153C46" w:rsidP="00B56FE6">
            <w:pPr>
              <w:jc w:val="center"/>
              <w:rPr>
                <w:rFonts w:cs="Arial"/>
                <w:sz w:val="24"/>
                <w:szCs w:val="24"/>
              </w:rPr>
            </w:pPr>
            <w:r>
              <w:rPr>
                <w:rFonts w:cs="Arial"/>
                <w:sz w:val="24"/>
                <w:szCs w:val="24"/>
              </w:rPr>
              <w:t>373</w:t>
            </w:r>
          </w:p>
          <w:p w14:paraId="3AB3F03E" w14:textId="77777777" w:rsidR="00EC0913" w:rsidRDefault="00EC0913" w:rsidP="00B56FE6">
            <w:pPr>
              <w:jc w:val="center"/>
              <w:rPr>
                <w:rFonts w:cs="Arial"/>
                <w:sz w:val="24"/>
                <w:szCs w:val="24"/>
              </w:rPr>
            </w:pPr>
            <w:r>
              <w:rPr>
                <w:rFonts w:cs="Arial"/>
                <w:sz w:val="24"/>
                <w:szCs w:val="24"/>
              </w:rPr>
              <w:t>470</w:t>
            </w:r>
          </w:p>
          <w:p w14:paraId="2414406F" w14:textId="77777777" w:rsidR="00883962" w:rsidRPr="00250281" w:rsidRDefault="00124E21" w:rsidP="00701E51">
            <w:pPr>
              <w:jc w:val="center"/>
              <w:rPr>
                <w:rFonts w:cs="Arial"/>
                <w:sz w:val="24"/>
                <w:szCs w:val="24"/>
              </w:rPr>
            </w:pPr>
            <w:r w:rsidRPr="00250281">
              <w:rPr>
                <w:rFonts w:cs="Arial"/>
                <w:sz w:val="24"/>
                <w:szCs w:val="24"/>
              </w:rPr>
              <w:t>263</w:t>
            </w:r>
          </w:p>
        </w:tc>
        <w:tc>
          <w:tcPr>
            <w:tcW w:w="852" w:type="dxa"/>
            <w:tcBorders>
              <w:top w:val="single" w:sz="4" w:space="0" w:color="auto"/>
              <w:left w:val="single" w:sz="4" w:space="0" w:color="auto"/>
              <w:right w:val="single" w:sz="4" w:space="0" w:color="auto"/>
            </w:tcBorders>
          </w:tcPr>
          <w:p w14:paraId="37F8A7DC" w14:textId="77777777" w:rsidR="00883962" w:rsidRDefault="00883962" w:rsidP="00B56FE6">
            <w:pPr>
              <w:jc w:val="center"/>
              <w:rPr>
                <w:rFonts w:cs="Arial"/>
                <w:sz w:val="24"/>
                <w:szCs w:val="24"/>
              </w:rPr>
            </w:pPr>
          </w:p>
          <w:p w14:paraId="594C6BFA" w14:textId="77777777" w:rsidR="00701E51" w:rsidRPr="00250281" w:rsidRDefault="00153C46" w:rsidP="00B56FE6">
            <w:pPr>
              <w:jc w:val="center"/>
              <w:rPr>
                <w:rFonts w:cs="Arial"/>
                <w:sz w:val="24"/>
                <w:szCs w:val="24"/>
              </w:rPr>
            </w:pPr>
            <w:r>
              <w:rPr>
                <w:rFonts w:cs="Arial"/>
                <w:sz w:val="24"/>
                <w:szCs w:val="24"/>
              </w:rPr>
              <w:t>7.6%</w:t>
            </w:r>
          </w:p>
          <w:p w14:paraId="63D7337B" w14:textId="77777777" w:rsidR="00EC0913" w:rsidRDefault="00EC0913" w:rsidP="00B56FE6">
            <w:pPr>
              <w:jc w:val="center"/>
              <w:rPr>
                <w:rFonts w:cs="Arial"/>
                <w:sz w:val="24"/>
                <w:szCs w:val="24"/>
              </w:rPr>
            </w:pPr>
            <w:r>
              <w:rPr>
                <w:rFonts w:cs="Arial"/>
                <w:sz w:val="24"/>
                <w:szCs w:val="24"/>
              </w:rPr>
              <w:t>6.3%</w:t>
            </w:r>
          </w:p>
          <w:p w14:paraId="51DED178" w14:textId="77777777" w:rsidR="00883962" w:rsidRPr="00250281" w:rsidRDefault="00124E21" w:rsidP="00701E51">
            <w:pPr>
              <w:jc w:val="center"/>
              <w:rPr>
                <w:rFonts w:cs="Arial"/>
                <w:sz w:val="24"/>
                <w:szCs w:val="24"/>
              </w:rPr>
            </w:pPr>
            <w:r w:rsidRPr="00250281">
              <w:rPr>
                <w:rFonts w:cs="Arial"/>
                <w:sz w:val="24"/>
                <w:szCs w:val="24"/>
              </w:rPr>
              <w:t>7.8%</w:t>
            </w:r>
          </w:p>
        </w:tc>
        <w:tc>
          <w:tcPr>
            <w:tcW w:w="850" w:type="dxa"/>
            <w:tcBorders>
              <w:top w:val="single" w:sz="4" w:space="0" w:color="auto"/>
              <w:left w:val="single" w:sz="4" w:space="0" w:color="auto"/>
              <w:right w:val="single" w:sz="4" w:space="0" w:color="auto"/>
            </w:tcBorders>
          </w:tcPr>
          <w:p w14:paraId="6C16D5FD" w14:textId="77777777" w:rsidR="00883962" w:rsidRDefault="00883962" w:rsidP="00B56FE6">
            <w:pPr>
              <w:jc w:val="center"/>
              <w:rPr>
                <w:rFonts w:cs="Arial"/>
                <w:sz w:val="24"/>
                <w:szCs w:val="24"/>
              </w:rPr>
            </w:pPr>
          </w:p>
          <w:p w14:paraId="431C2C3E" w14:textId="77777777" w:rsidR="00701E51" w:rsidRPr="00250281" w:rsidRDefault="00153C46" w:rsidP="00B56FE6">
            <w:pPr>
              <w:jc w:val="center"/>
              <w:rPr>
                <w:rFonts w:cs="Arial"/>
                <w:sz w:val="24"/>
                <w:szCs w:val="24"/>
              </w:rPr>
            </w:pPr>
            <w:r>
              <w:rPr>
                <w:rFonts w:cs="Arial"/>
                <w:sz w:val="24"/>
                <w:szCs w:val="24"/>
              </w:rPr>
              <w:t>4415</w:t>
            </w:r>
          </w:p>
          <w:p w14:paraId="2ADA1E91" w14:textId="77777777" w:rsidR="00EC0913" w:rsidRDefault="00EC0913" w:rsidP="00B56FE6">
            <w:pPr>
              <w:jc w:val="center"/>
              <w:rPr>
                <w:rFonts w:cs="Arial"/>
                <w:sz w:val="24"/>
                <w:szCs w:val="24"/>
              </w:rPr>
            </w:pPr>
            <w:r>
              <w:rPr>
                <w:rFonts w:cs="Arial"/>
                <w:sz w:val="24"/>
                <w:szCs w:val="24"/>
              </w:rPr>
              <w:t>6832</w:t>
            </w:r>
          </w:p>
          <w:p w14:paraId="0CD36490" w14:textId="77777777" w:rsidR="00883962" w:rsidRPr="00250281" w:rsidRDefault="00124E21" w:rsidP="00701E51">
            <w:pPr>
              <w:jc w:val="center"/>
              <w:rPr>
                <w:rFonts w:cs="Arial"/>
                <w:sz w:val="24"/>
                <w:szCs w:val="24"/>
              </w:rPr>
            </w:pPr>
            <w:r w:rsidRPr="00250281">
              <w:rPr>
                <w:rFonts w:cs="Arial"/>
                <w:sz w:val="24"/>
                <w:szCs w:val="24"/>
              </w:rPr>
              <w:t>3009</w:t>
            </w:r>
          </w:p>
        </w:tc>
        <w:tc>
          <w:tcPr>
            <w:tcW w:w="852" w:type="dxa"/>
            <w:tcBorders>
              <w:top w:val="single" w:sz="4" w:space="0" w:color="auto"/>
              <w:left w:val="single" w:sz="4" w:space="0" w:color="auto"/>
              <w:right w:val="single" w:sz="4" w:space="0" w:color="auto"/>
            </w:tcBorders>
          </w:tcPr>
          <w:p w14:paraId="24C5B185" w14:textId="77777777" w:rsidR="00883962" w:rsidRDefault="00883962" w:rsidP="00B56FE6">
            <w:pPr>
              <w:jc w:val="center"/>
              <w:rPr>
                <w:rFonts w:cs="Arial"/>
                <w:sz w:val="24"/>
                <w:szCs w:val="24"/>
              </w:rPr>
            </w:pPr>
          </w:p>
          <w:p w14:paraId="4F38008D" w14:textId="77777777" w:rsidR="00701E51" w:rsidRPr="00250281" w:rsidRDefault="00153C46" w:rsidP="00B56FE6">
            <w:pPr>
              <w:jc w:val="center"/>
              <w:rPr>
                <w:rFonts w:cs="Arial"/>
                <w:sz w:val="24"/>
                <w:szCs w:val="24"/>
              </w:rPr>
            </w:pPr>
            <w:r>
              <w:rPr>
                <w:rFonts w:cs="Arial"/>
                <w:sz w:val="24"/>
                <w:szCs w:val="24"/>
              </w:rPr>
              <w:t>90%</w:t>
            </w:r>
          </w:p>
          <w:p w14:paraId="3279F4C5" w14:textId="77777777" w:rsidR="00EC0913" w:rsidRDefault="00EC0913" w:rsidP="00B56FE6">
            <w:pPr>
              <w:jc w:val="center"/>
              <w:rPr>
                <w:rFonts w:cs="Arial"/>
                <w:sz w:val="24"/>
                <w:szCs w:val="24"/>
              </w:rPr>
            </w:pPr>
            <w:r>
              <w:rPr>
                <w:rFonts w:cs="Arial"/>
                <w:sz w:val="24"/>
                <w:szCs w:val="24"/>
              </w:rPr>
              <w:t>91%</w:t>
            </w:r>
          </w:p>
          <w:p w14:paraId="0BAFF15A" w14:textId="77777777" w:rsidR="00883962" w:rsidRPr="00250281" w:rsidRDefault="00124E21" w:rsidP="00701E51">
            <w:pPr>
              <w:jc w:val="center"/>
              <w:rPr>
                <w:rFonts w:cs="Arial"/>
                <w:sz w:val="24"/>
                <w:szCs w:val="24"/>
              </w:rPr>
            </w:pPr>
            <w:r w:rsidRPr="00250281">
              <w:rPr>
                <w:rFonts w:cs="Arial"/>
                <w:sz w:val="24"/>
                <w:szCs w:val="24"/>
              </w:rPr>
              <w:t>90%</w:t>
            </w:r>
          </w:p>
        </w:tc>
        <w:tc>
          <w:tcPr>
            <w:tcW w:w="991" w:type="dxa"/>
            <w:tcBorders>
              <w:top w:val="single" w:sz="4" w:space="0" w:color="auto"/>
              <w:left w:val="single" w:sz="4" w:space="0" w:color="auto"/>
              <w:right w:val="single" w:sz="4" w:space="0" w:color="auto"/>
            </w:tcBorders>
          </w:tcPr>
          <w:p w14:paraId="77CABD9E" w14:textId="77777777" w:rsidR="00883962" w:rsidRDefault="00883962" w:rsidP="00B56FE6">
            <w:pPr>
              <w:jc w:val="center"/>
              <w:rPr>
                <w:rFonts w:cs="Arial"/>
                <w:sz w:val="24"/>
                <w:szCs w:val="24"/>
              </w:rPr>
            </w:pPr>
          </w:p>
          <w:p w14:paraId="37D951E2" w14:textId="77777777" w:rsidR="00701E51" w:rsidRPr="00250281" w:rsidRDefault="00153C46" w:rsidP="00B56FE6">
            <w:pPr>
              <w:jc w:val="center"/>
              <w:rPr>
                <w:rFonts w:cs="Arial"/>
                <w:sz w:val="24"/>
                <w:szCs w:val="24"/>
              </w:rPr>
            </w:pPr>
            <w:r>
              <w:rPr>
                <w:rFonts w:cs="Arial"/>
                <w:sz w:val="24"/>
                <w:szCs w:val="24"/>
              </w:rPr>
              <w:t>102</w:t>
            </w:r>
          </w:p>
          <w:p w14:paraId="27270BC4" w14:textId="77777777" w:rsidR="00EC0913" w:rsidRDefault="00EC0913" w:rsidP="00B56FE6">
            <w:pPr>
              <w:jc w:val="center"/>
              <w:rPr>
                <w:rFonts w:cs="Arial"/>
                <w:sz w:val="24"/>
                <w:szCs w:val="24"/>
              </w:rPr>
            </w:pPr>
            <w:r>
              <w:rPr>
                <w:rFonts w:cs="Arial"/>
                <w:sz w:val="24"/>
                <w:szCs w:val="24"/>
              </w:rPr>
              <w:t>215</w:t>
            </w:r>
          </w:p>
          <w:p w14:paraId="1FFB2EAE" w14:textId="77777777" w:rsidR="00883962" w:rsidRPr="00250281" w:rsidRDefault="00124E21" w:rsidP="00701E51">
            <w:pPr>
              <w:jc w:val="center"/>
              <w:rPr>
                <w:rFonts w:cs="Arial"/>
                <w:sz w:val="24"/>
                <w:szCs w:val="24"/>
              </w:rPr>
            </w:pPr>
            <w:r w:rsidRPr="00250281">
              <w:rPr>
                <w:rFonts w:cs="Arial"/>
                <w:sz w:val="24"/>
                <w:szCs w:val="24"/>
              </w:rPr>
              <w:t>87</w:t>
            </w:r>
          </w:p>
        </w:tc>
        <w:tc>
          <w:tcPr>
            <w:tcW w:w="851" w:type="dxa"/>
            <w:tcBorders>
              <w:top w:val="single" w:sz="4" w:space="0" w:color="auto"/>
              <w:left w:val="single" w:sz="4" w:space="0" w:color="auto"/>
              <w:right w:val="single" w:sz="4" w:space="0" w:color="auto"/>
            </w:tcBorders>
          </w:tcPr>
          <w:p w14:paraId="023A7FD6" w14:textId="77777777" w:rsidR="00883962" w:rsidRDefault="00883962" w:rsidP="00B56FE6">
            <w:pPr>
              <w:jc w:val="center"/>
              <w:rPr>
                <w:rFonts w:cs="Arial"/>
                <w:sz w:val="24"/>
                <w:szCs w:val="24"/>
              </w:rPr>
            </w:pPr>
          </w:p>
          <w:p w14:paraId="1946F82E" w14:textId="77777777" w:rsidR="00701E51" w:rsidRPr="00250281" w:rsidRDefault="00153C46" w:rsidP="00B56FE6">
            <w:pPr>
              <w:jc w:val="center"/>
              <w:rPr>
                <w:rFonts w:cs="Arial"/>
                <w:sz w:val="24"/>
                <w:szCs w:val="24"/>
              </w:rPr>
            </w:pPr>
            <w:r>
              <w:rPr>
                <w:rFonts w:cs="Arial"/>
                <w:sz w:val="24"/>
                <w:szCs w:val="24"/>
              </w:rPr>
              <w:t>2.1%</w:t>
            </w:r>
          </w:p>
          <w:p w14:paraId="52ABC279" w14:textId="77777777" w:rsidR="00EC0913" w:rsidRDefault="00EC0913" w:rsidP="00B56FE6">
            <w:pPr>
              <w:jc w:val="center"/>
              <w:rPr>
                <w:rFonts w:cs="Arial"/>
                <w:sz w:val="24"/>
                <w:szCs w:val="24"/>
              </w:rPr>
            </w:pPr>
            <w:r>
              <w:rPr>
                <w:rFonts w:cs="Arial"/>
                <w:sz w:val="24"/>
                <w:szCs w:val="24"/>
              </w:rPr>
              <w:t>2.9%</w:t>
            </w:r>
          </w:p>
          <w:p w14:paraId="22506A8F" w14:textId="77777777" w:rsidR="00883962" w:rsidRPr="00250281" w:rsidRDefault="00124E21" w:rsidP="00701E51">
            <w:pPr>
              <w:jc w:val="center"/>
              <w:rPr>
                <w:rFonts w:cs="Arial"/>
                <w:sz w:val="24"/>
                <w:szCs w:val="24"/>
              </w:rPr>
            </w:pPr>
            <w:r w:rsidRPr="00250281">
              <w:rPr>
                <w:rFonts w:cs="Arial"/>
                <w:sz w:val="24"/>
                <w:szCs w:val="24"/>
              </w:rPr>
              <w:t>2.6%</w:t>
            </w:r>
          </w:p>
        </w:tc>
        <w:tc>
          <w:tcPr>
            <w:tcW w:w="852" w:type="dxa"/>
            <w:tcBorders>
              <w:top w:val="single" w:sz="4" w:space="0" w:color="auto"/>
              <w:left w:val="single" w:sz="4" w:space="0" w:color="auto"/>
              <w:right w:val="single" w:sz="4" w:space="0" w:color="auto"/>
            </w:tcBorders>
          </w:tcPr>
          <w:p w14:paraId="0214B82F" w14:textId="77777777" w:rsidR="00883962" w:rsidRDefault="00883962" w:rsidP="00153C46">
            <w:pPr>
              <w:ind w:right="-253"/>
              <w:rPr>
                <w:rFonts w:cs="Arial"/>
                <w:sz w:val="24"/>
                <w:szCs w:val="24"/>
              </w:rPr>
            </w:pPr>
          </w:p>
          <w:p w14:paraId="6FEA9A72" w14:textId="77777777" w:rsidR="00701E51" w:rsidRPr="00250281" w:rsidRDefault="00153C46" w:rsidP="00153C46">
            <w:pPr>
              <w:ind w:right="-253"/>
              <w:rPr>
                <w:rFonts w:cs="Arial"/>
                <w:sz w:val="24"/>
                <w:szCs w:val="24"/>
              </w:rPr>
            </w:pPr>
            <w:r>
              <w:rPr>
                <w:rFonts w:cs="Arial"/>
                <w:sz w:val="24"/>
                <w:szCs w:val="24"/>
              </w:rPr>
              <w:t>266</w:t>
            </w:r>
          </w:p>
          <w:p w14:paraId="1633EA2D" w14:textId="77777777" w:rsidR="00EC0913" w:rsidRDefault="00135EAC" w:rsidP="00153C46">
            <w:pPr>
              <w:ind w:right="-253"/>
              <w:rPr>
                <w:rFonts w:cs="Arial"/>
                <w:sz w:val="24"/>
                <w:szCs w:val="24"/>
              </w:rPr>
            </w:pPr>
            <w:r>
              <w:rPr>
                <w:rFonts w:cs="Arial"/>
                <w:sz w:val="24"/>
                <w:szCs w:val="24"/>
              </w:rPr>
              <w:t>364</w:t>
            </w:r>
          </w:p>
          <w:p w14:paraId="60AB73D2" w14:textId="77777777" w:rsidR="00883962" w:rsidRPr="00250281" w:rsidRDefault="00124E21" w:rsidP="00153C46">
            <w:pPr>
              <w:ind w:right="-253"/>
              <w:rPr>
                <w:rFonts w:cs="Arial"/>
                <w:sz w:val="24"/>
                <w:szCs w:val="24"/>
              </w:rPr>
            </w:pPr>
            <w:r w:rsidRPr="00250281">
              <w:rPr>
                <w:rFonts w:cs="Arial"/>
                <w:sz w:val="24"/>
                <w:szCs w:val="24"/>
              </w:rPr>
              <w:t>201</w:t>
            </w:r>
          </w:p>
        </w:tc>
        <w:tc>
          <w:tcPr>
            <w:tcW w:w="851" w:type="dxa"/>
            <w:tcBorders>
              <w:top w:val="single" w:sz="4" w:space="0" w:color="auto"/>
              <w:left w:val="single" w:sz="4" w:space="0" w:color="auto"/>
              <w:right w:val="single" w:sz="4" w:space="0" w:color="auto"/>
            </w:tcBorders>
          </w:tcPr>
          <w:p w14:paraId="2C873753" w14:textId="77777777" w:rsidR="00883962" w:rsidRDefault="00883962" w:rsidP="00B56FE6">
            <w:pPr>
              <w:jc w:val="center"/>
              <w:rPr>
                <w:rFonts w:cs="Arial"/>
                <w:sz w:val="24"/>
                <w:szCs w:val="24"/>
              </w:rPr>
            </w:pPr>
          </w:p>
          <w:p w14:paraId="5A62448A" w14:textId="77777777" w:rsidR="00701E51" w:rsidRPr="00250281" w:rsidRDefault="00153C46" w:rsidP="00B56FE6">
            <w:pPr>
              <w:jc w:val="center"/>
              <w:rPr>
                <w:rFonts w:cs="Arial"/>
                <w:sz w:val="24"/>
                <w:szCs w:val="24"/>
              </w:rPr>
            </w:pPr>
            <w:r>
              <w:rPr>
                <w:rFonts w:cs="Arial"/>
                <w:sz w:val="24"/>
                <w:szCs w:val="24"/>
              </w:rPr>
              <w:t>5.4%</w:t>
            </w:r>
          </w:p>
          <w:p w14:paraId="06EC56BA" w14:textId="77777777" w:rsidR="00135EAC" w:rsidRDefault="00135EAC" w:rsidP="00B56FE6">
            <w:pPr>
              <w:jc w:val="center"/>
              <w:rPr>
                <w:rFonts w:cs="Arial"/>
                <w:sz w:val="24"/>
                <w:szCs w:val="24"/>
              </w:rPr>
            </w:pPr>
            <w:r>
              <w:rPr>
                <w:rFonts w:cs="Arial"/>
                <w:sz w:val="24"/>
                <w:szCs w:val="24"/>
              </w:rPr>
              <w:t>4.8%</w:t>
            </w:r>
          </w:p>
          <w:p w14:paraId="33C7C2F6" w14:textId="77777777" w:rsidR="00883962" w:rsidRPr="00250281" w:rsidRDefault="00124E21" w:rsidP="00701E51">
            <w:pPr>
              <w:jc w:val="center"/>
              <w:rPr>
                <w:rFonts w:cs="Arial"/>
                <w:sz w:val="24"/>
                <w:szCs w:val="24"/>
              </w:rPr>
            </w:pPr>
            <w:r w:rsidRPr="00250281">
              <w:rPr>
                <w:rFonts w:cs="Arial"/>
                <w:sz w:val="24"/>
                <w:szCs w:val="24"/>
              </w:rPr>
              <w:t>6.0%</w:t>
            </w:r>
          </w:p>
        </w:tc>
        <w:tc>
          <w:tcPr>
            <w:tcW w:w="851" w:type="dxa"/>
            <w:tcBorders>
              <w:top w:val="single" w:sz="4" w:space="0" w:color="auto"/>
              <w:left w:val="single" w:sz="4" w:space="0" w:color="auto"/>
              <w:right w:val="single" w:sz="4" w:space="0" w:color="auto"/>
            </w:tcBorders>
          </w:tcPr>
          <w:p w14:paraId="118F2359" w14:textId="77777777" w:rsidR="00883962" w:rsidRDefault="00883962" w:rsidP="00B56FE6">
            <w:pPr>
              <w:jc w:val="center"/>
              <w:rPr>
                <w:rFonts w:cs="Arial"/>
                <w:sz w:val="24"/>
                <w:szCs w:val="24"/>
              </w:rPr>
            </w:pPr>
          </w:p>
          <w:p w14:paraId="3B4BC7DA" w14:textId="77777777" w:rsidR="00701E51" w:rsidRPr="00250281" w:rsidRDefault="00153C46" w:rsidP="00B56FE6">
            <w:pPr>
              <w:jc w:val="center"/>
              <w:rPr>
                <w:rFonts w:cs="Arial"/>
                <w:sz w:val="24"/>
                <w:szCs w:val="24"/>
              </w:rPr>
            </w:pPr>
            <w:r>
              <w:rPr>
                <w:rFonts w:cs="Arial"/>
                <w:sz w:val="24"/>
                <w:szCs w:val="24"/>
              </w:rPr>
              <w:t>4624</w:t>
            </w:r>
          </w:p>
          <w:p w14:paraId="653ECAB6" w14:textId="77777777" w:rsidR="00135EAC" w:rsidRDefault="00135EAC" w:rsidP="00B56FE6">
            <w:pPr>
              <w:jc w:val="center"/>
              <w:rPr>
                <w:rFonts w:cs="Arial"/>
                <w:sz w:val="24"/>
                <w:szCs w:val="24"/>
              </w:rPr>
            </w:pPr>
            <w:r>
              <w:rPr>
                <w:rFonts w:cs="Arial"/>
                <w:sz w:val="24"/>
                <w:szCs w:val="24"/>
              </w:rPr>
              <w:t>7153</w:t>
            </w:r>
          </w:p>
          <w:p w14:paraId="34F3A420" w14:textId="77777777" w:rsidR="00883962" w:rsidRPr="00250281" w:rsidRDefault="00124E21" w:rsidP="00701E51">
            <w:pPr>
              <w:jc w:val="center"/>
              <w:rPr>
                <w:rFonts w:cs="Arial"/>
                <w:sz w:val="24"/>
                <w:szCs w:val="24"/>
              </w:rPr>
            </w:pPr>
            <w:r w:rsidRPr="00250281">
              <w:rPr>
                <w:rFonts w:cs="Arial"/>
                <w:sz w:val="24"/>
                <w:szCs w:val="24"/>
              </w:rPr>
              <w:t>3158</w:t>
            </w:r>
          </w:p>
        </w:tc>
        <w:tc>
          <w:tcPr>
            <w:tcW w:w="993" w:type="dxa"/>
            <w:tcBorders>
              <w:top w:val="single" w:sz="4" w:space="0" w:color="auto"/>
              <w:left w:val="single" w:sz="4" w:space="0" w:color="auto"/>
            </w:tcBorders>
          </w:tcPr>
          <w:p w14:paraId="01EC2AB5" w14:textId="77777777" w:rsidR="00883962" w:rsidRDefault="00883962" w:rsidP="00B56FE6">
            <w:pPr>
              <w:jc w:val="center"/>
              <w:rPr>
                <w:rFonts w:cs="Arial"/>
                <w:sz w:val="24"/>
                <w:szCs w:val="24"/>
              </w:rPr>
            </w:pPr>
          </w:p>
          <w:p w14:paraId="5C2F1561" w14:textId="77777777" w:rsidR="00701E51" w:rsidRPr="00250281" w:rsidRDefault="00153C46" w:rsidP="00B56FE6">
            <w:pPr>
              <w:jc w:val="center"/>
              <w:rPr>
                <w:rFonts w:cs="Arial"/>
                <w:sz w:val="24"/>
                <w:szCs w:val="24"/>
              </w:rPr>
            </w:pPr>
            <w:r>
              <w:rPr>
                <w:rFonts w:cs="Arial"/>
                <w:sz w:val="24"/>
                <w:szCs w:val="24"/>
              </w:rPr>
              <w:t>95%</w:t>
            </w:r>
          </w:p>
          <w:p w14:paraId="155409DA" w14:textId="77777777" w:rsidR="00135EAC" w:rsidRDefault="00135EAC" w:rsidP="00B56FE6">
            <w:pPr>
              <w:jc w:val="center"/>
              <w:rPr>
                <w:rFonts w:cs="Arial"/>
                <w:sz w:val="24"/>
                <w:szCs w:val="24"/>
              </w:rPr>
            </w:pPr>
            <w:r>
              <w:rPr>
                <w:rFonts w:cs="Arial"/>
                <w:sz w:val="24"/>
                <w:szCs w:val="24"/>
              </w:rPr>
              <w:t>95%</w:t>
            </w:r>
          </w:p>
          <w:p w14:paraId="540AB1FB" w14:textId="77777777" w:rsidR="00883962" w:rsidRPr="00250281" w:rsidRDefault="00124E21" w:rsidP="00B56FE6">
            <w:pPr>
              <w:jc w:val="center"/>
              <w:rPr>
                <w:rFonts w:cs="Arial"/>
                <w:sz w:val="24"/>
                <w:szCs w:val="24"/>
              </w:rPr>
            </w:pPr>
            <w:r w:rsidRPr="00250281">
              <w:rPr>
                <w:rFonts w:cs="Arial"/>
                <w:sz w:val="24"/>
                <w:szCs w:val="24"/>
              </w:rPr>
              <w:t>94%</w:t>
            </w:r>
          </w:p>
          <w:p w14:paraId="395AD675" w14:textId="77777777" w:rsidR="00883962" w:rsidRPr="00250281" w:rsidRDefault="00883962" w:rsidP="00135EAC">
            <w:pPr>
              <w:jc w:val="center"/>
              <w:rPr>
                <w:rFonts w:cs="Arial"/>
                <w:sz w:val="24"/>
                <w:szCs w:val="24"/>
              </w:rPr>
            </w:pPr>
          </w:p>
        </w:tc>
      </w:tr>
    </w:tbl>
    <w:p w14:paraId="36F4A4B0" w14:textId="77777777" w:rsidR="00E85F0A" w:rsidRPr="00135EAC" w:rsidRDefault="00135EAC" w:rsidP="00B01678">
      <w:pPr>
        <w:rPr>
          <w:sz w:val="20"/>
        </w:rPr>
      </w:pPr>
      <w:r>
        <w:rPr>
          <w:sz w:val="20"/>
        </w:rPr>
        <w:t>* Includes 3138 staff attendances for compulsory fire safety training.</w:t>
      </w:r>
      <w:r w:rsidR="00153C46">
        <w:rPr>
          <w:sz w:val="20"/>
        </w:rPr>
        <w:t xml:space="preserve">  ** Includes 289 </w:t>
      </w:r>
      <w:r w:rsidR="001365BA">
        <w:rPr>
          <w:sz w:val="20"/>
        </w:rPr>
        <w:t>staff attendances for compulsory fire safety training.</w:t>
      </w:r>
    </w:p>
    <w:p w14:paraId="625ED1AC" w14:textId="77777777" w:rsidR="00135EAC" w:rsidRDefault="00135EAC" w:rsidP="00B01678">
      <w:pPr>
        <w:rPr>
          <w:sz w:val="24"/>
          <w:szCs w:val="24"/>
        </w:rPr>
      </w:pPr>
    </w:p>
    <w:p w14:paraId="6A9E963D" w14:textId="77777777" w:rsidR="00AA747D" w:rsidRPr="00153C46" w:rsidRDefault="00250281" w:rsidP="00B01678">
      <w:pPr>
        <w:rPr>
          <w:sz w:val="24"/>
          <w:szCs w:val="24"/>
        </w:rPr>
      </w:pPr>
      <w:r w:rsidRPr="00153C46">
        <w:rPr>
          <w:sz w:val="24"/>
          <w:szCs w:val="24"/>
        </w:rPr>
        <w:t>Table 1</w:t>
      </w:r>
      <w:r w:rsidR="00C2251F">
        <w:rPr>
          <w:sz w:val="24"/>
          <w:szCs w:val="24"/>
        </w:rPr>
        <w:t>8</w:t>
      </w:r>
      <w:r w:rsidRPr="00153C46">
        <w:rPr>
          <w:sz w:val="24"/>
          <w:szCs w:val="24"/>
        </w:rPr>
        <w:t xml:space="preserve"> shows that </w:t>
      </w:r>
      <w:r w:rsidR="00153C46">
        <w:rPr>
          <w:sz w:val="24"/>
          <w:szCs w:val="24"/>
        </w:rPr>
        <w:t xml:space="preserve">training course opportunities have been taken up in higher proportion by </w:t>
      </w:r>
      <w:r w:rsidR="00364120" w:rsidRPr="00153C46">
        <w:rPr>
          <w:sz w:val="24"/>
          <w:szCs w:val="24"/>
        </w:rPr>
        <w:t>female staff</w:t>
      </w:r>
      <w:r w:rsidRPr="00153C46">
        <w:rPr>
          <w:sz w:val="24"/>
          <w:szCs w:val="24"/>
        </w:rPr>
        <w:t xml:space="preserve"> </w:t>
      </w:r>
      <w:r w:rsidR="00153C46">
        <w:rPr>
          <w:sz w:val="24"/>
          <w:szCs w:val="24"/>
        </w:rPr>
        <w:t xml:space="preserve">compared to </w:t>
      </w:r>
      <w:r w:rsidR="00135EAC" w:rsidRPr="00153C46">
        <w:rPr>
          <w:sz w:val="24"/>
          <w:szCs w:val="24"/>
        </w:rPr>
        <w:t xml:space="preserve">male staff; </w:t>
      </w:r>
      <w:r w:rsidR="00153C46">
        <w:rPr>
          <w:sz w:val="24"/>
          <w:szCs w:val="24"/>
        </w:rPr>
        <w:t xml:space="preserve">and in higher proportion by known </w:t>
      </w:r>
      <w:r w:rsidR="00135EAC" w:rsidRPr="00153C46">
        <w:rPr>
          <w:sz w:val="24"/>
          <w:szCs w:val="24"/>
        </w:rPr>
        <w:t xml:space="preserve">BME staff and disabled staff </w:t>
      </w:r>
      <w:r w:rsidR="00153C46">
        <w:rPr>
          <w:sz w:val="24"/>
          <w:szCs w:val="24"/>
        </w:rPr>
        <w:t xml:space="preserve">compared </w:t>
      </w:r>
      <w:r w:rsidR="00135EAC" w:rsidRPr="00153C46">
        <w:rPr>
          <w:sz w:val="24"/>
          <w:szCs w:val="24"/>
        </w:rPr>
        <w:t>to the UWE workforce</w:t>
      </w:r>
      <w:r w:rsidR="00153C46">
        <w:rPr>
          <w:sz w:val="24"/>
          <w:szCs w:val="24"/>
        </w:rPr>
        <w:t xml:space="preserve"> of</w:t>
      </w:r>
      <w:r w:rsidRPr="00153C46">
        <w:rPr>
          <w:sz w:val="24"/>
          <w:szCs w:val="24"/>
        </w:rPr>
        <w:t xml:space="preserve"> 58% female, </w:t>
      </w:r>
      <w:r w:rsidR="00135EAC" w:rsidRPr="00153C46">
        <w:rPr>
          <w:sz w:val="24"/>
          <w:szCs w:val="24"/>
        </w:rPr>
        <w:t>6.</w:t>
      </w:r>
      <w:r w:rsidR="00153C46" w:rsidRPr="00153C46">
        <w:rPr>
          <w:sz w:val="24"/>
          <w:szCs w:val="24"/>
        </w:rPr>
        <w:t>9</w:t>
      </w:r>
      <w:r w:rsidRPr="00153C46">
        <w:rPr>
          <w:sz w:val="24"/>
          <w:szCs w:val="24"/>
        </w:rPr>
        <w:t xml:space="preserve">% BME and 4.8% disabled.  </w:t>
      </w:r>
    </w:p>
    <w:p w14:paraId="60F68B6F" w14:textId="77777777" w:rsidR="00270340" w:rsidRPr="00153C46" w:rsidRDefault="00270340" w:rsidP="00B01678">
      <w:pPr>
        <w:rPr>
          <w:sz w:val="24"/>
          <w:szCs w:val="24"/>
        </w:rPr>
      </w:pPr>
    </w:p>
    <w:p w14:paraId="6D500307" w14:textId="77777777" w:rsidR="000F0510" w:rsidRDefault="000F0510" w:rsidP="00B01678">
      <w:pPr>
        <w:rPr>
          <w:sz w:val="24"/>
          <w:szCs w:val="24"/>
        </w:rPr>
      </w:pPr>
    </w:p>
    <w:p w14:paraId="31911E5A" w14:textId="77777777" w:rsidR="00F06DAF" w:rsidRDefault="00F06DAF" w:rsidP="00B01678">
      <w:pPr>
        <w:rPr>
          <w:sz w:val="24"/>
          <w:szCs w:val="24"/>
        </w:rPr>
      </w:pPr>
      <w:r>
        <w:rPr>
          <w:sz w:val="24"/>
          <w:szCs w:val="24"/>
        </w:rPr>
        <w:t xml:space="preserve">TABLE </w:t>
      </w:r>
      <w:r w:rsidR="006B4494">
        <w:rPr>
          <w:sz w:val="24"/>
          <w:szCs w:val="24"/>
        </w:rPr>
        <w:t>1</w:t>
      </w:r>
      <w:r w:rsidR="00B43500">
        <w:rPr>
          <w:sz w:val="24"/>
          <w:szCs w:val="24"/>
        </w:rPr>
        <w:t>9</w:t>
      </w:r>
      <w:r>
        <w:rPr>
          <w:sz w:val="24"/>
          <w:szCs w:val="24"/>
        </w:rPr>
        <w:t xml:space="preserve"> – C</w:t>
      </w:r>
      <w:r w:rsidR="008B6BEE">
        <w:rPr>
          <w:sz w:val="24"/>
          <w:szCs w:val="24"/>
        </w:rPr>
        <w:t xml:space="preserve">AREER PROGRESSION </w:t>
      </w:r>
      <w:r w:rsidR="00FB7ABF">
        <w:rPr>
          <w:sz w:val="24"/>
          <w:szCs w:val="24"/>
        </w:rPr>
        <w:t>BY EQUALITY GROUP</w:t>
      </w:r>
    </w:p>
    <w:p w14:paraId="27463172" w14:textId="77777777" w:rsidR="00E85F0A" w:rsidRDefault="00E85F0A" w:rsidP="00B01678">
      <w:pPr>
        <w:rPr>
          <w:sz w:val="24"/>
          <w:szCs w:val="24"/>
        </w:rPr>
      </w:pPr>
    </w:p>
    <w:tbl>
      <w:tblPr>
        <w:tblStyle w:val="TableGrid"/>
        <w:tblW w:w="14850" w:type="dxa"/>
        <w:tblLayout w:type="fixed"/>
        <w:tblLook w:val="01E0" w:firstRow="1" w:lastRow="1" w:firstColumn="1" w:lastColumn="1" w:noHBand="0" w:noVBand="0"/>
      </w:tblPr>
      <w:tblGrid>
        <w:gridCol w:w="956"/>
        <w:gridCol w:w="849"/>
        <w:gridCol w:w="852"/>
        <w:gridCol w:w="849"/>
        <w:gridCol w:w="852"/>
        <w:gridCol w:w="850"/>
        <w:gridCol w:w="852"/>
        <w:gridCol w:w="851"/>
        <w:gridCol w:w="852"/>
        <w:gridCol w:w="852"/>
        <w:gridCol w:w="991"/>
        <w:gridCol w:w="850"/>
        <w:gridCol w:w="851"/>
        <w:gridCol w:w="850"/>
        <w:gridCol w:w="851"/>
        <w:gridCol w:w="850"/>
        <w:gridCol w:w="992"/>
      </w:tblGrid>
      <w:tr w:rsidR="00E4590C" w:rsidRPr="0025467E" w14:paraId="5A90B51E" w14:textId="77777777" w:rsidTr="004F69D3">
        <w:tc>
          <w:tcPr>
            <w:tcW w:w="956" w:type="dxa"/>
            <w:vMerge w:val="restart"/>
            <w:shd w:val="clear" w:color="auto" w:fill="B8CCE4" w:themeFill="accent1" w:themeFillTint="66"/>
          </w:tcPr>
          <w:p w14:paraId="4AE3B895" w14:textId="77777777" w:rsidR="00E4590C" w:rsidRPr="00E4590C" w:rsidRDefault="00E4590C" w:rsidP="00B56FE6">
            <w:pPr>
              <w:ind w:left="34"/>
              <w:jc w:val="both"/>
              <w:rPr>
                <w:rFonts w:cs="Arial"/>
                <w:b/>
                <w:szCs w:val="22"/>
              </w:rPr>
            </w:pPr>
            <w:r w:rsidRPr="00E4590C">
              <w:rPr>
                <w:rFonts w:cs="Arial"/>
                <w:b/>
                <w:szCs w:val="22"/>
              </w:rPr>
              <w:t>YEAR</w:t>
            </w:r>
          </w:p>
        </w:tc>
        <w:tc>
          <w:tcPr>
            <w:tcW w:w="1701" w:type="dxa"/>
            <w:gridSpan w:val="2"/>
            <w:tcBorders>
              <w:bottom w:val="single" w:sz="4" w:space="0" w:color="auto"/>
              <w:right w:val="single" w:sz="4" w:space="0" w:color="auto"/>
            </w:tcBorders>
            <w:shd w:val="clear" w:color="auto" w:fill="B8CCE4" w:themeFill="accent1" w:themeFillTint="66"/>
          </w:tcPr>
          <w:p w14:paraId="1D2D01A0" w14:textId="77777777" w:rsidR="00E4590C" w:rsidRPr="00F22794" w:rsidRDefault="00E4590C" w:rsidP="00B56FE6">
            <w:pPr>
              <w:ind w:right="27"/>
              <w:jc w:val="center"/>
              <w:rPr>
                <w:rFonts w:cs="Arial"/>
                <w:b/>
                <w:szCs w:val="22"/>
              </w:rPr>
            </w:pPr>
            <w:r w:rsidRPr="00F22794">
              <w:rPr>
                <w:rFonts w:cs="Arial"/>
                <w:b/>
                <w:szCs w:val="22"/>
              </w:rPr>
              <w:t>TOTAL</w:t>
            </w:r>
          </w:p>
        </w:tc>
        <w:tc>
          <w:tcPr>
            <w:tcW w:w="1701" w:type="dxa"/>
            <w:gridSpan w:val="2"/>
            <w:tcBorders>
              <w:left w:val="single" w:sz="4" w:space="0" w:color="auto"/>
              <w:bottom w:val="single" w:sz="4" w:space="0" w:color="auto"/>
              <w:right w:val="single" w:sz="4" w:space="0" w:color="auto"/>
            </w:tcBorders>
            <w:shd w:val="clear" w:color="auto" w:fill="B8CCE4" w:themeFill="accent1" w:themeFillTint="66"/>
          </w:tcPr>
          <w:p w14:paraId="62A41444" w14:textId="77777777" w:rsidR="00E4590C" w:rsidRPr="00F22794" w:rsidRDefault="00E4590C" w:rsidP="00B56FE6">
            <w:pPr>
              <w:jc w:val="center"/>
              <w:rPr>
                <w:rFonts w:cs="Arial"/>
                <w:b/>
                <w:szCs w:val="22"/>
              </w:rPr>
            </w:pPr>
            <w:r w:rsidRPr="00F22794">
              <w:rPr>
                <w:rFonts w:cs="Arial"/>
                <w:b/>
                <w:szCs w:val="22"/>
              </w:rPr>
              <w:t>MALE</w:t>
            </w:r>
          </w:p>
        </w:tc>
        <w:tc>
          <w:tcPr>
            <w:tcW w:w="1702" w:type="dxa"/>
            <w:gridSpan w:val="2"/>
            <w:tcBorders>
              <w:left w:val="single" w:sz="4" w:space="0" w:color="auto"/>
              <w:bottom w:val="single" w:sz="4" w:space="0" w:color="auto"/>
              <w:right w:val="single" w:sz="4" w:space="0" w:color="auto"/>
            </w:tcBorders>
            <w:shd w:val="clear" w:color="auto" w:fill="B8CCE4" w:themeFill="accent1" w:themeFillTint="66"/>
          </w:tcPr>
          <w:p w14:paraId="4BAA56EF" w14:textId="77777777" w:rsidR="00E4590C" w:rsidRPr="00F22794" w:rsidRDefault="00E4590C" w:rsidP="00B56FE6">
            <w:pPr>
              <w:jc w:val="center"/>
              <w:rPr>
                <w:rFonts w:cs="Arial"/>
                <w:b/>
                <w:szCs w:val="22"/>
              </w:rPr>
            </w:pPr>
            <w:r w:rsidRPr="00F22794">
              <w:rPr>
                <w:rFonts w:cs="Arial"/>
                <w:b/>
                <w:szCs w:val="22"/>
              </w:rPr>
              <w:t>FEMALE</w:t>
            </w:r>
          </w:p>
        </w:tc>
        <w:tc>
          <w:tcPr>
            <w:tcW w:w="1703" w:type="dxa"/>
            <w:gridSpan w:val="2"/>
            <w:tcBorders>
              <w:left w:val="single" w:sz="4" w:space="0" w:color="auto"/>
              <w:bottom w:val="single" w:sz="4" w:space="0" w:color="auto"/>
              <w:right w:val="single" w:sz="4" w:space="0" w:color="auto"/>
            </w:tcBorders>
            <w:shd w:val="clear" w:color="auto" w:fill="B8CCE4" w:themeFill="accent1" w:themeFillTint="66"/>
          </w:tcPr>
          <w:p w14:paraId="60D5EDAF" w14:textId="77777777" w:rsidR="00E4590C" w:rsidRPr="00F22794" w:rsidRDefault="00E4590C" w:rsidP="00B56FE6">
            <w:pPr>
              <w:jc w:val="center"/>
              <w:rPr>
                <w:rFonts w:cs="Arial"/>
                <w:b/>
                <w:szCs w:val="22"/>
              </w:rPr>
            </w:pPr>
            <w:r w:rsidRPr="00F22794">
              <w:rPr>
                <w:rFonts w:cs="Arial"/>
                <w:b/>
                <w:szCs w:val="22"/>
              </w:rPr>
              <w:t>BME</w:t>
            </w:r>
          </w:p>
        </w:tc>
        <w:tc>
          <w:tcPr>
            <w:tcW w:w="1843" w:type="dxa"/>
            <w:gridSpan w:val="2"/>
            <w:tcBorders>
              <w:left w:val="single" w:sz="4" w:space="0" w:color="auto"/>
              <w:bottom w:val="single" w:sz="4" w:space="0" w:color="auto"/>
              <w:right w:val="single" w:sz="4" w:space="0" w:color="auto"/>
            </w:tcBorders>
            <w:shd w:val="clear" w:color="auto" w:fill="B8CCE4" w:themeFill="accent1" w:themeFillTint="66"/>
          </w:tcPr>
          <w:p w14:paraId="0A0C2AC5" w14:textId="77777777" w:rsidR="00E4590C" w:rsidRPr="00F22794" w:rsidRDefault="00E4590C" w:rsidP="00B56FE6">
            <w:pPr>
              <w:jc w:val="center"/>
              <w:rPr>
                <w:rFonts w:cs="Arial"/>
                <w:b/>
                <w:szCs w:val="22"/>
              </w:rPr>
            </w:pPr>
            <w:r w:rsidRPr="00F22794">
              <w:rPr>
                <w:rFonts w:cs="Arial"/>
                <w:b/>
                <w:szCs w:val="22"/>
              </w:rPr>
              <w:t>WHITE</w:t>
            </w:r>
          </w:p>
        </w:tc>
        <w:tc>
          <w:tcPr>
            <w:tcW w:w="1701" w:type="dxa"/>
            <w:gridSpan w:val="2"/>
            <w:tcBorders>
              <w:left w:val="single" w:sz="4" w:space="0" w:color="auto"/>
              <w:bottom w:val="single" w:sz="4" w:space="0" w:color="auto"/>
              <w:right w:val="single" w:sz="4" w:space="0" w:color="auto"/>
            </w:tcBorders>
            <w:shd w:val="clear" w:color="auto" w:fill="B8CCE4" w:themeFill="accent1" w:themeFillTint="66"/>
          </w:tcPr>
          <w:p w14:paraId="0FD17307" w14:textId="77777777" w:rsidR="00E4590C" w:rsidRPr="00F22794" w:rsidRDefault="00E4590C" w:rsidP="00B56FE6">
            <w:pPr>
              <w:jc w:val="center"/>
              <w:rPr>
                <w:rFonts w:cs="Arial"/>
                <w:b/>
                <w:szCs w:val="22"/>
              </w:rPr>
            </w:pPr>
            <w:r w:rsidRPr="00F22794">
              <w:rPr>
                <w:rFonts w:cs="Arial"/>
                <w:b/>
                <w:szCs w:val="22"/>
              </w:rPr>
              <w:t>ETHNICITY NOT KNOWN</w:t>
            </w:r>
          </w:p>
        </w:tc>
        <w:tc>
          <w:tcPr>
            <w:tcW w:w="1701" w:type="dxa"/>
            <w:gridSpan w:val="2"/>
            <w:tcBorders>
              <w:left w:val="single" w:sz="4" w:space="0" w:color="auto"/>
              <w:bottom w:val="single" w:sz="4" w:space="0" w:color="auto"/>
              <w:right w:val="single" w:sz="4" w:space="0" w:color="auto"/>
            </w:tcBorders>
            <w:shd w:val="clear" w:color="auto" w:fill="B8CCE4" w:themeFill="accent1" w:themeFillTint="66"/>
          </w:tcPr>
          <w:p w14:paraId="71369481" w14:textId="77777777" w:rsidR="00E4590C" w:rsidRPr="00F22794" w:rsidRDefault="00E4590C" w:rsidP="00B56FE6">
            <w:pPr>
              <w:jc w:val="center"/>
              <w:rPr>
                <w:rFonts w:cs="Arial"/>
                <w:b/>
                <w:szCs w:val="22"/>
              </w:rPr>
            </w:pPr>
            <w:r w:rsidRPr="00F22794">
              <w:rPr>
                <w:rFonts w:cs="Arial"/>
                <w:b/>
                <w:szCs w:val="22"/>
              </w:rPr>
              <w:t>DISABLED</w:t>
            </w:r>
          </w:p>
        </w:tc>
        <w:tc>
          <w:tcPr>
            <w:tcW w:w="1842" w:type="dxa"/>
            <w:gridSpan w:val="2"/>
            <w:tcBorders>
              <w:left w:val="single" w:sz="4" w:space="0" w:color="auto"/>
              <w:bottom w:val="single" w:sz="4" w:space="0" w:color="auto"/>
            </w:tcBorders>
            <w:shd w:val="clear" w:color="auto" w:fill="B8CCE4" w:themeFill="accent1" w:themeFillTint="66"/>
          </w:tcPr>
          <w:p w14:paraId="55EC0535" w14:textId="77777777" w:rsidR="00E4590C" w:rsidRPr="00F22794" w:rsidRDefault="00E4590C" w:rsidP="00B56FE6">
            <w:pPr>
              <w:jc w:val="center"/>
              <w:rPr>
                <w:rFonts w:cs="Arial"/>
                <w:b/>
                <w:szCs w:val="22"/>
              </w:rPr>
            </w:pPr>
            <w:r w:rsidRPr="00F22794">
              <w:rPr>
                <w:rFonts w:cs="Arial"/>
                <w:b/>
                <w:szCs w:val="22"/>
              </w:rPr>
              <w:t>NOT DISABLED</w:t>
            </w:r>
            <w:r>
              <w:rPr>
                <w:rFonts w:cs="Arial"/>
                <w:b/>
                <w:szCs w:val="22"/>
              </w:rPr>
              <w:t xml:space="preserve"> *</w:t>
            </w:r>
          </w:p>
        </w:tc>
      </w:tr>
      <w:tr w:rsidR="007109BD" w:rsidRPr="0025467E" w14:paraId="6A64C8BD" w14:textId="77777777" w:rsidTr="004F69D3">
        <w:tc>
          <w:tcPr>
            <w:tcW w:w="956" w:type="dxa"/>
            <w:vMerge/>
            <w:tcBorders>
              <w:bottom w:val="single" w:sz="4" w:space="0" w:color="auto"/>
            </w:tcBorders>
            <w:shd w:val="clear" w:color="auto" w:fill="B8CCE4" w:themeFill="accent1" w:themeFillTint="66"/>
          </w:tcPr>
          <w:p w14:paraId="7C812B31" w14:textId="77777777" w:rsidR="007109BD" w:rsidRPr="00F22794" w:rsidRDefault="007109BD" w:rsidP="00B56FE6">
            <w:pPr>
              <w:jc w:val="both"/>
              <w:rPr>
                <w:rFonts w:cs="Arial"/>
                <w:b/>
                <w:szCs w:val="22"/>
              </w:rPr>
            </w:pPr>
          </w:p>
        </w:tc>
        <w:tc>
          <w:tcPr>
            <w:tcW w:w="849" w:type="dxa"/>
            <w:tcBorders>
              <w:top w:val="single" w:sz="4" w:space="0" w:color="auto"/>
              <w:bottom w:val="single" w:sz="4" w:space="0" w:color="auto"/>
              <w:right w:val="single" w:sz="4" w:space="0" w:color="auto"/>
            </w:tcBorders>
            <w:shd w:val="clear" w:color="auto" w:fill="B8CCE4" w:themeFill="accent1" w:themeFillTint="66"/>
          </w:tcPr>
          <w:p w14:paraId="0262FB34" w14:textId="77777777" w:rsidR="007109BD" w:rsidRPr="00883962" w:rsidRDefault="007109BD" w:rsidP="007109BD">
            <w:pPr>
              <w:jc w:val="both"/>
              <w:rPr>
                <w:rFonts w:cs="Arial"/>
                <w:b/>
                <w:sz w:val="20"/>
              </w:rPr>
            </w:pPr>
            <w:r w:rsidRPr="00883962">
              <w:rPr>
                <w:rFonts w:cs="Arial"/>
                <w:b/>
                <w:sz w:val="20"/>
              </w:rPr>
              <w:t>Heads</w:t>
            </w:r>
          </w:p>
        </w:tc>
        <w:tc>
          <w:tcPr>
            <w:tcW w:w="85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A4BABDF" w14:textId="77777777" w:rsidR="007109BD" w:rsidRPr="00F22794" w:rsidRDefault="007109BD" w:rsidP="00B56FE6">
            <w:pPr>
              <w:jc w:val="center"/>
              <w:rPr>
                <w:rFonts w:cs="Arial"/>
                <w:b/>
                <w:szCs w:val="22"/>
              </w:rPr>
            </w:pPr>
            <w:r w:rsidRPr="00F22794">
              <w:rPr>
                <w:rFonts w:cs="Arial"/>
                <w:b/>
                <w:szCs w:val="22"/>
              </w:rPr>
              <w:t>%</w:t>
            </w:r>
          </w:p>
        </w:tc>
        <w:tc>
          <w:tcPr>
            <w:tcW w:w="84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40D4369" w14:textId="77777777" w:rsidR="007109BD" w:rsidRPr="00883962" w:rsidRDefault="007109BD" w:rsidP="007109BD">
            <w:pPr>
              <w:jc w:val="both"/>
              <w:rPr>
                <w:rFonts w:cs="Arial"/>
                <w:b/>
                <w:sz w:val="20"/>
              </w:rPr>
            </w:pPr>
            <w:r w:rsidRPr="00883962">
              <w:rPr>
                <w:rFonts w:cs="Arial"/>
                <w:b/>
                <w:sz w:val="20"/>
              </w:rPr>
              <w:t>Heads</w:t>
            </w:r>
          </w:p>
        </w:tc>
        <w:tc>
          <w:tcPr>
            <w:tcW w:w="85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BDFE2DD" w14:textId="77777777" w:rsidR="007109BD" w:rsidRPr="00F22794" w:rsidRDefault="007109BD" w:rsidP="00B56FE6">
            <w:pPr>
              <w:jc w:val="center"/>
              <w:rPr>
                <w:rFonts w:cs="Arial"/>
                <w:b/>
                <w:szCs w:val="22"/>
              </w:rPr>
            </w:pPr>
            <w:r w:rsidRPr="00F22794">
              <w:rPr>
                <w:rFonts w:cs="Arial"/>
                <w:b/>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70F42AD" w14:textId="77777777" w:rsidR="007109BD" w:rsidRPr="00883962" w:rsidRDefault="007109BD" w:rsidP="007109BD">
            <w:pPr>
              <w:jc w:val="both"/>
              <w:rPr>
                <w:rFonts w:cs="Arial"/>
                <w:b/>
                <w:sz w:val="20"/>
              </w:rPr>
            </w:pPr>
            <w:r w:rsidRPr="00883962">
              <w:rPr>
                <w:rFonts w:cs="Arial"/>
                <w:b/>
                <w:sz w:val="20"/>
              </w:rPr>
              <w:t>Heads</w:t>
            </w:r>
          </w:p>
        </w:tc>
        <w:tc>
          <w:tcPr>
            <w:tcW w:w="85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F7DD391" w14:textId="77777777" w:rsidR="007109BD" w:rsidRPr="00F22794" w:rsidRDefault="007109BD" w:rsidP="00B56FE6">
            <w:pPr>
              <w:jc w:val="center"/>
              <w:rPr>
                <w:rFonts w:cs="Arial"/>
                <w:b/>
                <w:szCs w:val="22"/>
              </w:rPr>
            </w:pPr>
            <w:r w:rsidRPr="00F22794">
              <w:rPr>
                <w:rFonts w:cs="Arial"/>
                <w:b/>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92A5106" w14:textId="77777777" w:rsidR="007109BD" w:rsidRPr="00883962" w:rsidRDefault="007109BD" w:rsidP="007109BD">
            <w:pPr>
              <w:jc w:val="both"/>
              <w:rPr>
                <w:rFonts w:cs="Arial"/>
                <w:b/>
                <w:sz w:val="20"/>
              </w:rPr>
            </w:pPr>
            <w:r w:rsidRPr="00883962">
              <w:rPr>
                <w:rFonts w:cs="Arial"/>
                <w:b/>
                <w:sz w:val="20"/>
              </w:rPr>
              <w:t>Heads</w:t>
            </w:r>
          </w:p>
        </w:tc>
        <w:tc>
          <w:tcPr>
            <w:tcW w:w="85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7730383" w14:textId="77777777" w:rsidR="007109BD" w:rsidRPr="00F22794" w:rsidRDefault="007109BD" w:rsidP="00B56FE6">
            <w:pPr>
              <w:jc w:val="center"/>
              <w:rPr>
                <w:rFonts w:cs="Arial"/>
                <w:b/>
                <w:szCs w:val="22"/>
              </w:rPr>
            </w:pPr>
            <w:r w:rsidRPr="00F22794">
              <w:rPr>
                <w:rFonts w:cs="Arial"/>
                <w:b/>
                <w:szCs w:val="22"/>
              </w:rPr>
              <w:t>%</w:t>
            </w:r>
          </w:p>
        </w:tc>
        <w:tc>
          <w:tcPr>
            <w:tcW w:w="85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25A7222" w14:textId="77777777" w:rsidR="007109BD" w:rsidRPr="00883962" w:rsidRDefault="007109BD" w:rsidP="007109BD">
            <w:pPr>
              <w:jc w:val="both"/>
              <w:rPr>
                <w:rFonts w:cs="Arial"/>
                <w:b/>
                <w:sz w:val="20"/>
              </w:rPr>
            </w:pPr>
            <w:r w:rsidRPr="00883962">
              <w:rPr>
                <w:rFonts w:cs="Arial"/>
                <w:b/>
                <w:sz w:val="20"/>
              </w:rPr>
              <w:t>Heads</w:t>
            </w:r>
          </w:p>
        </w:tc>
        <w:tc>
          <w:tcPr>
            <w:tcW w:w="99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2D96F5F" w14:textId="77777777" w:rsidR="007109BD" w:rsidRPr="00F22794" w:rsidRDefault="007109BD" w:rsidP="00B56FE6">
            <w:pPr>
              <w:jc w:val="center"/>
              <w:rPr>
                <w:rFonts w:cs="Arial"/>
                <w:b/>
                <w:szCs w:val="22"/>
              </w:rPr>
            </w:pPr>
            <w:r w:rsidRPr="00F22794">
              <w:rPr>
                <w:rFonts w:cs="Arial"/>
                <w:b/>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A92745E" w14:textId="77777777" w:rsidR="007109BD" w:rsidRPr="00883962" w:rsidRDefault="007109BD" w:rsidP="007109BD">
            <w:pPr>
              <w:jc w:val="both"/>
              <w:rPr>
                <w:rFonts w:cs="Arial"/>
                <w:b/>
                <w:sz w:val="20"/>
              </w:rPr>
            </w:pPr>
            <w:r w:rsidRPr="00883962">
              <w:rPr>
                <w:rFonts w:cs="Arial"/>
                <w:b/>
                <w:sz w:val="20"/>
              </w:rPr>
              <w:t>Heads</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F87005B" w14:textId="77777777" w:rsidR="007109BD" w:rsidRPr="00F22794" w:rsidRDefault="007109BD" w:rsidP="00B56FE6">
            <w:pPr>
              <w:jc w:val="center"/>
              <w:rPr>
                <w:rFonts w:cs="Arial"/>
                <w:b/>
                <w:szCs w:val="22"/>
              </w:rPr>
            </w:pPr>
            <w:r w:rsidRPr="00F22794">
              <w:rPr>
                <w:rFonts w:cs="Arial"/>
                <w:b/>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9258478" w14:textId="77777777" w:rsidR="007109BD" w:rsidRPr="00883962" w:rsidRDefault="007109BD" w:rsidP="007109BD">
            <w:pPr>
              <w:jc w:val="both"/>
              <w:rPr>
                <w:rFonts w:cs="Arial"/>
                <w:b/>
                <w:sz w:val="20"/>
              </w:rPr>
            </w:pPr>
            <w:r w:rsidRPr="00883962">
              <w:rPr>
                <w:rFonts w:cs="Arial"/>
                <w:b/>
                <w:sz w:val="20"/>
              </w:rPr>
              <w:t>Heads</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F57A829" w14:textId="77777777" w:rsidR="007109BD" w:rsidRPr="00F22794" w:rsidRDefault="007109BD" w:rsidP="00B56FE6">
            <w:pPr>
              <w:jc w:val="center"/>
              <w:rPr>
                <w:rFonts w:cs="Arial"/>
                <w:b/>
                <w:szCs w:val="22"/>
              </w:rPr>
            </w:pPr>
            <w:r w:rsidRPr="00F22794">
              <w:rPr>
                <w:rFonts w:cs="Arial"/>
                <w:b/>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0DB326A" w14:textId="77777777" w:rsidR="007109BD" w:rsidRPr="00883962" w:rsidRDefault="007109BD" w:rsidP="007109BD">
            <w:pPr>
              <w:jc w:val="both"/>
              <w:rPr>
                <w:rFonts w:cs="Arial"/>
                <w:b/>
                <w:sz w:val="20"/>
              </w:rPr>
            </w:pPr>
            <w:r w:rsidRPr="00883962">
              <w:rPr>
                <w:rFonts w:cs="Arial"/>
                <w:b/>
                <w:sz w:val="20"/>
              </w:rPr>
              <w:t>Heads</w:t>
            </w:r>
          </w:p>
        </w:tc>
        <w:tc>
          <w:tcPr>
            <w:tcW w:w="992" w:type="dxa"/>
            <w:tcBorders>
              <w:top w:val="single" w:sz="4" w:space="0" w:color="auto"/>
              <w:left w:val="single" w:sz="4" w:space="0" w:color="auto"/>
              <w:bottom w:val="single" w:sz="4" w:space="0" w:color="auto"/>
            </w:tcBorders>
            <w:shd w:val="clear" w:color="auto" w:fill="B8CCE4" w:themeFill="accent1" w:themeFillTint="66"/>
          </w:tcPr>
          <w:p w14:paraId="542A0092" w14:textId="77777777" w:rsidR="007109BD" w:rsidRPr="00F22794" w:rsidRDefault="007109BD" w:rsidP="00B56FE6">
            <w:pPr>
              <w:jc w:val="center"/>
              <w:rPr>
                <w:rFonts w:cs="Arial"/>
                <w:b/>
                <w:szCs w:val="22"/>
              </w:rPr>
            </w:pPr>
            <w:r w:rsidRPr="00F22794">
              <w:rPr>
                <w:rFonts w:cs="Arial"/>
                <w:b/>
                <w:szCs w:val="22"/>
              </w:rPr>
              <w:t>%</w:t>
            </w:r>
          </w:p>
        </w:tc>
      </w:tr>
      <w:tr w:rsidR="007109BD" w:rsidRPr="0025467E" w14:paraId="75FD771A" w14:textId="77777777" w:rsidTr="0016365D">
        <w:tc>
          <w:tcPr>
            <w:tcW w:w="956" w:type="dxa"/>
            <w:tcBorders>
              <w:top w:val="single" w:sz="4" w:space="0" w:color="auto"/>
            </w:tcBorders>
          </w:tcPr>
          <w:p w14:paraId="3775E37C" w14:textId="77777777" w:rsidR="007109BD" w:rsidRDefault="007109BD" w:rsidP="00B56FE6">
            <w:pPr>
              <w:jc w:val="both"/>
              <w:rPr>
                <w:rFonts w:cs="Arial"/>
                <w:sz w:val="24"/>
                <w:szCs w:val="24"/>
              </w:rPr>
            </w:pPr>
          </w:p>
          <w:p w14:paraId="40A4EA4F" w14:textId="77777777" w:rsidR="00F072B0" w:rsidRDefault="00F072B0" w:rsidP="00B56FE6">
            <w:pPr>
              <w:jc w:val="both"/>
              <w:rPr>
                <w:rFonts w:cs="Arial"/>
                <w:sz w:val="24"/>
                <w:szCs w:val="24"/>
              </w:rPr>
            </w:pPr>
            <w:r>
              <w:rPr>
                <w:rFonts w:cs="Arial"/>
                <w:sz w:val="24"/>
                <w:szCs w:val="24"/>
              </w:rPr>
              <w:t>2012</w:t>
            </w:r>
          </w:p>
          <w:p w14:paraId="11BD9F82" w14:textId="77777777" w:rsidR="00F90050" w:rsidRPr="00250281" w:rsidRDefault="00F90050" w:rsidP="00B56FE6">
            <w:pPr>
              <w:jc w:val="both"/>
              <w:rPr>
                <w:rFonts w:cs="Arial"/>
                <w:sz w:val="24"/>
                <w:szCs w:val="24"/>
              </w:rPr>
            </w:pPr>
            <w:r>
              <w:rPr>
                <w:rFonts w:cs="Arial"/>
                <w:sz w:val="24"/>
                <w:szCs w:val="24"/>
              </w:rPr>
              <w:t>2011</w:t>
            </w:r>
          </w:p>
          <w:p w14:paraId="329D0AA8" w14:textId="77777777" w:rsidR="007109BD" w:rsidRPr="00250281" w:rsidRDefault="007109BD" w:rsidP="00B56FE6">
            <w:pPr>
              <w:jc w:val="both"/>
              <w:rPr>
                <w:rFonts w:cs="Arial"/>
                <w:sz w:val="24"/>
                <w:szCs w:val="24"/>
              </w:rPr>
            </w:pPr>
            <w:r w:rsidRPr="00250281">
              <w:rPr>
                <w:rFonts w:cs="Arial"/>
                <w:sz w:val="24"/>
                <w:szCs w:val="24"/>
              </w:rPr>
              <w:t>2010</w:t>
            </w:r>
          </w:p>
          <w:p w14:paraId="4DAE8CFF" w14:textId="77777777" w:rsidR="007109BD" w:rsidRPr="00250281" w:rsidRDefault="007109BD" w:rsidP="00F072B0">
            <w:pPr>
              <w:jc w:val="both"/>
              <w:rPr>
                <w:rFonts w:cs="Arial"/>
                <w:sz w:val="24"/>
                <w:szCs w:val="24"/>
              </w:rPr>
            </w:pPr>
          </w:p>
        </w:tc>
        <w:tc>
          <w:tcPr>
            <w:tcW w:w="849" w:type="dxa"/>
            <w:tcBorders>
              <w:top w:val="single" w:sz="4" w:space="0" w:color="auto"/>
              <w:right w:val="single" w:sz="4" w:space="0" w:color="auto"/>
            </w:tcBorders>
          </w:tcPr>
          <w:p w14:paraId="3C63F4CB" w14:textId="77777777" w:rsidR="007109BD" w:rsidRDefault="007109BD" w:rsidP="00B56FE6">
            <w:pPr>
              <w:jc w:val="center"/>
              <w:rPr>
                <w:rFonts w:cs="Arial"/>
                <w:sz w:val="24"/>
                <w:szCs w:val="24"/>
              </w:rPr>
            </w:pPr>
          </w:p>
          <w:p w14:paraId="61B2E7A3" w14:textId="77777777" w:rsidR="00F072B0" w:rsidRDefault="008640D4" w:rsidP="00B56FE6">
            <w:pPr>
              <w:jc w:val="center"/>
              <w:rPr>
                <w:rFonts w:cs="Arial"/>
                <w:sz w:val="24"/>
                <w:szCs w:val="24"/>
              </w:rPr>
            </w:pPr>
            <w:r>
              <w:rPr>
                <w:rFonts w:cs="Arial"/>
                <w:sz w:val="24"/>
                <w:szCs w:val="24"/>
              </w:rPr>
              <w:t>230</w:t>
            </w:r>
          </w:p>
          <w:p w14:paraId="276D3487" w14:textId="77777777" w:rsidR="00F90050" w:rsidRPr="00250281" w:rsidRDefault="00F90050" w:rsidP="00B56FE6">
            <w:pPr>
              <w:jc w:val="center"/>
              <w:rPr>
                <w:rFonts w:cs="Arial"/>
                <w:sz w:val="24"/>
                <w:szCs w:val="24"/>
              </w:rPr>
            </w:pPr>
            <w:r>
              <w:rPr>
                <w:rFonts w:cs="Arial"/>
                <w:sz w:val="24"/>
                <w:szCs w:val="24"/>
              </w:rPr>
              <w:t>184</w:t>
            </w:r>
          </w:p>
          <w:p w14:paraId="2384F07E" w14:textId="77777777" w:rsidR="007109BD" w:rsidRPr="00250281" w:rsidRDefault="00536BBD" w:rsidP="00B56FE6">
            <w:pPr>
              <w:jc w:val="center"/>
              <w:rPr>
                <w:rFonts w:cs="Arial"/>
                <w:sz w:val="24"/>
                <w:szCs w:val="24"/>
              </w:rPr>
            </w:pPr>
            <w:r w:rsidRPr="00250281">
              <w:rPr>
                <w:rFonts w:cs="Arial"/>
                <w:sz w:val="24"/>
                <w:szCs w:val="24"/>
              </w:rPr>
              <w:t>2</w:t>
            </w:r>
            <w:r w:rsidR="00135EAC">
              <w:rPr>
                <w:rFonts w:cs="Arial"/>
                <w:sz w:val="24"/>
                <w:szCs w:val="24"/>
              </w:rPr>
              <w:t>27</w:t>
            </w:r>
          </w:p>
          <w:p w14:paraId="3E0AD642" w14:textId="77777777" w:rsidR="007109BD" w:rsidRPr="00250281" w:rsidRDefault="007109BD" w:rsidP="00F072B0">
            <w:pPr>
              <w:jc w:val="center"/>
              <w:rPr>
                <w:rFonts w:cs="Arial"/>
                <w:sz w:val="24"/>
                <w:szCs w:val="24"/>
              </w:rPr>
            </w:pPr>
          </w:p>
        </w:tc>
        <w:tc>
          <w:tcPr>
            <w:tcW w:w="852" w:type="dxa"/>
            <w:tcBorders>
              <w:top w:val="single" w:sz="4" w:space="0" w:color="auto"/>
              <w:left w:val="single" w:sz="4" w:space="0" w:color="auto"/>
              <w:right w:val="single" w:sz="4" w:space="0" w:color="auto"/>
            </w:tcBorders>
          </w:tcPr>
          <w:p w14:paraId="40CA7C91" w14:textId="77777777" w:rsidR="007109BD" w:rsidRDefault="007109BD" w:rsidP="00B56FE6">
            <w:pPr>
              <w:jc w:val="center"/>
              <w:rPr>
                <w:rFonts w:cs="Arial"/>
                <w:sz w:val="24"/>
                <w:szCs w:val="24"/>
              </w:rPr>
            </w:pPr>
          </w:p>
          <w:p w14:paraId="3319914E" w14:textId="77777777" w:rsidR="00F072B0" w:rsidRDefault="00BB358F" w:rsidP="00B56FE6">
            <w:pPr>
              <w:jc w:val="center"/>
              <w:rPr>
                <w:rFonts w:cs="Arial"/>
                <w:sz w:val="24"/>
                <w:szCs w:val="24"/>
              </w:rPr>
            </w:pPr>
            <w:r>
              <w:rPr>
                <w:rFonts w:cs="Arial"/>
                <w:sz w:val="24"/>
                <w:szCs w:val="24"/>
              </w:rPr>
              <w:t>6.</w:t>
            </w:r>
            <w:r w:rsidR="008640D4">
              <w:rPr>
                <w:rFonts w:cs="Arial"/>
                <w:sz w:val="24"/>
                <w:szCs w:val="24"/>
              </w:rPr>
              <w:t>9</w:t>
            </w:r>
            <w:r>
              <w:rPr>
                <w:rFonts w:cs="Arial"/>
                <w:sz w:val="24"/>
                <w:szCs w:val="24"/>
              </w:rPr>
              <w:t>%</w:t>
            </w:r>
          </w:p>
          <w:p w14:paraId="76E833E0" w14:textId="77777777" w:rsidR="00F90050" w:rsidRPr="00250281" w:rsidRDefault="00F90050" w:rsidP="00B56FE6">
            <w:pPr>
              <w:jc w:val="center"/>
              <w:rPr>
                <w:rFonts w:cs="Arial"/>
                <w:sz w:val="24"/>
                <w:szCs w:val="24"/>
              </w:rPr>
            </w:pPr>
            <w:r>
              <w:rPr>
                <w:rFonts w:cs="Arial"/>
                <w:sz w:val="24"/>
                <w:szCs w:val="24"/>
              </w:rPr>
              <w:t>5.7%</w:t>
            </w:r>
          </w:p>
          <w:p w14:paraId="451B10B6" w14:textId="77777777" w:rsidR="007109BD" w:rsidRPr="00250281" w:rsidRDefault="00135EAC" w:rsidP="00B56FE6">
            <w:pPr>
              <w:jc w:val="center"/>
              <w:rPr>
                <w:rFonts w:cs="Arial"/>
                <w:sz w:val="24"/>
                <w:szCs w:val="24"/>
              </w:rPr>
            </w:pPr>
            <w:r>
              <w:rPr>
                <w:rFonts w:cs="Arial"/>
                <w:sz w:val="24"/>
                <w:szCs w:val="24"/>
              </w:rPr>
              <w:t>6.4</w:t>
            </w:r>
            <w:r w:rsidR="00536BBD" w:rsidRPr="00250281">
              <w:rPr>
                <w:rFonts w:cs="Arial"/>
                <w:sz w:val="24"/>
                <w:szCs w:val="24"/>
              </w:rPr>
              <w:t>%</w:t>
            </w:r>
          </w:p>
          <w:p w14:paraId="3A5CE504" w14:textId="77777777" w:rsidR="007109BD" w:rsidRPr="00250281" w:rsidRDefault="007109BD" w:rsidP="00F072B0">
            <w:pPr>
              <w:jc w:val="center"/>
              <w:rPr>
                <w:rFonts w:cs="Arial"/>
                <w:sz w:val="24"/>
                <w:szCs w:val="24"/>
              </w:rPr>
            </w:pPr>
          </w:p>
        </w:tc>
        <w:tc>
          <w:tcPr>
            <w:tcW w:w="849" w:type="dxa"/>
            <w:tcBorders>
              <w:top w:val="single" w:sz="4" w:space="0" w:color="auto"/>
              <w:left w:val="single" w:sz="4" w:space="0" w:color="auto"/>
              <w:right w:val="single" w:sz="4" w:space="0" w:color="auto"/>
            </w:tcBorders>
          </w:tcPr>
          <w:p w14:paraId="18CAAE8F" w14:textId="77777777" w:rsidR="007109BD" w:rsidRDefault="007109BD" w:rsidP="00B56FE6">
            <w:pPr>
              <w:jc w:val="center"/>
              <w:rPr>
                <w:rFonts w:cs="Arial"/>
                <w:sz w:val="24"/>
                <w:szCs w:val="24"/>
              </w:rPr>
            </w:pPr>
          </w:p>
          <w:p w14:paraId="32977134" w14:textId="77777777" w:rsidR="00F072B0" w:rsidRDefault="00BB358F" w:rsidP="00B56FE6">
            <w:pPr>
              <w:jc w:val="center"/>
              <w:rPr>
                <w:rFonts w:cs="Arial"/>
                <w:sz w:val="24"/>
                <w:szCs w:val="24"/>
              </w:rPr>
            </w:pPr>
            <w:r>
              <w:rPr>
                <w:rFonts w:cs="Arial"/>
                <w:sz w:val="24"/>
                <w:szCs w:val="24"/>
              </w:rPr>
              <w:t>67</w:t>
            </w:r>
          </w:p>
          <w:p w14:paraId="76DE95C7" w14:textId="77777777" w:rsidR="00F90050" w:rsidRPr="00250281" w:rsidRDefault="00F90050" w:rsidP="00B56FE6">
            <w:pPr>
              <w:jc w:val="center"/>
              <w:rPr>
                <w:rFonts w:cs="Arial"/>
                <w:sz w:val="24"/>
                <w:szCs w:val="24"/>
              </w:rPr>
            </w:pPr>
            <w:r>
              <w:rPr>
                <w:rFonts w:cs="Arial"/>
                <w:sz w:val="24"/>
                <w:szCs w:val="24"/>
              </w:rPr>
              <w:t>75</w:t>
            </w:r>
          </w:p>
          <w:p w14:paraId="5424F4D8" w14:textId="77777777" w:rsidR="007109BD" w:rsidRPr="00250281" w:rsidRDefault="00135EAC" w:rsidP="00B56FE6">
            <w:pPr>
              <w:jc w:val="center"/>
              <w:rPr>
                <w:rFonts w:cs="Arial"/>
                <w:sz w:val="24"/>
                <w:szCs w:val="24"/>
              </w:rPr>
            </w:pPr>
            <w:r>
              <w:rPr>
                <w:rFonts w:cs="Arial"/>
                <w:sz w:val="24"/>
                <w:szCs w:val="24"/>
              </w:rPr>
              <w:t>88</w:t>
            </w:r>
          </w:p>
          <w:p w14:paraId="28D1DE8F" w14:textId="77777777" w:rsidR="007109BD" w:rsidRPr="00250281" w:rsidRDefault="007109BD" w:rsidP="00F072B0">
            <w:pPr>
              <w:jc w:val="center"/>
              <w:rPr>
                <w:rFonts w:cs="Arial"/>
                <w:sz w:val="24"/>
                <w:szCs w:val="24"/>
              </w:rPr>
            </w:pPr>
          </w:p>
        </w:tc>
        <w:tc>
          <w:tcPr>
            <w:tcW w:w="852" w:type="dxa"/>
            <w:tcBorders>
              <w:top w:val="single" w:sz="4" w:space="0" w:color="auto"/>
              <w:left w:val="single" w:sz="4" w:space="0" w:color="auto"/>
              <w:right w:val="single" w:sz="4" w:space="0" w:color="auto"/>
            </w:tcBorders>
          </w:tcPr>
          <w:p w14:paraId="1653D07F" w14:textId="77777777" w:rsidR="007109BD" w:rsidRDefault="007109BD" w:rsidP="00B56FE6">
            <w:pPr>
              <w:jc w:val="center"/>
              <w:rPr>
                <w:rFonts w:cs="Arial"/>
                <w:sz w:val="24"/>
                <w:szCs w:val="24"/>
              </w:rPr>
            </w:pPr>
          </w:p>
          <w:p w14:paraId="2872429F" w14:textId="77777777" w:rsidR="00F072B0" w:rsidRDefault="00BB358F" w:rsidP="00B56FE6">
            <w:pPr>
              <w:jc w:val="center"/>
              <w:rPr>
                <w:rFonts w:cs="Arial"/>
                <w:sz w:val="24"/>
                <w:szCs w:val="24"/>
              </w:rPr>
            </w:pPr>
            <w:r>
              <w:rPr>
                <w:rFonts w:cs="Arial"/>
                <w:sz w:val="24"/>
                <w:szCs w:val="24"/>
              </w:rPr>
              <w:t>4.7%</w:t>
            </w:r>
          </w:p>
          <w:p w14:paraId="4272A73A" w14:textId="77777777" w:rsidR="00F90050" w:rsidRPr="00250281" w:rsidRDefault="00F90050" w:rsidP="00B56FE6">
            <w:pPr>
              <w:jc w:val="center"/>
              <w:rPr>
                <w:rFonts w:cs="Arial"/>
                <w:sz w:val="24"/>
                <w:szCs w:val="24"/>
              </w:rPr>
            </w:pPr>
            <w:r>
              <w:rPr>
                <w:rFonts w:cs="Arial"/>
                <w:sz w:val="24"/>
                <w:szCs w:val="24"/>
              </w:rPr>
              <w:t>5.4%</w:t>
            </w:r>
          </w:p>
          <w:p w14:paraId="43863144" w14:textId="77777777" w:rsidR="007109BD" w:rsidRPr="00250281" w:rsidRDefault="00647404" w:rsidP="00B56FE6">
            <w:pPr>
              <w:jc w:val="center"/>
              <w:rPr>
                <w:rFonts w:cs="Arial"/>
                <w:sz w:val="24"/>
                <w:szCs w:val="24"/>
              </w:rPr>
            </w:pPr>
            <w:r w:rsidRPr="00250281">
              <w:rPr>
                <w:rFonts w:cs="Arial"/>
                <w:sz w:val="24"/>
                <w:szCs w:val="24"/>
              </w:rPr>
              <w:t>5.9%</w:t>
            </w:r>
          </w:p>
          <w:p w14:paraId="0E1CC557" w14:textId="77777777" w:rsidR="007109BD" w:rsidRPr="00250281" w:rsidRDefault="007109BD" w:rsidP="00F072B0">
            <w:pPr>
              <w:jc w:val="center"/>
              <w:rPr>
                <w:rFonts w:cs="Arial"/>
                <w:sz w:val="24"/>
                <w:szCs w:val="24"/>
              </w:rPr>
            </w:pPr>
          </w:p>
        </w:tc>
        <w:tc>
          <w:tcPr>
            <w:tcW w:w="850" w:type="dxa"/>
            <w:tcBorders>
              <w:top w:val="single" w:sz="4" w:space="0" w:color="auto"/>
              <w:left w:val="single" w:sz="4" w:space="0" w:color="auto"/>
              <w:right w:val="single" w:sz="4" w:space="0" w:color="auto"/>
            </w:tcBorders>
          </w:tcPr>
          <w:p w14:paraId="00CB4099" w14:textId="77777777" w:rsidR="007109BD" w:rsidRDefault="007109BD" w:rsidP="00B56FE6">
            <w:pPr>
              <w:jc w:val="center"/>
              <w:rPr>
                <w:rFonts w:cs="Arial"/>
                <w:sz w:val="24"/>
                <w:szCs w:val="24"/>
              </w:rPr>
            </w:pPr>
          </w:p>
          <w:p w14:paraId="1079E495" w14:textId="77777777" w:rsidR="00F072B0" w:rsidRDefault="008640D4" w:rsidP="00B56FE6">
            <w:pPr>
              <w:jc w:val="center"/>
              <w:rPr>
                <w:rFonts w:cs="Arial"/>
                <w:sz w:val="24"/>
                <w:szCs w:val="24"/>
              </w:rPr>
            </w:pPr>
            <w:r>
              <w:rPr>
                <w:rFonts w:cs="Arial"/>
                <w:sz w:val="24"/>
                <w:szCs w:val="24"/>
              </w:rPr>
              <w:t>163</w:t>
            </w:r>
          </w:p>
          <w:p w14:paraId="2F42E80C" w14:textId="77777777" w:rsidR="00F90050" w:rsidRPr="00250281" w:rsidRDefault="00F90050" w:rsidP="00B56FE6">
            <w:pPr>
              <w:jc w:val="center"/>
              <w:rPr>
                <w:rFonts w:cs="Arial"/>
                <w:sz w:val="24"/>
                <w:szCs w:val="24"/>
              </w:rPr>
            </w:pPr>
            <w:r>
              <w:rPr>
                <w:rFonts w:cs="Arial"/>
                <w:sz w:val="24"/>
                <w:szCs w:val="24"/>
              </w:rPr>
              <w:t>109</w:t>
            </w:r>
          </w:p>
          <w:p w14:paraId="34CCD104" w14:textId="77777777" w:rsidR="007109BD" w:rsidRPr="00250281" w:rsidRDefault="00135EAC" w:rsidP="00B56FE6">
            <w:pPr>
              <w:jc w:val="center"/>
              <w:rPr>
                <w:rFonts w:cs="Arial"/>
                <w:sz w:val="24"/>
                <w:szCs w:val="24"/>
              </w:rPr>
            </w:pPr>
            <w:r>
              <w:rPr>
                <w:rFonts w:cs="Arial"/>
                <w:sz w:val="24"/>
                <w:szCs w:val="24"/>
              </w:rPr>
              <w:t>139</w:t>
            </w:r>
          </w:p>
          <w:p w14:paraId="307B4E93" w14:textId="77777777" w:rsidR="007109BD" w:rsidRPr="00250281" w:rsidRDefault="007109BD" w:rsidP="00F072B0">
            <w:pPr>
              <w:jc w:val="center"/>
              <w:rPr>
                <w:rFonts w:cs="Arial"/>
                <w:sz w:val="24"/>
                <w:szCs w:val="24"/>
              </w:rPr>
            </w:pPr>
          </w:p>
        </w:tc>
        <w:tc>
          <w:tcPr>
            <w:tcW w:w="852" w:type="dxa"/>
            <w:tcBorders>
              <w:top w:val="single" w:sz="4" w:space="0" w:color="auto"/>
              <w:left w:val="single" w:sz="4" w:space="0" w:color="auto"/>
              <w:right w:val="single" w:sz="4" w:space="0" w:color="auto"/>
            </w:tcBorders>
          </w:tcPr>
          <w:p w14:paraId="05821D82" w14:textId="77777777" w:rsidR="007109BD" w:rsidRDefault="007109BD" w:rsidP="00B56FE6">
            <w:pPr>
              <w:jc w:val="center"/>
              <w:rPr>
                <w:rFonts w:cs="Arial"/>
                <w:sz w:val="24"/>
                <w:szCs w:val="24"/>
              </w:rPr>
            </w:pPr>
          </w:p>
          <w:p w14:paraId="6BB2B39E" w14:textId="77777777" w:rsidR="00F072B0" w:rsidRDefault="008640D4" w:rsidP="00B56FE6">
            <w:pPr>
              <w:jc w:val="center"/>
              <w:rPr>
                <w:rFonts w:cs="Arial"/>
                <w:sz w:val="24"/>
                <w:szCs w:val="24"/>
              </w:rPr>
            </w:pPr>
            <w:r>
              <w:rPr>
                <w:rFonts w:cs="Arial"/>
                <w:sz w:val="24"/>
                <w:szCs w:val="24"/>
              </w:rPr>
              <w:t>8.5</w:t>
            </w:r>
            <w:r w:rsidR="00BB358F">
              <w:rPr>
                <w:rFonts w:cs="Arial"/>
                <w:sz w:val="24"/>
                <w:szCs w:val="24"/>
              </w:rPr>
              <w:t>%</w:t>
            </w:r>
          </w:p>
          <w:p w14:paraId="41A19D1C" w14:textId="77777777" w:rsidR="00F90050" w:rsidRPr="00250281" w:rsidRDefault="00F90050" w:rsidP="00B56FE6">
            <w:pPr>
              <w:jc w:val="center"/>
              <w:rPr>
                <w:rFonts w:cs="Arial"/>
                <w:sz w:val="24"/>
                <w:szCs w:val="24"/>
              </w:rPr>
            </w:pPr>
            <w:r>
              <w:rPr>
                <w:rFonts w:cs="Arial"/>
                <w:sz w:val="24"/>
                <w:szCs w:val="24"/>
              </w:rPr>
              <w:t>5.9%</w:t>
            </w:r>
          </w:p>
          <w:p w14:paraId="70152232" w14:textId="77777777" w:rsidR="007109BD" w:rsidRPr="00250281" w:rsidRDefault="00135EAC" w:rsidP="00B56FE6">
            <w:pPr>
              <w:jc w:val="center"/>
              <w:rPr>
                <w:rFonts w:cs="Arial"/>
                <w:sz w:val="24"/>
                <w:szCs w:val="24"/>
              </w:rPr>
            </w:pPr>
            <w:r>
              <w:rPr>
                <w:rFonts w:cs="Arial"/>
                <w:sz w:val="24"/>
                <w:szCs w:val="24"/>
              </w:rPr>
              <w:t>6.9</w:t>
            </w:r>
            <w:r w:rsidR="00647404" w:rsidRPr="00250281">
              <w:rPr>
                <w:rFonts w:cs="Arial"/>
                <w:sz w:val="24"/>
                <w:szCs w:val="24"/>
              </w:rPr>
              <w:t>%</w:t>
            </w:r>
          </w:p>
          <w:p w14:paraId="75CDCEFF" w14:textId="77777777" w:rsidR="007109BD" w:rsidRPr="00250281" w:rsidRDefault="007109BD" w:rsidP="00F072B0">
            <w:pPr>
              <w:jc w:val="center"/>
              <w:rPr>
                <w:rFonts w:cs="Arial"/>
                <w:sz w:val="24"/>
                <w:szCs w:val="24"/>
              </w:rPr>
            </w:pPr>
          </w:p>
        </w:tc>
        <w:tc>
          <w:tcPr>
            <w:tcW w:w="851" w:type="dxa"/>
            <w:tcBorders>
              <w:top w:val="single" w:sz="4" w:space="0" w:color="auto"/>
              <w:left w:val="single" w:sz="4" w:space="0" w:color="auto"/>
              <w:right w:val="single" w:sz="4" w:space="0" w:color="auto"/>
            </w:tcBorders>
          </w:tcPr>
          <w:p w14:paraId="738B0FFC" w14:textId="77777777" w:rsidR="007109BD" w:rsidRDefault="007109BD" w:rsidP="00B56FE6">
            <w:pPr>
              <w:jc w:val="center"/>
              <w:rPr>
                <w:rFonts w:cs="Arial"/>
                <w:sz w:val="24"/>
                <w:szCs w:val="24"/>
              </w:rPr>
            </w:pPr>
          </w:p>
          <w:p w14:paraId="38F1206C" w14:textId="77777777" w:rsidR="00F072B0" w:rsidRDefault="00BB358F" w:rsidP="00B56FE6">
            <w:pPr>
              <w:jc w:val="center"/>
              <w:rPr>
                <w:rFonts w:cs="Arial"/>
                <w:sz w:val="24"/>
                <w:szCs w:val="24"/>
              </w:rPr>
            </w:pPr>
            <w:r>
              <w:rPr>
                <w:rFonts w:cs="Arial"/>
                <w:sz w:val="24"/>
                <w:szCs w:val="24"/>
              </w:rPr>
              <w:t>13</w:t>
            </w:r>
          </w:p>
          <w:p w14:paraId="15759C0A" w14:textId="77777777" w:rsidR="00F90050" w:rsidRPr="00250281" w:rsidRDefault="00F90050" w:rsidP="00B56FE6">
            <w:pPr>
              <w:jc w:val="center"/>
              <w:rPr>
                <w:rFonts w:cs="Arial"/>
                <w:sz w:val="24"/>
                <w:szCs w:val="24"/>
              </w:rPr>
            </w:pPr>
            <w:r>
              <w:rPr>
                <w:rFonts w:cs="Arial"/>
                <w:sz w:val="24"/>
                <w:szCs w:val="24"/>
              </w:rPr>
              <w:t>10</w:t>
            </w:r>
          </w:p>
          <w:p w14:paraId="5BEFE613" w14:textId="77777777" w:rsidR="007109BD" w:rsidRPr="00250281" w:rsidRDefault="00536BBD" w:rsidP="00B56FE6">
            <w:pPr>
              <w:jc w:val="center"/>
              <w:rPr>
                <w:rFonts w:cs="Arial"/>
                <w:sz w:val="24"/>
                <w:szCs w:val="24"/>
              </w:rPr>
            </w:pPr>
            <w:r w:rsidRPr="00250281">
              <w:rPr>
                <w:rFonts w:cs="Arial"/>
                <w:sz w:val="24"/>
                <w:szCs w:val="24"/>
              </w:rPr>
              <w:t>1</w:t>
            </w:r>
            <w:r w:rsidR="00135EAC">
              <w:rPr>
                <w:rFonts w:cs="Arial"/>
                <w:sz w:val="24"/>
                <w:szCs w:val="24"/>
              </w:rPr>
              <w:t>6</w:t>
            </w:r>
          </w:p>
          <w:p w14:paraId="1D5A5AD2" w14:textId="77777777" w:rsidR="007109BD" w:rsidRPr="00250281" w:rsidRDefault="007109BD" w:rsidP="00F072B0">
            <w:pPr>
              <w:jc w:val="center"/>
              <w:rPr>
                <w:rFonts w:cs="Arial"/>
                <w:sz w:val="24"/>
                <w:szCs w:val="24"/>
              </w:rPr>
            </w:pPr>
          </w:p>
        </w:tc>
        <w:tc>
          <w:tcPr>
            <w:tcW w:w="852" w:type="dxa"/>
            <w:tcBorders>
              <w:top w:val="single" w:sz="4" w:space="0" w:color="auto"/>
              <w:left w:val="single" w:sz="4" w:space="0" w:color="auto"/>
              <w:right w:val="single" w:sz="4" w:space="0" w:color="auto"/>
            </w:tcBorders>
          </w:tcPr>
          <w:p w14:paraId="2E5ADDB1" w14:textId="77777777" w:rsidR="007109BD" w:rsidRDefault="007109BD" w:rsidP="00B56FE6">
            <w:pPr>
              <w:jc w:val="center"/>
              <w:rPr>
                <w:rFonts w:cs="Arial"/>
                <w:sz w:val="24"/>
                <w:szCs w:val="24"/>
              </w:rPr>
            </w:pPr>
          </w:p>
          <w:p w14:paraId="6EF79A00" w14:textId="77777777" w:rsidR="00F072B0" w:rsidRDefault="00BB358F" w:rsidP="00B56FE6">
            <w:pPr>
              <w:jc w:val="center"/>
              <w:rPr>
                <w:rFonts w:cs="Arial"/>
                <w:sz w:val="24"/>
                <w:szCs w:val="24"/>
              </w:rPr>
            </w:pPr>
            <w:r>
              <w:rPr>
                <w:rFonts w:cs="Arial"/>
                <w:sz w:val="24"/>
                <w:szCs w:val="24"/>
              </w:rPr>
              <w:t>5.8%</w:t>
            </w:r>
          </w:p>
          <w:p w14:paraId="2BDBF5E0" w14:textId="77777777" w:rsidR="00F90050" w:rsidRPr="00250281" w:rsidRDefault="00F90050" w:rsidP="00B56FE6">
            <w:pPr>
              <w:jc w:val="center"/>
              <w:rPr>
                <w:rFonts w:cs="Arial"/>
                <w:sz w:val="24"/>
                <w:szCs w:val="24"/>
              </w:rPr>
            </w:pPr>
            <w:r>
              <w:rPr>
                <w:rFonts w:cs="Arial"/>
                <w:sz w:val="24"/>
                <w:szCs w:val="24"/>
              </w:rPr>
              <w:t>4.9%</w:t>
            </w:r>
          </w:p>
          <w:p w14:paraId="3074603A" w14:textId="77777777" w:rsidR="007109BD" w:rsidRPr="00250281" w:rsidRDefault="00135EAC" w:rsidP="00B56FE6">
            <w:pPr>
              <w:jc w:val="center"/>
              <w:rPr>
                <w:rFonts w:cs="Arial"/>
                <w:sz w:val="24"/>
                <w:szCs w:val="24"/>
              </w:rPr>
            </w:pPr>
            <w:r>
              <w:rPr>
                <w:rFonts w:cs="Arial"/>
                <w:sz w:val="24"/>
                <w:szCs w:val="24"/>
              </w:rPr>
              <w:t>6.8</w:t>
            </w:r>
            <w:r w:rsidR="00647404" w:rsidRPr="00250281">
              <w:rPr>
                <w:rFonts w:cs="Arial"/>
                <w:sz w:val="24"/>
                <w:szCs w:val="24"/>
              </w:rPr>
              <w:t>%</w:t>
            </w:r>
          </w:p>
          <w:p w14:paraId="7B9C6057" w14:textId="77777777" w:rsidR="007109BD" w:rsidRPr="00250281" w:rsidRDefault="007109BD" w:rsidP="00F072B0">
            <w:pPr>
              <w:jc w:val="center"/>
              <w:rPr>
                <w:rFonts w:cs="Arial"/>
                <w:sz w:val="24"/>
                <w:szCs w:val="24"/>
              </w:rPr>
            </w:pPr>
          </w:p>
        </w:tc>
        <w:tc>
          <w:tcPr>
            <w:tcW w:w="852" w:type="dxa"/>
            <w:tcBorders>
              <w:top w:val="single" w:sz="4" w:space="0" w:color="auto"/>
              <w:left w:val="single" w:sz="4" w:space="0" w:color="auto"/>
              <w:right w:val="single" w:sz="4" w:space="0" w:color="auto"/>
            </w:tcBorders>
          </w:tcPr>
          <w:p w14:paraId="3928F08D" w14:textId="77777777" w:rsidR="007109BD" w:rsidRDefault="007109BD" w:rsidP="00B56FE6">
            <w:pPr>
              <w:jc w:val="center"/>
              <w:rPr>
                <w:rFonts w:cs="Arial"/>
                <w:sz w:val="24"/>
                <w:szCs w:val="24"/>
              </w:rPr>
            </w:pPr>
          </w:p>
          <w:p w14:paraId="72A1304E" w14:textId="77777777" w:rsidR="00F072B0" w:rsidRDefault="008640D4" w:rsidP="00B56FE6">
            <w:pPr>
              <w:jc w:val="center"/>
              <w:rPr>
                <w:rFonts w:cs="Arial"/>
                <w:sz w:val="24"/>
                <w:szCs w:val="24"/>
              </w:rPr>
            </w:pPr>
            <w:r>
              <w:rPr>
                <w:rFonts w:cs="Arial"/>
                <w:sz w:val="24"/>
                <w:szCs w:val="24"/>
              </w:rPr>
              <w:t>212</w:t>
            </w:r>
          </w:p>
          <w:p w14:paraId="2CC70D6F" w14:textId="77777777" w:rsidR="00F90050" w:rsidRPr="00250281" w:rsidRDefault="00F90050" w:rsidP="00B56FE6">
            <w:pPr>
              <w:jc w:val="center"/>
              <w:rPr>
                <w:rFonts w:cs="Arial"/>
                <w:sz w:val="24"/>
                <w:szCs w:val="24"/>
              </w:rPr>
            </w:pPr>
            <w:r>
              <w:rPr>
                <w:rFonts w:cs="Arial"/>
                <w:sz w:val="24"/>
                <w:szCs w:val="24"/>
              </w:rPr>
              <w:t>167</w:t>
            </w:r>
          </w:p>
          <w:p w14:paraId="6B5B20C8" w14:textId="77777777" w:rsidR="007109BD" w:rsidRPr="00250281" w:rsidRDefault="00135EAC" w:rsidP="00B56FE6">
            <w:pPr>
              <w:jc w:val="center"/>
              <w:rPr>
                <w:rFonts w:cs="Arial"/>
                <w:sz w:val="24"/>
                <w:szCs w:val="24"/>
              </w:rPr>
            </w:pPr>
            <w:r>
              <w:rPr>
                <w:rFonts w:cs="Arial"/>
                <w:sz w:val="24"/>
                <w:szCs w:val="24"/>
              </w:rPr>
              <w:t>205</w:t>
            </w:r>
          </w:p>
          <w:p w14:paraId="2205811C" w14:textId="77777777" w:rsidR="007109BD" w:rsidRPr="00250281" w:rsidRDefault="007109BD" w:rsidP="00F90050">
            <w:pPr>
              <w:jc w:val="center"/>
              <w:rPr>
                <w:rFonts w:cs="Arial"/>
                <w:sz w:val="24"/>
                <w:szCs w:val="24"/>
              </w:rPr>
            </w:pPr>
          </w:p>
        </w:tc>
        <w:tc>
          <w:tcPr>
            <w:tcW w:w="991" w:type="dxa"/>
            <w:tcBorders>
              <w:top w:val="single" w:sz="4" w:space="0" w:color="auto"/>
              <w:left w:val="single" w:sz="4" w:space="0" w:color="auto"/>
              <w:right w:val="single" w:sz="4" w:space="0" w:color="auto"/>
            </w:tcBorders>
          </w:tcPr>
          <w:p w14:paraId="4836CA97" w14:textId="77777777" w:rsidR="007109BD" w:rsidRDefault="007109BD" w:rsidP="00B56FE6">
            <w:pPr>
              <w:jc w:val="center"/>
              <w:rPr>
                <w:rFonts w:cs="Arial"/>
                <w:sz w:val="24"/>
                <w:szCs w:val="24"/>
              </w:rPr>
            </w:pPr>
          </w:p>
          <w:p w14:paraId="7906DE44" w14:textId="77777777" w:rsidR="00F072B0" w:rsidRDefault="00BB358F" w:rsidP="00B56FE6">
            <w:pPr>
              <w:jc w:val="center"/>
              <w:rPr>
                <w:rFonts w:cs="Arial"/>
                <w:sz w:val="24"/>
                <w:szCs w:val="24"/>
              </w:rPr>
            </w:pPr>
            <w:r>
              <w:rPr>
                <w:rFonts w:cs="Arial"/>
                <w:sz w:val="24"/>
                <w:szCs w:val="24"/>
              </w:rPr>
              <w:t>7.</w:t>
            </w:r>
            <w:r w:rsidR="008640D4">
              <w:rPr>
                <w:rFonts w:cs="Arial"/>
                <w:sz w:val="24"/>
                <w:szCs w:val="24"/>
              </w:rPr>
              <w:t>1</w:t>
            </w:r>
            <w:r>
              <w:rPr>
                <w:rFonts w:cs="Arial"/>
                <w:sz w:val="24"/>
                <w:szCs w:val="24"/>
              </w:rPr>
              <w:t>%</w:t>
            </w:r>
          </w:p>
          <w:p w14:paraId="1789C79F" w14:textId="77777777" w:rsidR="00F90050" w:rsidRPr="00250281" w:rsidRDefault="00F90050" w:rsidP="00B56FE6">
            <w:pPr>
              <w:jc w:val="center"/>
              <w:rPr>
                <w:rFonts w:cs="Arial"/>
                <w:sz w:val="24"/>
                <w:szCs w:val="24"/>
              </w:rPr>
            </w:pPr>
            <w:r>
              <w:rPr>
                <w:rFonts w:cs="Arial"/>
                <w:sz w:val="24"/>
                <w:szCs w:val="24"/>
              </w:rPr>
              <w:t>5.8%</w:t>
            </w:r>
          </w:p>
          <w:p w14:paraId="1BBBEE6A" w14:textId="77777777" w:rsidR="007109BD" w:rsidRPr="00250281" w:rsidRDefault="00135EAC" w:rsidP="00B56FE6">
            <w:pPr>
              <w:jc w:val="center"/>
              <w:rPr>
                <w:rFonts w:cs="Arial"/>
                <w:sz w:val="24"/>
                <w:szCs w:val="24"/>
              </w:rPr>
            </w:pPr>
            <w:r>
              <w:rPr>
                <w:rFonts w:cs="Arial"/>
                <w:sz w:val="24"/>
                <w:szCs w:val="24"/>
              </w:rPr>
              <w:t>6.5</w:t>
            </w:r>
            <w:r w:rsidR="00647404" w:rsidRPr="00250281">
              <w:rPr>
                <w:rFonts w:cs="Arial"/>
                <w:sz w:val="24"/>
                <w:szCs w:val="24"/>
              </w:rPr>
              <w:t>%</w:t>
            </w:r>
          </w:p>
          <w:p w14:paraId="13B60F35" w14:textId="77777777" w:rsidR="007109BD" w:rsidRPr="00250281" w:rsidRDefault="007109BD" w:rsidP="00F072B0">
            <w:pPr>
              <w:jc w:val="center"/>
              <w:rPr>
                <w:rFonts w:cs="Arial"/>
                <w:sz w:val="24"/>
                <w:szCs w:val="24"/>
              </w:rPr>
            </w:pPr>
          </w:p>
        </w:tc>
        <w:tc>
          <w:tcPr>
            <w:tcW w:w="850" w:type="dxa"/>
            <w:tcBorders>
              <w:top w:val="single" w:sz="4" w:space="0" w:color="auto"/>
              <w:left w:val="single" w:sz="4" w:space="0" w:color="auto"/>
              <w:right w:val="single" w:sz="4" w:space="0" w:color="auto"/>
            </w:tcBorders>
          </w:tcPr>
          <w:p w14:paraId="4A722EA8" w14:textId="77777777" w:rsidR="007109BD" w:rsidRDefault="007109BD" w:rsidP="00B56FE6">
            <w:pPr>
              <w:jc w:val="center"/>
              <w:rPr>
                <w:rFonts w:cs="Arial"/>
                <w:sz w:val="24"/>
                <w:szCs w:val="24"/>
              </w:rPr>
            </w:pPr>
          </w:p>
          <w:p w14:paraId="1974CB09" w14:textId="77777777" w:rsidR="00F072B0" w:rsidRDefault="00BB358F" w:rsidP="00B56FE6">
            <w:pPr>
              <w:jc w:val="center"/>
              <w:rPr>
                <w:rFonts w:cs="Arial"/>
                <w:sz w:val="24"/>
                <w:szCs w:val="24"/>
              </w:rPr>
            </w:pPr>
            <w:r>
              <w:rPr>
                <w:rFonts w:cs="Arial"/>
                <w:sz w:val="24"/>
                <w:szCs w:val="24"/>
              </w:rPr>
              <w:t>5</w:t>
            </w:r>
          </w:p>
          <w:p w14:paraId="309DD03E" w14:textId="77777777" w:rsidR="00F90050" w:rsidRPr="00250281" w:rsidRDefault="00F90050" w:rsidP="00B56FE6">
            <w:pPr>
              <w:jc w:val="center"/>
              <w:rPr>
                <w:rFonts w:cs="Arial"/>
                <w:sz w:val="24"/>
                <w:szCs w:val="24"/>
              </w:rPr>
            </w:pPr>
            <w:r>
              <w:rPr>
                <w:rFonts w:cs="Arial"/>
                <w:sz w:val="24"/>
                <w:szCs w:val="24"/>
              </w:rPr>
              <w:t>7</w:t>
            </w:r>
          </w:p>
          <w:p w14:paraId="314AA84D" w14:textId="77777777" w:rsidR="007109BD" w:rsidRPr="00250281" w:rsidRDefault="00536BBD" w:rsidP="00B56FE6">
            <w:pPr>
              <w:jc w:val="center"/>
              <w:rPr>
                <w:rFonts w:cs="Arial"/>
                <w:sz w:val="24"/>
                <w:szCs w:val="24"/>
              </w:rPr>
            </w:pPr>
            <w:r w:rsidRPr="00250281">
              <w:rPr>
                <w:rFonts w:cs="Arial"/>
                <w:sz w:val="24"/>
                <w:szCs w:val="24"/>
              </w:rPr>
              <w:t>6</w:t>
            </w:r>
          </w:p>
          <w:p w14:paraId="18275A48" w14:textId="77777777" w:rsidR="007109BD" w:rsidRPr="00250281" w:rsidRDefault="007109BD" w:rsidP="00F072B0">
            <w:pPr>
              <w:jc w:val="center"/>
              <w:rPr>
                <w:rFonts w:cs="Arial"/>
                <w:sz w:val="24"/>
                <w:szCs w:val="24"/>
              </w:rPr>
            </w:pPr>
          </w:p>
        </w:tc>
        <w:tc>
          <w:tcPr>
            <w:tcW w:w="851" w:type="dxa"/>
            <w:tcBorders>
              <w:top w:val="single" w:sz="4" w:space="0" w:color="auto"/>
              <w:left w:val="single" w:sz="4" w:space="0" w:color="auto"/>
              <w:right w:val="single" w:sz="4" w:space="0" w:color="auto"/>
            </w:tcBorders>
          </w:tcPr>
          <w:p w14:paraId="38BF3A7F" w14:textId="77777777" w:rsidR="007109BD" w:rsidRDefault="007109BD" w:rsidP="00B56FE6">
            <w:pPr>
              <w:jc w:val="center"/>
              <w:rPr>
                <w:rFonts w:cs="Arial"/>
                <w:sz w:val="24"/>
                <w:szCs w:val="24"/>
              </w:rPr>
            </w:pPr>
          </w:p>
          <w:p w14:paraId="1B33F8C6" w14:textId="77777777" w:rsidR="00F072B0" w:rsidRDefault="00BB358F" w:rsidP="00B56FE6">
            <w:pPr>
              <w:jc w:val="center"/>
              <w:rPr>
                <w:rFonts w:cs="Arial"/>
                <w:sz w:val="24"/>
                <w:szCs w:val="24"/>
              </w:rPr>
            </w:pPr>
            <w:r>
              <w:rPr>
                <w:rFonts w:cs="Arial"/>
                <w:sz w:val="24"/>
                <w:szCs w:val="24"/>
              </w:rPr>
              <w:t>3.9%</w:t>
            </w:r>
          </w:p>
          <w:p w14:paraId="33DB8737" w14:textId="77777777" w:rsidR="00F90050" w:rsidRPr="00250281" w:rsidRDefault="00F90050" w:rsidP="00B56FE6">
            <w:pPr>
              <w:jc w:val="center"/>
              <w:rPr>
                <w:rFonts w:cs="Arial"/>
                <w:sz w:val="24"/>
                <w:szCs w:val="24"/>
              </w:rPr>
            </w:pPr>
            <w:r>
              <w:rPr>
                <w:rFonts w:cs="Arial"/>
                <w:sz w:val="24"/>
                <w:szCs w:val="24"/>
              </w:rPr>
              <w:t>5.6%</w:t>
            </w:r>
          </w:p>
          <w:p w14:paraId="07DF272B" w14:textId="77777777" w:rsidR="007109BD" w:rsidRPr="00250281" w:rsidRDefault="00135EAC" w:rsidP="00B56FE6">
            <w:pPr>
              <w:jc w:val="center"/>
              <w:rPr>
                <w:rFonts w:cs="Arial"/>
                <w:sz w:val="24"/>
                <w:szCs w:val="24"/>
              </w:rPr>
            </w:pPr>
            <w:r>
              <w:rPr>
                <w:rFonts w:cs="Arial"/>
                <w:sz w:val="24"/>
                <w:szCs w:val="24"/>
              </w:rPr>
              <w:t>4.2</w:t>
            </w:r>
            <w:r w:rsidR="00647404" w:rsidRPr="00250281">
              <w:rPr>
                <w:rFonts w:cs="Arial"/>
                <w:sz w:val="24"/>
                <w:szCs w:val="24"/>
              </w:rPr>
              <w:t>%</w:t>
            </w:r>
          </w:p>
          <w:p w14:paraId="16EE5C76" w14:textId="77777777" w:rsidR="007109BD" w:rsidRPr="00250281" w:rsidRDefault="007109BD" w:rsidP="00F072B0">
            <w:pPr>
              <w:jc w:val="center"/>
              <w:rPr>
                <w:rFonts w:cs="Arial"/>
                <w:sz w:val="24"/>
                <w:szCs w:val="24"/>
              </w:rPr>
            </w:pPr>
          </w:p>
        </w:tc>
        <w:tc>
          <w:tcPr>
            <w:tcW w:w="850" w:type="dxa"/>
            <w:tcBorders>
              <w:top w:val="single" w:sz="4" w:space="0" w:color="auto"/>
              <w:left w:val="single" w:sz="4" w:space="0" w:color="auto"/>
              <w:right w:val="single" w:sz="4" w:space="0" w:color="auto"/>
            </w:tcBorders>
          </w:tcPr>
          <w:p w14:paraId="515DEB6A" w14:textId="77777777" w:rsidR="007109BD" w:rsidRDefault="007109BD" w:rsidP="00B56FE6">
            <w:pPr>
              <w:jc w:val="center"/>
              <w:rPr>
                <w:rFonts w:cs="Arial"/>
                <w:sz w:val="24"/>
                <w:szCs w:val="24"/>
              </w:rPr>
            </w:pPr>
          </w:p>
          <w:p w14:paraId="1B1D2577" w14:textId="77777777" w:rsidR="00F072B0" w:rsidRDefault="00BB358F" w:rsidP="00B56FE6">
            <w:pPr>
              <w:jc w:val="center"/>
              <w:rPr>
                <w:rFonts w:cs="Arial"/>
                <w:sz w:val="24"/>
                <w:szCs w:val="24"/>
              </w:rPr>
            </w:pPr>
            <w:r>
              <w:rPr>
                <w:rFonts w:cs="Arial"/>
                <w:sz w:val="24"/>
                <w:szCs w:val="24"/>
              </w:rPr>
              <w:t>7</w:t>
            </w:r>
          </w:p>
          <w:p w14:paraId="4833058B" w14:textId="77777777" w:rsidR="00F90050" w:rsidRPr="00250281" w:rsidRDefault="00F90050" w:rsidP="00B56FE6">
            <w:pPr>
              <w:jc w:val="center"/>
              <w:rPr>
                <w:rFonts w:cs="Arial"/>
                <w:sz w:val="24"/>
                <w:szCs w:val="24"/>
              </w:rPr>
            </w:pPr>
            <w:r>
              <w:rPr>
                <w:rFonts w:cs="Arial"/>
                <w:sz w:val="24"/>
                <w:szCs w:val="24"/>
              </w:rPr>
              <w:t>1</w:t>
            </w:r>
          </w:p>
          <w:p w14:paraId="686891FD" w14:textId="77777777" w:rsidR="007109BD" w:rsidRPr="00250281" w:rsidRDefault="00536BBD" w:rsidP="00B56FE6">
            <w:pPr>
              <w:jc w:val="center"/>
              <w:rPr>
                <w:rFonts w:cs="Arial"/>
                <w:sz w:val="24"/>
                <w:szCs w:val="24"/>
              </w:rPr>
            </w:pPr>
            <w:r w:rsidRPr="00250281">
              <w:rPr>
                <w:rFonts w:cs="Arial"/>
                <w:sz w:val="24"/>
                <w:szCs w:val="24"/>
              </w:rPr>
              <w:t>4</w:t>
            </w:r>
          </w:p>
          <w:p w14:paraId="0EB597B7" w14:textId="77777777" w:rsidR="007109BD" w:rsidRPr="00250281" w:rsidRDefault="007109BD" w:rsidP="00F072B0">
            <w:pPr>
              <w:jc w:val="center"/>
              <w:rPr>
                <w:rFonts w:cs="Arial"/>
                <w:sz w:val="24"/>
                <w:szCs w:val="24"/>
              </w:rPr>
            </w:pPr>
          </w:p>
        </w:tc>
        <w:tc>
          <w:tcPr>
            <w:tcW w:w="851" w:type="dxa"/>
            <w:tcBorders>
              <w:top w:val="single" w:sz="4" w:space="0" w:color="auto"/>
              <w:left w:val="single" w:sz="4" w:space="0" w:color="auto"/>
              <w:right w:val="single" w:sz="4" w:space="0" w:color="auto"/>
            </w:tcBorders>
          </w:tcPr>
          <w:p w14:paraId="678A042C" w14:textId="77777777" w:rsidR="007109BD" w:rsidRDefault="007109BD" w:rsidP="00B56FE6">
            <w:pPr>
              <w:jc w:val="center"/>
              <w:rPr>
                <w:rFonts w:cs="Arial"/>
                <w:sz w:val="24"/>
                <w:szCs w:val="24"/>
              </w:rPr>
            </w:pPr>
          </w:p>
          <w:p w14:paraId="34CEEAC5" w14:textId="77777777" w:rsidR="00F072B0" w:rsidRDefault="00BB358F" w:rsidP="00B56FE6">
            <w:pPr>
              <w:jc w:val="center"/>
              <w:rPr>
                <w:rFonts w:cs="Arial"/>
                <w:sz w:val="24"/>
                <w:szCs w:val="24"/>
              </w:rPr>
            </w:pPr>
            <w:r>
              <w:rPr>
                <w:rFonts w:cs="Arial"/>
                <w:sz w:val="24"/>
                <w:szCs w:val="24"/>
              </w:rPr>
              <w:t>4.3%</w:t>
            </w:r>
          </w:p>
          <w:p w14:paraId="011158CB" w14:textId="77777777" w:rsidR="00F90050" w:rsidRPr="00250281" w:rsidRDefault="00F90050" w:rsidP="00B56FE6">
            <w:pPr>
              <w:jc w:val="center"/>
              <w:rPr>
                <w:rFonts w:cs="Arial"/>
                <w:sz w:val="24"/>
                <w:szCs w:val="24"/>
              </w:rPr>
            </w:pPr>
            <w:r>
              <w:rPr>
                <w:rFonts w:cs="Arial"/>
                <w:sz w:val="24"/>
                <w:szCs w:val="24"/>
              </w:rPr>
              <w:t>0.7%</w:t>
            </w:r>
          </w:p>
          <w:p w14:paraId="11881354" w14:textId="77777777" w:rsidR="007109BD" w:rsidRPr="00250281" w:rsidRDefault="00647404" w:rsidP="00B56FE6">
            <w:pPr>
              <w:jc w:val="center"/>
              <w:rPr>
                <w:rFonts w:cs="Arial"/>
                <w:sz w:val="24"/>
                <w:szCs w:val="24"/>
              </w:rPr>
            </w:pPr>
            <w:r w:rsidRPr="00250281">
              <w:rPr>
                <w:rFonts w:cs="Arial"/>
                <w:sz w:val="24"/>
                <w:szCs w:val="24"/>
              </w:rPr>
              <w:t>2.</w:t>
            </w:r>
            <w:r w:rsidR="00135EAC">
              <w:rPr>
                <w:rFonts w:cs="Arial"/>
                <w:sz w:val="24"/>
                <w:szCs w:val="24"/>
              </w:rPr>
              <w:t>3</w:t>
            </w:r>
            <w:r w:rsidRPr="00250281">
              <w:rPr>
                <w:rFonts w:cs="Arial"/>
                <w:sz w:val="24"/>
                <w:szCs w:val="24"/>
              </w:rPr>
              <w:t>%</w:t>
            </w:r>
          </w:p>
          <w:p w14:paraId="2C5A3E1B" w14:textId="77777777" w:rsidR="007109BD" w:rsidRPr="00250281" w:rsidRDefault="007109BD" w:rsidP="00F072B0">
            <w:pPr>
              <w:jc w:val="center"/>
              <w:rPr>
                <w:rFonts w:cs="Arial"/>
                <w:sz w:val="24"/>
                <w:szCs w:val="24"/>
              </w:rPr>
            </w:pPr>
          </w:p>
        </w:tc>
        <w:tc>
          <w:tcPr>
            <w:tcW w:w="850" w:type="dxa"/>
            <w:tcBorders>
              <w:top w:val="single" w:sz="4" w:space="0" w:color="auto"/>
              <w:left w:val="single" w:sz="4" w:space="0" w:color="auto"/>
              <w:right w:val="single" w:sz="4" w:space="0" w:color="auto"/>
            </w:tcBorders>
          </w:tcPr>
          <w:p w14:paraId="1D0D66D1" w14:textId="77777777" w:rsidR="007109BD" w:rsidRDefault="007109BD" w:rsidP="00B56FE6">
            <w:pPr>
              <w:jc w:val="center"/>
              <w:rPr>
                <w:rFonts w:cs="Arial"/>
                <w:sz w:val="24"/>
                <w:szCs w:val="24"/>
              </w:rPr>
            </w:pPr>
          </w:p>
          <w:p w14:paraId="262E2952" w14:textId="77777777" w:rsidR="00F072B0" w:rsidRDefault="008640D4" w:rsidP="00B56FE6">
            <w:pPr>
              <w:jc w:val="center"/>
              <w:rPr>
                <w:rFonts w:cs="Arial"/>
                <w:sz w:val="24"/>
                <w:szCs w:val="24"/>
              </w:rPr>
            </w:pPr>
            <w:r>
              <w:rPr>
                <w:rFonts w:cs="Arial"/>
                <w:sz w:val="24"/>
                <w:szCs w:val="24"/>
              </w:rPr>
              <w:t>223</w:t>
            </w:r>
          </w:p>
          <w:p w14:paraId="53F3F243" w14:textId="77777777" w:rsidR="00F90050" w:rsidRPr="00250281" w:rsidRDefault="00F90050" w:rsidP="00B56FE6">
            <w:pPr>
              <w:jc w:val="center"/>
              <w:rPr>
                <w:rFonts w:cs="Arial"/>
                <w:sz w:val="24"/>
                <w:szCs w:val="24"/>
              </w:rPr>
            </w:pPr>
            <w:r>
              <w:rPr>
                <w:rFonts w:cs="Arial"/>
                <w:sz w:val="24"/>
                <w:szCs w:val="24"/>
              </w:rPr>
              <w:t>183</w:t>
            </w:r>
          </w:p>
          <w:p w14:paraId="50A1D0C3" w14:textId="77777777" w:rsidR="007109BD" w:rsidRPr="00250281" w:rsidRDefault="00135EAC" w:rsidP="00B56FE6">
            <w:pPr>
              <w:jc w:val="center"/>
              <w:rPr>
                <w:rFonts w:cs="Arial"/>
                <w:sz w:val="24"/>
                <w:szCs w:val="24"/>
              </w:rPr>
            </w:pPr>
            <w:r>
              <w:rPr>
                <w:rFonts w:cs="Arial"/>
                <w:sz w:val="24"/>
                <w:szCs w:val="24"/>
              </w:rPr>
              <w:t>219</w:t>
            </w:r>
          </w:p>
          <w:p w14:paraId="6AD2B7F5" w14:textId="77777777" w:rsidR="007109BD" w:rsidRPr="00250281" w:rsidRDefault="007109BD" w:rsidP="00F072B0">
            <w:pPr>
              <w:jc w:val="center"/>
              <w:rPr>
                <w:rFonts w:cs="Arial"/>
                <w:sz w:val="24"/>
                <w:szCs w:val="24"/>
              </w:rPr>
            </w:pPr>
          </w:p>
        </w:tc>
        <w:tc>
          <w:tcPr>
            <w:tcW w:w="992" w:type="dxa"/>
            <w:tcBorders>
              <w:top w:val="single" w:sz="4" w:space="0" w:color="auto"/>
              <w:left w:val="single" w:sz="4" w:space="0" w:color="auto"/>
            </w:tcBorders>
          </w:tcPr>
          <w:p w14:paraId="30E81A28" w14:textId="77777777" w:rsidR="007109BD" w:rsidRDefault="007109BD" w:rsidP="00B56FE6">
            <w:pPr>
              <w:jc w:val="center"/>
              <w:rPr>
                <w:rFonts w:cs="Arial"/>
                <w:sz w:val="24"/>
                <w:szCs w:val="24"/>
              </w:rPr>
            </w:pPr>
          </w:p>
          <w:p w14:paraId="53403670" w14:textId="77777777" w:rsidR="00F072B0" w:rsidRDefault="00BB358F" w:rsidP="00B56FE6">
            <w:pPr>
              <w:jc w:val="center"/>
              <w:rPr>
                <w:rFonts w:cs="Arial"/>
                <w:sz w:val="24"/>
                <w:szCs w:val="24"/>
              </w:rPr>
            </w:pPr>
            <w:r>
              <w:rPr>
                <w:rFonts w:cs="Arial"/>
                <w:sz w:val="24"/>
                <w:szCs w:val="24"/>
              </w:rPr>
              <w:t>7.0%</w:t>
            </w:r>
          </w:p>
          <w:p w14:paraId="61755295" w14:textId="77777777" w:rsidR="00F90050" w:rsidRPr="00250281" w:rsidRDefault="00F90050" w:rsidP="00B56FE6">
            <w:pPr>
              <w:jc w:val="center"/>
              <w:rPr>
                <w:rFonts w:cs="Arial"/>
                <w:sz w:val="24"/>
                <w:szCs w:val="24"/>
              </w:rPr>
            </w:pPr>
            <w:r>
              <w:rPr>
                <w:rFonts w:cs="Arial"/>
                <w:sz w:val="24"/>
                <w:szCs w:val="24"/>
              </w:rPr>
              <w:t>5.9%</w:t>
            </w:r>
          </w:p>
          <w:p w14:paraId="6CEE0D8B" w14:textId="77777777" w:rsidR="007109BD" w:rsidRPr="00250281" w:rsidRDefault="00135EAC" w:rsidP="00B56FE6">
            <w:pPr>
              <w:jc w:val="center"/>
              <w:rPr>
                <w:rFonts w:cs="Arial"/>
                <w:sz w:val="24"/>
                <w:szCs w:val="24"/>
              </w:rPr>
            </w:pPr>
            <w:r>
              <w:rPr>
                <w:rFonts w:cs="Arial"/>
                <w:sz w:val="24"/>
                <w:szCs w:val="24"/>
              </w:rPr>
              <w:t>6.5</w:t>
            </w:r>
            <w:r w:rsidR="00647404" w:rsidRPr="00250281">
              <w:rPr>
                <w:rFonts w:cs="Arial"/>
                <w:sz w:val="24"/>
                <w:szCs w:val="24"/>
              </w:rPr>
              <w:t>%</w:t>
            </w:r>
          </w:p>
          <w:p w14:paraId="038A9186" w14:textId="77777777" w:rsidR="007109BD" w:rsidRPr="00250281" w:rsidRDefault="007109BD" w:rsidP="00F072B0">
            <w:pPr>
              <w:jc w:val="center"/>
              <w:rPr>
                <w:rFonts w:cs="Arial"/>
                <w:sz w:val="24"/>
                <w:szCs w:val="24"/>
              </w:rPr>
            </w:pPr>
          </w:p>
        </w:tc>
      </w:tr>
    </w:tbl>
    <w:p w14:paraId="17CF0DD8" w14:textId="77777777" w:rsidR="00A065D6" w:rsidRPr="003C6AB3" w:rsidRDefault="00A065D6" w:rsidP="00A065D6">
      <w:pPr>
        <w:rPr>
          <w:sz w:val="20"/>
        </w:rPr>
      </w:pPr>
      <w:r w:rsidRPr="003C6AB3">
        <w:rPr>
          <w:sz w:val="20"/>
        </w:rPr>
        <w:t>% indicates the proportion of the particular group having career progression, not the proportion of all the progression occurrences.</w:t>
      </w:r>
    </w:p>
    <w:p w14:paraId="7D52D26F" w14:textId="77777777" w:rsidR="00B12470" w:rsidRPr="003C6AB3" w:rsidRDefault="003C6AB3" w:rsidP="003C6AB3">
      <w:pPr>
        <w:jc w:val="both"/>
        <w:rPr>
          <w:sz w:val="20"/>
        </w:rPr>
      </w:pPr>
      <w:r w:rsidRPr="003C6AB3">
        <w:rPr>
          <w:sz w:val="20"/>
        </w:rPr>
        <w:t>* Figures for “Not Disabled” include staff who have not provided data.</w:t>
      </w:r>
    </w:p>
    <w:p w14:paraId="6D5FEAA7" w14:textId="77777777" w:rsidR="0025467E" w:rsidRDefault="0025467E" w:rsidP="00B01678">
      <w:pPr>
        <w:rPr>
          <w:sz w:val="24"/>
          <w:szCs w:val="24"/>
        </w:rPr>
      </w:pPr>
    </w:p>
    <w:p w14:paraId="13B9EBF3" w14:textId="77777777" w:rsidR="00E85F0A" w:rsidRPr="00BB358F" w:rsidRDefault="00C2251F" w:rsidP="00B01678">
      <w:pPr>
        <w:rPr>
          <w:sz w:val="24"/>
          <w:szCs w:val="24"/>
        </w:rPr>
      </w:pPr>
      <w:r>
        <w:rPr>
          <w:sz w:val="24"/>
          <w:szCs w:val="24"/>
        </w:rPr>
        <w:t>Table 19 shows that c</w:t>
      </w:r>
      <w:r w:rsidR="00364120" w:rsidRPr="00BB358F">
        <w:rPr>
          <w:sz w:val="24"/>
          <w:szCs w:val="24"/>
        </w:rPr>
        <w:t xml:space="preserve">areer progression opportunities have been </w:t>
      </w:r>
      <w:r w:rsidR="007A3645" w:rsidRPr="00BB358F">
        <w:rPr>
          <w:sz w:val="24"/>
          <w:szCs w:val="24"/>
        </w:rPr>
        <w:t>taken up</w:t>
      </w:r>
      <w:r w:rsidR="00364120" w:rsidRPr="00BB358F">
        <w:rPr>
          <w:sz w:val="24"/>
          <w:szCs w:val="24"/>
        </w:rPr>
        <w:t xml:space="preserve"> in </w:t>
      </w:r>
      <w:r w:rsidR="00BB358F" w:rsidRPr="00BB358F">
        <w:rPr>
          <w:sz w:val="24"/>
          <w:szCs w:val="24"/>
        </w:rPr>
        <w:t xml:space="preserve">significantly </w:t>
      </w:r>
      <w:r w:rsidR="00364120" w:rsidRPr="00BB358F">
        <w:rPr>
          <w:sz w:val="24"/>
          <w:szCs w:val="24"/>
        </w:rPr>
        <w:t xml:space="preserve">higher proportion </w:t>
      </w:r>
      <w:r w:rsidR="007A3645" w:rsidRPr="00BB358F">
        <w:rPr>
          <w:sz w:val="24"/>
          <w:szCs w:val="24"/>
        </w:rPr>
        <w:t>by</w:t>
      </w:r>
      <w:r w:rsidR="00364120" w:rsidRPr="00BB358F">
        <w:rPr>
          <w:sz w:val="24"/>
          <w:szCs w:val="24"/>
        </w:rPr>
        <w:t xml:space="preserve"> femal</w:t>
      </w:r>
      <w:r w:rsidR="00393CB3" w:rsidRPr="00BB358F">
        <w:rPr>
          <w:sz w:val="24"/>
          <w:szCs w:val="24"/>
        </w:rPr>
        <w:t xml:space="preserve">e staff compared to male staff </w:t>
      </w:r>
      <w:r w:rsidR="00364120" w:rsidRPr="00BB358F">
        <w:rPr>
          <w:sz w:val="24"/>
          <w:szCs w:val="24"/>
        </w:rPr>
        <w:t xml:space="preserve">and in lower proportion </w:t>
      </w:r>
      <w:r w:rsidR="007A3645" w:rsidRPr="00BB358F">
        <w:rPr>
          <w:sz w:val="24"/>
          <w:szCs w:val="24"/>
        </w:rPr>
        <w:t>by</w:t>
      </w:r>
      <w:r w:rsidR="00364120" w:rsidRPr="00BB358F">
        <w:rPr>
          <w:sz w:val="24"/>
          <w:szCs w:val="24"/>
        </w:rPr>
        <w:t xml:space="preserve"> known </w:t>
      </w:r>
      <w:r w:rsidR="00F90050" w:rsidRPr="00BB358F">
        <w:rPr>
          <w:sz w:val="24"/>
          <w:szCs w:val="24"/>
        </w:rPr>
        <w:t xml:space="preserve">BME and </w:t>
      </w:r>
      <w:r w:rsidR="00364120" w:rsidRPr="00BB358F">
        <w:rPr>
          <w:sz w:val="24"/>
          <w:szCs w:val="24"/>
        </w:rPr>
        <w:t>disabled staff.</w:t>
      </w:r>
      <w:r w:rsidR="00F902CD" w:rsidRPr="00BB358F">
        <w:rPr>
          <w:sz w:val="24"/>
          <w:szCs w:val="24"/>
        </w:rPr>
        <w:t xml:space="preserve">  The data analysed by each type of career progression opportunity (promotion, </w:t>
      </w:r>
      <w:proofErr w:type="spellStart"/>
      <w:r w:rsidR="00F902CD" w:rsidRPr="00BB358F">
        <w:rPr>
          <w:sz w:val="24"/>
          <w:szCs w:val="24"/>
        </w:rPr>
        <w:t>regrading</w:t>
      </w:r>
      <w:proofErr w:type="spellEnd"/>
      <w:r w:rsidR="00F902CD" w:rsidRPr="00BB358F">
        <w:rPr>
          <w:sz w:val="24"/>
          <w:szCs w:val="24"/>
        </w:rPr>
        <w:t xml:space="preserve">, secondment, and temporary up-grade) is shown </w:t>
      </w:r>
      <w:r>
        <w:rPr>
          <w:sz w:val="24"/>
          <w:szCs w:val="24"/>
        </w:rPr>
        <w:t xml:space="preserve">in table 20 </w:t>
      </w:r>
      <w:r w:rsidR="00F902CD" w:rsidRPr="00BB358F">
        <w:rPr>
          <w:sz w:val="24"/>
          <w:szCs w:val="24"/>
        </w:rPr>
        <w:t>below.</w:t>
      </w:r>
    </w:p>
    <w:p w14:paraId="5E9D96AD" w14:textId="77777777" w:rsidR="00312A1C" w:rsidRDefault="00312A1C">
      <w:pPr>
        <w:rPr>
          <w:sz w:val="24"/>
          <w:szCs w:val="24"/>
        </w:rPr>
      </w:pPr>
    </w:p>
    <w:p w14:paraId="5EAA5D09" w14:textId="77777777" w:rsidR="00B43500" w:rsidRDefault="00B43500">
      <w:pPr>
        <w:rPr>
          <w:sz w:val="24"/>
          <w:szCs w:val="24"/>
        </w:rPr>
      </w:pPr>
      <w:r>
        <w:rPr>
          <w:sz w:val="24"/>
          <w:szCs w:val="24"/>
        </w:rPr>
        <w:br w:type="page"/>
      </w:r>
    </w:p>
    <w:p w14:paraId="48C01B94" w14:textId="77777777" w:rsidR="00A065D6" w:rsidRDefault="00A065D6" w:rsidP="003439B8">
      <w:pPr>
        <w:rPr>
          <w:sz w:val="24"/>
          <w:szCs w:val="24"/>
        </w:rPr>
      </w:pPr>
      <w:r>
        <w:rPr>
          <w:sz w:val="24"/>
          <w:szCs w:val="24"/>
        </w:rPr>
        <w:t xml:space="preserve">TABLE </w:t>
      </w:r>
      <w:r w:rsidR="00B43500">
        <w:rPr>
          <w:sz w:val="24"/>
          <w:szCs w:val="24"/>
        </w:rPr>
        <w:t>20</w:t>
      </w:r>
      <w:r>
        <w:rPr>
          <w:sz w:val="24"/>
          <w:szCs w:val="24"/>
        </w:rPr>
        <w:t xml:space="preserve"> – CAREER PROGRESSION BY TYPE</w:t>
      </w:r>
    </w:p>
    <w:p w14:paraId="0CEED988" w14:textId="77777777" w:rsidR="00B43500" w:rsidRDefault="00B43500" w:rsidP="003439B8">
      <w:pPr>
        <w:rPr>
          <w:sz w:val="24"/>
          <w:szCs w:val="24"/>
        </w:rPr>
      </w:pPr>
    </w:p>
    <w:tbl>
      <w:tblPr>
        <w:tblStyle w:val="TableGrid"/>
        <w:tblW w:w="15440" w:type="dxa"/>
        <w:tblLayout w:type="fixed"/>
        <w:tblLook w:val="01E0" w:firstRow="1" w:lastRow="1" w:firstColumn="1" w:lastColumn="1" w:noHBand="0" w:noVBand="0"/>
      </w:tblPr>
      <w:tblGrid>
        <w:gridCol w:w="1526"/>
        <w:gridCol w:w="850"/>
        <w:gridCol w:w="715"/>
        <w:gridCol w:w="852"/>
        <w:gridCol w:w="710"/>
        <w:gridCol w:w="851"/>
        <w:gridCol w:w="710"/>
        <w:gridCol w:w="850"/>
        <w:gridCol w:w="709"/>
        <w:gridCol w:w="852"/>
        <w:gridCol w:w="852"/>
        <w:gridCol w:w="851"/>
        <w:gridCol w:w="850"/>
        <w:gridCol w:w="851"/>
        <w:gridCol w:w="851"/>
        <w:gridCol w:w="851"/>
        <w:gridCol w:w="851"/>
        <w:gridCol w:w="851"/>
        <w:gridCol w:w="7"/>
      </w:tblGrid>
      <w:tr w:rsidR="006F2699" w:rsidRPr="0025467E" w14:paraId="1911E668" w14:textId="77777777" w:rsidTr="004F69D3">
        <w:tc>
          <w:tcPr>
            <w:tcW w:w="1526" w:type="dxa"/>
            <w:vMerge w:val="restart"/>
            <w:shd w:val="clear" w:color="auto" w:fill="B8CCE4" w:themeFill="accent1" w:themeFillTint="66"/>
          </w:tcPr>
          <w:p w14:paraId="421BE4F0" w14:textId="77777777" w:rsidR="006F2699" w:rsidRPr="00F22794" w:rsidRDefault="006F2699" w:rsidP="006B4494">
            <w:pPr>
              <w:jc w:val="both"/>
              <w:rPr>
                <w:rFonts w:cs="Arial"/>
                <w:b/>
                <w:szCs w:val="22"/>
              </w:rPr>
            </w:pPr>
            <w:r w:rsidRPr="00F22794">
              <w:rPr>
                <w:rFonts w:cs="Arial"/>
                <w:b/>
                <w:szCs w:val="22"/>
              </w:rPr>
              <w:t>TYPE</w:t>
            </w:r>
          </w:p>
        </w:tc>
        <w:tc>
          <w:tcPr>
            <w:tcW w:w="850" w:type="dxa"/>
            <w:vMerge w:val="restart"/>
            <w:shd w:val="clear" w:color="auto" w:fill="B8CCE4" w:themeFill="accent1" w:themeFillTint="66"/>
          </w:tcPr>
          <w:p w14:paraId="432A9D4F" w14:textId="77777777" w:rsidR="006F2699" w:rsidRPr="008B4D32" w:rsidRDefault="006F2699" w:rsidP="006B4494">
            <w:pPr>
              <w:ind w:left="34"/>
              <w:jc w:val="both"/>
              <w:rPr>
                <w:rFonts w:cs="Arial"/>
                <w:b/>
                <w:sz w:val="21"/>
                <w:szCs w:val="21"/>
              </w:rPr>
            </w:pPr>
            <w:r w:rsidRPr="008B4D32">
              <w:rPr>
                <w:rFonts w:cs="Arial"/>
                <w:b/>
                <w:sz w:val="21"/>
                <w:szCs w:val="21"/>
              </w:rPr>
              <w:t>YEAR</w:t>
            </w:r>
          </w:p>
        </w:tc>
        <w:tc>
          <w:tcPr>
            <w:tcW w:w="1567" w:type="dxa"/>
            <w:gridSpan w:val="2"/>
            <w:tcBorders>
              <w:bottom w:val="single" w:sz="4" w:space="0" w:color="auto"/>
              <w:right w:val="single" w:sz="12" w:space="0" w:color="auto"/>
            </w:tcBorders>
            <w:shd w:val="clear" w:color="auto" w:fill="B8CCE4" w:themeFill="accent1" w:themeFillTint="66"/>
          </w:tcPr>
          <w:p w14:paraId="54E1BC89" w14:textId="77777777" w:rsidR="006F2699" w:rsidRPr="00F22794" w:rsidRDefault="006F2699" w:rsidP="006B4494">
            <w:pPr>
              <w:ind w:right="27"/>
              <w:jc w:val="center"/>
              <w:rPr>
                <w:rFonts w:cs="Arial"/>
                <w:b/>
                <w:szCs w:val="22"/>
              </w:rPr>
            </w:pPr>
            <w:r w:rsidRPr="00F22794">
              <w:rPr>
                <w:rFonts w:cs="Arial"/>
                <w:b/>
                <w:szCs w:val="22"/>
              </w:rPr>
              <w:t>TOTAL</w:t>
            </w:r>
          </w:p>
        </w:tc>
        <w:tc>
          <w:tcPr>
            <w:tcW w:w="1561" w:type="dxa"/>
            <w:gridSpan w:val="2"/>
            <w:tcBorders>
              <w:left w:val="single" w:sz="12" w:space="0" w:color="auto"/>
              <w:bottom w:val="single" w:sz="4" w:space="0" w:color="auto"/>
            </w:tcBorders>
            <w:shd w:val="clear" w:color="auto" w:fill="B8CCE4" w:themeFill="accent1" w:themeFillTint="66"/>
          </w:tcPr>
          <w:p w14:paraId="730AAFA1" w14:textId="77777777" w:rsidR="006F2699" w:rsidRPr="00F22794" w:rsidRDefault="006F2699" w:rsidP="006B4494">
            <w:pPr>
              <w:jc w:val="center"/>
              <w:rPr>
                <w:rFonts w:cs="Arial"/>
                <w:b/>
                <w:szCs w:val="22"/>
              </w:rPr>
            </w:pPr>
            <w:r w:rsidRPr="00F22794">
              <w:rPr>
                <w:rFonts w:cs="Arial"/>
                <w:b/>
                <w:szCs w:val="22"/>
              </w:rPr>
              <w:t>MALE</w:t>
            </w:r>
          </w:p>
        </w:tc>
        <w:tc>
          <w:tcPr>
            <w:tcW w:w="1560" w:type="dxa"/>
            <w:gridSpan w:val="2"/>
            <w:tcBorders>
              <w:bottom w:val="single" w:sz="4" w:space="0" w:color="auto"/>
              <w:right w:val="single" w:sz="12" w:space="0" w:color="auto"/>
            </w:tcBorders>
            <w:shd w:val="clear" w:color="auto" w:fill="B8CCE4" w:themeFill="accent1" w:themeFillTint="66"/>
          </w:tcPr>
          <w:p w14:paraId="7C00A7D9" w14:textId="77777777" w:rsidR="006F2699" w:rsidRPr="00F22794" w:rsidRDefault="006F2699" w:rsidP="006B4494">
            <w:pPr>
              <w:jc w:val="center"/>
              <w:rPr>
                <w:rFonts w:cs="Arial"/>
                <w:b/>
                <w:szCs w:val="22"/>
              </w:rPr>
            </w:pPr>
            <w:r w:rsidRPr="00F22794">
              <w:rPr>
                <w:rFonts w:cs="Arial"/>
                <w:b/>
                <w:szCs w:val="22"/>
              </w:rPr>
              <w:t>FEMALE</w:t>
            </w:r>
          </w:p>
        </w:tc>
        <w:tc>
          <w:tcPr>
            <w:tcW w:w="1561" w:type="dxa"/>
            <w:gridSpan w:val="2"/>
            <w:tcBorders>
              <w:left w:val="single" w:sz="12" w:space="0" w:color="auto"/>
              <w:bottom w:val="single" w:sz="4" w:space="0" w:color="auto"/>
            </w:tcBorders>
            <w:shd w:val="clear" w:color="auto" w:fill="B8CCE4" w:themeFill="accent1" w:themeFillTint="66"/>
          </w:tcPr>
          <w:p w14:paraId="4034337B" w14:textId="77777777" w:rsidR="006F2699" w:rsidRPr="00F22794" w:rsidRDefault="006F2699" w:rsidP="006B4494">
            <w:pPr>
              <w:jc w:val="center"/>
              <w:rPr>
                <w:rFonts w:cs="Arial"/>
                <w:b/>
                <w:szCs w:val="22"/>
              </w:rPr>
            </w:pPr>
            <w:r w:rsidRPr="00F22794">
              <w:rPr>
                <w:rFonts w:cs="Arial"/>
                <w:b/>
                <w:szCs w:val="22"/>
              </w:rPr>
              <w:t>BME</w:t>
            </w:r>
          </w:p>
        </w:tc>
        <w:tc>
          <w:tcPr>
            <w:tcW w:w="1703" w:type="dxa"/>
            <w:gridSpan w:val="2"/>
            <w:tcBorders>
              <w:bottom w:val="single" w:sz="4" w:space="0" w:color="auto"/>
            </w:tcBorders>
            <w:shd w:val="clear" w:color="auto" w:fill="B8CCE4" w:themeFill="accent1" w:themeFillTint="66"/>
          </w:tcPr>
          <w:p w14:paraId="2DA7D512" w14:textId="77777777" w:rsidR="006F2699" w:rsidRPr="00F22794" w:rsidRDefault="006F2699" w:rsidP="006B4494">
            <w:pPr>
              <w:jc w:val="center"/>
              <w:rPr>
                <w:rFonts w:cs="Arial"/>
                <w:b/>
                <w:szCs w:val="22"/>
              </w:rPr>
            </w:pPr>
            <w:r w:rsidRPr="00F22794">
              <w:rPr>
                <w:rFonts w:cs="Arial"/>
                <w:b/>
                <w:szCs w:val="22"/>
              </w:rPr>
              <w:t>WHITE</w:t>
            </w:r>
          </w:p>
        </w:tc>
        <w:tc>
          <w:tcPr>
            <w:tcW w:w="1701" w:type="dxa"/>
            <w:gridSpan w:val="2"/>
            <w:tcBorders>
              <w:bottom w:val="single" w:sz="4" w:space="0" w:color="auto"/>
              <w:right w:val="single" w:sz="12" w:space="0" w:color="auto"/>
            </w:tcBorders>
            <w:shd w:val="clear" w:color="auto" w:fill="B8CCE4" w:themeFill="accent1" w:themeFillTint="66"/>
          </w:tcPr>
          <w:p w14:paraId="1AA5CFC9" w14:textId="77777777" w:rsidR="006F2699" w:rsidRPr="00F22794" w:rsidRDefault="006F2699" w:rsidP="006B4494">
            <w:pPr>
              <w:jc w:val="center"/>
              <w:rPr>
                <w:rFonts w:cs="Arial"/>
                <w:b/>
                <w:szCs w:val="22"/>
              </w:rPr>
            </w:pPr>
            <w:r w:rsidRPr="00F22794">
              <w:rPr>
                <w:rFonts w:cs="Arial"/>
                <w:b/>
                <w:szCs w:val="22"/>
              </w:rPr>
              <w:t>ETHNICITY NOT KNOWN</w:t>
            </w:r>
          </w:p>
        </w:tc>
        <w:tc>
          <w:tcPr>
            <w:tcW w:w="1702" w:type="dxa"/>
            <w:gridSpan w:val="2"/>
            <w:tcBorders>
              <w:left w:val="single" w:sz="12" w:space="0" w:color="auto"/>
              <w:bottom w:val="single" w:sz="4" w:space="0" w:color="auto"/>
            </w:tcBorders>
            <w:shd w:val="clear" w:color="auto" w:fill="B8CCE4" w:themeFill="accent1" w:themeFillTint="66"/>
          </w:tcPr>
          <w:p w14:paraId="662106FE" w14:textId="77777777" w:rsidR="006F2699" w:rsidRPr="00F22794" w:rsidRDefault="006F2699" w:rsidP="006B4494">
            <w:pPr>
              <w:jc w:val="center"/>
              <w:rPr>
                <w:rFonts w:cs="Arial"/>
                <w:b/>
                <w:szCs w:val="22"/>
              </w:rPr>
            </w:pPr>
            <w:r w:rsidRPr="00F22794">
              <w:rPr>
                <w:rFonts w:cs="Arial"/>
                <w:b/>
                <w:szCs w:val="22"/>
              </w:rPr>
              <w:t>DISABLED</w:t>
            </w:r>
          </w:p>
        </w:tc>
        <w:tc>
          <w:tcPr>
            <w:tcW w:w="1709" w:type="dxa"/>
            <w:gridSpan w:val="3"/>
            <w:tcBorders>
              <w:bottom w:val="single" w:sz="4" w:space="0" w:color="auto"/>
            </w:tcBorders>
            <w:shd w:val="clear" w:color="auto" w:fill="B8CCE4" w:themeFill="accent1" w:themeFillTint="66"/>
          </w:tcPr>
          <w:p w14:paraId="1C162839" w14:textId="77777777" w:rsidR="006F2699" w:rsidRPr="00F22794" w:rsidRDefault="006F2699" w:rsidP="006B4494">
            <w:pPr>
              <w:jc w:val="center"/>
              <w:rPr>
                <w:rFonts w:cs="Arial"/>
                <w:b/>
                <w:szCs w:val="22"/>
              </w:rPr>
            </w:pPr>
            <w:r w:rsidRPr="00F22794">
              <w:rPr>
                <w:rFonts w:cs="Arial"/>
                <w:b/>
                <w:szCs w:val="22"/>
              </w:rPr>
              <w:t>NOT DISABLED*</w:t>
            </w:r>
          </w:p>
        </w:tc>
      </w:tr>
      <w:tr w:rsidR="004F69D3" w:rsidRPr="0025467E" w14:paraId="543ACAA1" w14:textId="77777777" w:rsidTr="004F69D3">
        <w:trPr>
          <w:gridAfter w:val="1"/>
          <w:wAfter w:w="7" w:type="dxa"/>
        </w:trPr>
        <w:tc>
          <w:tcPr>
            <w:tcW w:w="1526" w:type="dxa"/>
            <w:vMerge/>
            <w:tcBorders>
              <w:bottom w:val="single" w:sz="4" w:space="0" w:color="auto"/>
            </w:tcBorders>
            <w:shd w:val="clear" w:color="auto" w:fill="B8CCE4" w:themeFill="accent1" w:themeFillTint="66"/>
          </w:tcPr>
          <w:p w14:paraId="5EC0D322" w14:textId="77777777" w:rsidR="007109BD" w:rsidRPr="00F22794" w:rsidRDefault="007109BD" w:rsidP="006B4494">
            <w:pPr>
              <w:jc w:val="both"/>
              <w:rPr>
                <w:rFonts w:cs="Arial"/>
                <w:b/>
                <w:szCs w:val="22"/>
              </w:rPr>
            </w:pPr>
          </w:p>
        </w:tc>
        <w:tc>
          <w:tcPr>
            <w:tcW w:w="850" w:type="dxa"/>
            <w:vMerge/>
            <w:tcBorders>
              <w:bottom w:val="single" w:sz="4" w:space="0" w:color="auto"/>
            </w:tcBorders>
            <w:shd w:val="clear" w:color="auto" w:fill="B8CCE4" w:themeFill="accent1" w:themeFillTint="66"/>
          </w:tcPr>
          <w:p w14:paraId="2670B7C3" w14:textId="77777777" w:rsidR="007109BD" w:rsidRPr="00F22794" w:rsidRDefault="007109BD" w:rsidP="006B4494">
            <w:pPr>
              <w:jc w:val="both"/>
              <w:rPr>
                <w:rFonts w:cs="Arial"/>
                <w:b/>
                <w:szCs w:val="22"/>
              </w:rPr>
            </w:pPr>
          </w:p>
        </w:tc>
        <w:tc>
          <w:tcPr>
            <w:tcW w:w="715" w:type="dxa"/>
            <w:tcBorders>
              <w:top w:val="single" w:sz="4" w:space="0" w:color="auto"/>
              <w:bottom w:val="single" w:sz="4" w:space="0" w:color="auto"/>
            </w:tcBorders>
            <w:shd w:val="clear" w:color="auto" w:fill="B8CCE4" w:themeFill="accent1" w:themeFillTint="66"/>
          </w:tcPr>
          <w:p w14:paraId="4D4689B5" w14:textId="77777777" w:rsidR="007109BD" w:rsidRPr="007109BD" w:rsidRDefault="007109BD" w:rsidP="007109BD">
            <w:pPr>
              <w:jc w:val="both"/>
              <w:rPr>
                <w:rFonts w:cs="Arial"/>
                <w:b/>
                <w:sz w:val="16"/>
                <w:szCs w:val="16"/>
              </w:rPr>
            </w:pPr>
            <w:r w:rsidRPr="007109BD">
              <w:rPr>
                <w:rFonts w:cs="Arial"/>
                <w:b/>
                <w:sz w:val="16"/>
                <w:szCs w:val="16"/>
              </w:rPr>
              <w:t>Heads</w:t>
            </w:r>
          </w:p>
        </w:tc>
        <w:tc>
          <w:tcPr>
            <w:tcW w:w="852" w:type="dxa"/>
            <w:tcBorders>
              <w:top w:val="single" w:sz="4" w:space="0" w:color="auto"/>
              <w:bottom w:val="single" w:sz="4" w:space="0" w:color="auto"/>
              <w:right w:val="single" w:sz="12" w:space="0" w:color="auto"/>
            </w:tcBorders>
            <w:shd w:val="clear" w:color="auto" w:fill="B8CCE4" w:themeFill="accent1" w:themeFillTint="66"/>
          </w:tcPr>
          <w:p w14:paraId="261DC4BD" w14:textId="77777777" w:rsidR="007109BD" w:rsidRPr="00F22794" w:rsidRDefault="007109BD" w:rsidP="006B4494">
            <w:pPr>
              <w:jc w:val="center"/>
              <w:rPr>
                <w:rFonts w:cs="Arial"/>
                <w:b/>
                <w:szCs w:val="22"/>
              </w:rPr>
            </w:pPr>
            <w:r w:rsidRPr="00F22794">
              <w:rPr>
                <w:rFonts w:cs="Arial"/>
                <w:b/>
                <w:szCs w:val="22"/>
              </w:rPr>
              <w:t>%</w:t>
            </w:r>
          </w:p>
        </w:tc>
        <w:tc>
          <w:tcPr>
            <w:tcW w:w="710" w:type="dxa"/>
            <w:tcBorders>
              <w:top w:val="single" w:sz="4" w:space="0" w:color="auto"/>
              <w:left w:val="single" w:sz="12" w:space="0" w:color="auto"/>
              <w:bottom w:val="single" w:sz="4" w:space="0" w:color="auto"/>
              <w:right w:val="single" w:sz="4" w:space="0" w:color="auto"/>
            </w:tcBorders>
            <w:shd w:val="clear" w:color="auto" w:fill="B8CCE4" w:themeFill="accent1" w:themeFillTint="66"/>
          </w:tcPr>
          <w:p w14:paraId="5F115449" w14:textId="77777777" w:rsidR="007109BD" w:rsidRPr="007109BD" w:rsidRDefault="007109BD" w:rsidP="007109BD">
            <w:pPr>
              <w:jc w:val="both"/>
              <w:rPr>
                <w:rFonts w:cs="Arial"/>
                <w:b/>
                <w:sz w:val="16"/>
                <w:szCs w:val="16"/>
              </w:rPr>
            </w:pPr>
            <w:r w:rsidRPr="007109BD">
              <w:rPr>
                <w:rFonts w:cs="Arial"/>
                <w:b/>
                <w:sz w:val="16"/>
                <w:szCs w:val="16"/>
              </w:rPr>
              <w:t>Heads</w:t>
            </w:r>
          </w:p>
        </w:tc>
        <w:tc>
          <w:tcPr>
            <w:tcW w:w="851" w:type="dxa"/>
            <w:tcBorders>
              <w:top w:val="single" w:sz="4" w:space="0" w:color="auto"/>
              <w:left w:val="single" w:sz="4" w:space="0" w:color="auto"/>
              <w:bottom w:val="single" w:sz="4" w:space="0" w:color="auto"/>
            </w:tcBorders>
            <w:shd w:val="clear" w:color="auto" w:fill="B8CCE4" w:themeFill="accent1" w:themeFillTint="66"/>
          </w:tcPr>
          <w:p w14:paraId="36DB5541" w14:textId="77777777" w:rsidR="007109BD" w:rsidRPr="00F22794" w:rsidRDefault="007109BD" w:rsidP="0095342F">
            <w:pPr>
              <w:jc w:val="center"/>
              <w:rPr>
                <w:rFonts w:cs="Arial"/>
                <w:b/>
                <w:szCs w:val="22"/>
              </w:rPr>
            </w:pPr>
            <w:r w:rsidRPr="00F22794">
              <w:rPr>
                <w:rFonts w:cs="Arial"/>
                <w:b/>
                <w:szCs w:val="22"/>
              </w:rPr>
              <w:t>%</w:t>
            </w:r>
          </w:p>
        </w:tc>
        <w:tc>
          <w:tcPr>
            <w:tcW w:w="710" w:type="dxa"/>
            <w:tcBorders>
              <w:top w:val="single" w:sz="4" w:space="0" w:color="auto"/>
              <w:bottom w:val="single" w:sz="4" w:space="0" w:color="auto"/>
            </w:tcBorders>
            <w:shd w:val="clear" w:color="auto" w:fill="B8CCE4" w:themeFill="accent1" w:themeFillTint="66"/>
          </w:tcPr>
          <w:p w14:paraId="17626533" w14:textId="77777777" w:rsidR="007109BD" w:rsidRPr="007109BD" w:rsidRDefault="007109BD" w:rsidP="007109BD">
            <w:pPr>
              <w:jc w:val="both"/>
              <w:rPr>
                <w:rFonts w:cs="Arial"/>
                <w:b/>
                <w:sz w:val="16"/>
                <w:szCs w:val="16"/>
              </w:rPr>
            </w:pPr>
            <w:r w:rsidRPr="007109BD">
              <w:rPr>
                <w:rFonts w:cs="Arial"/>
                <w:b/>
                <w:sz w:val="16"/>
                <w:szCs w:val="16"/>
              </w:rPr>
              <w:t>Heads</w:t>
            </w:r>
          </w:p>
        </w:tc>
        <w:tc>
          <w:tcPr>
            <w:tcW w:w="850" w:type="dxa"/>
            <w:tcBorders>
              <w:top w:val="single" w:sz="4" w:space="0" w:color="auto"/>
              <w:bottom w:val="single" w:sz="4" w:space="0" w:color="auto"/>
              <w:right w:val="single" w:sz="12" w:space="0" w:color="auto"/>
            </w:tcBorders>
            <w:shd w:val="clear" w:color="auto" w:fill="B8CCE4" w:themeFill="accent1" w:themeFillTint="66"/>
          </w:tcPr>
          <w:p w14:paraId="34D10D0D" w14:textId="77777777" w:rsidR="007109BD" w:rsidRPr="00F22794" w:rsidRDefault="007109BD" w:rsidP="0095342F">
            <w:pPr>
              <w:jc w:val="center"/>
              <w:rPr>
                <w:rFonts w:cs="Arial"/>
                <w:b/>
                <w:szCs w:val="22"/>
              </w:rPr>
            </w:pPr>
            <w:r w:rsidRPr="00F22794">
              <w:rPr>
                <w:rFonts w:cs="Arial"/>
                <w:b/>
                <w:szCs w:val="22"/>
              </w:rPr>
              <w:t>%</w:t>
            </w:r>
          </w:p>
        </w:tc>
        <w:tc>
          <w:tcPr>
            <w:tcW w:w="709" w:type="dxa"/>
            <w:tcBorders>
              <w:top w:val="single" w:sz="4" w:space="0" w:color="auto"/>
              <w:left w:val="single" w:sz="12" w:space="0" w:color="auto"/>
              <w:bottom w:val="single" w:sz="4" w:space="0" w:color="auto"/>
            </w:tcBorders>
            <w:shd w:val="clear" w:color="auto" w:fill="B8CCE4" w:themeFill="accent1" w:themeFillTint="66"/>
          </w:tcPr>
          <w:p w14:paraId="52EE760D" w14:textId="77777777" w:rsidR="007109BD" w:rsidRPr="007109BD" w:rsidRDefault="007109BD" w:rsidP="007109BD">
            <w:pPr>
              <w:jc w:val="both"/>
              <w:rPr>
                <w:rFonts w:cs="Arial"/>
                <w:b/>
                <w:sz w:val="16"/>
                <w:szCs w:val="16"/>
              </w:rPr>
            </w:pPr>
            <w:r w:rsidRPr="007109BD">
              <w:rPr>
                <w:rFonts w:cs="Arial"/>
                <w:b/>
                <w:sz w:val="16"/>
                <w:szCs w:val="16"/>
              </w:rPr>
              <w:t>Heads</w:t>
            </w:r>
          </w:p>
        </w:tc>
        <w:tc>
          <w:tcPr>
            <w:tcW w:w="852" w:type="dxa"/>
            <w:tcBorders>
              <w:top w:val="single" w:sz="4" w:space="0" w:color="auto"/>
              <w:bottom w:val="single" w:sz="4" w:space="0" w:color="auto"/>
            </w:tcBorders>
            <w:shd w:val="clear" w:color="auto" w:fill="B8CCE4" w:themeFill="accent1" w:themeFillTint="66"/>
          </w:tcPr>
          <w:p w14:paraId="2133B1C2" w14:textId="77777777" w:rsidR="007109BD" w:rsidRPr="00F22794" w:rsidRDefault="007109BD" w:rsidP="0095342F">
            <w:pPr>
              <w:jc w:val="center"/>
              <w:rPr>
                <w:rFonts w:cs="Arial"/>
                <w:b/>
                <w:szCs w:val="22"/>
              </w:rPr>
            </w:pPr>
            <w:r w:rsidRPr="00F22794">
              <w:rPr>
                <w:rFonts w:cs="Arial"/>
                <w:b/>
                <w:szCs w:val="22"/>
              </w:rPr>
              <w:t>%</w:t>
            </w:r>
          </w:p>
        </w:tc>
        <w:tc>
          <w:tcPr>
            <w:tcW w:w="852" w:type="dxa"/>
            <w:tcBorders>
              <w:top w:val="single" w:sz="4" w:space="0" w:color="auto"/>
              <w:bottom w:val="single" w:sz="4" w:space="0" w:color="auto"/>
            </w:tcBorders>
            <w:shd w:val="clear" w:color="auto" w:fill="B8CCE4" w:themeFill="accent1" w:themeFillTint="66"/>
          </w:tcPr>
          <w:p w14:paraId="57371B91" w14:textId="77777777" w:rsidR="007109BD" w:rsidRPr="007109BD" w:rsidRDefault="007109BD" w:rsidP="007109BD">
            <w:pPr>
              <w:jc w:val="both"/>
              <w:rPr>
                <w:rFonts w:cs="Arial"/>
                <w:b/>
                <w:sz w:val="16"/>
                <w:szCs w:val="16"/>
              </w:rPr>
            </w:pPr>
            <w:r w:rsidRPr="007109BD">
              <w:rPr>
                <w:rFonts w:cs="Arial"/>
                <w:b/>
                <w:sz w:val="16"/>
                <w:szCs w:val="16"/>
              </w:rPr>
              <w:t>Heads</w:t>
            </w:r>
          </w:p>
        </w:tc>
        <w:tc>
          <w:tcPr>
            <w:tcW w:w="851" w:type="dxa"/>
            <w:tcBorders>
              <w:top w:val="single" w:sz="4" w:space="0" w:color="auto"/>
              <w:bottom w:val="single" w:sz="4" w:space="0" w:color="auto"/>
            </w:tcBorders>
            <w:shd w:val="clear" w:color="auto" w:fill="B8CCE4" w:themeFill="accent1" w:themeFillTint="66"/>
          </w:tcPr>
          <w:p w14:paraId="78297D70" w14:textId="77777777" w:rsidR="007109BD" w:rsidRPr="00F22794" w:rsidRDefault="007109BD" w:rsidP="0095342F">
            <w:pPr>
              <w:jc w:val="center"/>
              <w:rPr>
                <w:rFonts w:cs="Arial"/>
                <w:b/>
                <w:szCs w:val="22"/>
              </w:rPr>
            </w:pPr>
            <w:r w:rsidRPr="00F22794">
              <w:rPr>
                <w:rFonts w:cs="Arial"/>
                <w:b/>
                <w:szCs w:val="22"/>
              </w:rPr>
              <w:t>%</w:t>
            </w:r>
          </w:p>
        </w:tc>
        <w:tc>
          <w:tcPr>
            <w:tcW w:w="850" w:type="dxa"/>
            <w:tcBorders>
              <w:top w:val="single" w:sz="4" w:space="0" w:color="auto"/>
              <w:bottom w:val="single" w:sz="4" w:space="0" w:color="auto"/>
            </w:tcBorders>
            <w:shd w:val="clear" w:color="auto" w:fill="B8CCE4" w:themeFill="accent1" w:themeFillTint="66"/>
          </w:tcPr>
          <w:p w14:paraId="6ABE23E0" w14:textId="77777777" w:rsidR="007109BD" w:rsidRPr="007109BD" w:rsidRDefault="007109BD" w:rsidP="007109BD">
            <w:pPr>
              <w:jc w:val="both"/>
              <w:rPr>
                <w:rFonts w:cs="Arial"/>
                <w:b/>
                <w:sz w:val="16"/>
                <w:szCs w:val="16"/>
              </w:rPr>
            </w:pPr>
            <w:r w:rsidRPr="007109BD">
              <w:rPr>
                <w:rFonts w:cs="Arial"/>
                <w:b/>
                <w:sz w:val="16"/>
                <w:szCs w:val="16"/>
              </w:rPr>
              <w:t>Heads</w:t>
            </w:r>
          </w:p>
        </w:tc>
        <w:tc>
          <w:tcPr>
            <w:tcW w:w="851" w:type="dxa"/>
            <w:tcBorders>
              <w:top w:val="single" w:sz="4" w:space="0" w:color="auto"/>
              <w:bottom w:val="single" w:sz="4" w:space="0" w:color="auto"/>
              <w:right w:val="single" w:sz="12" w:space="0" w:color="auto"/>
            </w:tcBorders>
            <w:shd w:val="clear" w:color="auto" w:fill="B8CCE4" w:themeFill="accent1" w:themeFillTint="66"/>
          </w:tcPr>
          <w:p w14:paraId="1B7341B0" w14:textId="77777777" w:rsidR="007109BD" w:rsidRPr="00F22794" w:rsidRDefault="007109BD" w:rsidP="0095342F">
            <w:pPr>
              <w:jc w:val="center"/>
              <w:rPr>
                <w:rFonts w:cs="Arial"/>
                <w:b/>
                <w:szCs w:val="22"/>
              </w:rPr>
            </w:pPr>
            <w:r w:rsidRPr="00F22794">
              <w:rPr>
                <w:rFonts w:cs="Arial"/>
                <w:b/>
                <w:szCs w:val="22"/>
              </w:rPr>
              <w:t>%</w:t>
            </w:r>
          </w:p>
        </w:tc>
        <w:tc>
          <w:tcPr>
            <w:tcW w:w="851" w:type="dxa"/>
            <w:tcBorders>
              <w:top w:val="single" w:sz="4" w:space="0" w:color="auto"/>
              <w:left w:val="single" w:sz="12" w:space="0" w:color="auto"/>
              <w:bottom w:val="single" w:sz="4" w:space="0" w:color="auto"/>
            </w:tcBorders>
            <w:shd w:val="clear" w:color="auto" w:fill="B8CCE4" w:themeFill="accent1" w:themeFillTint="66"/>
          </w:tcPr>
          <w:p w14:paraId="2FABB356" w14:textId="77777777" w:rsidR="007109BD" w:rsidRPr="007109BD" w:rsidRDefault="007109BD" w:rsidP="007109BD">
            <w:pPr>
              <w:jc w:val="both"/>
              <w:rPr>
                <w:rFonts w:cs="Arial"/>
                <w:b/>
                <w:sz w:val="16"/>
                <w:szCs w:val="16"/>
              </w:rPr>
            </w:pPr>
            <w:r w:rsidRPr="007109BD">
              <w:rPr>
                <w:rFonts w:cs="Arial"/>
                <w:b/>
                <w:sz w:val="16"/>
                <w:szCs w:val="16"/>
              </w:rPr>
              <w:t>Heads</w:t>
            </w:r>
          </w:p>
        </w:tc>
        <w:tc>
          <w:tcPr>
            <w:tcW w:w="851" w:type="dxa"/>
            <w:tcBorders>
              <w:top w:val="single" w:sz="4" w:space="0" w:color="auto"/>
              <w:bottom w:val="single" w:sz="4" w:space="0" w:color="auto"/>
            </w:tcBorders>
            <w:shd w:val="clear" w:color="auto" w:fill="B8CCE4" w:themeFill="accent1" w:themeFillTint="66"/>
          </w:tcPr>
          <w:p w14:paraId="690BBF22" w14:textId="77777777" w:rsidR="007109BD" w:rsidRPr="00F22794" w:rsidRDefault="007109BD" w:rsidP="0095342F">
            <w:pPr>
              <w:jc w:val="center"/>
              <w:rPr>
                <w:rFonts w:cs="Arial"/>
                <w:b/>
                <w:szCs w:val="22"/>
              </w:rPr>
            </w:pPr>
            <w:r w:rsidRPr="00F22794">
              <w:rPr>
                <w:rFonts w:cs="Arial"/>
                <w:b/>
                <w:szCs w:val="22"/>
              </w:rPr>
              <w:t>%</w:t>
            </w:r>
          </w:p>
        </w:tc>
        <w:tc>
          <w:tcPr>
            <w:tcW w:w="851" w:type="dxa"/>
            <w:tcBorders>
              <w:top w:val="single" w:sz="4" w:space="0" w:color="auto"/>
              <w:bottom w:val="single" w:sz="4" w:space="0" w:color="auto"/>
            </w:tcBorders>
            <w:shd w:val="clear" w:color="auto" w:fill="B8CCE4" w:themeFill="accent1" w:themeFillTint="66"/>
          </w:tcPr>
          <w:p w14:paraId="02B073D7" w14:textId="77777777" w:rsidR="007109BD" w:rsidRPr="007109BD" w:rsidRDefault="007109BD" w:rsidP="007109BD">
            <w:pPr>
              <w:jc w:val="both"/>
              <w:rPr>
                <w:rFonts w:cs="Arial"/>
                <w:b/>
                <w:sz w:val="16"/>
                <w:szCs w:val="16"/>
              </w:rPr>
            </w:pPr>
            <w:r w:rsidRPr="007109BD">
              <w:rPr>
                <w:rFonts w:cs="Arial"/>
                <w:b/>
                <w:sz w:val="16"/>
                <w:szCs w:val="16"/>
              </w:rPr>
              <w:t>Heads</w:t>
            </w:r>
          </w:p>
        </w:tc>
        <w:tc>
          <w:tcPr>
            <w:tcW w:w="851" w:type="dxa"/>
            <w:tcBorders>
              <w:top w:val="single" w:sz="4" w:space="0" w:color="auto"/>
              <w:bottom w:val="single" w:sz="4" w:space="0" w:color="auto"/>
            </w:tcBorders>
            <w:shd w:val="clear" w:color="auto" w:fill="B8CCE4" w:themeFill="accent1" w:themeFillTint="66"/>
          </w:tcPr>
          <w:p w14:paraId="4658B594" w14:textId="77777777" w:rsidR="007109BD" w:rsidRPr="00F22794" w:rsidRDefault="007109BD" w:rsidP="0095342F">
            <w:pPr>
              <w:jc w:val="center"/>
              <w:rPr>
                <w:rFonts w:cs="Arial"/>
                <w:b/>
                <w:szCs w:val="22"/>
              </w:rPr>
            </w:pPr>
            <w:r w:rsidRPr="00F22794">
              <w:rPr>
                <w:rFonts w:cs="Arial"/>
                <w:b/>
                <w:szCs w:val="22"/>
              </w:rPr>
              <w:t>%</w:t>
            </w:r>
          </w:p>
        </w:tc>
      </w:tr>
      <w:tr w:rsidR="007109BD" w:rsidRPr="0025467E" w14:paraId="61C5B64C" w14:textId="77777777" w:rsidTr="00FE1FDE">
        <w:trPr>
          <w:gridAfter w:val="1"/>
          <w:wAfter w:w="7" w:type="dxa"/>
        </w:trPr>
        <w:tc>
          <w:tcPr>
            <w:tcW w:w="1526" w:type="dxa"/>
            <w:tcBorders>
              <w:top w:val="single" w:sz="4" w:space="0" w:color="auto"/>
            </w:tcBorders>
          </w:tcPr>
          <w:p w14:paraId="6E7C677D" w14:textId="77777777" w:rsidR="007109BD" w:rsidRPr="0025467E" w:rsidRDefault="007109BD" w:rsidP="006B4494">
            <w:pPr>
              <w:jc w:val="both"/>
              <w:rPr>
                <w:rFonts w:cs="Arial"/>
                <w:szCs w:val="22"/>
              </w:rPr>
            </w:pPr>
          </w:p>
          <w:p w14:paraId="359B20EB" w14:textId="77777777" w:rsidR="007109BD" w:rsidRPr="0025467E" w:rsidRDefault="007109BD" w:rsidP="006B4494">
            <w:pPr>
              <w:jc w:val="both"/>
              <w:rPr>
                <w:rFonts w:cs="Arial"/>
                <w:szCs w:val="22"/>
              </w:rPr>
            </w:pPr>
            <w:r w:rsidRPr="0025467E">
              <w:rPr>
                <w:rFonts w:cs="Arial"/>
                <w:szCs w:val="22"/>
              </w:rPr>
              <w:t>Promotion</w:t>
            </w:r>
          </w:p>
          <w:p w14:paraId="1B4AB09D" w14:textId="77777777" w:rsidR="007109BD" w:rsidRPr="0025467E" w:rsidRDefault="007109BD" w:rsidP="006B4494">
            <w:pPr>
              <w:jc w:val="both"/>
              <w:rPr>
                <w:rFonts w:cs="Arial"/>
                <w:szCs w:val="22"/>
              </w:rPr>
            </w:pPr>
          </w:p>
          <w:p w14:paraId="1B663754" w14:textId="77777777" w:rsidR="007109BD" w:rsidRPr="0025467E" w:rsidRDefault="007109BD" w:rsidP="006B4494">
            <w:pPr>
              <w:jc w:val="both"/>
              <w:rPr>
                <w:rFonts w:cs="Arial"/>
                <w:szCs w:val="22"/>
              </w:rPr>
            </w:pPr>
          </w:p>
          <w:p w14:paraId="3B653F26" w14:textId="77777777" w:rsidR="001209CC" w:rsidRDefault="001209CC" w:rsidP="006B4494">
            <w:pPr>
              <w:jc w:val="both"/>
              <w:rPr>
                <w:rFonts w:cs="Arial"/>
                <w:szCs w:val="22"/>
              </w:rPr>
            </w:pPr>
          </w:p>
          <w:p w14:paraId="36346009" w14:textId="77777777" w:rsidR="007109BD" w:rsidRPr="0025467E" w:rsidRDefault="007109BD" w:rsidP="006B4494">
            <w:pPr>
              <w:jc w:val="both"/>
              <w:rPr>
                <w:rFonts w:cs="Arial"/>
                <w:szCs w:val="22"/>
              </w:rPr>
            </w:pPr>
            <w:proofErr w:type="spellStart"/>
            <w:r w:rsidRPr="0025467E">
              <w:rPr>
                <w:rFonts w:cs="Arial"/>
                <w:szCs w:val="22"/>
              </w:rPr>
              <w:t>Regrading</w:t>
            </w:r>
            <w:proofErr w:type="spellEnd"/>
          </w:p>
          <w:p w14:paraId="1254FAD6" w14:textId="77777777" w:rsidR="007109BD" w:rsidRPr="0025467E" w:rsidRDefault="007109BD" w:rsidP="006B4494">
            <w:pPr>
              <w:jc w:val="both"/>
              <w:rPr>
                <w:rFonts w:cs="Arial"/>
                <w:szCs w:val="22"/>
              </w:rPr>
            </w:pPr>
          </w:p>
          <w:p w14:paraId="612794BE" w14:textId="77777777" w:rsidR="007109BD" w:rsidRPr="0025467E" w:rsidRDefault="007109BD" w:rsidP="006B4494">
            <w:pPr>
              <w:jc w:val="both"/>
              <w:rPr>
                <w:rFonts w:cs="Arial"/>
                <w:szCs w:val="22"/>
              </w:rPr>
            </w:pPr>
          </w:p>
          <w:p w14:paraId="46823549" w14:textId="77777777" w:rsidR="007109BD" w:rsidRPr="0025467E" w:rsidRDefault="007109BD" w:rsidP="006B4494">
            <w:pPr>
              <w:jc w:val="both"/>
              <w:rPr>
                <w:rFonts w:cs="Arial"/>
                <w:szCs w:val="22"/>
              </w:rPr>
            </w:pPr>
          </w:p>
          <w:p w14:paraId="0C42F974" w14:textId="77777777" w:rsidR="007109BD" w:rsidRPr="0025467E" w:rsidRDefault="007109BD" w:rsidP="006B4494">
            <w:pPr>
              <w:jc w:val="both"/>
              <w:rPr>
                <w:rFonts w:cs="Arial"/>
                <w:szCs w:val="22"/>
              </w:rPr>
            </w:pPr>
            <w:r w:rsidRPr="0025467E">
              <w:rPr>
                <w:rFonts w:cs="Arial"/>
                <w:szCs w:val="22"/>
              </w:rPr>
              <w:t>Secondment</w:t>
            </w:r>
          </w:p>
          <w:p w14:paraId="00689902" w14:textId="77777777" w:rsidR="007109BD" w:rsidRPr="0025467E" w:rsidRDefault="007109BD" w:rsidP="006B4494">
            <w:pPr>
              <w:jc w:val="both"/>
              <w:rPr>
                <w:rFonts w:cs="Arial"/>
                <w:szCs w:val="22"/>
              </w:rPr>
            </w:pPr>
          </w:p>
          <w:p w14:paraId="47C2883D" w14:textId="77777777" w:rsidR="007109BD" w:rsidRPr="0025467E" w:rsidRDefault="007109BD" w:rsidP="006B4494">
            <w:pPr>
              <w:jc w:val="both"/>
              <w:rPr>
                <w:rFonts w:cs="Arial"/>
                <w:szCs w:val="22"/>
              </w:rPr>
            </w:pPr>
          </w:p>
          <w:p w14:paraId="0CF173F1" w14:textId="77777777" w:rsidR="007109BD" w:rsidRPr="0025467E" w:rsidRDefault="007109BD" w:rsidP="006B4494">
            <w:pPr>
              <w:jc w:val="both"/>
              <w:rPr>
                <w:rFonts w:cs="Arial"/>
                <w:szCs w:val="22"/>
              </w:rPr>
            </w:pPr>
          </w:p>
          <w:p w14:paraId="25F99601" w14:textId="77777777" w:rsidR="007109BD" w:rsidRPr="0025467E" w:rsidRDefault="007109BD" w:rsidP="006B4494">
            <w:pPr>
              <w:jc w:val="both"/>
              <w:rPr>
                <w:rFonts w:cs="Arial"/>
                <w:szCs w:val="22"/>
              </w:rPr>
            </w:pPr>
            <w:r w:rsidRPr="0025467E">
              <w:rPr>
                <w:rFonts w:cs="Arial"/>
                <w:szCs w:val="22"/>
              </w:rPr>
              <w:t>Temporary Upgrade</w:t>
            </w:r>
          </w:p>
        </w:tc>
        <w:tc>
          <w:tcPr>
            <w:tcW w:w="850" w:type="dxa"/>
            <w:tcBorders>
              <w:top w:val="single" w:sz="4" w:space="0" w:color="auto"/>
            </w:tcBorders>
          </w:tcPr>
          <w:p w14:paraId="72FC79B4" w14:textId="77777777" w:rsidR="007109BD" w:rsidRPr="0025467E" w:rsidRDefault="007109BD" w:rsidP="006B4494">
            <w:pPr>
              <w:jc w:val="center"/>
              <w:rPr>
                <w:rFonts w:cs="Arial"/>
                <w:szCs w:val="22"/>
              </w:rPr>
            </w:pPr>
          </w:p>
          <w:p w14:paraId="5AD5EA52" w14:textId="77777777" w:rsidR="001209CC" w:rsidRDefault="001209CC" w:rsidP="006B4494">
            <w:pPr>
              <w:jc w:val="center"/>
              <w:rPr>
                <w:rFonts w:cs="Arial"/>
                <w:szCs w:val="22"/>
              </w:rPr>
            </w:pPr>
            <w:r>
              <w:rPr>
                <w:rFonts w:cs="Arial"/>
                <w:szCs w:val="22"/>
              </w:rPr>
              <w:t>2012</w:t>
            </w:r>
          </w:p>
          <w:p w14:paraId="5B8B3643" w14:textId="77777777" w:rsidR="00F90050" w:rsidRDefault="00F90050" w:rsidP="006B4494">
            <w:pPr>
              <w:jc w:val="center"/>
              <w:rPr>
                <w:rFonts w:cs="Arial"/>
                <w:szCs w:val="22"/>
              </w:rPr>
            </w:pPr>
            <w:r>
              <w:rPr>
                <w:rFonts w:cs="Arial"/>
                <w:szCs w:val="22"/>
              </w:rPr>
              <w:t>2011</w:t>
            </w:r>
          </w:p>
          <w:p w14:paraId="06AD8674" w14:textId="77777777" w:rsidR="007109BD" w:rsidRDefault="007109BD" w:rsidP="006B4494">
            <w:pPr>
              <w:jc w:val="center"/>
              <w:rPr>
                <w:rFonts w:cs="Arial"/>
                <w:szCs w:val="22"/>
              </w:rPr>
            </w:pPr>
            <w:r>
              <w:rPr>
                <w:rFonts w:cs="Arial"/>
                <w:szCs w:val="22"/>
              </w:rPr>
              <w:t>2010</w:t>
            </w:r>
          </w:p>
          <w:p w14:paraId="4A0BC903" w14:textId="77777777" w:rsidR="007109BD" w:rsidRDefault="007109BD" w:rsidP="006B4494">
            <w:pPr>
              <w:jc w:val="center"/>
              <w:rPr>
                <w:rFonts w:cs="Arial"/>
                <w:szCs w:val="22"/>
              </w:rPr>
            </w:pPr>
          </w:p>
          <w:p w14:paraId="412B4CC2" w14:textId="77777777" w:rsidR="007109BD" w:rsidRPr="0025467E" w:rsidRDefault="001209CC" w:rsidP="006B4494">
            <w:pPr>
              <w:jc w:val="center"/>
              <w:rPr>
                <w:rFonts w:cs="Arial"/>
                <w:szCs w:val="22"/>
              </w:rPr>
            </w:pPr>
            <w:r>
              <w:rPr>
                <w:rFonts w:cs="Arial"/>
                <w:szCs w:val="22"/>
              </w:rPr>
              <w:t>2012</w:t>
            </w:r>
          </w:p>
          <w:p w14:paraId="352C920F" w14:textId="77777777" w:rsidR="00A315E4" w:rsidRDefault="00A315E4" w:rsidP="004F7487">
            <w:pPr>
              <w:jc w:val="center"/>
              <w:rPr>
                <w:rFonts w:cs="Arial"/>
                <w:szCs w:val="22"/>
              </w:rPr>
            </w:pPr>
            <w:r>
              <w:rPr>
                <w:rFonts w:cs="Arial"/>
                <w:szCs w:val="22"/>
              </w:rPr>
              <w:t>2011</w:t>
            </w:r>
          </w:p>
          <w:p w14:paraId="09EC0C4A" w14:textId="77777777" w:rsidR="007109BD" w:rsidRDefault="007109BD" w:rsidP="004F7487">
            <w:pPr>
              <w:jc w:val="center"/>
              <w:rPr>
                <w:rFonts w:cs="Arial"/>
                <w:szCs w:val="22"/>
              </w:rPr>
            </w:pPr>
            <w:r>
              <w:rPr>
                <w:rFonts w:cs="Arial"/>
                <w:szCs w:val="22"/>
              </w:rPr>
              <w:t>2010</w:t>
            </w:r>
          </w:p>
          <w:p w14:paraId="3FA02742" w14:textId="77777777" w:rsidR="007109BD" w:rsidRDefault="007109BD" w:rsidP="004F7487">
            <w:pPr>
              <w:jc w:val="center"/>
              <w:rPr>
                <w:rFonts w:cs="Arial"/>
                <w:szCs w:val="22"/>
              </w:rPr>
            </w:pPr>
          </w:p>
          <w:p w14:paraId="7E0EE78A" w14:textId="77777777" w:rsidR="007109BD" w:rsidRPr="0025467E" w:rsidRDefault="001209CC" w:rsidP="004F7487">
            <w:pPr>
              <w:jc w:val="center"/>
              <w:rPr>
                <w:rFonts w:cs="Arial"/>
                <w:szCs w:val="22"/>
              </w:rPr>
            </w:pPr>
            <w:r>
              <w:rPr>
                <w:rFonts w:cs="Arial"/>
                <w:szCs w:val="22"/>
              </w:rPr>
              <w:t>2012</w:t>
            </w:r>
          </w:p>
          <w:p w14:paraId="1CD58DCC" w14:textId="77777777" w:rsidR="00A315E4" w:rsidRDefault="00A315E4" w:rsidP="004F7487">
            <w:pPr>
              <w:jc w:val="center"/>
              <w:rPr>
                <w:rFonts w:cs="Arial"/>
                <w:szCs w:val="22"/>
              </w:rPr>
            </w:pPr>
            <w:r>
              <w:rPr>
                <w:rFonts w:cs="Arial"/>
                <w:szCs w:val="22"/>
              </w:rPr>
              <w:t>2011</w:t>
            </w:r>
          </w:p>
          <w:p w14:paraId="47AD9DE8" w14:textId="77777777" w:rsidR="007109BD" w:rsidRDefault="007109BD" w:rsidP="004F7487">
            <w:pPr>
              <w:jc w:val="center"/>
              <w:rPr>
                <w:rFonts w:cs="Arial"/>
                <w:szCs w:val="22"/>
              </w:rPr>
            </w:pPr>
            <w:r>
              <w:rPr>
                <w:rFonts w:cs="Arial"/>
                <w:szCs w:val="22"/>
              </w:rPr>
              <w:t>2010</w:t>
            </w:r>
          </w:p>
          <w:p w14:paraId="6A8F9C1B" w14:textId="77777777" w:rsidR="007109BD" w:rsidRDefault="007109BD" w:rsidP="004F7487">
            <w:pPr>
              <w:jc w:val="center"/>
              <w:rPr>
                <w:rFonts w:cs="Arial"/>
                <w:szCs w:val="22"/>
              </w:rPr>
            </w:pPr>
          </w:p>
          <w:p w14:paraId="226494F2" w14:textId="77777777" w:rsidR="007109BD" w:rsidRDefault="001209CC" w:rsidP="004F7487">
            <w:pPr>
              <w:jc w:val="center"/>
              <w:rPr>
                <w:rFonts w:cs="Arial"/>
                <w:szCs w:val="22"/>
              </w:rPr>
            </w:pPr>
            <w:r>
              <w:rPr>
                <w:rFonts w:cs="Arial"/>
                <w:szCs w:val="22"/>
              </w:rPr>
              <w:t>2012</w:t>
            </w:r>
          </w:p>
          <w:p w14:paraId="07B2D94A" w14:textId="77777777" w:rsidR="00A315E4" w:rsidRDefault="00A315E4" w:rsidP="004F7487">
            <w:pPr>
              <w:jc w:val="center"/>
              <w:rPr>
                <w:rFonts w:cs="Arial"/>
                <w:szCs w:val="22"/>
              </w:rPr>
            </w:pPr>
            <w:r>
              <w:rPr>
                <w:rFonts w:cs="Arial"/>
                <w:szCs w:val="22"/>
              </w:rPr>
              <w:t>2011</w:t>
            </w:r>
          </w:p>
          <w:p w14:paraId="7346A965" w14:textId="77777777" w:rsidR="007109BD" w:rsidRPr="0025467E" w:rsidRDefault="00536BBD" w:rsidP="001209CC">
            <w:pPr>
              <w:jc w:val="center"/>
              <w:rPr>
                <w:rFonts w:cs="Arial"/>
                <w:szCs w:val="22"/>
              </w:rPr>
            </w:pPr>
            <w:r>
              <w:rPr>
                <w:rFonts w:cs="Arial"/>
                <w:szCs w:val="22"/>
              </w:rPr>
              <w:t>2010</w:t>
            </w:r>
          </w:p>
        </w:tc>
        <w:tc>
          <w:tcPr>
            <w:tcW w:w="715" w:type="dxa"/>
            <w:tcBorders>
              <w:top w:val="single" w:sz="4" w:space="0" w:color="auto"/>
            </w:tcBorders>
          </w:tcPr>
          <w:p w14:paraId="78DD8CC3" w14:textId="77777777" w:rsidR="007109BD" w:rsidRPr="0025467E" w:rsidRDefault="007109BD" w:rsidP="006B4494">
            <w:pPr>
              <w:jc w:val="center"/>
              <w:rPr>
                <w:rFonts w:cs="Arial"/>
                <w:szCs w:val="22"/>
              </w:rPr>
            </w:pPr>
          </w:p>
          <w:p w14:paraId="666E0574" w14:textId="77777777" w:rsidR="001209CC" w:rsidRDefault="00710EE4" w:rsidP="006B4494">
            <w:pPr>
              <w:jc w:val="center"/>
              <w:rPr>
                <w:rFonts w:cs="Arial"/>
                <w:szCs w:val="22"/>
              </w:rPr>
            </w:pPr>
            <w:r>
              <w:rPr>
                <w:rFonts w:cs="Arial"/>
                <w:szCs w:val="22"/>
              </w:rPr>
              <w:t>128</w:t>
            </w:r>
          </w:p>
          <w:p w14:paraId="25D433A5" w14:textId="77777777" w:rsidR="00F90050" w:rsidRDefault="00F90050" w:rsidP="006B4494">
            <w:pPr>
              <w:jc w:val="center"/>
              <w:rPr>
                <w:rFonts w:cs="Arial"/>
                <w:szCs w:val="22"/>
              </w:rPr>
            </w:pPr>
            <w:r>
              <w:rPr>
                <w:rFonts w:cs="Arial"/>
                <w:szCs w:val="22"/>
              </w:rPr>
              <w:t>90</w:t>
            </w:r>
          </w:p>
          <w:p w14:paraId="58CE081F" w14:textId="77777777" w:rsidR="007109BD" w:rsidRDefault="00F90050" w:rsidP="006B4494">
            <w:pPr>
              <w:jc w:val="center"/>
              <w:rPr>
                <w:rFonts w:cs="Arial"/>
                <w:szCs w:val="22"/>
              </w:rPr>
            </w:pPr>
            <w:r>
              <w:rPr>
                <w:rFonts w:cs="Arial"/>
                <w:szCs w:val="22"/>
              </w:rPr>
              <w:t>93</w:t>
            </w:r>
          </w:p>
          <w:p w14:paraId="731A7C87" w14:textId="77777777" w:rsidR="007109BD" w:rsidRDefault="007109BD" w:rsidP="006B4494">
            <w:pPr>
              <w:jc w:val="center"/>
              <w:rPr>
                <w:rFonts w:cs="Arial"/>
                <w:szCs w:val="22"/>
              </w:rPr>
            </w:pPr>
          </w:p>
          <w:p w14:paraId="5A283D21" w14:textId="77777777" w:rsidR="007109BD" w:rsidRPr="0025467E" w:rsidRDefault="008640D4" w:rsidP="006B4494">
            <w:pPr>
              <w:jc w:val="center"/>
              <w:rPr>
                <w:rFonts w:cs="Arial"/>
                <w:szCs w:val="22"/>
              </w:rPr>
            </w:pPr>
            <w:r>
              <w:rPr>
                <w:rFonts w:cs="Arial"/>
                <w:szCs w:val="22"/>
              </w:rPr>
              <w:t>29</w:t>
            </w:r>
          </w:p>
          <w:p w14:paraId="54BDFF04" w14:textId="77777777" w:rsidR="00A315E4" w:rsidRDefault="00A315E4" w:rsidP="006B4494">
            <w:pPr>
              <w:jc w:val="center"/>
              <w:rPr>
                <w:rFonts w:cs="Arial"/>
                <w:szCs w:val="22"/>
              </w:rPr>
            </w:pPr>
            <w:r>
              <w:rPr>
                <w:rFonts w:cs="Arial"/>
                <w:szCs w:val="22"/>
              </w:rPr>
              <w:t>25</w:t>
            </w:r>
          </w:p>
          <w:p w14:paraId="17ED291A" w14:textId="77777777" w:rsidR="007109BD" w:rsidRDefault="00536BBD" w:rsidP="006B4494">
            <w:pPr>
              <w:jc w:val="center"/>
              <w:rPr>
                <w:rFonts w:cs="Arial"/>
                <w:szCs w:val="22"/>
              </w:rPr>
            </w:pPr>
            <w:r>
              <w:rPr>
                <w:rFonts w:cs="Arial"/>
                <w:szCs w:val="22"/>
              </w:rPr>
              <w:t>57</w:t>
            </w:r>
          </w:p>
          <w:p w14:paraId="004E8C76" w14:textId="77777777" w:rsidR="007109BD" w:rsidRDefault="007109BD" w:rsidP="006B4494">
            <w:pPr>
              <w:jc w:val="center"/>
              <w:rPr>
                <w:rFonts w:cs="Arial"/>
                <w:szCs w:val="22"/>
              </w:rPr>
            </w:pPr>
          </w:p>
          <w:p w14:paraId="606F3F51" w14:textId="77777777" w:rsidR="007109BD" w:rsidRDefault="00BB358F" w:rsidP="006B4494">
            <w:pPr>
              <w:jc w:val="center"/>
              <w:rPr>
                <w:rFonts w:cs="Arial"/>
                <w:szCs w:val="22"/>
              </w:rPr>
            </w:pPr>
            <w:r>
              <w:rPr>
                <w:rFonts w:cs="Arial"/>
                <w:szCs w:val="22"/>
              </w:rPr>
              <w:t>36</w:t>
            </w:r>
          </w:p>
          <w:p w14:paraId="26DCE5F6" w14:textId="77777777" w:rsidR="00A315E4" w:rsidRDefault="00A315E4" w:rsidP="006B4494">
            <w:pPr>
              <w:jc w:val="center"/>
              <w:rPr>
                <w:rFonts w:cs="Arial"/>
                <w:szCs w:val="22"/>
              </w:rPr>
            </w:pPr>
            <w:r>
              <w:rPr>
                <w:rFonts w:cs="Arial"/>
                <w:szCs w:val="22"/>
              </w:rPr>
              <w:t>28</w:t>
            </w:r>
          </w:p>
          <w:p w14:paraId="036EE6F0" w14:textId="77777777" w:rsidR="007109BD" w:rsidRPr="0025467E" w:rsidRDefault="00536BBD" w:rsidP="006B4494">
            <w:pPr>
              <w:jc w:val="center"/>
              <w:rPr>
                <w:rFonts w:cs="Arial"/>
                <w:szCs w:val="22"/>
              </w:rPr>
            </w:pPr>
            <w:r>
              <w:rPr>
                <w:rFonts w:cs="Arial"/>
                <w:szCs w:val="22"/>
              </w:rPr>
              <w:t>27</w:t>
            </w:r>
          </w:p>
          <w:p w14:paraId="509E2D20" w14:textId="77777777" w:rsidR="007109BD" w:rsidRDefault="007109BD" w:rsidP="006B4494">
            <w:pPr>
              <w:jc w:val="center"/>
              <w:rPr>
                <w:rFonts w:cs="Arial"/>
                <w:szCs w:val="22"/>
              </w:rPr>
            </w:pPr>
          </w:p>
          <w:p w14:paraId="5F35F758" w14:textId="77777777" w:rsidR="007109BD" w:rsidRDefault="00BB358F" w:rsidP="006B4494">
            <w:pPr>
              <w:jc w:val="center"/>
              <w:rPr>
                <w:rFonts w:cs="Arial"/>
                <w:szCs w:val="22"/>
              </w:rPr>
            </w:pPr>
            <w:r>
              <w:rPr>
                <w:rFonts w:cs="Arial"/>
                <w:szCs w:val="22"/>
              </w:rPr>
              <w:t>37</w:t>
            </w:r>
          </w:p>
          <w:p w14:paraId="345ED930" w14:textId="77777777" w:rsidR="00A315E4" w:rsidRDefault="00A315E4" w:rsidP="006B4494">
            <w:pPr>
              <w:jc w:val="center"/>
              <w:rPr>
                <w:rFonts w:cs="Arial"/>
                <w:szCs w:val="22"/>
              </w:rPr>
            </w:pPr>
            <w:r>
              <w:rPr>
                <w:rFonts w:cs="Arial"/>
                <w:szCs w:val="22"/>
              </w:rPr>
              <w:t>41</w:t>
            </w:r>
          </w:p>
          <w:p w14:paraId="35BEE7B2" w14:textId="77777777" w:rsidR="007109BD" w:rsidRPr="0025467E" w:rsidRDefault="00536BBD" w:rsidP="001209CC">
            <w:pPr>
              <w:jc w:val="center"/>
              <w:rPr>
                <w:rFonts w:cs="Arial"/>
                <w:szCs w:val="22"/>
              </w:rPr>
            </w:pPr>
            <w:r>
              <w:rPr>
                <w:rFonts w:cs="Arial"/>
                <w:szCs w:val="22"/>
              </w:rPr>
              <w:t>50</w:t>
            </w:r>
          </w:p>
        </w:tc>
        <w:tc>
          <w:tcPr>
            <w:tcW w:w="852" w:type="dxa"/>
            <w:tcBorders>
              <w:top w:val="single" w:sz="4" w:space="0" w:color="auto"/>
              <w:right w:val="single" w:sz="12" w:space="0" w:color="auto"/>
            </w:tcBorders>
          </w:tcPr>
          <w:p w14:paraId="77CB68A9" w14:textId="77777777" w:rsidR="007109BD" w:rsidRDefault="007109BD" w:rsidP="006B4494">
            <w:pPr>
              <w:jc w:val="center"/>
              <w:rPr>
                <w:rFonts w:cs="Arial"/>
                <w:szCs w:val="22"/>
              </w:rPr>
            </w:pPr>
          </w:p>
          <w:p w14:paraId="517B02CB" w14:textId="77777777" w:rsidR="001209CC" w:rsidRDefault="00BB358F" w:rsidP="006B4494">
            <w:pPr>
              <w:jc w:val="center"/>
              <w:rPr>
                <w:rFonts w:cs="Arial"/>
                <w:szCs w:val="22"/>
              </w:rPr>
            </w:pPr>
            <w:r>
              <w:rPr>
                <w:rFonts w:cs="Arial"/>
                <w:szCs w:val="22"/>
              </w:rPr>
              <w:t>3.8%</w:t>
            </w:r>
          </w:p>
          <w:p w14:paraId="7727190F" w14:textId="77777777" w:rsidR="00F90050" w:rsidRDefault="00F90050" w:rsidP="006B4494">
            <w:pPr>
              <w:jc w:val="center"/>
              <w:rPr>
                <w:rFonts w:cs="Arial"/>
                <w:szCs w:val="22"/>
              </w:rPr>
            </w:pPr>
            <w:r>
              <w:rPr>
                <w:rFonts w:cs="Arial"/>
                <w:szCs w:val="22"/>
              </w:rPr>
              <w:t>2.8%</w:t>
            </w:r>
          </w:p>
          <w:p w14:paraId="31F94332" w14:textId="77777777" w:rsidR="007109BD" w:rsidRPr="0025467E" w:rsidRDefault="00536BBD" w:rsidP="006B4494">
            <w:pPr>
              <w:jc w:val="center"/>
              <w:rPr>
                <w:rFonts w:cs="Arial"/>
                <w:szCs w:val="22"/>
              </w:rPr>
            </w:pPr>
            <w:r>
              <w:rPr>
                <w:rFonts w:cs="Arial"/>
                <w:szCs w:val="22"/>
              </w:rPr>
              <w:t>2.</w:t>
            </w:r>
            <w:r w:rsidR="00F90050">
              <w:rPr>
                <w:rFonts w:cs="Arial"/>
                <w:szCs w:val="22"/>
              </w:rPr>
              <w:t>6</w:t>
            </w:r>
            <w:r>
              <w:rPr>
                <w:rFonts w:cs="Arial"/>
                <w:szCs w:val="22"/>
              </w:rPr>
              <w:t>%</w:t>
            </w:r>
          </w:p>
          <w:p w14:paraId="42939A79" w14:textId="77777777" w:rsidR="007109BD" w:rsidRDefault="007109BD" w:rsidP="006B4494">
            <w:pPr>
              <w:jc w:val="center"/>
              <w:rPr>
                <w:rFonts w:cs="Arial"/>
                <w:szCs w:val="22"/>
              </w:rPr>
            </w:pPr>
          </w:p>
          <w:p w14:paraId="3399EE79" w14:textId="77777777" w:rsidR="007109BD" w:rsidRDefault="00BB358F" w:rsidP="006B4494">
            <w:pPr>
              <w:jc w:val="center"/>
              <w:rPr>
                <w:rFonts w:cs="Arial"/>
                <w:szCs w:val="22"/>
              </w:rPr>
            </w:pPr>
            <w:r>
              <w:rPr>
                <w:rFonts w:cs="Arial"/>
                <w:szCs w:val="22"/>
              </w:rPr>
              <w:t>0.</w:t>
            </w:r>
            <w:r w:rsidR="008640D4">
              <w:rPr>
                <w:rFonts w:cs="Arial"/>
                <w:szCs w:val="22"/>
              </w:rPr>
              <w:t>9</w:t>
            </w:r>
            <w:r>
              <w:rPr>
                <w:rFonts w:cs="Arial"/>
                <w:szCs w:val="22"/>
              </w:rPr>
              <w:t>%</w:t>
            </w:r>
          </w:p>
          <w:p w14:paraId="335E5B9E" w14:textId="77777777" w:rsidR="00A315E4" w:rsidRDefault="00A315E4" w:rsidP="006B4494">
            <w:pPr>
              <w:jc w:val="center"/>
              <w:rPr>
                <w:rFonts w:cs="Arial"/>
                <w:szCs w:val="22"/>
              </w:rPr>
            </w:pPr>
            <w:r>
              <w:rPr>
                <w:rFonts w:cs="Arial"/>
                <w:szCs w:val="22"/>
              </w:rPr>
              <w:t>0.8%</w:t>
            </w:r>
          </w:p>
          <w:p w14:paraId="45ED9710" w14:textId="77777777" w:rsidR="007109BD" w:rsidRDefault="00536BBD" w:rsidP="006B4494">
            <w:pPr>
              <w:jc w:val="center"/>
              <w:rPr>
                <w:rFonts w:cs="Arial"/>
                <w:szCs w:val="22"/>
              </w:rPr>
            </w:pPr>
            <w:r>
              <w:rPr>
                <w:rFonts w:cs="Arial"/>
                <w:szCs w:val="22"/>
              </w:rPr>
              <w:t>1.8%</w:t>
            </w:r>
          </w:p>
          <w:p w14:paraId="46C91269" w14:textId="77777777" w:rsidR="007109BD" w:rsidRDefault="007109BD" w:rsidP="006B4494">
            <w:pPr>
              <w:jc w:val="center"/>
              <w:rPr>
                <w:rFonts w:cs="Arial"/>
                <w:szCs w:val="22"/>
              </w:rPr>
            </w:pPr>
          </w:p>
          <w:p w14:paraId="2AD41891" w14:textId="77777777" w:rsidR="007109BD" w:rsidRDefault="00BB358F" w:rsidP="006B4494">
            <w:pPr>
              <w:jc w:val="center"/>
              <w:rPr>
                <w:rFonts w:cs="Arial"/>
                <w:szCs w:val="22"/>
              </w:rPr>
            </w:pPr>
            <w:r>
              <w:rPr>
                <w:rFonts w:cs="Arial"/>
                <w:szCs w:val="22"/>
              </w:rPr>
              <w:t>1.1%</w:t>
            </w:r>
          </w:p>
          <w:p w14:paraId="25BF4506" w14:textId="77777777" w:rsidR="00A315E4" w:rsidRDefault="00A315E4" w:rsidP="006B4494">
            <w:pPr>
              <w:jc w:val="center"/>
              <w:rPr>
                <w:rFonts w:cs="Arial"/>
                <w:szCs w:val="22"/>
              </w:rPr>
            </w:pPr>
            <w:r>
              <w:rPr>
                <w:rFonts w:cs="Arial"/>
                <w:szCs w:val="22"/>
              </w:rPr>
              <w:t>0.9%</w:t>
            </w:r>
          </w:p>
          <w:p w14:paraId="35C7C28F" w14:textId="77777777" w:rsidR="007109BD" w:rsidRDefault="006152BD" w:rsidP="006B4494">
            <w:pPr>
              <w:jc w:val="center"/>
              <w:rPr>
                <w:rFonts w:cs="Arial"/>
                <w:szCs w:val="22"/>
              </w:rPr>
            </w:pPr>
            <w:r>
              <w:rPr>
                <w:rFonts w:cs="Arial"/>
                <w:szCs w:val="22"/>
              </w:rPr>
              <w:t>0.9%</w:t>
            </w:r>
          </w:p>
          <w:p w14:paraId="4B7FB773" w14:textId="77777777" w:rsidR="007109BD" w:rsidRDefault="007109BD" w:rsidP="006B4494">
            <w:pPr>
              <w:jc w:val="center"/>
              <w:rPr>
                <w:rFonts w:cs="Arial"/>
                <w:szCs w:val="22"/>
              </w:rPr>
            </w:pPr>
          </w:p>
          <w:p w14:paraId="7DAD85E6" w14:textId="77777777" w:rsidR="007109BD" w:rsidRDefault="00BB358F" w:rsidP="006B4494">
            <w:pPr>
              <w:jc w:val="center"/>
              <w:rPr>
                <w:rFonts w:cs="Arial"/>
                <w:szCs w:val="22"/>
              </w:rPr>
            </w:pPr>
            <w:r>
              <w:rPr>
                <w:rFonts w:cs="Arial"/>
                <w:szCs w:val="22"/>
              </w:rPr>
              <w:t>1.1%</w:t>
            </w:r>
          </w:p>
          <w:p w14:paraId="04F6C191" w14:textId="77777777" w:rsidR="00A315E4" w:rsidRDefault="00A315E4" w:rsidP="006B4494">
            <w:pPr>
              <w:jc w:val="center"/>
              <w:rPr>
                <w:rFonts w:cs="Arial"/>
                <w:szCs w:val="22"/>
              </w:rPr>
            </w:pPr>
            <w:r>
              <w:rPr>
                <w:rFonts w:cs="Arial"/>
                <w:szCs w:val="22"/>
              </w:rPr>
              <w:t>1.3%</w:t>
            </w:r>
          </w:p>
          <w:p w14:paraId="096C98A4" w14:textId="77777777" w:rsidR="007109BD" w:rsidRPr="0025467E" w:rsidRDefault="006152BD" w:rsidP="001209CC">
            <w:pPr>
              <w:jc w:val="center"/>
              <w:rPr>
                <w:rFonts w:cs="Arial"/>
                <w:szCs w:val="22"/>
              </w:rPr>
            </w:pPr>
            <w:r>
              <w:rPr>
                <w:rFonts w:cs="Arial"/>
                <w:szCs w:val="22"/>
              </w:rPr>
              <w:t>1.6%</w:t>
            </w:r>
          </w:p>
        </w:tc>
        <w:tc>
          <w:tcPr>
            <w:tcW w:w="710" w:type="dxa"/>
            <w:tcBorders>
              <w:top w:val="single" w:sz="4" w:space="0" w:color="auto"/>
              <w:left w:val="single" w:sz="12" w:space="0" w:color="auto"/>
            </w:tcBorders>
          </w:tcPr>
          <w:p w14:paraId="26289190" w14:textId="77777777" w:rsidR="007109BD" w:rsidRDefault="007109BD" w:rsidP="0095342F">
            <w:pPr>
              <w:jc w:val="center"/>
              <w:rPr>
                <w:rFonts w:cs="Arial"/>
                <w:szCs w:val="22"/>
              </w:rPr>
            </w:pPr>
          </w:p>
          <w:p w14:paraId="7D650DD0" w14:textId="77777777" w:rsidR="001209CC" w:rsidRDefault="00BB358F" w:rsidP="0095342F">
            <w:pPr>
              <w:jc w:val="center"/>
              <w:rPr>
                <w:rFonts w:cs="Arial"/>
                <w:szCs w:val="22"/>
              </w:rPr>
            </w:pPr>
            <w:r>
              <w:rPr>
                <w:rFonts w:cs="Arial"/>
                <w:szCs w:val="22"/>
              </w:rPr>
              <w:t>39</w:t>
            </w:r>
          </w:p>
          <w:p w14:paraId="28CFCFDD" w14:textId="77777777" w:rsidR="00F90050" w:rsidRDefault="00F90050" w:rsidP="0095342F">
            <w:pPr>
              <w:jc w:val="center"/>
              <w:rPr>
                <w:rFonts w:cs="Arial"/>
                <w:szCs w:val="22"/>
              </w:rPr>
            </w:pPr>
            <w:r>
              <w:rPr>
                <w:rFonts w:cs="Arial"/>
                <w:szCs w:val="22"/>
              </w:rPr>
              <w:t>45</w:t>
            </w:r>
          </w:p>
          <w:p w14:paraId="476608F5" w14:textId="77777777" w:rsidR="007109BD" w:rsidRDefault="00F90050" w:rsidP="0095342F">
            <w:pPr>
              <w:jc w:val="center"/>
              <w:rPr>
                <w:rFonts w:cs="Arial"/>
                <w:szCs w:val="22"/>
              </w:rPr>
            </w:pPr>
            <w:r>
              <w:rPr>
                <w:rFonts w:cs="Arial"/>
                <w:szCs w:val="22"/>
              </w:rPr>
              <w:t>36</w:t>
            </w:r>
          </w:p>
          <w:p w14:paraId="30727745" w14:textId="77777777" w:rsidR="007109BD" w:rsidRDefault="007109BD" w:rsidP="0095342F">
            <w:pPr>
              <w:jc w:val="center"/>
              <w:rPr>
                <w:rFonts w:cs="Arial"/>
                <w:szCs w:val="22"/>
              </w:rPr>
            </w:pPr>
          </w:p>
          <w:p w14:paraId="32566ADC" w14:textId="77777777" w:rsidR="007109BD" w:rsidRDefault="00BB358F" w:rsidP="0095342F">
            <w:pPr>
              <w:jc w:val="center"/>
              <w:rPr>
                <w:rFonts w:cs="Arial"/>
                <w:szCs w:val="22"/>
              </w:rPr>
            </w:pPr>
            <w:r>
              <w:rPr>
                <w:rFonts w:cs="Arial"/>
                <w:szCs w:val="22"/>
              </w:rPr>
              <w:t>13</w:t>
            </w:r>
          </w:p>
          <w:p w14:paraId="384E36C4" w14:textId="77777777" w:rsidR="00A315E4" w:rsidRDefault="00A315E4" w:rsidP="0095342F">
            <w:pPr>
              <w:jc w:val="center"/>
              <w:rPr>
                <w:rFonts w:cs="Arial"/>
                <w:szCs w:val="22"/>
              </w:rPr>
            </w:pPr>
            <w:r>
              <w:rPr>
                <w:rFonts w:cs="Arial"/>
                <w:szCs w:val="22"/>
              </w:rPr>
              <w:t>11</w:t>
            </w:r>
          </w:p>
          <w:p w14:paraId="2B97C390" w14:textId="77777777" w:rsidR="007109BD" w:rsidRDefault="00536BBD" w:rsidP="0095342F">
            <w:pPr>
              <w:jc w:val="center"/>
              <w:rPr>
                <w:rFonts w:cs="Arial"/>
                <w:szCs w:val="22"/>
              </w:rPr>
            </w:pPr>
            <w:r>
              <w:rPr>
                <w:rFonts w:cs="Arial"/>
                <w:szCs w:val="22"/>
              </w:rPr>
              <w:t>22</w:t>
            </w:r>
          </w:p>
          <w:p w14:paraId="7836344A" w14:textId="77777777" w:rsidR="007109BD" w:rsidRDefault="007109BD" w:rsidP="0095342F">
            <w:pPr>
              <w:jc w:val="center"/>
              <w:rPr>
                <w:rFonts w:cs="Arial"/>
                <w:szCs w:val="22"/>
              </w:rPr>
            </w:pPr>
          </w:p>
          <w:p w14:paraId="5280F7F0" w14:textId="77777777" w:rsidR="007109BD" w:rsidRDefault="00BB358F" w:rsidP="0095342F">
            <w:pPr>
              <w:jc w:val="center"/>
              <w:rPr>
                <w:rFonts w:cs="Arial"/>
                <w:szCs w:val="22"/>
              </w:rPr>
            </w:pPr>
            <w:r>
              <w:rPr>
                <w:rFonts w:cs="Arial"/>
                <w:szCs w:val="22"/>
              </w:rPr>
              <w:t>7</w:t>
            </w:r>
          </w:p>
          <w:p w14:paraId="38B4922C" w14:textId="77777777" w:rsidR="00A315E4" w:rsidRDefault="00A315E4" w:rsidP="0095342F">
            <w:pPr>
              <w:jc w:val="center"/>
              <w:rPr>
                <w:rFonts w:cs="Arial"/>
                <w:szCs w:val="22"/>
              </w:rPr>
            </w:pPr>
            <w:r>
              <w:rPr>
                <w:rFonts w:cs="Arial"/>
                <w:szCs w:val="22"/>
              </w:rPr>
              <w:t>10</w:t>
            </w:r>
          </w:p>
          <w:p w14:paraId="02586F9D" w14:textId="77777777" w:rsidR="007109BD" w:rsidRDefault="00536BBD" w:rsidP="0095342F">
            <w:pPr>
              <w:jc w:val="center"/>
              <w:rPr>
                <w:rFonts w:cs="Arial"/>
                <w:szCs w:val="22"/>
              </w:rPr>
            </w:pPr>
            <w:r>
              <w:rPr>
                <w:rFonts w:cs="Arial"/>
                <w:szCs w:val="22"/>
              </w:rPr>
              <w:t>9</w:t>
            </w:r>
          </w:p>
          <w:p w14:paraId="15BE9468" w14:textId="77777777" w:rsidR="007109BD" w:rsidRDefault="007109BD" w:rsidP="0095342F">
            <w:pPr>
              <w:jc w:val="center"/>
              <w:rPr>
                <w:rFonts w:cs="Arial"/>
                <w:szCs w:val="22"/>
              </w:rPr>
            </w:pPr>
          </w:p>
          <w:p w14:paraId="4B50205E" w14:textId="77777777" w:rsidR="007109BD" w:rsidRDefault="00BB358F" w:rsidP="0095342F">
            <w:pPr>
              <w:jc w:val="center"/>
              <w:rPr>
                <w:rFonts w:cs="Arial"/>
                <w:szCs w:val="22"/>
              </w:rPr>
            </w:pPr>
            <w:r>
              <w:rPr>
                <w:rFonts w:cs="Arial"/>
                <w:szCs w:val="22"/>
              </w:rPr>
              <w:t>8</w:t>
            </w:r>
          </w:p>
          <w:p w14:paraId="5BF684AC" w14:textId="77777777" w:rsidR="00A315E4" w:rsidRDefault="00A315E4" w:rsidP="0095342F">
            <w:pPr>
              <w:jc w:val="center"/>
              <w:rPr>
                <w:rFonts w:cs="Arial"/>
                <w:szCs w:val="22"/>
              </w:rPr>
            </w:pPr>
            <w:r>
              <w:rPr>
                <w:rFonts w:cs="Arial"/>
                <w:szCs w:val="22"/>
              </w:rPr>
              <w:t>9</w:t>
            </w:r>
          </w:p>
          <w:p w14:paraId="1B4CA21D" w14:textId="77777777" w:rsidR="007109BD" w:rsidRPr="0025467E" w:rsidRDefault="00536BBD" w:rsidP="001209CC">
            <w:pPr>
              <w:jc w:val="center"/>
              <w:rPr>
                <w:rFonts w:cs="Arial"/>
                <w:szCs w:val="22"/>
              </w:rPr>
            </w:pPr>
            <w:r>
              <w:rPr>
                <w:rFonts w:cs="Arial"/>
                <w:szCs w:val="22"/>
              </w:rPr>
              <w:t>21</w:t>
            </w:r>
          </w:p>
        </w:tc>
        <w:tc>
          <w:tcPr>
            <w:tcW w:w="851" w:type="dxa"/>
            <w:tcBorders>
              <w:top w:val="single" w:sz="4" w:space="0" w:color="auto"/>
            </w:tcBorders>
          </w:tcPr>
          <w:p w14:paraId="65F3EE07" w14:textId="77777777" w:rsidR="007109BD" w:rsidRDefault="007109BD" w:rsidP="0095342F">
            <w:pPr>
              <w:jc w:val="center"/>
              <w:rPr>
                <w:rFonts w:cs="Arial"/>
                <w:szCs w:val="22"/>
              </w:rPr>
            </w:pPr>
          </w:p>
          <w:p w14:paraId="59FF64EC" w14:textId="77777777" w:rsidR="001209CC" w:rsidRDefault="00BB358F" w:rsidP="0095342F">
            <w:pPr>
              <w:jc w:val="center"/>
              <w:rPr>
                <w:rFonts w:cs="Arial"/>
                <w:szCs w:val="22"/>
              </w:rPr>
            </w:pPr>
            <w:r>
              <w:rPr>
                <w:rFonts w:cs="Arial"/>
                <w:szCs w:val="22"/>
              </w:rPr>
              <w:t>2.7%</w:t>
            </w:r>
          </w:p>
          <w:p w14:paraId="35CF9E88" w14:textId="77777777" w:rsidR="00F90050" w:rsidRDefault="00F90050" w:rsidP="0095342F">
            <w:pPr>
              <w:jc w:val="center"/>
              <w:rPr>
                <w:rFonts w:cs="Arial"/>
                <w:szCs w:val="22"/>
              </w:rPr>
            </w:pPr>
            <w:r>
              <w:rPr>
                <w:rFonts w:cs="Arial"/>
                <w:szCs w:val="22"/>
              </w:rPr>
              <w:t>3.2%</w:t>
            </w:r>
          </w:p>
          <w:p w14:paraId="7901975A" w14:textId="77777777" w:rsidR="007109BD" w:rsidRPr="0025467E" w:rsidRDefault="00FF0D64" w:rsidP="0095342F">
            <w:pPr>
              <w:jc w:val="center"/>
              <w:rPr>
                <w:rFonts w:cs="Arial"/>
                <w:szCs w:val="22"/>
              </w:rPr>
            </w:pPr>
            <w:r>
              <w:rPr>
                <w:rFonts w:cs="Arial"/>
                <w:szCs w:val="22"/>
              </w:rPr>
              <w:t>2.</w:t>
            </w:r>
            <w:r w:rsidR="00F90050">
              <w:rPr>
                <w:rFonts w:cs="Arial"/>
                <w:szCs w:val="22"/>
              </w:rPr>
              <w:t>4</w:t>
            </w:r>
            <w:r>
              <w:rPr>
                <w:rFonts w:cs="Arial"/>
                <w:szCs w:val="22"/>
              </w:rPr>
              <w:t>%</w:t>
            </w:r>
          </w:p>
          <w:p w14:paraId="4D1850A1" w14:textId="77777777" w:rsidR="007109BD" w:rsidRDefault="007109BD" w:rsidP="0095342F">
            <w:pPr>
              <w:jc w:val="center"/>
              <w:rPr>
                <w:rFonts w:cs="Arial"/>
                <w:szCs w:val="22"/>
              </w:rPr>
            </w:pPr>
          </w:p>
          <w:p w14:paraId="38DA10C6" w14:textId="77777777" w:rsidR="007109BD" w:rsidRDefault="00BB358F" w:rsidP="0095342F">
            <w:pPr>
              <w:jc w:val="center"/>
              <w:rPr>
                <w:rFonts w:cs="Arial"/>
                <w:szCs w:val="22"/>
              </w:rPr>
            </w:pPr>
            <w:r>
              <w:rPr>
                <w:rFonts w:cs="Arial"/>
                <w:szCs w:val="22"/>
              </w:rPr>
              <w:t>0.9%</w:t>
            </w:r>
          </w:p>
          <w:p w14:paraId="20C23F11" w14:textId="77777777" w:rsidR="00A315E4" w:rsidRDefault="00A315E4" w:rsidP="0095342F">
            <w:pPr>
              <w:jc w:val="center"/>
              <w:rPr>
                <w:rFonts w:cs="Arial"/>
                <w:szCs w:val="22"/>
              </w:rPr>
            </w:pPr>
            <w:r>
              <w:rPr>
                <w:rFonts w:cs="Arial"/>
                <w:szCs w:val="22"/>
              </w:rPr>
              <w:t>0.8%</w:t>
            </w:r>
          </w:p>
          <w:p w14:paraId="56FA3F6C" w14:textId="77777777" w:rsidR="007109BD" w:rsidRDefault="00FF0D64" w:rsidP="0095342F">
            <w:pPr>
              <w:jc w:val="center"/>
              <w:rPr>
                <w:rFonts w:cs="Arial"/>
                <w:szCs w:val="22"/>
              </w:rPr>
            </w:pPr>
            <w:r>
              <w:rPr>
                <w:rFonts w:cs="Arial"/>
                <w:szCs w:val="22"/>
              </w:rPr>
              <w:t>1.6%</w:t>
            </w:r>
          </w:p>
          <w:p w14:paraId="596000AD" w14:textId="77777777" w:rsidR="007109BD" w:rsidRDefault="007109BD" w:rsidP="0095342F">
            <w:pPr>
              <w:jc w:val="center"/>
              <w:rPr>
                <w:rFonts w:cs="Arial"/>
                <w:szCs w:val="22"/>
              </w:rPr>
            </w:pPr>
          </w:p>
          <w:p w14:paraId="5306E302" w14:textId="77777777" w:rsidR="007109BD" w:rsidRDefault="00BB358F" w:rsidP="0095342F">
            <w:pPr>
              <w:jc w:val="center"/>
              <w:rPr>
                <w:rFonts w:cs="Arial"/>
                <w:szCs w:val="22"/>
              </w:rPr>
            </w:pPr>
            <w:r>
              <w:rPr>
                <w:rFonts w:cs="Arial"/>
                <w:szCs w:val="22"/>
              </w:rPr>
              <w:t>0.5%</w:t>
            </w:r>
          </w:p>
          <w:p w14:paraId="4A3FAEB9" w14:textId="77777777" w:rsidR="00A315E4" w:rsidRDefault="00A315E4" w:rsidP="0095342F">
            <w:pPr>
              <w:jc w:val="center"/>
              <w:rPr>
                <w:rFonts w:cs="Arial"/>
                <w:szCs w:val="22"/>
              </w:rPr>
            </w:pPr>
            <w:r>
              <w:rPr>
                <w:rFonts w:cs="Arial"/>
                <w:szCs w:val="22"/>
              </w:rPr>
              <w:t>0.7%</w:t>
            </w:r>
          </w:p>
          <w:p w14:paraId="081ED7BC" w14:textId="77777777" w:rsidR="007109BD" w:rsidRDefault="00FF0D64" w:rsidP="0095342F">
            <w:pPr>
              <w:jc w:val="center"/>
              <w:rPr>
                <w:rFonts w:cs="Arial"/>
                <w:szCs w:val="22"/>
              </w:rPr>
            </w:pPr>
            <w:r>
              <w:rPr>
                <w:rFonts w:cs="Arial"/>
                <w:szCs w:val="22"/>
              </w:rPr>
              <w:t>0.7%</w:t>
            </w:r>
          </w:p>
          <w:p w14:paraId="224709AF" w14:textId="77777777" w:rsidR="007109BD" w:rsidRDefault="007109BD" w:rsidP="0095342F">
            <w:pPr>
              <w:jc w:val="center"/>
              <w:rPr>
                <w:rFonts w:cs="Arial"/>
                <w:szCs w:val="22"/>
              </w:rPr>
            </w:pPr>
          </w:p>
          <w:p w14:paraId="1A4B55DE" w14:textId="77777777" w:rsidR="007109BD" w:rsidRDefault="00BB358F" w:rsidP="0095342F">
            <w:pPr>
              <w:jc w:val="center"/>
              <w:rPr>
                <w:rFonts w:cs="Arial"/>
                <w:szCs w:val="22"/>
              </w:rPr>
            </w:pPr>
            <w:r>
              <w:rPr>
                <w:rFonts w:cs="Arial"/>
                <w:szCs w:val="22"/>
              </w:rPr>
              <w:t>0.6%</w:t>
            </w:r>
          </w:p>
          <w:p w14:paraId="5729F093" w14:textId="77777777" w:rsidR="00A315E4" w:rsidRDefault="00A315E4" w:rsidP="0095342F">
            <w:pPr>
              <w:jc w:val="center"/>
              <w:rPr>
                <w:rFonts w:cs="Arial"/>
                <w:szCs w:val="22"/>
              </w:rPr>
            </w:pPr>
            <w:r>
              <w:rPr>
                <w:rFonts w:cs="Arial"/>
                <w:szCs w:val="22"/>
              </w:rPr>
              <w:t>0.6%</w:t>
            </w:r>
          </w:p>
          <w:p w14:paraId="7EFF29D0" w14:textId="77777777" w:rsidR="007109BD" w:rsidRPr="0025467E" w:rsidRDefault="00FF0D64" w:rsidP="001209CC">
            <w:pPr>
              <w:jc w:val="center"/>
              <w:rPr>
                <w:rFonts w:cs="Arial"/>
                <w:szCs w:val="22"/>
              </w:rPr>
            </w:pPr>
            <w:r>
              <w:rPr>
                <w:rFonts w:cs="Arial"/>
                <w:szCs w:val="22"/>
              </w:rPr>
              <w:t>1.5%</w:t>
            </w:r>
          </w:p>
        </w:tc>
        <w:tc>
          <w:tcPr>
            <w:tcW w:w="710" w:type="dxa"/>
            <w:tcBorders>
              <w:top w:val="single" w:sz="4" w:space="0" w:color="auto"/>
            </w:tcBorders>
          </w:tcPr>
          <w:p w14:paraId="1DF41EC7" w14:textId="77777777" w:rsidR="007109BD" w:rsidRDefault="007109BD" w:rsidP="0095342F">
            <w:pPr>
              <w:jc w:val="center"/>
              <w:rPr>
                <w:rFonts w:cs="Arial"/>
                <w:szCs w:val="22"/>
              </w:rPr>
            </w:pPr>
          </w:p>
          <w:p w14:paraId="394D88B1" w14:textId="77777777" w:rsidR="001209CC" w:rsidRDefault="00710EE4" w:rsidP="0095342F">
            <w:pPr>
              <w:jc w:val="center"/>
              <w:rPr>
                <w:rFonts w:cs="Arial"/>
                <w:szCs w:val="22"/>
              </w:rPr>
            </w:pPr>
            <w:r>
              <w:rPr>
                <w:rFonts w:cs="Arial"/>
                <w:szCs w:val="22"/>
              </w:rPr>
              <w:t>89</w:t>
            </w:r>
          </w:p>
          <w:p w14:paraId="6E81C451" w14:textId="77777777" w:rsidR="00F90050" w:rsidRDefault="00F90050" w:rsidP="0095342F">
            <w:pPr>
              <w:jc w:val="center"/>
              <w:rPr>
                <w:rFonts w:cs="Arial"/>
                <w:szCs w:val="22"/>
              </w:rPr>
            </w:pPr>
            <w:r>
              <w:rPr>
                <w:rFonts w:cs="Arial"/>
                <w:szCs w:val="22"/>
              </w:rPr>
              <w:t>45</w:t>
            </w:r>
          </w:p>
          <w:p w14:paraId="0355455A" w14:textId="77777777" w:rsidR="007109BD" w:rsidRPr="0025467E" w:rsidRDefault="00F90050" w:rsidP="0095342F">
            <w:pPr>
              <w:jc w:val="center"/>
              <w:rPr>
                <w:rFonts w:cs="Arial"/>
                <w:szCs w:val="22"/>
              </w:rPr>
            </w:pPr>
            <w:r>
              <w:rPr>
                <w:rFonts w:cs="Arial"/>
                <w:szCs w:val="22"/>
              </w:rPr>
              <w:t>57</w:t>
            </w:r>
          </w:p>
          <w:p w14:paraId="79522CCA" w14:textId="77777777" w:rsidR="007109BD" w:rsidRDefault="007109BD" w:rsidP="0095342F">
            <w:pPr>
              <w:jc w:val="center"/>
              <w:rPr>
                <w:rFonts w:cs="Arial"/>
                <w:szCs w:val="22"/>
              </w:rPr>
            </w:pPr>
          </w:p>
          <w:p w14:paraId="608D29D5" w14:textId="77777777" w:rsidR="007109BD" w:rsidRDefault="008640D4" w:rsidP="0095342F">
            <w:pPr>
              <w:jc w:val="center"/>
              <w:rPr>
                <w:rFonts w:cs="Arial"/>
                <w:szCs w:val="22"/>
              </w:rPr>
            </w:pPr>
            <w:r>
              <w:rPr>
                <w:rFonts w:cs="Arial"/>
                <w:szCs w:val="22"/>
              </w:rPr>
              <w:t>16</w:t>
            </w:r>
          </w:p>
          <w:p w14:paraId="228AC917" w14:textId="77777777" w:rsidR="00A315E4" w:rsidRDefault="00A315E4" w:rsidP="0095342F">
            <w:pPr>
              <w:jc w:val="center"/>
              <w:rPr>
                <w:rFonts w:cs="Arial"/>
                <w:szCs w:val="22"/>
              </w:rPr>
            </w:pPr>
            <w:r>
              <w:rPr>
                <w:rFonts w:cs="Arial"/>
                <w:szCs w:val="22"/>
              </w:rPr>
              <w:t>14</w:t>
            </w:r>
          </w:p>
          <w:p w14:paraId="415142BC" w14:textId="77777777" w:rsidR="007109BD" w:rsidRDefault="00536BBD" w:rsidP="0095342F">
            <w:pPr>
              <w:jc w:val="center"/>
              <w:rPr>
                <w:rFonts w:cs="Arial"/>
                <w:szCs w:val="22"/>
              </w:rPr>
            </w:pPr>
            <w:r>
              <w:rPr>
                <w:rFonts w:cs="Arial"/>
                <w:szCs w:val="22"/>
              </w:rPr>
              <w:t>35</w:t>
            </w:r>
          </w:p>
          <w:p w14:paraId="6579F5CB" w14:textId="77777777" w:rsidR="007109BD" w:rsidRDefault="007109BD" w:rsidP="0095342F">
            <w:pPr>
              <w:jc w:val="center"/>
              <w:rPr>
                <w:rFonts w:cs="Arial"/>
                <w:szCs w:val="22"/>
              </w:rPr>
            </w:pPr>
          </w:p>
          <w:p w14:paraId="12D7623D" w14:textId="77777777" w:rsidR="007109BD" w:rsidRDefault="00BB358F" w:rsidP="0095342F">
            <w:pPr>
              <w:jc w:val="center"/>
              <w:rPr>
                <w:rFonts w:cs="Arial"/>
                <w:szCs w:val="22"/>
              </w:rPr>
            </w:pPr>
            <w:r>
              <w:rPr>
                <w:rFonts w:cs="Arial"/>
                <w:szCs w:val="22"/>
              </w:rPr>
              <w:t>29</w:t>
            </w:r>
          </w:p>
          <w:p w14:paraId="6BE06A71" w14:textId="77777777" w:rsidR="00A315E4" w:rsidRDefault="00A315E4" w:rsidP="0095342F">
            <w:pPr>
              <w:jc w:val="center"/>
              <w:rPr>
                <w:rFonts w:cs="Arial"/>
                <w:szCs w:val="22"/>
              </w:rPr>
            </w:pPr>
            <w:r>
              <w:rPr>
                <w:rFonts w:cs="Arial"/>
                <w:szCs w:val="22"/>
              </w:rPr>
              <w:t>18</w:t>
            </w:r>
          </w:p>
          <w:p w14:paraId="1B60584E" w14:textId="77777777" w:rsidR="007109BD" w:rsidRDefault="00536BBD" w:rsidP="0095342F">
            <w:pPr>
              <w:jc w:val="center"/>
              <w:rPr>
                <w:rFonts w:cs="Arial"/>
                <w:szCs w:val="22"/>
              </w:rPr>
            </w:pPr>
            <w:r>
              <w:rPr>
                <w:rFonts w:cs="Arial"/>
                <w:szCs w:val="22"/>
              </w:rPr>
              <w:t>18</w:t>
            </w:r>
          </w:p>
          <w:p w14:paraId="5A286759" w14:textId="77777777" w:rsidR="007109BD" w:rsidRDefault="007109BD" w:rsidP="0095342F">
            <w:pPr>
              <w:jc w:val="center"/>
              <w:rPr>
                <w:rFonts w:cs="Arial"/>
                <w:szCs w:val="22"/>
              </w:rPr>
            </w:pPr>
          </w:p>
          <w:p w14:paraId="5B11B851" w14:textId="77777777" w:rsidR="007109BD" w:rsidRDefault="00BB358F" w:rsidP="0095342F">
            <w:pPr>
              <w:jc w:val="center"/>
              <w:rPr>
                <w:rFonts w:cs="Arial"/>
                <w:szCs w:val="22"/>
              </w:rPr>
            </w:pPr>
            <w:r>
              <w:rPr>
                <w:rFonts w:cs="Arial"/>
                <w:szCs w:val="22"/>
              </w:rPr>
              <w:t>29</w:t>
            </w:r>
          </w:p>
          <w:p w14:paraId="51D8E659" w14:textId="77777777" w:rsidR="00A315E4" w:rsidRDefault="00A315E4" w:rsidP="0095342F">
            <w:pPr>
              <w:jc w:val="center"/>
              <w:rPr>
                <w:rFonts w:cs="Arial"/>
                <w:szCs w:val="22"/>
              </w:rPr>
            </w:pPr>
            <w:r>
              <w:rPr>
                <w:rFonts w:cs="Arial"/>
                <w:szCs w:val="22"/>
              </w:rPr>
              <w:t>32</w:t>
            </w:r>
          </w:p>
          <w:p w14:paraId="0909C5E4" w14:textId="77777777" w:rsidR="007109BD" w:rsidRPr="0025467E" w:rsidRDefault="00536BBD" w:rsidP="001209CC">
            <w:pPr>
              <w:jc w:val="center"/>
              <w:rPr>
                <w:rFonts w:cs="Arial"/>
                <w:szCs w:val="22"/>
              </w:rPr>
            </w:pPr>
            <w:r>
              <w:rPr>
                <w:rFonts w:cs="Arial"/>
                <w:szCs w:val="22"/>
              </w:rPr>
              <w:t>29</w:t>
            </w:r>
          </w:p>
        </w:tc>
        <w:tc>
          <w:tcPr>
            <w:tcW w:w="850" w:type="dxa"/>
            <w:tcBorders>
              <w:top w:val="single" w:sz="4" w:space="0" w:color="auto"/>
              <w:right w:val="single" w:sz="12" w:space="0" w:color="auto"/>
            </w:tcBorders>
          </w:tcPr>
          <w:p w14:paraId="56F98256" w14:textId="77777777" w:rsidR="007109BD" w:rsidRDefault="007109BD" w:rsidP="0095342F">
            <w:pPr>
              <w:jc w:val="center"/>
              <w:rPr>
                <w:rFonts w:cs="Arial"/>
                <w:szCs w:val="22"/>
              </w:rPr>
            </w:pPr>
          </w:p>
          <w:p w14:paraId="3D09F429" w14:textId="77777777" w:rsidR="001209CC" w:rsidRDefault="00710EE4" w:rsidP="0095342F">
            <w:pPr>
              <w:jc w:val="center"/>
              <w:rPr>
                <w:rFonts w:cs="Arial"/>
                <w:szCs w:val="22"/>
              </w:rPr>
            </w:pPr>
            <w:r>
              <w:rPr>
                <w:rFonts w:cs="Arial"/>
                <w:szCs w:val="22"/>
              </w:rPr>
              <w:t>4.6%</w:t>
            </w:r>
          </w:p>
          <w:p w14:paraId="41E89758" w14:textId="77777777" w:rsidR="00F90050" w:rsidRDefault="00F90050" w:rsidP="0095342F">
            <w:pPr>
              <w:jc w:val="center"/>
              <w:rPr>
                <w:rFonts w:cs="Arial"/>
                <w:szCs w:val="22"/>
              </w:rPr>
            </w:pPr>
            <w:r>
              <w:rPr>
                <w:rFonts w:cs="Arial"/>
                <w:szCs w:val="22"/>
              </w:rPr>
              <w:t>2.5%</w:t>
            </w:r>
          </w:p>
          <w:p w14:paraId="1302EBA1" w14:textId="77777777" w:rsidR="007109BD" w:rsidRPr="0025467E" w:rsidRDefault="00FF0D64" w:rsidP="0095342F">
            <w:pPr>
              <w:jc w:val="center"/>
              <w:rPr>
                <w:rFonts w:cs="Arial"/>
                <w:szCs w:val="22"/>
              </w:rPr>
            </w:pPr>
            <w:r>
              <w:rPr>
                <w:rFonts w:cs="Arial"/>
                <w:szCs w:val="22"/>
              </w:rPr>
              <w:t>2.</w:t>
            </w:r>
            <w:r w:rsidR="00F90050">
              <w:rPr>
                <w:rFonts w:cs="Arial"/>
                <w:szCs w:val="22"/>
              </w:rPr>
              <w:t>8</w:t>
            </w:r>
            <w:r>
              <w:rPr>
                <w:rFonts w:cs="Arial"/>
                <w:szCs w:val="22"/>
              </w:rPr>
              <w:t>%</w:t>
            </w:r>
          </w:p>
          <w:p w14:paraId="72163F1A" w14:textId="77777777" w:rsidR="007109BD" w:rsidRDefault="007109BD" w:rsidP="0095342F">
            <w:pPr>
              <w:jc w:val="center"/>
              <w:rPr>
                <w:rFonts w:cs="Arial"/>
                <w:szCs w:val="22"/>
              </w:rPr>
            </w:pPr>
          </w:p>
          <w:p w14:paraId="5A7FAA73" w14:textId="77777777" w:rsidR="007109BD" w:rsidRDefault="00BB358F" w:rsidP="0095342F">
            <w:pPr>
              <w:jc w:val="center"/>
              <w:rPr>
                <w:rFonts w:cs="Arial"/>
                <w:szCs w:val="22"/>
              </w:rPr>
            </w:pPr>
            <w:r>
              <w:rPr>
                <w:rFonts w:cs="Arial"/>
                <w:szCs w:val="22"/>
              </w:rPr>
              <w:t>0.</w:t>
            </w:r>
            <w:r w:rsidR="00710EE4">
              <w:rPr>
                <w:rFonts w:cs="Arial"/>
                <w:szCs w:val="22"/>
              </w:rPr>
              <w:t>8</w:t>
            </w:r>
            <w:r>
              <w:rPr>
                <w:rFonts w:cs="Arial"/>
                <w:szCs w:val="22"/>
              </w:rPr>
              <w:t>%</w:t>
            </w:r>
          </w:p>
          <w:p w14:paraId="6EBAEE18" w14:textId="77777777" w:rsidR="00A315E4" w:rsidRDefault="00A315E4" w:rsidP="0095342F">
            <w:pPr>
              <w:jc w:val="center"/>
              <w:rPr>
                <w:rFonts w:cs="Arial"/>
                <w:szCs w:val="22"/>
              </w:rPr>
            </w:pPr>
            <w:r>
              <w:rPr>
                <w:rFonts w:cs="Arial"/>
                <w:szCs w:val="22"/>
              </w:rPr>
              <w:t>0.8%</w:t>
            </w:r>
          </w:p>
          <w:p w14:paraId="144CF347" w14:textId="77777777" w:rsidR="007109BD" w:rsidRDefault="00FF0D64" w:rsidP="0095342F">
            <w:pPr>
              <w:jc w:val="center"/>
              <w:rPr>
                <w:rFonts w:cs="Arial"/>
                <w:szCs w:val="22"/>
              </w:rPr>
            </w:pPr>
            <w:r>
              <w:rPr>
                <w:rFonts w:cs="Arial"/>
                <w:szCs w:val="22"/>
              </w:rPr>
              <w:t>2.0%</w:t>
            </w:r>
          </w:p>
          <w:p w14:paraId="671D9520" w14:textId="77777777" w:rsidR="007109BD" w:rsidRDefault="007109BD" w:rsidP="0095342F">
            <w:pPr>
              <w:jc w:val="center"/>
              <w:rPr>
                <w:rFonts w:cs="Arial"/>
                <w:szCs w:val="22"/>
              </w:rPr>
            </w:pPr>
          </w:p>
          <w:p w14:paraId="74EEDE83" w14:textId="77777777" w:rsidR="007109BD" w:rsidRDefault="00BB358F" w:rsidP="0095342F">
            <w:pPr>
              <w:jc w:val="center"/>
              <w:rPr>
                <w:rFonts w:cs="Arial"/>
                <w:szCs w:val="22"/>
              </w:rPr>
            </w:pPr>
            <w:r>
              <w:rPr>
                <w:rFonts w:cs="Arial"/>
                <w:szCs w:val="22"/>
              </w:rPr>
              <w:t>1.5%</w:t>
            </w:r>
          </w:p>
          <w:p w14:paraId="0ADB4B64" w14:textId="77777777" w:rsidR="00A315E4" w:rsidRDefault="00A315E4" w:rsidP="0095342F">
            <w:pPr>
              <w:jc w:val="center"/>
              <w:rPr>
                <w:rFonts w:cs="Arial"/>
                <w:szCs w:val="22"/>
              </w:rPr>
            </w:pPr>
            <w:r>
              <w:rPr>
                <w:rFonts w:cs="Arial"/>
                <w:szCs w:val="22"/>
              </w:rPr>
              <w:t>1.0%</w:t>
            </w:r>
          </w:p>
          <w:p w14:paraId="19E8024A" w14:textId="77777777" w:rsidR="007109BD" w:rsidRDefault="00FF0D64" w:rsidP="0095342F">
            <w:pPr>
              <w:jc w:val="center"/>
              <w:rPr>
                <w:rFonts w:cs="Arial"/>
                <w:szCs w:val="22"/>
              </w:rPr>
            </w:pPr>
            <w:r>
              <w:rPr>
                <w:rFonts w:cs="Arial"/>
                <w:szCs w:val="22"/>
              </w:rPr>
              <w:t>1.0%</w:t>
            </w:r>
          </w:p>
          <w:p w14:paraId="74AC84E1" w14:textId="77777777" w:rsidR="007109BD" w:rsidRDefault="007109BD" w:rsidP="0095342F">
            <w:pPr>
              <w:jc w:val="center"/>
              <w:rPr>
                <w:rFonts w:cs="Arial"/>
                <w:szCs w:val="22"/>
              </w:rPr>
            </w:pPr>
          </w:p>
          <w:p w14:paraId="1972AE31" w14:textId="77777777" w:rsidR="007109BD" w:rsidRDefault="00BB358F" w:rsidP="0095342F">
            <w:pPr>
              <w:jc w:val="center"/>
              <w:rPr>
                <w:rFonts w:cs="Arial"/>
                <w:szCs w:val="22"/>
              </w:rPr>
            </w:pPr>
            <w:r>
              <w:rPr>
                <w:rFonts w:cs="Arial"/>
                <w:szCs w:val="22"/>
              </w:rPr>
              <w:t>1.5%</w:t>
            </w:r>
          </w:p>
          <w:p w14:paraId="5F914A6B" w14:textId="77777777" w:rsidR="00A315E4" w:rsidRDefault="00A315E4" w:rsidP="0095342F">
            <w:pPr>
              <w:jc w:val="center"/>
              <w:rPr>
                <w:rFonts w:cs="Arial"/>
                <w:szCs w:val="22"/>
              </w:rPr>
            </w:pPr>
            <w:r>
              <w:rPr>
                <w:rFonts w:cs="Arial"/>
                <w:szCs w:val="22"/>
              </w:rPr>
              <w:t>1.7%</w:t>
            </w:r>
          </w:p>
          <w:p w14:paraId="63E0C2AF" w14:textId="77777777" w:rsidR="007109BD" w:rsidRPr="0025467E" w:rsidRDefault="00FF0D64" w:rsidP="001209CC">
            <w:pPr>
              <w:jc w:val="center"/>
              <w:rPr>
                <w:rFonts w:cs="Arial"/>
                <w:szCs w:val="22"/>
              </w:rPr>
            </w:pPr>
            <w:r>
              <w:rPr>
                <w:rFonts w:cs="Arial"/>
                <w:szCs w:val="22"/>
              </w:rPr>
              <w:t>1.6%</w:t>
            </w:r>
          </w:p>
        </w:tc>
        <w:tc>
          <w:tcPr>
            <w:tcW w:w="709" w:type="dxa"/>
            <w:tcBorders>
              <w:top w:val="single" w:sz="4" w:space="0" w:color="auto"/>
              <w:left w:val="single" w:sz="12" w:space="0" w:color="auto"/>
            </w:tcBorders>
          </w:tcPr>
          <w:p w14:paraId="4099AF48" w14:textId="77777777" w:rsidR="007109BD" w:rsidRDefault="007109BD" w:rsidP="0095342F">
            <w:pPr>
              <w:jc w:val="center"/>
              <w:rPr>
                <w:rFonts w:cs="Arial"/>
                <w:szCs w:val="22"/>
              </w:rPr>
            </w:pPr>
          </w:p>
          <w:p w14:paraId="62E632B9" w14:textId="77777777" w:rsidR="001209CC" w:rsidRDefault="00BB358F" w:rsidP="0095342F">
            <w:pPr>
              <w:jc w:val="center"/>
              <w:rPr>
                <w:rFonts w:cs="Arial"/>
                <w:szCs w:val="22"/>
              </w:rPr>
            </w:pPr>
            <w:r>
              <w:rPr>
                <w:rFonts w:cs="Arial"/>
                <w:szCs w:val="22"/>
              </w:rPr>
              <w:t>9</w:t>
            </w:r>
          </w:p>
          <w:p w14:paraId="3434CDAE" w14:textId="77777777" w:rsidR="00F90050" w:rsidRDefault="00F90050" w:rsidP="0095342F">
            <w:pPr>
              <w:jc w:val="center"/>
              <w:rPr>
                <w:rFonts w:cs="Arial"/>
                <w:szCs w:val="22"/>
              </w:rPr>
            </w:pPr>
            <w:r>
              <w:rPr>
                <w:rFonts w:cs="Arial"/>
                <w:szCs w:val="22"/>
              </w:rPr>
              <w:t>7</w:t>
            </w:r>
          </w:p>
          <w:p w14:paraId="68C36A52" w14:textId="77777777" w:rsidR="007109BD" w:rsidRPr="0025467E" w:rsidRDefault="00F90050" w:rsidP="0095342F">
            <w:pPr>
              <w:jc w:val="center"/>
              <w:rPr>
                <w:rFonts w:cs="Arial"/>
                <w:szCs w:val="22"/>
              </w:rPr>
            </w:pPr>
            <w:r>
              <w:rPr>
                <w:rFonts w:cs="Arial"/>
                <w:szCs w:val="22"/>
              </w:rPr>
              <w:t>6</w:t>
            </w:r>
          </w:p>
          <w:p w14:paraId="2BD2AB06" w14:textId="77777777" w:rsidR="007109BD" w:rsidRDefault="007109BD" w:rsidP="0095342F">
            <w:pPr>
              <w:jc w:val="center"/>
              <w:rPr>
                <w:rFonts w:cs="Arial"/>
                <w:szCs w:val="22"/>
              </w:rPr>
            </w:pPr>
          </w:p>
          <w:p w14:paraId="4BF7D9D9" w14:textId="77777777" w:rsidR="007109BD" w:rsidRDefault="00BB358F" w:rsidP="0095342F">
            <w:pPr>
              <w:jc w:val="center"/>
              <w:rPr>
                <w:rFonts w:cs="Arial"/>
                <w:szCs w:val="22"/>
              </w:rPr>
            </w:pPr>
            <w:r>
              <w:rPr>
                <w:rFonts w:cs="Arial"/>
                <w:szCs w:val="22"/>
              </w:rPr>
              <w:t>1</w:t>
            </w:r>
          </w:p>
          <w:p w14:paraId="7E6D3D69" w14:textId="77777777" w:rsidR="00A315E4" w:rsidRDefault="00A315E4" w:rsidP="0095342F">
            <w:pPr>
              <w:jc w:val="center"/>
              <w:rPr>
                <w:rFonts w:cs="Arial"/>
                <w:szCs w:val="22"/>
              </w:rPr>
            </w:pPr>
            <w:r>
              <w:rPr>
                <w:rFonts w:cs="Arial"/>
                <w:szCs w:val="22"/>
              </w:rPr>
              <w:t>1</w:t>
            </w:r>
          </w:p>
          <w:p w14:paraId="3FD9CE58" w14:textId="77777777" w:rsidR="007109BD" w:rsidRDefault="00536BBD" w:rsidP="0095342F">
            <w:pPr>
              <w:jc w:val="center"/>
              <w:rPr>
                <w:rFonts w:cs="Arial"/>
                <w:szCs w:val="22"/>
              </w:rPr>
            </w:pPr>
            <w:r>
              <w:rPr>
                <w:rFonts w:cs="Arial"/>
                <w:szCs w:val="22"/>
              </w:rPr>
              <w:t>8</w:t>
            </w:r>
          </w:p>
          <w:p w14:paraId="21CDE0B6" w14:textId="77777777" w:rsidR="007109BD" w:rsidRDefault="007109BD" w:rsidP="0095342F">
            <w:pPr>
              <w:jc w:val="center"/>
              <w:rPr>
                <w:rFonts w:cs="Arial"/>
                <w:szCs w:val="22"/>
              </w:rPr>
            </w:pPr>
          </w:p>
          <w:p w14:paraId="72325851" w14:textId="77777777" w:rsidR="007109BD" w:rsidRDefault="00BB358F" w:rsidP="0095342F">
            <w:pPr>
              <w:jc w:val="center"/>
              <w:rPr>
                <w:rFonts w:cs="Arial"/>
                <w:szCs w:val="22"/>
              </w:rPr>
            </w:pPr>
            <w:r>
              <w:rPr>
                <w:rFonts w:cs="Arial"/>
                <w:szCs w:val="22"/>
              </w:rPr>
              <w:t>1</w:t>
            </w:r>
          </w:p>
          <w:p w14:paraId="10731018" w14:textId="77777777" w:rsidR="00A315E4" w:rsidRDefault="00A315E4" w:rsidP="0095342F">
            <w:pPr>
              <w:jc w:val="center"/>
              <w:rPr>
                <w:rFonts w:cs="Arial"/>
                <w:szCs w:val="22"/>
              </w:rPr>
            </w:pPr>
            <w:r>
              <w:rPr>
                <w:rFonts w:cs="Arial"/>
                <w:szCs w:val="22"/>
              </w:rPr>
              <w:t>1</w:t>
            </w:r>
          </w:p>
          <w:p w14:paraId="293D1527" w14:textId="77777777" w:rsidR="007109BD" w:rsidRDefault="00536BBD" w:rsidP="0095342F">
            <w:pPr>
              <w:jc w:val="center"/>
              <w:rPr>
                <w:rFonts w:cs="Arial"/>
                <w:szCs w:val="22"/>
              </w:rPr>
            </w:pPr>
            <w:r>
              <w:rPr>
                <w:rFonts w:cs="Arial"/>
                <w:szCs w:val="22"/>
              </w:rPr>
              <w:t>0</w:t>
            </w:r>
          </w:p>
          <w:p w14:paraId="276147FF" w14:textId="77777777" w:rsidR="007109BD" w:rsidRDefault="007109BD" w:rsidP="0095342F">
            <w:pPr>
              <w:jc w:val="center"/>
              <w:rPr>
                <w:rFonts w:cs="Arial"/>
                <w:szCs w:val="22"/>
              </w:rPr>
            </w:pPr>
          </w:p>
          <w:p w14:paraId="5A13B868" w14:textId="77777777" w:rsidR="007109BD" w:rsidRDefault="00BB358F" w:rsidP="0095342F">
            <w:pPr>
              <w:jc w:val="center"/>
              <w:rPr>
                <w:rFonts w:cs="Arial"/>
                <w:szCs w:val="22"/>
              </w:rPr>
            </w:pPr>
            <w:r>
              <w:rPr>
                <w:rFonts w:cs="Arial"/>
                <w:szCs w:val="22"/>
              </w:rPr>
              <w:t>2</w:t>
            </w:r>
          </w:p>
          <w:p w14:paraId="41966584" w14:textId="77777777" w:rsidR="00A315E4" w:rsidRDefault="00A315E4" w:rsidP="0095342F">
            <w:pPr>
              <w:jc w:val="center"/>
              <w:rPr>
                <w:rFonts w:cs="Arial"/>
                <w:szCs w:val="22"/>
              </w:rPr>
            </w:pPr>
            <w:r>
              <w:rPr>
                <w:rFonts w:cs="Arial"/>
                <w:szCs w:val="22"/>
              </w:rPr>
              <w:t>1</w:t>
            </w:r>
          </w:p>
          <w:p w14:paraId="41C15CD5" w14:textId="77777777" w:rsidR="007109BD" w:rsidRPr="0025467E" w:rsidRDefault="00536BBD" w:rsidP="001209CC">
            <w:pPr>
              <w:jc w:val="center"/>
              <w:rPr>
                <w:rFonts w:cs="Arial"/>
                <w:szCs w:val="22"/>
              </w:rPr>
            </w:pPr>
            <w:r>
              <w:rPr>
                <w:rFonts w:cs="Arial"/>
                <w:szCs w:val="22"/>
              </w:rPr>
              <w:t>2</w:t>
            </w:r>
          </w:p>
        </w:tc>
        <w:tc>
          <w:tcPr>
            <w:tcW w:w="852" w:type="dxa"/>
            <w:tcBorders>
              <w:top w:val="single" w:sz="4" w:space="0" w:color="auto"/>
            </w:tcBorders>
          </w:tcPr>
          <w:p w14:paraId="32133617" w14:textId="77777777" w:rsidR="007109BD" w:rsidRDefault="007109BD" w:rsidP="0095342F">
            <w:pPr>
              <w:jc w:val="center"/>
              <w:rPr>
                <w:rFonts w:cs="Arial"/>
                <w:szCs w:val="22"/>
              </w:rPr>
            </w:pPr>
          </w:p>
          <w:p w14:paraId="260EDA9C" w14:textId="77777777" w:rsidR="001209CC" w:rsidRDefault="00BB358F" w:rsidP="0095342F">
            <w:pPr>
              <w:jc w:val="center"/>
              <w:rPr>
                <w:rFonts w:cs="Arial"/>
                <w:szCs w:val="22"/>
              </w:rPr>
            </w:pPr>
            <w:r>
              <w:rPr>
                <w:rFonts w:cs="Arial"/>
                <w:szCs w:val="22"/>
              </w:rPr>
              <w:t>4.0%</w:t>
            </w:r>
          </w:p>
          <w:p w14:paraId="22E56CBD" w14:textId="77777777" w:rsidR="00F90050" w:rsidRDefault="00F90050" w:rsidP="0095342F">
            <w:pPr>
              <w:jc w:val="center"/>
              <w:rPr>
                <w:rFonts w:cs="Arial"/>
                <w:szCs w:val="22"/>
              </w:rPr>
            </w:pPr>
            <w:r>
              <w:rPr>
                <w:rFonts w:cs="Arial"/>
                <w:szCs w:val="22"/>
              </w:rPr>
              <w:t>3.4%</w:t>
            </w:r>
          </w:p>
          <w:p w14:paraId="56894EDF" w14:textId="77777777" w:rsidR="007109BD" w:rsidRPr="0025467E" w:rsidRDefault="00F90050" w:rsidP="0095342F">
            <w:pPr>
              <w:jc w:val="center"/>
              <w:rPr>
                <w:rFonts w:cs="Arial"/>
                <w:szCs w:val="22"/>
              </w:rPr>
            </w:pPr>
            <w:r>
              <w:rPr>
                <w:rFonts w:cs="Arial"/>
                <w:szCs w:val="22"/>
              </w:rPr>
              <w:t>2.5</w:t>
            </w:r>
            <w:r w:rsidR="00FF0D64">
              <w:rPr>
                <w:rFonts w:cs="Arial"/>
                <w:szCs w:val="22"/>
              </w:rPr>
              <w:t>%</w:t>
            </w:r>
          </w:p>
          <w:p w14:paraId="6CA3B466" w14:textId="77777777" w:rsidR="007109BD" w:rsidRDefault="007109BD" w:rsidP="0095342F">
            <w:pPr>
              <w:jc w:val="center"/>
              <w:rPr>
                <w:rFonts w:cs="Arial"/>
                <w:szCs w:val="22"/>
              </w:rPr>
            </w:pPr>
          </w:p>
          <w:p w14:paraId="5F4CA2C4" w14:textId="77777777" w:rsidR="007109BD" w:rsidRDefault="00BB358F" w:rsidP="0095342F">
            <w:pPr>
              <w:jc w:val="center"/>
              <w:rPr>
                <w:rFonts w:cs="Arial"/>
                <w:szCs w:val="22"/>
              </w:rPr>
            </w:pPr>
            <w:r>
              <w:rPr>
                <w:rFonts w:cs="Arial"/>
                <w:szCs w:val="22"/>
              </w:rPr>
              <w:t>0.4%</w:t>
            </w:r>
          </w:p>
          <w:p w14:paraId="1A0D20D5" w14:textId="77777777" w:rsidR="00A315E4" w:rsidRDefault="00A315E4" w:rsidP="0095342F">
            <w:pPr>
              <w:jc w:val="center"/>
              <w:rPr>
                <w:rFonts w:cs="Arial"/>
                <w:szCs w:val="22"/>
              </w:rPr>
            </w:pPr>
            <w:r>
              <w:rPr>
                <w:rFonts w:cs="Arial"/>
                <w:szCs w:val="22"/>
              </w:rPr>
              <w:t>0.5%</w:t>
            </w:r>
          </w:p>
          <w:p w14:paraId="04B146E0" w14:textId="77777777" w:rsidR="007109BD" w:rsidRDefault="00FF0D64" w:rsidP="0095342F">
            <w:pPr>
              <w:jc w:val="center"/>
              <w:rPr>
                <w:rFonts w:cs="Arial"/>
                <w:szCs w:val="22"/>
              </w:rPr>
            </w:pPr>
            <w:r>
              <w:rPr>
                <w:rFonts w:cs="Arial"/>
                <w:szCs w:val="22"/>
              </w:rPr>
              <w:t>3.8%</w:t>
            </w:r>
          </w:p>
          <w:p w14:paraId="1FF8BB65" w14:textId="77777777" w:rsidR="007109BD" w:rsidRDefault="007109BD" w:rsidP="0095342F">
            <w:pPr>
              <w:jc w:val="center"/>
              <w:rPr>
                <w:rFonts w:cs="Arial"/>
                <w:szCs w:val="22"/>
              </w:rPr>
            </w:pPr>
          </w:p>
          <w:p w14:paraId="2439D820" w14:textId="77777777" w:rsidR="007109BD" w:rsidRDefault="00BB358F" w:rsidP="0095342F">
            <w:pPr>
              <w:jc w:val="center"/>
              <w:rPr>
                <w:rFonts w:cs="Arial"/>
                <w:szCs w:val="22"/>
              </w:rPr>
            </w:pPr>
            <w:r>
              <w:rPr>
                <w:rFonts w:cs="Arial"/>
                <w:szCs w:val="22"/>
              </w:rPr>
              <w:t>0.4%</w:t>
            </w:r>
          </w:p>
          <w:p w14:paraId="5A251392" w14:textId="77777777" w:rsidR="00A315E4" w:rsidRDefault="00A315E4" w:rsidP="0095342F">
            <w:pPr>
              <w:jc w:val="center"/>
              <w:rPr>
                <w:rFonts w:cs="Arial"/>
                <w:szCs w:val="22"/>
              </w:rPr>
            </w:pPr>
            <w:r>
              <w:rPr>
                <w:rFonts w:cs="Arial"/>
                <w:szCs w:val="22"/>
              </w:rPr>
              <w:t>0.5%</w:t>
            </w:r>
          </w:p>
          <w:p w14:paraId="5B6CC0F9" w14:textId="77777777" w:rsidR="007109BD" w:rsidRDefault="00FF0D64" w:rsidP="0095342F">
            <w:pPr>
              <w:jc w:val="center"/>
              <w:rPr>
                <w:rFonts w:cs="Arial"/>
                <w:szCs w:val="22"/>
              </w:rPr>
            </w:pPr>
            <w:r>
              <w:rPr>
                <w:rFonts w:cs="Arial"/>
                <w:szCs w:val="22"/>
              </w:rPr>
              <w:t>0%</w:t>
            </w:r>
          </w:p>
          <w:p w14:paraId="7633F0BD" w14:textId="77777777" w:rsidR="007109BD" w:rsidRDefault="007109BD" w:rsidP="0095342F">
            <w:pPr>
              <w:jc w:val="center"/>
              <w:rPr>
                <w:rFonts w:cs="Arial"/>
                <w:szCs w:val="22"/>
              </w:rPr>
            </w:pPr>
          </w:p>
          <w:p w14:paraId="41A76C29" w14:textId="77777777" w:rsidR="007109BD" w:rsidRDefault="00BB358F" w:rsidP="0095342F">
            <w:pPr>
              <w:jc w:val="center"/>
              <w:rPr>
                <w:rFonts w:cs="Arial"/>
                <w:szCs w:val="22"/>
              </w:rPr>
            </w:pPr>
            <w:r>
              <w:rPr>
                <w:rFonts w:cs="Arial"/>
                <w:szCs w:val="22"/>
              </w:rPr>
              <w:t>0.9%</w:t>
            </w:r>
          </w:p>
          <w:p w14:paraId="4EED3124" w14:textId="77777777" w:rsidR="00A315E4" w:rsidRDefault="00A315E4" w:rsidP="0095342F">
            <w:pPr>
              <w:jc w:val="center"/>
              <w:rPr>
                <w:rFonts w:cs="Arial"/>
                <w:szCs w:val="22"/>
              </w:rPr>
            </w:pPr>
            <w:r>
              <w:rPr>
                <w:rFonts w:cs="Arial"/>
                <w:szCs w:val="22"/>
              </w:rPr>
              <w:t>0.5%</w:t>
            </w:r>
          </w:p>
          <w:p w14:paraId="7C832085" w14:textId="77777777" w:rsidR="007109BD" w:rsidRPr="0025467E" w:rsidRDefault="00FF0D64" w:rsidP="001209CC">
            <w:pPr>
              <w:jc w:val="center"/>
              <w:rPr>
                <w:rFonts w:cs="Arial"/>
                <w:szCs w:val="22"/>
              </w:rPr>
            </w:pPr>
            <w:r>
              <w:rPr>
                <w:rFonts w:cs="Arial"/>
                <w:szCs w:val="22"/>
              </w:rPr>
              <w:t>1.0%</w:t>
            </w:r>
          </w:p>
        </w:tc>
        <w:tc>
          <w:tcPr>
            <w:tcW w:w="852" w:type="dxa"/>
            <w:tcBorders>
              <w:top w:val="single" w:sz="4" w:space="0" w:color="auto"/>
            </w:tcBorders>
          </w:tcPr>
          <w:p w14:paraId="4D83847A" w14:textId="77777777" w:rsidR="007109BD" w:rsidRDefault="007109BD" w:rsidP="0095342F">
            <w:pPr>
              <w:jc w:val="center"/>
              <w:rPr>
                <w:rFonts w:cs="Arial"/>
                <w:szCs w:val="22"/>
              </w:rPr>
            </w:pPr>
          </w:p>
          <w:p w14:paraId="497E2765" w14:textId="77777777" w:rsidR="001209CC" w:rsidRDefault="008640D4" w:rsidP="0095342F">
            <w:pPr>
              <w:jc w:val="center"/>
              <w:rPr>
                <w:rFonts w:cs="Arial"/>
                <w:szCs w:val="22"/>
              </w:rPr>
            </w:pPr>
            <w:r>
              <w:rPr>
                <w:rFonts w:cs="Arial"/>
                <w:szCs w:val="22"/>
              </w:rPr>
              <w:t>118</w:t>
            </w:r>
          </w:p>
          <w:p w14:paraId="07BA16D3" w14:textId="77777777" w:rsidR="00F90050" w:rsidRDefault="00F90050" w:rsidP="0095342F">
            <w:pPr>
              <w:jc w:val="center"/>
              <w:rPr>
                <w:rFonts w:cs="Arial"/>
                <w:szCs w:val="22"/>
              </w:rPr>
            </w:pPr>
            <w:r>
              <w:rPr>
                <w:rFonts w:cs="Arial"/>
                <w:szCs w:val="22"/>
              </w:rPr>
              <w:t>80</w:t>
            </w:r>
          </w:p>
          <w:p w14:paraId="090A5AEC" w14:textId="77777777" w:rsidR="007109BD" w:rsidRPr="0025467E" w:rsidRDefault="00F90050" w:rsidP="0095342F">
            <w:pPr>
              <w:jc w:val="center"/>
              <w:rPr>
                <w:rFonts w:cs="Arial"/>
                <w:szCs w:val="22"/>
              </w:rPr>
            </w:pPr>
            <w:r>
              <w:rPr>
                <w:rFonts w:cs="Arial"/>
                <w:szCs w:val="22"/>
              </w:rPr>
              <w:t>87</w:t>
            </w:r>
          </w:p>
          <w:p w14:paraId="6D4EC109" w14:textId="77777777" w:rsidR="007109BD" w:rsidRDefault="007109BD" w:rsidP="0095342F">
            <w:pPr>
              <w:jc w:val="center"/>
              <w:rPr>
                <w:rFonts w:cs="Arial"/>
                <w:szCs w:val="22"/>
              </w:rPr>
            </w:pPr>
          </w:p>
          <w:p w14:paraId="0150640B" w14:textId="77777777" w:rsidR="007109BD" w:rsidRDefault="008640D4" w:rsidP="0095342F">
            <w:pPr>
              <w:jc w:val="center"/>
              <w:rPr>
                <w:rFonts w:cs="Arial"/>
                <w:szCs w:val="22"/>
              </w:rPr>
            </w:pPr>
            <w:r>
              <w:rPr>
                <w:rFonts w:cs="Arial"/>
                <w:szCs w:val="22"/>
              </w:rPr>
              <w:t>26</w:t>
            </w:r>
          </w:p>
          <w:p w14:paraId="041AB186" w14:textId="77777777" w:rsidR="00A315E4" w:rsidRDefault="00A315E4" w:rsidP="0095342F">
            <w:pPr>
              <w:jc w:val="center"/>
              <w:rPr>
                <w:rFonts w:cs="Arial"/>
                <w:szCs w:val="22"/>
              </w:rPr>
            </w:pPr>
            <w:r>
              <w:rPr>
                <w:rFonts w:cs="Arial"/>
                <w:szCs w:val="22"/>
              </w:rPr>
              <w:t>22</w:t>
            </w:r>
          </w:p>
          <w:p w14:paraId="0F1905A6" w14:textId="77777777" w:rsidR="007109BD" w:rsidRDefault="00536BBD" w:rsidP="0095342F">
            <w:pPr>
              <w:jc w:val="center"/>
              <w:rPr>
                <w:rFonts w:cs="Arial"/>
                <w:szCs w:val="22"/>
              </w:rPr>
            </w:pPr>
            <w:r>
              <w:rPr>
                <w:rFonts w:cs="Arial"/>
                <w:szCs w:val="22"/>
              </w:rPr>
              <w:t>45</w:t>
            </w:r>
          </w:p>
          <w:p w14:paraId="4DFA7779" w14:textId="77777777" w:rsidR="007109BD" w:rsidRDefault="007109BD" w:rsidP="0095342F">
            <w:pPr>
              <w:jc w:val="center"/>
              <w:rPr>
                <w:rFonts w:cs="Arial"/>
                <w:szCs w:val="22"/>
              </w:rPr>
            </w:pPr>
          </w:p>
          <w:p w14:paraId="1CC64E10" w14:textId="77777777" w:rsidR="007109BD" w:rsidRDefault="00BB358F" w:rsidP="0095342F">
            <w:pPr>
              <w:jc w:val="center"/>
              <w:rPr>
                <w:rFonts w:cs="Arial"/>
                <w:szCs w:val="22"/>
              </w:rPr>
            </w:pPr>
            <w:r>
              <w:rPr>
                <w:rFonts w:cs="Arial"/>
                <w:szCs w:val="22"/>
              </w:rPr>
              <w:t>33</w:t>
            </w:r>
          </w:p>
          <w:p w14:paraId="7EAD89A9" w14:textId="77777777" w:rsidR="00A315E4" w:rsidRDefault="00A315E4" w:rsidP="0095342F">
            <w:pPr>
              <w:jc w:val="center"/>
              <w:rPr>
                <w:rFonts w:cs="Arial"/>
                <w:szCs w:val="22"/>
              </w:rPr>
            </w:pPr>
            <w:r>
              <w:rPr>
                <w:rFonts w:cs="Arial"/>
                <w:szCs w:val="22"/>
              </w:rPr>
              <w:t>27</w:t>
            </w:r>
          </w:p>
          <w:p w14:paraId="62870E08" w14:textId="77777777" w:rsidR="007109BD" w:rsidRDefault="00536BBD" w:rsidP="0095342F">
            <w:pPr>
              <w:jc w:val="center"/>
              <w:rPr>
                <w:rFonts w:cs="Arial"/>
                <w:szCs w:val="22"/>
              </w:rPr>
            </w:pPr>
            <w:r>
              <w:rPr>
                <w:rFonts w:cs="Arial"/>
                <w:szCs w:val="22"/>
              </w:rPr>
              <w:t>27</w:t>
            </w:r>
          </w:p>
          <w:p w14:paraId="7232297C" w14:textId="77777777" w:rsidR="007109BD" w:rsidRDefault="007109BD" w:rsidP="0095342F">
            <w:pPr>
              <w:jc w:val="center"/>
              <w:rPr>
                <w:rFonts w:cs="Arial"/>
                <w:szCs w:val="22"/>
              </w:rPr>
            </w:pPr>
          </w:p>
          <w:p w14:paraId="096E7F6C" w14:textId="77777777" w:rsidR="007109BD" w:rsidRDefault="00BB358F" w:rsidP="0095342F">
            <w:pPr>
              <w:jc w:val="center"/>
              <w:rPr>
                <w:rFonts w:cs="Arial"/>
                <w:szCs w:val="22"/>
              </w:rPr>
            </w:pPr>
            <w:r>
              <w:rPr>
                <w:rFonts w:cs="Arial"/>
                <w:szCs w:val="22"/>
              </w:rPr>
              <w:t>35</w:t>
            </w:r>
          </w:p>
          <w:p w14:paraId="6F1B11FF" w14:textId="77777777" w:rsidR="00A315E4" w:rsidRDefault="00A315E4" w:rsidP="0095342F">
            <w:pPr>
              <w:jc w:val="center"/>
              <w:rPr>
                <w:rFonts w:cs="Arial"/>
                <w:szCs w:val="22"/>
              </w:rPr>
            </w:pPr>
            <w:r>
              <w:rPr>
                <w:rFonts w:cs="Arial"/>
                <w:szCs w:val="22"/>
              </w:rPr>
              <w:t>38</w:t>
            </w:r>
          </w:p>
          <w:p w14:paraId="7C8E5394" w14:textId="77777777" w:rsidR="007109BD" w:rsidRPr="0025467E" w:rsidRDefault="00536BBD" w:rsidP="001209CC">
            <w:pPr>
              <w:jc w:val="center"/>
              <w:rPr>
                <w:rFonts w:cs="Arial"/>
                <w:szCs w:val="22"/>
              </w:rPr>
            </w:pPr>
            <w:r>
              <w:rPr>
                <w:rFonts w:cs="Arial"/>
                <w:szCs w:val="22"/>
              </w:rPr>
              <w:t>46</w:t>
            </w:r>
          </w:p>
        </w:tc>
        <w:tc>
          <w:tcPr>
            <w:tcW w:w="851" w:type="dxa"/>
            <w:tcBorders>
              <w:top w:val="single" w:sz="4" w:space="0" w:color="auto"/>
            </w:tcBorders>
          </w:tcPr>
          <w:p w14:paraId="7B293CD6" w14:textId="77777777" w:rsidR="007109BD" w:rsidRDefault="007109BD" w:rsidP="0095342F">
            <w:pPr>
              <w:jc w:val="center"/>
              <w:rPr>
                <w:rFonts w:cs="Arial"/>
                <w:szCs w:val="22"/>
              </w:rPr>
            </w:pPr>
          </w:p>
          <w:p w14:paraId="780FE97B" w14:textId="77777777" w:rsidR="001209CC" w:rsidRDefault="008640D4" w:rsidP="0095342F">
            <w:pPr>
              <w:jc w:val="center"/>
              <w:rPr>
                <w:rFonts w:cs="Arial"/>
                <w:szCs w:val="22"/>
              </w:rPr>
            </w:pPr>
            <w:r>
              <w:rPr>
                <w:rFonts w:cs="Arial"/>
                <w:szCs w:val="22"/>
              </w:rPr>
              <w:t>3</w:t>
            </w:r>
            <w:r w:rsidR="00BB358F">
              <w:rPr>
                <w:rFonts w:cs="Arial"/>
                <w:szCs w:val="22"/>
              </w:rPr>
              <w:t>.</w:t>
            </w:r>
            <w:r>
              <w:rPr>
                <w:rFonts w:cs="Arial"/>
                <w:szCs w:val="22"/>
              </w:rPr>
              <w:t>9</w:t>
            </w:r>
            <w:r w:rsidR="00BB358F">
              <w:rPr>
                <w:rFonts w:cs="Arial"/>
                <w:szCs w:val="22"/>
              </w:rPr>
              <w:t>%</w:t>
            </w:r>
          </w:p>
          <w:p w14:paraId="157D0ABF" w14:textId="77777777" w:rsidR="00F90050" w:rsidRDefault="00F90050" w:rsidP="0095342F">
            <w:pPr>
              <w:jc w:val="center"/>
              <w:rPr>
                <w:rFonts w:cs="Arial"/>
                <w:szCs w:val="22"/>
              </w:rPr>
            </w:pPr>
            <w:r>
              <w:rPr>
                <w:rFonts w:cs="Arial"/>
                <w:szCs w:val="22"/>
              </w:rPr>
              <w:t>2.8%</w:t>
            </w:r>
          </w:p>
          <w:p w14:paraId="79120CFC" w14:textId="77777777" w:rsidR="007109BD" w:rsidRPr="0025467E" w:rsidRDefault="00FF0D64" w:rsidP="0095342F">
            <w:pPr>
              <w:jc w:val="center"/>
              <w:rPr>
                <w:rFonts w:cs="Arial"/>
                <w:szCs w:val="22"/>
              </w:rPr>
            </w:pPr>
            <w:r>
              <w:rPr>
                <w:rFonts w:cs="Arial"/>
                <w:szCs w:val="22"/>
              </w:rPr>
              <w:t>2.</w:t>
            </w:r>
            <w:r w:rsidR="00F90050">
              <w:rPr>
                <w:rFonts w:cs="Arial"/>
                <w:szCs w:val="22"/>
              </w:rPr>
              <w:t>8</w:t>
            </w:r>
            <w:r>
              <w:rPr>
                <w:rFonts w:cs="Arial"/>
                <w:szCs w:val="22"/>
              </w:rPr>
              <w:t>%</w:t>
            </w:r>
          </w:p>
          <w:p w14:paraId="44892A50" w14:textId="77777777" w:rsidR="007109BD" w:rsidRDefault="007109BD" w:rsidP="0095342F">
            <w:pPr>
              <w:jc w:val="center"/>
              <w:rPr>
                <w:rFonts w:cs="Arial"/>
                <w:szCs w:val="22"/>
              </w:rPr>
            </w:pPr>
          </w:p>
          <w:p w14:paraId="5D29282F" w14:textId="77777777" w:rsidR="007109BD" w:rsidRDefault="00BB358F" w:rsidP="0095342F">
            <w:pPr>
              <w:jc w:val="center"/>
              <w:rPr>
                <w:rFonts w:cs="Arial"/>
                <w:szCs w:val="22"/>
              </w:rPr>
            </w:pPr>
            <w:r>
              <w:rPr>
                <w:rFonts w:cs="Arial"/>
                <w:szCs w:val="22"/>
              </w:rPr>
              <w:t>0.</w:t>
            </w:r>
            <w:r w:rsidR="008640D4">
              <w:rPr>
                <w:rFonts w:cs="Arial"/>
                <w:szCs w:val="22"/>
              </w:rPr>
              <w:t>9</w:t>
            </w:r>
            <w:r>
              <w:rPr>
                <w:rFonts w:cs="Arial"/>
                <w:szCs w:val="22"/>
              </w:rPr>
              <w:t>%</w:t>
            </w:r>
          </w:p>
          <w:p w14:paraId="0EF78D36" w14:textId="77777777" w:rsidR="00A315E4" w:rsidRDefault="00A315E4" w:rsidP="0095342F">
            <w:pPr>
              <w:jc w:val="center"/>
              <w:rPr>
                <w:rFonts w:cs="Arial"/>
                <w:szCs w:val="22"/>
              </w:rPr>
            </w:pPr>
            <w:r>
              <w:rPr>
                <w:rFonts w:cs="Arial"/>
                <w:szCs w:val="22"/>
              </w:rPr>
              <w:t>0.8%</w:t>
            </w:r>
          </w:p>
          <w:p w14:paraId="49F106F1" w14:textId="77777777" w:rsidR="007109BD" w:rsidRDefault="00FF0D64" w:rsidP="0095342F">
            <w:pPr>
              <w:jc w:val="center"/>
              <w:rPr>
                <w:rFonts w:cs="Arial"/>
                <w:szCs w:val="22"/>
              </w:rPr>
            </w:pPr>
            <w:r>
              <w:rPr>
                <w:rFonts w:cs="Arial"/>
                <w:szCs w:val="22"/>
              </w:rPr>
              <w:t>1.6%</w:t>
            </w:r>
          </w:p>
          <w:p w14:paraId="3EA4197A" w14:textId="77777777" w:rsidR="007109BD" w:rsidRDefault="007109BD" w:rsidP="0095342F">
            <w:pPr>
              <w:jc w:val="center"/>
              <w:rPr>
                <w:rFonts w:cs="Arial"/>
                <w:szCs w:val="22"/>
              </w:rPr>
            </w:pPr>
          </w:p>
          <w:p w14:paraId="38723390" w14:textId="77777777" w:rsidR="007109BD" w:rsidRDefault="00BB358F" w:rsidP="0095342F">
            <w:pPr>
              <w:jc w:val="center"/>
              <w:rPr>
                <w:rFonts w:cs="Arial"/>
                <w:szCs w:val="22"/>
              </w:rPr>
            </w:pPr>
            <w:r>
              <w:rPr>
                <w:rFonts w:cs="Arial"/>
                <w:szCs w:val="22"/>
              </w:rPr>
              <w:t>1.1%</w:t>
            </w:r>
          </w:p>
          <w:p w14:paraId="1030F7C7" w14:textId="77777777" w:rsidR="00A315E4" w:rsidRDefault="00A315E4" w:rsidP="0095342F">
            <w:pPr>
              <w:jc w:val="center"/>
              <w:rPr>
                <w:rFonts w:cs="Arial"/>
                <w:szCs w:val="22"/>
              </w:rPr>
            </w:pPr>
            <w:r>
              <w:rPr>
                <w:rFonts w:cs="Arial"/>
                <w:szCs w:val="22"/>
              </w:rPr>
              <w:t>0.9%</w:t>
            </w:r>
          </w:p>
          <w:p w14:paraId="419E4650" w14:textId="77777777" w:rsidR="007109BD" w:rsidRDefault="00FF0D64" w:rsidP="0095342F">
            <w:pPr>
              <w:jc w:val="center"/>
              <w:rPr>
                <w:rFonts w:cs="Arial"/>
                <w:szCs w:val="22"/>
              </w:rPr>
            </w:pPr>
            <w:r>
              <w:rPr>
                <w:rFonts w:cs="Arial"/>
                <w:szCs w:val="22"/>
              </w:rPr>
              <w:t>1.0%</w:t>
            </w:r>
          </w:p>
          <w:p w14:paraId="6FFC4DAA" w14:textId="77777777" w:rsidR="007109BD" w:rsidRDefault="007109BD" w:rsidP="0095342F">
            <w:pPr>
              <w:jc w:val="center"/>
              <w:rPr>
                <w:rFonts w:cs="Arial"/>
                <w:szCs w:val="22"/>
              </w:rPr>
            </w:pPr>
          </w:p>
          <w:p w14:paraId="3D3C7476" w14:textId="77777777" w:rsidR="007109BD" w:rsidRDefault="00BB358F" w:rsidP="0095342F">
            <w:pPr>
              <w:jc w:val="center"/>
              <w:rPr>
                <w:rFonts w:cs="Arial"/>
                <w:szCs w:val="22"/>
              </w:rPr>
            </w:pPr>
            <w:r>
              <w:rPr>
                <w:rFonts w:cs="Arial"/>
                <w:szCs w:val="22"/>
              </w:rPr>
              <w:t>1.2%</w:t>
            </w:r>
          </w:p>
          <w:p w14:paraId="534C9687" w14:textId="77777777" w:rsidR="008A6FB5" w:rsidRDefault="008A6FB5" w:rsidP="0095342F">
            <w:pPr>
              <w:jc w:val="center"/>
              <w:rPr>
                <w:rFonts w:cs="Arial"/>
                <w:szCs w:val="22"/>
              </w:rPr>
            </w:pPr>
            <w:r>
              <w:rPr>
                <w:rFonts w:cs="Arial"/>
                <w:szCs w:val="22"/>
              </w:rPr>
              <w:t>1.3%</w:t>
            </w:r>
          </w:p>
          <w:p w14:paraId="3C3793B5" w14:textId="77777777" w:rsidR="007109BD" w:rsidRPr="0025467E" w:rsidRDefault="00FF0D64" w:rsidP="001209CC">
            <w:pPr>
              <w:jc w:val="center"/>
              <w:rPr>
                <w:rFonts w:cs="Arial"/>
                <w:szCs w:val="22"/>
              </w:rPr>
            </w:pPr>
            <w:r>
              <w:rPr>
                <w:rFonts w:cs="Arial"/>
                <w:szCs w:val="22"/>
              </w:rPr>
              <w:t>1.6%</w:t>
            </w:r>
          </w:p>
        </w:tc>
        <w:tc>
          <w:tcPr>
            <w:tcW w:w="850" w:type="dxa"/>
            <w:tcBorders>
              <w:top w:val="single" w:sz="4" w:space="0" w:color="auto"/>
            </w:tcBorders>
          </w:tcPr>
          <w:p w14:paraId="3B2A585A" w14:textId="77777777" w:rsidR="007109BD" w:rsidRDefault="007109BD" w:rsidP="0095342F">
            <w:pPr>
              <w:jc w:val="center"/>
              <w:rPr>
                <w:rFonts w:cs="Arial"/>
                <w:szCs w:val="22"/>
              </w:rPr>
            </w:pPr>
          </w:p>
          <w:p w14:paraId="628C471D" w14:textId="77777777" w:rsidR="001209CC" w:rsidRDefault="00BB358F" w:rsidP="0095342F">
            <w:pPr>
              <w:jc w:val="center"/>
              <w:rPr>
                <w:rFonts w:cs="Arial"/>
                <w:szCs w:val="22"/>
              </w:rPr>
            </w:pPr>
            <w:r>
              <w:rPr>
                <w:rFonts w:cs="Arial"/>
                <w:szCs w:val="22"/>
              </w:rPr>
              <w:t>1</w:t>
            </w:r>
          </w:p>
          <w:p w14:paraId="3A911C3F" w14:textId="77777777" w:rsidR="00F90050" w:rsidRDefault="00F90050" w:rsidP="0095342F">
            <w:pPr>
              <w:jc w:val="center"/>
              <w:rPr>
                <w:rFonts w:cs="Arial"/>
                <w:szCs w:val="22"/>
              </w:rPr>
            </w:pPr>
            <w:r>
              <w:rPr>
                <w:rFonts w:cs="Arial"/>
                <w:szCs w:val="22"/>
              </w:rPr>
              <w:t>3</w:t>
            </w:r>
          </w:p>
          <w:p w14:paraId="6BF56843" w14:textId="77777777" w:rsidR="007109BD" w:rsidRDefault="00536BBD" w:rsidP="0095342F">
            <w:pPr>
              <w:jc w:val="center"/>
              <w:rPr>
                <w:rFonts w:cs="Arial"/>
                <w:szCs w:val="22"/>
              </w:rPr>
            </w:pPr>
            <w:r>
              <w:rPr>
                <w:rFonts w:cs="Arial"/>
                <w:szCs w:val="22"/>
              </w:rPr>
              <w:t>0</w:t>
            </w:r>
          </w:p>
          <w:p w14:paraId="40ADC834" w14:textId="77777777" w:rsidR="007109BD" w:rsidRDefault="007109BD" w:rsidP="0095342F">
            <w:pPr>
              <w:jc w:val="center"/>
              <w:rPr>
                <w:rFonts w:cs="Arial"/>
                <w:szCs w:val="22"/>
              </w:rPr>
            </w:pPr>
          </w:p>
          <w:p w14:paraId="65E64216" w14:textId="77777777" w:rsidR="007109BD" w:rsidRDefault="00BB358F" w:rsidP="0095342F">
            <w:pPr>
              <w:jc w:val="center"/>
              <w:rPr>
                <w:rFonts w:cs="Arial"/>
                <w:szCs w:val="22"/>
              </w:rPr>
            </w:pPr>
            <w:r>
              <w:rPr>
                <w:rFonts w:cs="Arial"/>
                <w:szCs w:val="22"/>
              </w:rPr>
              <w:t>2</w:t>
            </w:r>
          </w:p>
          <w:p w14:paraId="4D8245F8" w14:textId="77777777" w:rsidR="00A315E4" w:rsidRDefault="00A315E4" w:rsidP="0095342F">
            <w:pPr>
              <w:jc w:val="center"/>
              <w:rPr>
                <w:rFonts w:cs="Arial"/>
                <w:szCs w:val="22"/>
              </w:rPr>
            </w:pPr>
            <w:r>
              <w:rPr>
                <w:rFonts w:cs="Arial"/>
                <w:szCs w:val="22"/>
              </w:rPr>
              <w:t>2</w:t>
            </w:r>
          </w:p>
          <w:p w14:paraId="19C31E3A" w14:textId="77777777" w:rsidR="007109BD" w:rsidRDefault="00536BBD" w:rsidP="0095342F">
            <w:pPr>
              <w:jc w:val="center"/>
              <w:rPr>
                <w:rFonts w:cs="Arial"/>
                <w:szCs w:val="22"/>
              </w:rPr>
            </w:pPr>
            <w:r>
              <w:rPr>
                <w:rFonts w:cs="Arial"/>
                <w:szCs w:val="22"/>
              </w:rPr>
              <w:t>4</w:t>
            </w:r>
          </w:p>
          <w:p w14:paraId="6D6B5675" w14:textId="77777777" w:rsidR="007109BD" w:rsidRDefault="007109BD" w:rsidP="0095342F">
            <w:pPr>
              <w:jc w:val="center"/>
              <w:rPr>
                <w:rFonts w:cs="Arial"/>
                <w:szCs w:val="22"/>
              </w:rPr>
            </w:pPr>
          </w:p>
          <w:p w14:paraId="49E0B9F8" w14:textId="77777777" w:rsidR="007109BD" w:rsidRDefault="00BB358F" w:rsidP="0095342F">
            <w:pPr>
              <w:jc w:val="center"/>
              <w:rPr>
                <w:rFonts w:cs="Arial"/>
                <w:szCs w:val="22"/>
              </w:rPr>
            </w:pPr>
            <w:r>
              <w:rPr>
                <w:rFonts w:cs="Arial"/>
                <w:szCs w:val="22"/>
              </w:rPr>
              <w:t>2</w:t>
            </w:r>
          </w:p>
          <w:p w14:paraId="4D4B357C" w14:textId="77777777" w:rsidR="00A315E4" w:rsidRDefault="00A315E4" w:rsidP="0095342F">
            <w:pPr>
              <w:jc w:val="center"/>
              <w:rPr>
                <w:rFonts w:cs="Arial"/>
                <w:szCs w:val="22"/>
              </w:rPr>
            </w:pPr>
            <w:r>
              <w:rPr>
                <w:rFonts w:cs="Arial"/>
                <w:szCs w:val="22"/>
              </w:rPr>
              <w:t>0</w:t>
            </w:r>
          </w:p>
          <w:p w14:paraId="594FC072" w14:textId="77777777" w:rsidR="007109BD" w:rsidRDefault="00536BBD" w:rsidP="0095342F">
            <w:pPr>
              <w:jc w:val="center"/>
              <w:rPr>
                <w:rFonts w:cs="Arial"/>
                <w:szCs w:val="22"/>
              </w:rPr>
            </w:pPr>
            <w:r>
              <w:rPr>
                <w:rFonts w:cs="Arial"/>
                <w:szCs w:val="22"/>
              </w:rPr>
              <w:t>0</w:t>
            </w:r>
          </w:p>
          <w:p w14:paraId="6396AC8E" w14:textId="77777777" w:rsidR="007109BD" w:rsidRDefault="007109BD" w:rsidP="0095342F">
            <w:pPr>
              <w:jc w:val="center"/>
              <w:rPr>
                <w:rFonts w:cs="Arial"/>
                <w:szCs w:val="22"/>
              </w:rPr>
            </w:pPr>
          </w:p>
          <w:p w14:paraId="2666A6F1" w14:textId="77777777" w:rsidR="007109BD" w:rsidRDefault="003C4B76" w:rsidP="0095342F">
            <w:pPr>
              <w:jc w:val="center"/>
              <w:rPr>
                <w:rFonts w:cs="Arial"/>
                <w:szCs w:val="22"/>
              </w:rPr>
            </w:pPr>
            <w:r>
              <w:rPr>
                <w:rFonts w:cs="Arial"/>
                <w:szCs w:val="22"/>
              </w:rPr>
              <w:t>0</w:t>
            </w:r>
          </w:p>
          <w:p w14:paraId="4B1F3FD8" w14:textId="77777777" w:rsidR="008A6FB5" w:rsidRDefault="008A6FB5" w:rsidP="0095342F">
            <w:pPr>
              <w:jc w:val="center"/>
              <w:rPr>
                <w:rFonts w:cs="Arial"/>
                <w:szCs w:val="22"/>
              </w:rPr>
            </w:pPr>
            <w:r>
              <w:rPr>
                <w:rFonts w:cs="Arial"/>
                <w:szCs w:val="22"/>
              </w:rPr>
              <w:t>2</w:t>
            </w:r>
          </w:p>
          <w:p w14:paraId="08E12893" w14:textId="77777777" w:rsidR="007109BD" w:rsidRPr="0025467E" w:rsidRDefault="00536BBD" w:rsidP="001209CC">
            <w:pPr>
              <w:jc w:val="center"/>
              <w:rPr>
                <w:rFonts w:cs="Arial"/>
                <w:szCs w:val="22"/>
              </w:rPr>
            </w:pPr>
            <w:r>
              <w:rPr>
                <w:rFonts w:cs="Arial"/>
                <w:szCs w:val="22"/>
              </w:rPr>
              <w:t>2</w:t>
            </w:r>
          </w:p>
        </w:tc>
        <w:tc>
          <w:tcPr>
            <w:tcW w:w="851" w:type="dxa"/>
            <w:tcBorders>
              <w:top w:val="single" w:sz="4" w:space="0" w:color="auto"/>
              <w:right w:val="single" w:sz="12" w:space="0" w:color="auto"/>
            </w:tcBorders>
          </w:tcPr>
          <w:p w14:paraId="40DE407B" w14:textId="77777777" w:rsidR="007109BD" w:rsidRDefault="007109BD" w:rsidP="0095342F">
            <w:pPr>
              <w:jc w:val="center"/>
              <w:rPr>
                <w:rFonts w:cs="Arial"/>
                <w:szCs w:val="22"/>
              </w:rPr>
            </w:pPr>
          </w:p>
          <w:p w14:paraId="295C878D" w14:textId="77777777" w:rsidR="001209CC" w:rsidRDefault="003C4B76" w:rsidP="0095342F">
            <w:pPr>
              <w:jc w:val="center"/>
              <w:rPr>
                <w:rFonts w:cs="Arial"/>
                <w:szCs w:val="22"/>
              </w:rPr>
            </w:pPr>
            <w:r>
              <w:rPr>
                <w:rFonts w:cs="Arial"/>
                <w:szCs w:val="22"/>
              </w:rPr>
              <w:t>0.8%</w:t>
            </w:r>
          </w:p>
          <w:p w14:paraId="5DC8F008" w14:textId="77777777" w:rsidR="00F90050" w:rsidRDefault="00F90050" w:rsidP="0095342F">
            <w:pPr>
              <w:jc w:val="center"/>
              <w:rPr>
                <w:rFonts w:cs="Arial"/>
                <w:szCs w:val="22"/>
              </w:rPr>
            </w:pPr>
            <w:r>
              <w:rPr>
                <w:rFonts w:cs="Arial"/>
                <w:szCs w:val="22"/>
              </w:rPr>
              <w:t>2.4%</w:t>
            </w:r>
          </w:p>
          <w:p w14:paraId="00AD4B83" w14:textId="77777777" w:rsidR="007109BD" w:rsidRDefault="00FF0D64" w:rsidP="0095342F">
            <w:pPr>
              <w:jc w:val="center"/>
              <w:rPr>
                <w:rFonts w:cs="Arial"/>
                <w:szCs w:val="22"/>
              </w:rPr>
            </w:pPr>
            <w:r>
              <w:rPr>
                <w:rFonts w:cs="Arial"/>
                <w:szCs w:val="22"/>
              </w:rPr>
              <w:t>0%</w:t>
            </w:r>
          </w:p>
          <w:p w14:paraId="13368396" w14:textId="77777777" w:rsidR="007109BD" w:rsidRDefault="007109BD" w:rsidP="0095342F">
            <w:pPr>
              <w:jc w:val="center"/>
              <w:rPr>
                <w:rFonts w:cs="Arial"/>
                <w:szCs w:val="22"/>
              </w:rPr>
            </w:pPr>
          </w:p>
          <w:p w14:paraId="2D62BE4D" w14:textId="77777777" w:rsidR="007109BD" w:rsidRDefault="003C4B76" w:rsidP="0095342F">
            <w:pPr>
              <w:jc w:val="center"/>
              <w:rPr>
                <w:rFonts w:cs="Arial"/>
                <w:szCs w:val="22"/>
              </w:rPr>
            </w:pPr>
            <w:r>
              <w:rPr>
                <w:rFonts w:cs="Arial"/>
                <w:szCs w:val="22"/>
              </w:rPr>
              <w:t>1.6%</w:t>
            </w:r>
          </w:p>
          <w:p w14:paraId="402B66C7" w14:textId="77777777" w:rsidR="00A315E4" w:rsidRDefault="00A315E4" w:rsidP="0095342F">
            <w:pPr>
              <w:jc w:val="center"/>
              <w:rPr>
                <w:rFonts w:cs="Arial"/>
                <w:szCs w:val="22"/>
              </w:rPr>
            </w:pPr>
            <w:r>
              <w:rPr>
                <w:rFonts w:cs="Arial"/>
                <w:szCs w:val="22"/>
              </w:rPr>
              <w:t>1.6%</w:t>
            </w:r>
          </w:p>
          <w:p w14:paraId="5C12B778" w14:textId="77777777" w:rsidR="007109BD" w:rsidRDefault="00FF0D64" w:rsidP="0095342F">
            <w:pPr>
              <w:jc w:val="center"/>
              <w:rPr>
                <w:rFonts w:cs="Arial"/>
                <w:szCs w:val="22"/>
              </w:rPr>
            </w:pPr>
            <w:r>
              <w:rPr>
                <w:rFonts w:cs="Arial"/>
                <w:szCs w:val="22"/>
              </w:rPr>
              <w:t>3.3%</w:t>
            </w:r>
          </w:p>
          <w:p w14:paraId="551570A7" w14:textId="77777777" w:rsidR="007109BD" w:rsidRDefault="007109BD" w:rsidP="0095342F">
            <w:pPr>
              <w:jc w:val="center"/>
              <w:rPr>
                <w:rFonts w:cs="Arial"/>
                <w:szCs w:val="22"/>
              </w:rPr>
            </w:pPr>
          </w:p>
          <w:p w14:paraId="328F8C63" w14:textId="77777777" w:rsidR="007109BD" w:rsidRDefault="003C4B76" w:rsidP="0095342F">
            <w:pPr>
              <w:jc w:val="center"/>
              <w:rPr>
                <w:rFonts w:cs="Arial"/>
                <w:szCs w:val="22"/>
              </w:rPr>
            </w:pPr>
            <w:r>
              <w:rPr>
                <w:rFonts w:cs="Arial"/>
                <w:szCs w:val="22"/>
              </w:rPr>
              <w:t>1.6%</w:t>
            </w:r>
          </w:p>
          <w:p w14:paraId="48098403" w14:textId="77777777" w:rsidR="00A315E4" w:rsidRDefault="00A315E4" w:rsidP="0095342F">
            <w:pPr>
              <w:jc w:val="center"/>
              <w:rPr>
                <w:rFonts w:cs="Arial"/>
                <w:szCs w:val="22"/>
              </w:rPr>
            </w:pPr>
            <w:r>
              <w:rPr>
                <w:rFonts w:cs="Arial"/>
                <w:szCs w:val="22"/>
              </w:rPr>
              <w:t>0%</w:t>
            </w:r>
          </w:p>
          <w:p w14:paraId="301A3CF5" w14:textId="77777777" w:rsidR="007109BD" w:rsidRDefault="00FF0D64" w:rsidP="0095342F">
            <w:pPr>
              <w:jc w:val="center"/>
              <w:rPr>
                <w:rFonts w:cs="Arial"/>
                <w:szCs w:val="22"/>
              </w:rPr>
            </w:pPr>
            <w:r>
              <w:rPr>
                <w:rFonts w:cs="Arial"/>
                <w:szCs w:val="22"/>
              </w:rPr>
              <w:t>0%</w:t>
            </w:r>
          </w:p>
          <w:p w14:paraId="79A162FC" w14:textId="77777777" w:rsidR="007109BD" w:rsidRDefault="007109BD" w:rsidP="0095342F">
            <w:pPr>
              <w:jc w:val="center"/>
              <w:rPr>
                <w:rFonts w:cs="Arial"/>
                <w:szCs w:val="22"/>
              </w:rPr>
            </w:pPr>
          </w:p>
          <w:p w14:paraId="3F5F5189" w14:textId="77777777" w:rsidR="007109BD" w:rsidRDefault="003C4B76" w:rsidP="0095342F">
            <w:pPr>
              <w:jc w:val="center"/>
              <w:rPr>
                <w:rFonts w:cs="Arial"/>
                <w:szCs w:val="22"/>
              </w:rPr>
            </w:pPr>
            <w:r>
              <w:rPr>
                <w:rFonts w:cs="Arial"/>
                <w:szCs w:val="22"/>
              </w:rPr>
              <w:t>0%</w:t>
            </w:r>
          </w:p>
          <w:p w14:paraId="46C7D580" w14:textId="77777777" w:rsidR="008A6FB5" w:rsidRDefault="008A6FB5" w:rsidP="0095342F">
            <w:pPr>
              <w:jc w:val="center"/>
              <w:rPr>
                <w:rFonts w:cs="Arial"/>
                <w:szCs w:val="22"/>
              </w:rPr>
            </w:pPr>
            <w:r>
              <w:rPr>
                <w:rFonts w:cs="Arial"/>
                <w:szCs w:val="22"/>
              </w:rPr>
              <w:t>1.6%</w:t>
            </w:r>
          </w:p>
          <w:p w14:paraId="7B567C71" w14:textId="77777777" w:rsidR="007109BD" w:rsidRPr="0025467E" w:rsidRDefault="00FF0D64" w:rsidP="001209CC">
            <w:pPr>
              <w:jc w:val="center"/>
              <w:rPr>
                <w:rFonts w:cs="Arial"/>
                <w:szCs w:val="22"/>
              </w:rPr>
            </w:pPr>
            <w:r>
              <w:rPr>
                <w:rFonts w:cs="Arial"/>
                <w:szCs w:val="22"/>
              </w:rPr>
              <w:t>1.7%</w:t>
            </w:r>
          </w:p>
        </w:tc>
        <w:tc>
          <w:tcPr>
            <w:tcW w:w="851" w:type="dxa"/>
            <w:tcBorders>
              <w:top w:val="single" w:sz="4" w:space="0" w:color="auto"/>
              <w:left w:val="single" w:sz="12" w:space="0" w:color="auto"/>
            </w:tcBorders>
          </w:tcPr>
          <w:p w14:paraId="3FF0FF4D" w14:textId="77777777" w:rsidR="007109BD" w:rsidRPr="00FE1FDE" w:rsidRDefault="007109BD" w:rsidP="0095342F">
            <w:pPr>
              <w:jc w:val="center"/>
              <w:rPr>
                <w:rFonts w:cs="Arial"/>
                <w:szCs w:val="22"/>
              </w:rPr>
            </w:pPr>
          </w:p>
          <w:p w14:paraId="1B7EF761" w14:textId="77777777" w:rsidR="001209CC" w:rsidRDefault="003C4B76" w:rsidP="0095342F">
            <w:pPr>
              <w:jc w:val="center"/>
              <w:rPr>
                <w:rFonts w:cs="Arial"/>
                <w:szCs w:val="22"/>
              </w:rPr>
            </w:pPr>
            <w:r>
              <w:rPr>
                <w:rFonts w:cs="Arial"/>
                <w:szCs w:val="22"/>
              </w:rPr>
              <w:t>6</w:t>
            </w:r>
          </w:p>
          <w:p w14:paraId="70E505DF" w14:textId="77777777" w:rsidR="00F90050" w:rsidRDefault="00F90050" w:rsidP="0095342F">
            <w:pPr>
              <w:jc w:val="center"/>
              <w:rPr>
                <w:rFonts w:cs="Arial"/>
                <w:szCs w:val="22"/>
              </w:rPr>
            </w:pPr>
            <w:r>
              <w:rPr>
                <w:rFonts w:cs="Arial"/>
                <w:szCs w:val="22"/>
              </w:rPr>
              <w:t>1</w:t>
            </w:r>
          </w:p>
          <w:p w14:paraId="1D1F40B6" w14:textId="77777777" w:rsidR="007109BD" w:rsidRPr="00FE1FDE" w:rsidRDefault="00536BBD" w:rsidP="0095342F">
            <w:pPr>
              <w:jc w:val="center"/>
              <w:rPr>
                <w:rFonts w:cs="Arial"/>
                <w:szCs w:val="22"/>
              </w:rPr>
            </w:pPr>
            <w:r w:rsidRPr="00FE1FDE">
              <w:rPr>
                <w:rFonts w:cs="Arial"/>
                <w:szCs w:val="22"/>
              </w:rPr>
              <w:t>1</w:t>
            </w:r>
          </w:p>
          <w:p w14:paraId="530253F8" w14:textId="77777777" w:rsidR="007109BD" w:rsidRPr="00FE1FDE" w:rsidRDefault="007109BD" w:rsidP="0095342F">
            <w:pPr>
              <w:jc w:val="center"/>
              <w:rPr>
                <w:rFonts w:cs="Arial"/>
                <w:szCs w:val="22"/>
              </w:rPr>
            </w:pPr>
          </w:p>
          <w:p w14:paraId="1B5C205F" w14:textId="77777777" w:rsidR="007109BD" w:rsidRPr="00FE1FDE" w:rsidRDefault="003C4B76" w:rsidP="0095342F">
            <w:pPr>
              <w:jc w:val="center"/>
              <w:rPr>
                <w:rFonts w:cs="Arial"/>
                <w:szCs w:val="22"/>
              </w:rPr>
            </w:pPr>
            <w:r>
              <w:rPr>
                <w:rFonts w:cs="Arial"/>
                <w:szCs w:val="22"/>
              </w:rPr>
              <w:t>0</w:t>
            </w:r>
          </w:p>
          <w:p w14:paraId="385296BB" w14:textId="77777777" w:rsidR="00A315E4" w:rsidRDefault="00A315E4" w:rsidP="0095342F">
            <w:pPr>
              <w:jc w:val="center"/>
              <w:rPr>
                <w:rFonts w:cs="Arial"/>
                <w:szCs w:val="22"/>
              </w:rPr>
            </w:pPr>
            <w:r>
              <w:rPr>
                <w:rFonts w:cs="Arial"/>
                <w:szCs w:val="22"/>
              </w:rPr>
              <w:t>0</w:t>
            </w:r>
          </w:p>
          <w:p w14:paraId="536D62F1" w14:textId="77777777" w:rsidR="007109BD" w:rsidRPr="00FE1FDE" w:rsidRDefault="00536BBD" w:rsidP="0095342F">
            <w:pPr>
              <w:jc w:val="center"/>
              <w:rPr>
                <w:rFonts w:cs="Arial"/>
                <w:szCs w:val="22"/>
              </w:rPr>
            </w:pPr>
            <w:r w:rsidRPr="00FE1FDE">
              <w:rPr>
                <w:rFonts w:cs="Arial"/>
                <w:szCs w:val="22"/>
              </w:rPr>
              <w:t>2</w:t>
            </w:r>
          </w:p>
          <w:p w14:paraId="26799DAE" w14:textId="77777777" w:rsidR="007109BD" w:rsidRPr="00FE1FDE" w:rsidRDefault="007109BD" w:rsidP="0095342F">
            <w:pPr>
              <w:jc w:val="center"/>
              <w:rPr>
                <w:rFonts w:cs="Arial"/>
                <w:szCs w:val="22"/>
              </w:rPr>
            </w:pPr>
          </w:p>
          <w:p w14:paraId="22A2E5CB" w14:textId="77777777" w:rsidR="007109BD" w:rsidRPr="00FE1FDE" w:rsidRDefault="003C4B76" w:rsidP="0095342F">
            <w:pPr>
              <w:jc w:val="center"/>
              <w:rPr>
                <w:rFonts w:cs="Arial"/>
                <w:szCs w:val="22"/>
              </w:rPr>
            </w:pPr>
            <w:r>
              <w:rPr>
                <w:rFonts w:cs="Arial"/>
                <w:szCs w:val="22"/>
              </w:rPr>
              <w:t>1</w:t>
            </w:r>
          </w:p>
          <w:p w14:paraId="5E565E75" w14:textId="77777777" w:rsidR="00A315E4" w:rsidRDefault="00A315E4" w:rsidP="0095342F">
            <w:pPr>
              <w:jc w:val="center"/>
              <w:rPr>
                <w:rFonts w:cs="Arial"/>
                <w:szCs w:val="22"/>
              </w:rPr>
            </w:pPr>
            <w:r>
              <w:rPr>
                <w:rFonts w:cs="Arial"/>
                <w:szCs w:val="22"/>
              </w:rPr>
              <w:t>0</w:t>
            </w:r>
          </w:p>
          <w:p w14:paraId="327293CF" w14:textId="77777777" w:rsidR="007109BD" w:rsidRPr="00FE1FDE" w:rsidRDefault="00536BBD" w:rsidP="0095342F">
            <w:pPr>
              <w:jc w:val="center"/>
              <w:rPr>
                <w:rFonts w:cs="Arial"/>
                <w:szCs w:val="22"/>
              </w:rPr>
            </w:pPr>
            <w:r w:rsidRPr="00FE1FDE">
              <w:rPr>
                <w:rFonts w:cs="Arial"/>
                <w:szCs w:val="22"/>
              </w:rPr>
              <w:t>0</w:t>
            </w:r>
          </w:p>
          <w:p w14:paraId="709D35DA" w14:textId="77777777" w:rsidR="007109BD" w:rsidRPr="00FE1FDE" w:rsidRDefault="007109BD" w:rsidP="0095342F">
            <w:pPr>
              <w:jc w:val="center"/>
              <w:rPr>
                <w:rFonts w:cs="Arial"/>
                <w:szCs w:val="22"/>
              </w:rPr>
            </w:pPr>
          </w:p>
          <w:p w14:paraId="5A27DB3D" w14:textId="77777777" w:rsidR="007109BD" w:rsidRPr="00FE1FDE" w:rsidRDefault="003C4B76" w:rsidP="0095342F">
            <w:pPr>
              <w:jc w:val="center"/>
              <w:rPr>
                <w:rFonts w:cs="Arial"/>
                <w:szCs w:val="22"/>
              </w:rPr>
            </w:pPr>
            <w:r>
              <w:rPr>
                <w:rFonts w:cs="Arial"/>
                <w:szCs w:val="22"/>
              </w:rPr>
              <w:t>0</w:t>
            </w:r>
          </w:p>
          <w:p w14:paraId="46129458" w14:textId="77777777" w:rsidR="008A6FB5" w:rsidRDefault="008A6FB5" w:rsidP="0095342F">
            <w:pPr>
              <w:jc w:val="center"/>
              <w:rPr>
                <w:rFonts w:cs="Arial"/>
                <w:szCs w:val="22"/>
              </w:rPr>
            </w:pPr>
            <w:r>
              <w:rPr>
                <w:rFonts w:cs="Arial"/>
                <w:szCs w:val="22"/>
              </w:rPr>
              <w:t>0</w:t>
            </w:r>
          </w:p>
          <w:p w14:paraId="51D1BDFF" w14:textId="77777777" w:rsidR="007109BD" w:rsidRPr="00FE1FDE" w:rsidRDefault="00536BBD" w:rsidP="001209CC">
            <w:pPr>
              <w:jc w:val="center"/>
              <w:rPr>
                <w:rFonts w:cs="Arial"/>
                <w:szCs w:val="22"/>
              </w:rPr>
            </w:pPr>
            <w:r w:rsidRPr="00FE1FDE">
              <w:rPr>
                <w:rFonts w:cs="Arial"/>
                <w:szCs w:val="22"/>
              </w:rPr>
              <w:t>1</w:t>
            </w:r>
          </w:p>
        </w:tc>
        <w:tc>
          <w:tcPr>
            <w:tcW w:w="851" w:type="dxa"/>
            <w:tcBorders>
              <w:top w:val="single" w:sz="4" w:space="0" w:color="auto"/>
            </w:tcBorders>
          </w:tcPr>
          <w:p w14:paraId="7672CB28" w14:textId="77777777" w:rsidR="007109BD" w:rsidRPr="00FE1FDE" w:rsidRDefault="007109BD" w:rsidP="0095342F">
            <w:pPr>
              <w:jc w:val="center"/>
              <w:rPr>
                <w:rFonts w:cs="Arial"/>
                <w:szCs w:val="22"/>
              </w:rPr>
            </w:pPr>
          </w:p>
          <w:p w14:paraId="2CE8B079" w14:textId="77777777" w:rsidR="001209CC" w:rsidRDefault="003C4B76" w:rsidP="0095342F">
            <w:pPr>
              <w:jc w:val="center"/>
              <w:rPr>
                <w:rFonts w:cs="Arial"/>
                <w:szCs w:val="22"/>
              </w:rPr>
            </w:pPr>
            <w:r>
              <w:rPr>
                <w:rFonts w:cs="Arial"/>
                <w:szCs w:val="22"/>
              </w:rPr>
              <w:t>3.7%</w:t>
            </w:r>
          </w:p>
          <w:p w14:paraId="75C6DDDB" w14:textId="77777777" w:rsidR="00F90050" w:rsidRDefault="00F90050" w:rsidP="0095342F">
            <w:pPr>
              <w:jc w:val="center"/>
              <w:rPr>
                <w:rFonts w:cs="Arial"/>
                <w:szCs w:val="22"/>
              </w:rPr>
            </w:pPr>
            <w:r>
              <w:rPr>
                <w:rFonts w:cs="Arial"/>
                <w:szCs w:val="22"/>
              </w:rPr>
              <w:t>1.7%</w:t>
            </w:r>
          </w:p>
          <w:p w14:paraId="693A1AD5" w14:textId="77777777" w:rsidR="007109BD" w:rsidRPr="00FE1FDE" w:rsidRDefault="00FF0D64" w:rsidP="0095342F">
            <w:pPr>
              <w:jc w:val="center"/>
              <w:rPr>
                <w:rFonts w:cs="Arial"/>
                <w:szCs w:val="22"/>
              </w:rPr>
            </w:pPr>
            <w:r w:rsidRPr="00FE1FDE">
              <w:rPr>
                <w:rFonts w:cs="Arial"/>
                <w:szCs w:val="22"/>
              </w:rPr>
              <w:t>0.</w:t>
            </w:r>
            <w:r w:rsidR="00F707D7" w:rsidRPr="00FE1FDE">
              <w:rPr>
                <w:rFonts w:cs="Arial"/>
                <w:szCs w:val="22"/>
              </w:rPr>
              <w:t>6</w:t>
            </w:r>
            <w:r w:rsidRPr="00FE1FDE">
              <w:rPr>
                <w:rFonts w:cs="Arial"/>
                <w:szCs w:val="22"/>
              </w:rPr>
              <w:t>%</w:t>
            </w:r>
          </w:p>
          <w:p w14:paraId="75245C61" w14:textId="77777777" w:rsidR="007109BD" w:rsidRPr="00FE1FDE" w:rsidRDefault="007109BD" w:rsidP="0095342F">
            <w:pPr>
              <w:jc w:val="center"/>
              <w:rPr>
                <w:rFonts w:cs="Arial"/>
                <w:szCs w:val="22"/>
              </w:rPr>
            </w:pPr>
          </w:p>
          <w:p w14:paraId="0EF8F0E0" w14:textId="77777777" w:rsidR="007109BD" w:rsidRPr="00FE1FDE" w:rsidRDefault="003C4B76" w:rsidP="0095342F">
            <w:pPr>
              <w:jc w:val="center"/>
              <w:rPr>
                <w:rFonts w:cs="Arial"/>
                <w:szCs w:val="22"/>
              </w:rPr>
            </w:pPr>
            <w:r>
              <w:rPr>
                <w:rFonts w:cs="Arial"/>
                <w:szCs w:val="22"/>
              </w:rPr>
              <w:t>0%</w:t>
            </w:r>
          </w:p>
          <w:p w14:paraId="7F3D699C" w14:textId="77777777" w:rsidR="00A315E4" w:rsidRDefault="00A315E4" w:rsidP="0095342F">
            <w:pPr>
              <w:jc w:val="center"/>
              <w:rPr>
                <w:rFonts w:cs="Arial"/>
                <w:szCs w:val="22"/>
              </w:rPr>
            </w:pPr>
            <w:r>
              <w:rPr>
                <w:rFonts w:cs="Arial"/>
                <w:szCs w:val="22"/>
              </w:rPr>
              <w:t>0%</w:t>
            </w:r>
          </w:p>
          <w:p w14:paraId="72097443" w14:textId="77777777" w:rsidR="007109BD" w:rsidRPr="00FE1FDE" w:rsidRDefault="00FF0D64" w:rsidP="0095342F">
            <w:pPr>
              <w:jc w:val="center"/>
              <w:rPr>
                <w:rFonts w:cs="Arial"/>
                <w:szCs w:val="22"/>
              </w:rPr>
            </w:pPr>
            <w:r w:rsidRPr="00FE1FDE">
              <w:rPr>
                <w:rFonts w:cs="Arial"/>
                <w:szCs w:val="22"/>
              </w:rPr>
              <w:t>1.</w:t>
            </w:r>
            <w:r w:rsidR="00F707D7" w:rsidRPr="00FE1FDE">
              <w:rPr>
                <w:rFonts w:cs="Arial"/>
                <w:szCs w:val="22"/>
              </w:rPr>
              <w:t>2</w:t>
            </w:r>
            <w:r w:rsidRPr="00FE1FDE">
              <w:rPr>
                <w:rFonts w:cs="Arial"/>
                <w:szCs w:val="22"/>
              </w:rPr>
              <w:t>%</w:t>
            </w:r>
          </w:p>
          <w:p w14:paraId="6FBE3270" w14:textId="77777777" w:rsidR="007109BD" w:rsidRPr="00FE1FDE" w:rsidRDefault="007109BD" w:rsidP="0095342F">
            <w:pPr>
              <w:jc w:val="center"/>
              <w:rPr>
                <w:rFonts w:cs="Arial"/>
                <w:szCs w:val="22"/>
              </w:rPr>
            </w:pPr>
          </w:p>
          <w:p w14:paraId="6EA1D584" w14:textId="77777777" w:rsidR="007109BD" w:rsidRPr="00FE1FDE" w:rsidRDefault="003C4B76" w:rsidP="0095342F">
            <w:pPr>
              <w:jc w:val="center"/>
              <w:rPr>
                <w:rFonts w:cs="Arial"/>
                <w:szCs w:val="22"/>
              </w:rPr>
            </w:pPr>
            <w:r>
              <w:rPr>
                <w:rFonts w:cs="Arial"/>
                <w:szCs w:val="22"/>
              </w:rPr>
              <w:t>0.6%</w:t>
            </w:r>
          </w:p>
          <w:p w14:paraId="51891945" w14:textId="77777777" w:rsidR="00A315E4" w:rsidRDefault="00A315E4" w:rsidP="0095342F">
            <w:pPr>
              <w:jc w:val="center"/>
              <w:rPr>
                <w:rFonts w:cs="Arial"/>
                <w:szCs w:val="22"/>
              </w:rPr>
            </w:pPr>
            <w:r>
              <w:rPr>
                <w:rFonts w:cs="Arial"/>
                <w:szCs w:val="22"/>
              </w:rPr>
              <w:t>0%</w:t>
            </w:r>
          </w:p>
          <w:p w14:paraId="139B50B3" w14:textId="77777777" w:rsidR="007109BD" w:rsidRPr="00FE1FDE" w:rsidRDefault="00FF0D64" w:rsidP="0095342F">
            <w:pPr>
              <w:jc w:val="center"/>
              <w:rPr>
                <w:rFonts w:cs="Arial"/>
                <w:szCs w:val="22"/>
              </w:rPr>
            </w:pPr>
            <w:r w:rsidRPr="00FE1FDE">
              <w:rPr>
                <w:rFonts w:cs="Arial"/>
                <w:szCs w:val="22"/>
              </w:rPr>
              <w:t>0%</w:t>
            </w:r>
          </w:p>
          <w:p w14:paraId="48739454" w14:textId="77777777" w:rsidR="007109BD" w:rsidRPr="00FE1FDE" w:rsidRDefault="007109BD" w:rsidP="0095342F">
            <w:pPr>
              <w:jc w:val="center"/>
              <w:rPr>
                <w:rFonts w:cs="Arial"/>
                <w:szCs w:val="22"/>
              </w:rPr>
            </w:pPr>
          </w:p>
          <w:p w14:paraId="150E484A" w14:textId="77777777" w:rsidR="007109BD" w:rsidRPr="00FE1FDE" w:rsidRDefault="003C4B76" w:rsidP="0095342F">
            <w:pPr>
              <w:jc w:val="center"/>
              <w:rPr>
                <w:rFonts w:cs="Arial"/>
                <w:szCs w:val="22"/>
              </w:rPr>
            </w:pPr>
            <w:r>
              <w:rPr>
                <w:rFonts w:cs="Arial"/>
                <w:szCs w:val="22"/>
              </w:rPr>
              <w:t>0%</w:t>
            </w:r>
          </w:p>
          <w:p w14:paraId="5FF7F654" w14:textId="77777777" w:rsidR="008A6FB5" w:rsidRDefault="008A6FB5" w:rsidP="0095342F">
            <w:pPr>
              <w:jc w:val="center"/>
              <w:rPr>
                <w:rFonts w:cs="Arial"/>
                <w:szCs w:val="22"/>
              </w:rPr>
            </w:pPr>
            <w:r>
              <w:rPr>
                <w:rFonts w:cs="Arial"/>
                <w:szCs w:val="22"/>
              </w:rPr>
              <w:t>0%</w:t>
            </w:r>
          </w:p>
          <w:p w14:paraId="46B1DE3D" w14:textId="77777777" w:rsidR="007109BD" w:rsidRPr="00FE1FDE" w:rsidRDefault="00F707D7" w:rsidP="001209CC">
            <w:pPr>
              <w:jc w:val="center"/>
              <w:rPr>
                <w:rFonts w:cs="Arial"/>
                <w:szCs w:val="22"/>
              </w:rPr>
            </w:pPr>
            <w:r w:rsidRPr="00FE1FDE">
              <w:rPr>
                <w:rFonts w:cs="Arial"/>
                <w:szCs w:val="22"/>
              </w:rPr>
              <w:t>0.6</w:t>
            </w:r>
            <w:r w:rsidR="00FF0D64" w:rsidRPr="00FE1FDE">
              <w:rPr>
                <w:rFonts w:cs="Arial"/>
                <w:szCs w:val="22"/>
              </w:rPr>
              <w:t>%</w:t>
            </w:r>
          </w:p>
        </w:tc>
        <w:tc>
          <w:tcPr>
            <w:tcW w:w="851" w:type="dxa"/>
            <w:tcBorders>
              <w:top w:val="single" w:sz="4" w:space="0" w:color="auto"/>
            </w:tcBorders>
          </w:tcPr>
          <w:p w14:paraId="30A7AF51" w14:textId="77777777" w:rsidR="007109BD" w:rsidRDefault="007109BD" w:rsidP="0095342F">
            <w:pPr>
              <w:jc w:val="center"/>
              <w:rPr>
                <w:rFonts w:cs="Arial"/>
                <w:szCs w:val="22"/>
              </w:rPr>
            </w:pPr>
          </w:p>
          <w:p w14:paraId="2BFD7225" w14:textId="77777777" w:rsidR="001209CC" w:rsidRDefault="003C4B76" w:rsidP="0095342F">
            <w:pPr>
              <w:jc w:val="center"/>
              <w:rPr>
                <w:rFonts w:cs="Arial"/>
                <w:szCs w:val="22"/>
              </w:rPr>
            </w:pPr>
            <w:r>
              <w:rPr>
                <w:rFonts w:cs="Arial"/>
                <w:szCs w:val="22"/>
              </w:rPr>
              <w:t>123</w:t>
            </w:r>
          </w:p>
          <w:p w14:paraId="3510C65D" w14:textId="77777777" w:rsidR="00F90050" w:rsidRDefault="00F90050" w:rsidP="0095342F">
            <w:pPr>
              <w:jc w:val="center"/>
              <w:rPr>
                <w:rFonts w:cs="Arial"/>
                <w:szCs w:val="22"/>
              </w:rPr>
            </w:pPr>
            <w:r>
              <w:rPr>
                <w:rFonts w:cs="Arial"/>
                <w:szCs w:val="22"/>
              </w:rPr>
              <w:t>89</w:t>
            </w:r>
          </w:p>
          <w:p w14:paraId="5F96BE37" w14:textId="77777777" w:rsidR="007109BD" w:rsidRPr="0025467E" w:rsidRDefault="00F90050" w:rsidP="0095342F">
            <w:pPr>
              <w:jc w:val="center"/>
              <w:rPr>
                <w:rFonts w:cs="Arial"/>
                <w:szCs w:val="22"/>
              </w:rPr>
            </w:pPr>
            <w:r>
              <w:rPr>
                <w:rFonts w:cs="Arial"/>
                <w:szCs w:val="22"/>
              </w:rPr>
              <w:t>92</w:t>
            </w:r>
          </w:p>
          <w:p w14:paraId="350C3B6B" w14:textId="77777777" w:rsidR="007109BD" w:rsidRDefault="007109BD" w:rsidP="0095342F">
            <w:pPr>
              <w:jc w:val="center"/>
              <w:rPr>
                <w:rFonts w:cs="Arial"/>
                <w:szCs w:val="22"/>
              </w:rPr>
            </w:pPr>
          </w:p>
          <w:p w14:paraId="31503FE1" w14:textId="77777777" w:rsidR="007109BD" w:rsidRDefault="008640D4" w:rsidP="0095342F">
            <w:pPr>
              <w:jc w:val="center"/>
              <w:rPr>
                <w:rFonts w:cs="Arial"/>
                <w:szCs w:val="22"/>
              </w:rPr>
            </w:pPr>
            <w:r>
              <w:rPr>
                <w:rFonts w:cs="Arial"/>
                <w:szCs w:val="22"/>
              </w:rPr>
              <w:t>28</w:t>
            </w:r>
          </w:p>
          <w:p w14:paraId="6EAF6391" w14:textId="77777777" w:rsidR="00A315E4" w:rsidRDefault="00A315E4" w:rsidP="0095342F">
            <w:pPr>
              <w:jc w:val="center"/>
              <w:rPr>
                <w:rFonts w:cs="Arial"/>
                <w:szCs w:val="22"/>
              </w:rPr>
            </w:pPr>
            <w:r>
              <w:rPr>
                <w:rFonts w:cs="Arial"/>
                <w:szCs w:val="22"/>
              </w:rPr>
              <w:t>25</w:t>
            </w:r>
          </w:p>
          <w:p w14:paraId="598BA0CB" w14:textId="77777777" w:rsidR="007109BD" w:rsidRDefault="00536BBD" w:rsidP="0095342F">
            <w:pPr>
              <w:jc w:val="center"/>
              <w:rPr>
                <w:rFonts w:cs="Arial"/>
                <w:szCs w:val="22"/>
              </w:rPr>
            </w:pPr>
            <w:r>
              <w:rPr>
                <w:rFonts w:cs="Arial"/>
                <w:szCs w:val="22"/>
              </w:rPr>
              <w:t>55</w:t>
            </w:r>
          </w:p>
          <w:p w14:paraId="5CA473F8" w14:textId="77777777" w:rsidR="007109BD" w:rsidRDefault="007109BD" w:rsidP="0095342F">
            <w:pPr>
              <w:jc w:val="center"/>
              <w:rPr>
                <w:rFonts w:cs="Arial"/>
                <w:szCs w:val="22"/>
              </w:rPr>
            </w:pPr>
          </w:p>
          <w:p w14:paraId="2C01E456" w14:textId="77777777" w:rsidR="007109BD" w:rsidRDefault="003C4B76" w:rsidP="0095342F">
            <w:pPr>
              <w:jc w:val="center"/>
              <w:rPr>
                <w:rFonts w:cs="Arial"/>
                <w:szCs w:val="22"/>
              </w:rPr>
            </w:pPr>
            <w:r>
              <w:rPr>
                <w:rFonts w:cs="Arial"/>
                <w:szCs w:val="22"/>
              </w:rPr>
              <w:t>35</w:t>
            </w:r>
          </w:p>
          <w:p w14:paraId="5FA178A7" w14:textId="77777777" w:rsidR="00A315E4" w:rsidRDefault="00A315E4" w:rsidP="0095342F">
            <w:pPr>
              <w:jc w:val="center"/>
              <w:rPr>
                <w:rFonts w:cs="Arial"/>
                <w:szCs w:val="22"/>
              </w:rPr>
            </w:pPr>
            <w:r>
              <w:rPr>
                <w:rFonts w:cs="Arial"/>
                <w:szCs w:val="22"/>
              </w:rPr>
              <w:t>28</w:t>
            </w:r>
          </w:p>
          <w:p w14:paraId="509E8E76" w14:textId="77777777" w:rsidR="007109BD" w:rsidRDefault="00536BBD" w:rsidP="0095342F">
            <w:pPr>
              <w:jc w:val="center"/>
              <w:rPr>
                <w:rFonts w:cs="Arial"/>
                <w:szCs w:val="22"/>
              </w:rPr>
            </w:pPr>
            <w:r>
              <w:rPr>
                <w:rFonts w:cs="Arial"/>
                <w:szCs w:val="22"/>
              </w:rPr>
              <w:t>27</w:t>
            </w:r>
          </w:p>
          <w:p w14:paraId="6DCC1F01" w14:textId="77777777" w:rsidR="007109BD" w:rsidRDefault="007109BD" w:rsidP="0095342F">
            <w:pPr>
              <w:jc w:val="center"/>
              <w:rPr>
                <w:rFonts w:cs="Arial"/>
                <w:szCs w:val="22"/>
              </w:rPr>
            </w:pPr>
          </w:p>
          <w:p w14:paraId="4ACE56E8" w14:textId="77777777" w:rsidR="007109BD" w:rsidRDefault="003C4B76" w:rsidP="0095342F">
            <w:pPr>
              <w:jc w:val="center"/>
              <w:rPr>
                <w:rFonts w:cs="Arial"/>
                <w:szCs w:val="22"/>
              </w:rPr>
            </w:pPr>
            <w:r>
              <w:rPr>
                <w:rFonts w:cs="Arial"/>
                <w:szCs w:val="22"/>
              </w:rPr>
              <w:t>37</w:t>
            </w:r>
          </w:p>
          <w:p w14:paraId="68E8F18C" w14:textId="77777777" w:rsidR="008A6FB5" w:rsidRDefault="008A6FB5" w:rsidP="0095342F">
            <w:pPr>
              <w:jc w:val="center"/>
              <w:rPr>
                <w:rFonts w:cs="Arial"/>
                <w:szCs w:val="22"/>
              </w:rPr>
            </w:pPr>
            <w:r>
              <w:rPr>
                <w:rFonts w:cs="Arial"/>
                <w:szCs w:val="22"/>
              </w:rPr>
              <w:t>41</w:t>
            </w:r>
          </w:p>
          <w:p w14:paraId="4B877DF2" w14:textId="77777777" w:rsidR="007109BD" w:rsidRPr="0025467E" w:rsidRDefault="00536BBD" w:rsidP="001209CC">
            <w:pPr>
              <w:jc w:val="center"/>
              <w:rPr>
                <w:rFonts w:cs="Arial"/>
                <w:szCs w:val="22"/>
              </w:rPr>
            </w:pPr>
            <w:r>
              <w:rPr>
                <w:rFonts w:cs="Arial"/>
                <w:szCs w:val="22"/>
              </w:rPr>
              <w:t>49</w:t>
            </w:r>
          </w:p>
        </w:tc>
        <w:tc>
          <w:tcPr>
            <w:tcW w:w="851" w:type="dxa"/>
            <w:tcBorders>
              <w:top w:val="single" w:sz="4" w:space="0" w:color="auto"/>
            </w:tcBorders>
          </w:tcPr>
          <w:p w14:paraId="27F790F2" w14:textId="77777777" w:rsidR="007109BD" w:rsidRDefault="007109BD" w:rsidP="0095342F">
            <w:pPr>
              <w:jc w:val="center"/>
              <w:rPr>
                <w:rFonts w:cs="Arial"/>
                <w:szCs w:val="22"/>
              </w:rPr>
            </w:pPr>
          </w:p>
          <w:p w14:paraId="5F805A32" w14:textId="77777777" w:rsidR="001209CC" w:rsidRDefault="003C4B76" w:rsidP="0095342F">
            <w:pPr>
              <w:jc w:val="center"/>
              <w:rPr>
                <w:rFonts w:cs="Arial"/>
                <w:szCs w:val="22"/>
              </w:rPr>
            </w:pPr>
            <w:r>
              <w:rPr>
                <w:rFonts w:cs="Arial"/>
                <w:szCs w:val="22"/>
              </w:rPr>
              <w:t>3.9%</w:t>
            </w:r>
          </w:p>
          <w:p w14:paraId="5A11188A" w14:textId="77777777" w:rsidR="00F90050" w:rsidRDefault="00F90050" w:rsidP="0095342F">
            <w:pPr>
              <w:jc w:val="center"/>
              <w:rPr>
                <w:rFonts w:cs="Arial"/>
                <w:szCs w:val="22"/>
              </w:rPr>
            </w:pPr>
            <w:r>
              <w:rPr>
                <w:rFonts w:cs="Arial"/>
                <w:szCs w:val="22"/>
              </w:rPr>
              <w:t>2.9%</w:t>
            </w:r>
          </w:p>
          <w:p w14:paraId="5CE740F2" w14:textId="77777777" w:rsidR="007109BD" w:rsidRPr="0025467E" w:rsidRDefault="00FF0D64" w:rsidP="0095342F">
            <w:pPr>
              <w:jc w:val="center"/>
              <w:rPr>
                <w:rFonts w:cs="Arial"/>
                <w:szCs w:val="22"/>
              </w:rPr>
            </w:pPr>
            <w:r>
              <w:rPr>
                <w:rFonts w:cs="Arial"/>
                <w:szCs w:val="22"/>
              </w:rPr>
              <w:t>2.</w:t>
            </w:r>
            <w:r w:rsidR="00F90050">
              <w:rPr>
                <w:rFonts w:cs="Arial"/>
                <w:szCs w:val="22"/>
              </w:rPr>
              <w:t>7</w:t>
            </w:r>
            <w:r>
              <w:rPr>
                <w:rFonts w:cs="Arial"/>
                <w:szCs w:val="22"/>
              </w:rPr>
              <w:t>%</w:t>
            </w:r>
          </w:p>
          <w:p w14:paraId="2EB36373" w14:textId="77777777" w:rsidR="007109BD" w:rsidRDefault="007109BD" w:rsidP="0095342F">
            <w:pPr>
              <w:jc w:val="center"/>
              <w:rPr>
                <w:rFonts w:cs="Arial"/>
                <w:szCs w:val="22"/>
              </w:rPr>
            </w:pPr>
          </w:p>
          <w:p w14:paraId="32FAFCF5" w14:textId="77777777" w:rsidR="007109BD" w:rsidRDefault="003C4B76" w:rsidP="0095342F">
            <w:pPr>
              <w:jc w:val="center"/>
              <w:rPr>
                <w:rFonts w:cs="Arial"/>
                <w:szCs w:val="22"/>
              </w:rPr>
            </w:pPr>
            <w:r>
              <w:rPr>
                <w:rFonts w:cs="Arial"/>
                <w:szCs w:val="22"/>
              </w:rPr>
              <w:t>0.</w:t>
            </w:r>
            <w:r w:rsidR="008640D4">
              <w:rPr>
                <w:rFonts w:cs="Arial"/>
                <w:szCs w:val="22"/>
              </w:rPr>
              <w:t>9</w:t>
            </w:r>
            <w:r>
              <w:rPr>
                <w:rFonts w:cs="Arial"/>
                <w:szCs w:val="22"/>
              </w:rPr>
              <w:t>%</w:t>
            </w:r>
          </w:p>
          <w:p w14:paraId="61C71619" w14:textId="77777777" w:rsidR="00A315E4" w:rsidRDefault="00A315E4" w:rsidP="0095342F">
            <w:pPr>
              <w:jc w:val="center"/>
              <w:rPr>
                <w:rFonts w:cs="Arial"/>
                <w:szCs w:val="22"/>
              </w:rPr>
            </w:pPr>
            <w:r>
              <w:rPr>
                <w:rFonts w:cs="Arial"/>
                <w:szCs w:val="22"/>
              </w:rPr>
              <w:t>0.8%</w:t>
            </w:r>
          </w:p>
          <w:p w14:paraId="2DA7A7C8" w14:textId="77777777" w:rsidR="007109BD" w:rsidRDefault="00FF0D64" w:rsidP="0095342F">
            <w:pPr>
              <w:jc w:val="center"/>
              <w:rPr>
                <w:rFonts w:cs="Arial"/>
                <w:szCs w:val="22"/>
              </w:rPr>
            </w:pPr>
            <w:r>
              <w:rPr>
                <w:rFonts w:cs="Arial"/>
                <w:szCs w:val="22"/>
              </w:rPr>
              <w:t>1.</w:t>
            </w:r>
            <w:r w:rsidR="00F707D7">
              <w:rPr>
                <w:rFonts w:cs="Arial"/>
                <w:szCs w:val="22"/>
              </w:rPr>
              <w:t>9</w:t>
            </w:r>
            <w:r>
              <w:rPr>
                <w:rFonts w:cs="Arial"/>
                <w:szCs w:val="22"/>
              </w:rPr>
              <w:t>%</w:t>
            </w:r>
          </w:p>
          <w:p w14:paraId="13DC7050" w14:textId="77777777" w:rsidR="007109BD" w:rsidRDefault="007109BD" w:rsidP="0095342F">
            <w:pPr>
              <w:jc w:val="center"/>
              <w:rPr>
                <w:rFonts w:cs="Arial"/>
                <w:szCs w:val="22"/>
              </w:rPr>
            </w:pPr>
          </w:p>
          <w:p w14:paraId="0ACD5993" w14:textId="77777777" w:rsidR="007109BD" w:rsidRDefault="003C4B76" w:rsidP="0095342F">
            <w:pPr>
              <w:jc w:val="center"/>
              <w:rPr>
                <w:rFonts w:cs="Arial"/>
                <w:szCs w:val="22"/>
              </w:rPr>
            </w:pPr>
            <w:r>
              <w:rPr>
                <w:rFonts w:cs="Arial"/>
                <w:szCs w:val="22"/>
              </w:rPr>
              <w:t>1.1%</w:t>
            </w:r>
          </w:p>
          <w:p w14:paraId="02F20BD6" w14:textId="77777777" w:rsidR="00A315E4" w:rsidRDefault="00A315E4" w:rsidP="0095342F">
            <w:pPr>
              <w:jc w:val="center"/>
              <w:rPr>
                <w:rFonts w:cs="Arial"/>
                <w:szCs w:val="22"/>
              </w:rPr>
            </w:pPr>
            <w:r>
              <w:rPr>
                <w:rFonts w:cs="Arial"/>
                <w:szCs w:val="22"/>
              </w:rPr>
              <w:t>0.9%</w:t>
            </w:r>
          </w:p>
          <w:p w14:paraId="1ABCC365" w14:textId="77777777" w:rsidR="007109BD" w:rsidRDefault="00FF0D64" w:rsidP="0095342F">
            <w:pPr>
              <w:jc w:val="center"/>
              <w:rPr>
                <w:rFonts w:cs="Arial"/>
                <w:szCs w:val="22"/>
              </w:rPr>
            </w:pPr>
            <w:r>
              <w:rPr>
                <w:rFonts w:cs="Arial"/>
                <w:szCs w:val="22"/>
              </w:rPr>
              <w:t>0.9%</w:t>
            </w:r>
          </w:p>
          <w:p w14:paraId="56A0CB71" w14:textId="77777777" w:rsidR="007109BD" w:rsidRDefault="007109BD" w:rsidP="0095342F">
            <w:pPr>
              <w:jc w:val="center"/>
              <w:rPr>
                <w:rFonts w:cs="Arial"/>
                <w:szCs w:val="22"/>
              </w:rPr>
            </w:pPr>
          </w:p>
          <w:p w14:paraId="71A97F0C" w14:textId="77777777" w:rsidR="007109BD" w:rsidRDefault="003C4B76" w:rsidP="0095342F">
            <w:pPr>
              <w:jc w:val="center"/>
              <w:rPr>
                <w:rFonts w:cs="Arial"/>
                <w:szCs w:val="22"/>
              </w:rPr>
            </w:pPr>
            <w:r>
              <w:rPr>
                <w:rFonts w:cs="Arial"/>
                <w:szCs w:val="22"/>
              </w:rPr>
              <w:t>1.2%</w:t>
            </w:r>
          </w:p>
          <w:p w14:paraId="0E7BD6C4" w14:textId="77777777" w:rsidR="008A6FB5" w:rsidRDefault="008A6FB5" w:rsidP="0095342F">
            <w:pPr>
              <w:jc w:val="center"/>
              <w:rPr>
                <w:rFonts w:cs="Arial"/>
                <w:szCs w:val="22"/>
              </w:rPr>
            </w:pPr>
            <w:r>
              <w:rPr>
                <w:rFonts w:cs="Arial"/>
                <w:szCs w:val="22"/>
              </w:rPr>
              <w:t>1.3%</w:t>
            </w:r>
          </w:p>
          <w:p w14:paraId="3FEAC3CB" w14:textId="77777777" w:rsidR="007109BD" w:rsidRDefault="00394D38" w:rsidP="001209CC">
            <w:pPr>
              <w:jc w:val="center"/>
              <w:rPr>
                <w:rFonts w:cs="Arial"/>
                <w:szCs w:val="22"/>
              </w:rPr>
            </w:pPr>
            <w:r>
              <w:rPr>
                <w:rFonts w:cs="Arial"/>
                <w:szCs w:val="22"/>
              </w:rPr>
              <w:t>1.6%</w:t>
            </w:r>
          </w:p>
          <w:p w14:paraId="2C660B21" w14:textId="77777777" w:rsidR="001209CC" w:rsidRPr="0025467E" w:rsidRDefault="001209CC" w:rsidP="001209CC">
            <w:pPr>
              <w:jc w:val="center"/>
              <w:rPr>
                <w:rFonts w:cs="Arial"/>
                <w:szCs w:val="22"/>
              </w:rPr>
            </w:pPr>
          </w:p>
        </w:tc>
      </w:tr>
    </w:tbl>
    <w:p w14:paraId="78EF5C1F" w14:textId="77777777" w:rsidR="00FE1FDE" w:rsidRDefault="00FE1FDE" w:rsidP="003B30CF">
      <w:pPr>
        <w:rPr>
          <w:sz w:val="20"/>
        </w:rPr>
      </w:pPr>
    </w:p>
    <w:p w14:paraId="11ADFB4A" w14:textId="77777777" w:rsidR="003B30CF" w:rsidRPr="003C6AB3" w:rsidRDefault="003B30CF" w:rsidP="003B30CF">
      <w:pPr>
        <w:rPr>
          <w:sz w:val="20"/>
        </w:rPr>
      </w:pPr>
      <w:r w:rsidRPr="003C6AB3">
        <w:rPr>
          <w:sz w:val="20"/>
        </w:rPr>
        <w:t>% indicates the proportion of the particular group having career progression, not the proportion of all the progression occurrences.</w:t>
      </w:r>
    </w:p>
    <w:p w14:paraId="5A8DFA42" w14:textId="77777777" w:rsidR="008B4D32" w:rsidRPr="00FE1FDE" w:rsidRDefault="00201474" w:rsidP="00201474">
      <w:pPr>
        <w:jc w:val="both"/>
        <w:rPr>
          <w:sz w:val="20"/>
        </w:rPr>
      </w:pPr>
      <w:r w:rsidRPr="00FE1FDE">
        <w:rPr>
          <w:sz w:val="20"/>
        </w:rPr>
        <w:t>* Figures for “Not Disabled” include staff who have not provided data.</w:t>
      </w:r>
      <w:r w:rsidR="003439B8" w:rsidRPr="00FE1FDE">
        <w:rPr>
          <w:sz w:val="20"/>
        </w:rPr>
        <w:t xml:space="preserve">     </w:t>
      </w:r>
      <w:r w:rsidR="003439B8" w:rsidRPr="00FE1FDE">
        <w:rPr>
          <w:sz w:val="20"/>
        </w:rPr>
        <w:tab/>
      </w:r>
      <w:r w:rsidR="003439B8" w:rsidRPr="00FE1FDE">
        <w:rPr>
          <w:sz w:val="20"/>
        </w:rPr>
        <w:tab/>
      </w:r>
      <w:r w:rsidR="003439B8" w:rsidRPr="00FE1FDE">
        <w:rPr>
          <w:sz w:val="20"/>
        </w:rPr>
        <w:tab/>
      </w:r>
      <w:r w:rsidR="003439B8" w:rsidRPr="00FE1FDE">
        <w:rPr>
          <w:sz w:val="20"/>
        </w:rPr>
        <w:tab/>
      </w:r>
      <w:r w:rsidR="003439B8" w:rsidRPr="00FE1FDE">
        <w:rPr>
          <w:sz w:val="20"/>
        </w:rPr>
        <w:tab/>
      </w:r>
      <w:r w:rsidR="003439B8" w:rsidRPr="00FE1FDE">
        <w:rPr>
          <w:sz w:val="20"/>
        </w:rPr>
        <w:tab/>
      </w:r>
      <w:r w:rsidR="003439B8" w:rsidRPr="00FE1FDE">
        <w:rPr>
          <w:sz w:val="20"/>
        </w:rPr>
        <w:tab/>
      </w:r>
      <w:r w:rsidR="003439B8" w:rsidRPr="00FE1FDE">
        <w:rPr>
          <w:sz w:val="20"/>
        </w:rPr>
        <w:tab/>
      </w:r>
      <w:r w:rsidR="003439B8" w:rsidRPr="00FE1FDE">
        <w:rPr>
          <w:sz w:val="20"/>
        </w:rPr>
        <w:tab/>
      </w:r>
    </w:p>
    <w:p w14:paraId="13C68E8B" w14:textId="77777777" w:rsidR="008B4D32" w:rsidRDefault="008B4D32" w:rsidP="00201474">
      <w:pPr>
        <w:jc w:val="both"/>
        <w:rPr>
          <w:sz w:val="24"/>
          <w:szCs w:val="24"/>
        </w:rPr>
      </w:pPr>
    </w:p>
    <w:p w14:paraId="435738CC" w14:textId="77777777" w:rsidR="008B4D32" w:rsidRDefault="00F85ECE" w:rsidP="00201474">
      <w:pPr>
        <w:jc w:val="both"/>
        <w:rPr>
          <w:sz w:val="24"/>
          <w:szCs w:val="24"/>
        </w:rPr>
      </w:pPr>
      <w:r>
        <w:rPr>
          <w:sz w:val="24"/>
          <w:szCs w:val="24"/>
        </w:rPr>
        <w:t xml:space="preserve">TABLE </w:t>
      </w:r>
      <w:r w:rsidR="00EE03EC">
        <w:rPr>
          <w:sz w:val="24"/>
          <w:szCs w:val="24"/>
        </w:rPr>
        <w:t>2</w:t>
      </w:r>
      <w:r w:rsidR="00B43500">
        <w:rPr>
          <w:sz w:val="24"/>
          <w:szCs w:val="24"/>
        </w:rPr>
        <w:t>1</w:t>
      </w:r>
      <w:r>
        <w:rPr>
          <w:sz w:val="24"/>
          <w:szCs w:val="24"/>
        </w:rPr>
        <w:t xml:space="preserve"> – GENDER PAY GAP</w:t>
      </w:r>
    </w:p>
    <w:p w14:paraId="042ABCD6" w14:textId="77777777" w:rsidR="00B43500" w:rsidRDefault="00B43500" w:rsidP="00201474">
      <w:pPr>
        <w:jc w:val="both"/>
        <w:rPr>
          <w:sz w:val="24"/>
          <w:szCs w:val="24"/>
        </w:rPr>
      </w:pPr>
    </w:p>
    <w:tbl>
      <w:tblPr>
        <w:tblStyle w:val="TableGrid"/>
        <w:tblW w:w="0" w:type="auto"/>
        <w:tblLayout w:type="fixed"/>
        <w:tblLook w:val="04A0" w:firstRow="1" w:lastRow="0" w:firstColumn="1" w:lastColumn="0" w:noHBand="0" w:noVBand="1"/>
      </w:tblPr>
      <w:tblGrid>
        <w:gridCol w:w="4786"/>
        <w:gridCol w:w="1559"/>
        <w:gridCol w:w="1559"/>
        <w:gridCol w:w="1701"/>
        <w:gridCol w:w="1701"/>
      </w:tblGrid>
      <w:tr w:rsidR="000037E3" w14:paraId="6FA4F217" w14:textId="77777777" w:rsidTr="000037E3">
        <w:tc>
          <w:tcPr>
            <w:tcW w:w="4786" w:type="dxa"/>
            <w:shd w:val="clear" w:color="auto" w:fill="B8CCE4" w:themeFill="accent1" w:themeFillTint="66"/>
            <w:vAlign w:val="center"/>
          </w:tcPr>
          <w:p w14:paraId="769AFF3B" w14:textId="77777777" w:rsidR="000037E3" w:rsidRPr="00312A1C" w:rsidRDefault="000037E3" w:rsidP="00C17DC8">
            <w:pPr>
              <w:rPr>
                <w:b/>
                <w:sz w:val="24"/>
                <w:szCs w:val="24"/>
              </w:rPr>
            </w:pPr>
            <w:r w:rsidRPr="00312A1C">
              <w:rPr>
                <w:b/>
                <w:sz w:val="24"/>
                <w:szCs w:val="24"/>
              </w:rPr>
              <w:t>GROUP</w:t>
            </w:r>
          </w:p>
          <w:p w14:paraId="333E820E" w14:textId="77777777" w:rsidR="000037E3" w:rsidRPr="00312A1C" w:rsidRDefault="000037E3" w:rsidP="00C17DC8">
            <w:pPr>
              <w:rPr>
                <w:b/>
                <w:sz w:val="24"/>
                <w:szCs w:val="24"/>
              </w:rPr>
            </w:pPr>
          </w:p>
        </w:tc>
        <w:tc>
          <w:tcPr>
            <w:tcW w:w="1559" w:type="dxa"/>
            <w:shd w:val="clear" w:color="auto" w:fill="B8CCE4" w:themeFill="accent1" w:themeFillTint="66"/>
            <w:vAlign w:val="center"/>
          </w:tcPr>
          <w:p w14:paraId="00102416" w14:textId="77777777" w:rsidR="000037E3" w:rsidRPr="00312A1C" w:rsidRDefault="000037E3" w:rsidP="000037E3">
            <w:pPr>
              <w:ind w:right="27"/>
              <w:jc w:val="center"/>
              <w:rPr>
                <w:rFonts w:cs="Arial"/>
                <w:b/>
                <w:sz w:val="24"/>
                <w:szCs w:val="24"/>
              </w:rPr>
            </w:pPr>
            <w:r>
              <w:rPr>
                <w:rFonts w:cs="Arial"/>
                <w:b/>
                <w:sz w:val="24"/>
                <w:szCs w:val="24"/>
              </w:rPr>
              <w:t>2011</w:t>
            </w:r>
          </w:p>
        </w:tc>
        <w:tc>
          <w:tcPr>
            <w:tcW w:w="1559" w:type="dxa"/>
            <w:shd w:val="clear" w:color="auto" w:fill="B8CCE4" w:themeFill="accent1" w:themeFillTint="66"/>
            <w:vAlign w:val="center"/>
          </w:tcPr>
          <w:p w14:paraId="06452109" w14:textId="77777777" w:rsidR="000037E3" w:rsidRPr="00312A1C" w:rsidRDefault="000037E3" w:rsidP="00C17DC8">
            <w:pPr>
              <w:ind w:right="27"/>
              <w:jc w:val="center"/>
              <w:rPr>
                <w:rFonts w:cs="Arial"/>
                <w:b/>
                <w:sz w:val="24"/>
                <w:szCs w:val="24"/>
              </w:rPr>
            </w:pPr>
            <w:r w:rsidRPr="00312A1C">
              <w:rPr>
                <w:rFonts w:cs="Arial"/>
                <w:b/>
                <w:sz w:val="24"/>
                <w:szCs w:val="24"/>
              </w:rPr>
              <w:t>2009</w:t>
            </w:r>
          </w:p>
        </w:tc>
        <w:tc>
          <w:tcPr>
            <w:tcW w:w="1701" w:type="dxa"/>
            <w:shd w:val="clear" w:color="auto" w:fill="B8CCE4" w:themeFill="accent1" w:themeFillTint="66"/>
            <w:vAlign w:val="center"/>
          </w:tcPr>
          <w:p w14:paraId="2510FCDC" w14:textId="77777777" w:rsidR="000037E3" w:rsidRPr="00312A1C" w:rsidRDefault="000037E3" w:rsidP="00C17DC8">
            <w:pPr>
              <w:jc w:val="center"/>
              <w:rPr>
                <w:b/>
                <w:sz w:val="24"/>
                <w:szCs w:val="24"/>
              </w:rPr>
            </w:pPr>
            <w:r w:rsidRPr="00312A1C">
              <w:rPr>
                <w:b/>
                <w:sz w:val="24"/>
                <w:szCs w:val="24"/>
              </w:rPr>
              <w:t>2005</w:t>
            </w:r>
          </w:p>
        </w:tc>
        <w:tc>
          <w:tcPr>
            <w:tcW w:w="1701" w:type="dxa"/>
            <w:shd w:val="clear" w:color="auto" w:fill="B8CCE4" w:themeFill="accent1" w:themeFillTint="66"/>
            <w:vAlign w:val="center"/>
          </w:tcPr>
          <w:p w14:paraId="17C159F6" w14:textId="77777777" w:rsidR="000037E3" w:rsidRPr="00312A1C" w:rsidRDefault="000037E3" w:rsidP="00C17DC8">
            <w:pPr>
              <w:jc w:val="center"/>
              <w:rPr>
                <w:b/>
                <w:sz w:val="24"/>
                <w:szCs w:val="24"/>
              </w:rPr>
            </w:pPr>
            <w:r w:rsidRPr="00312A1C">
              <w:rPr>
                <w:b/>
                <w:sz w:val="24"/>
                <w:szCs w:val="24"/>
              </w:rPr>
              <w:t>2003</w:t>
            </w:r>
          </w:p>
        </w:tc>
      </w:tr>
      <w:tr w:rsidR="000037E3" w14:paraId="3E1AC281" w14:textId="77777777" w:rsidTr="000037E3">
        <w:tc>
          <w:tcPr>
            <w:tcW w:w="4786" w:type="dxa"/>
            <w:vAlign w:val="center"/>
          </w:tcPr>
          <w:p w14:paraId="25E85BFF" w14:textId="77777777" w:rsidR="000037E3" w:rsidRPr="00312A1C" w:rsidRDefault="000037E3" w:rsidP="00C17DC8">
            <w:pPr>
              <w:rPr>
                <w:sz w:val="24"/>
                <w:szCs w:val="24"/>
              </w:rPr>
            </w:pPr>
            <w:r w:rsidRPr="00312A1C">
              <w:rPr>
                <w:sz w:val="24"/>
                <w:szCs w:val="24"/>
              </w:rPr>
              <w:t>All staff</w:t>
            </w:r>
          </w:p>
          <w:p w14:paraId="5E1E1CA1" w14:textId="77777777" w:rsidR="000037E3" w:rsidRPr="00312A1C" w:rsidRDefault="000037E3" w:rsidP="00C17DC8">
            <w:pPr>
              <w:rPr>
                <w:sz w:val="24"/>
                <w:szCs w:val="24"/>
              </w:rPr>
            </w:pPr>
          </w:p>
        </w:tc>
        <w:tc>
          <w:tcPr>
            <w:tcW w:w="1559" w:type="dxa"/>
            <w:vAlign w:val="center"/>
          </w:tcPr>
          <w:p w14:paraId="443D21E8" w14:textId="77777777" w:rsidR="000037E3" w:rsidRPr="00312A1C" w:rsidRDefault="00A91045" w:rsidP="000037E3">
            <w:pPr>
              <w:jc w:val="center"/>
              <w:rPr>
                <w:sz w:val="24"/>
                <w:szCs w:val="24"/>
              </w:rPr>
            </w:pPr>
            <w:r>
              <w:rPr>
                <w:sz w:val="24"/>
                <w:szCs w:val="24"/>
              </w:rPr>
              <w:t>14.4%</w:t>
            </w:r>
          </w:p>
        </w:tc>
        <w:tc>
          <w:tcPr>
            <w:tcW w:w="1559" w:type="dxa"/>
            <w:vAlign w:val="center"/>
          </w:tcPr>
          <w:p w14:paraId="784A9DD1" w14:textId="77777777" w:rsidR="000037E3" w:rsidRPr="00312A1C" w:rsidRDefault="000037E3" w:rsidP="00C17DC8">
            <w:pPr>
              <w:jc w:val="center"/>
              <w:rPr>
                <w:sz w:val="24"/>
                <w:szCs w:val="24"/>
              </w:rPr>
            </w:pPr>
            <w:r w:rsidRPr="00312A1C">
              <w:rPr>
                <w:sz w:val="24"/>
                <w:szCs w:val="24"/>
              </w:rPr>
              <w:t>15.3%</w:t>
            </w:r>
          </w:p>
        </w:tc>
        <w:tc>
          <w:tcPr>
            <w:tcW w:w="1701" w:type="dxa"/>
            <w:vAlign w:val="center"/>
          </w:tcPr>
          <w:p w14:paraId="61954147" w14:textId="77777777" w:rsidR="000037E3" w:rsidRPr="00312A1C" w:rsidRDefault="000037E3" w:rsidP="00C17DC8">
            <w:pPr>
              <w:jc w:val="center"/>
              <w:rPr>
                <w:sz w:val="24"/>
                <w:szCs w:val="24"/>
              </w:rPr>
            </w:pPr>
            <w:r w:rsidRPr="00312A1C">
              <w:rPr>
                <w:sz w:val="24"/>
                <w:szCs w:val="24"/>
              </w:rPr>
              <w:t>*</w:t>
            </w:r>
          </w:p>
        </w:tc>
        <w:tc>
          <w:tcPr>
            <w:tcW w:w="1701" w:type="dxa"/>
            <w:vAlign w:val="center"/>
          </w:tcPr>
          <w:p w14:paraId="35F61F47" w14:textId="77777777" w:rsidR="000037E3" w:rsidRPr="00312A1C" w:rsidRDefault="000037E3" w:rsidP="00C17DC8">
            <w:pPr>
              <w:jc w:val="center"/>
              <w:rPr>
                <w:sz w:val="24"/>
                <w:szCs w:val="24"/>
              </w:rPr>
            </w:pPr>
            <w:r w:rsidRPr="00312A1C">
              <w:rPr>
                <w:sz w:val="24"/>
                <w:szCs w:val="24"/>
              </w:rPr>
              <w:t>*</w:t>
            </w:r>
          </w:p>
        </w:tc>
      </w:tr>
      <w:tr w:rsidR="000037E3" w14:paraId="2BDD781D" w14:textId="77777777" w:rsidTr="000037E3">
        <w:tc>
          <w:tcPr>
            <w:tcW w:w="4786" w:type="dxa"/>
            <w:vAlign w:val="center"/>
          </w:tcPr>
          <w:p w14:paraId="23A4B54B" w14:textId="77777777" w:rsidR="000037E3" w:rsidRPr="00312A1C" w:rsidRDefault="000037E3" w:rsidP="00C17DC8">
            <w:pPr>
              <w:rPr>
                <w:sz w:val="24"/>
                <w:szCs w:val="24"/>
              </w:rPr>
            </w:pPr>
            <w:r w:rsidRPr="00312A1C">
              <w:rPr>
                <w:sz w:val="24"/>
                <w:szCs w:val="24"/>
              </w:rPr>
              <w:t>All staff excluding senior management and TSU temps</w:t>
            </w:r>
          </w:p>
        </w:tc>
        <w:tc>
          <w:tcPr>
            <w:tcW w:w="1559" w:type="dxa"/>
            <w:vAlign w:val="center"/>
          </w:tcPr>
          <w:p w14:paraId="00CBBD57" w14:textId="77777777" w:rsidR="000037E3" w:rsidRPr="00312A1C" w:rsidRDefault="00A91045" w:rsidP="000037E3">
            <w:pPr>
              <w:jc w:val="center"/>
              <w:rPr>
                <w:sz w:val="24"/>
                <w:szCs w:val="24"/>
              </w:rPr>
            </w:pPr>
            <w:r>
              <w:rPr>
                <w:sz w:val="24"/>
                <w:szCs w:val="24"/>
              </w:rPr>
              <w:t>10.2%</w:t>
            </w:r>
          </w:p>
        </w:tc>
        <w:tc>
          <w:tcPr>
            <w:tcW w:w="1559" w:type="dxa"/>
            <w:vAlign w:val="center"/>
          </w:tcPr>
          <w:p w14:paraId="232B63D6" w14:textId="77777777" w:rsidR="000037E3" w:rsidRPr="00312A1C" w:rsidRDefault="000037E3" w:rsidP="00C17DC8">
            <w:pPr>
              <w:jc w:val="center"/>
              <w:rPr>
                <w:sz w:val="24"/>
                <w:szCs w:val="24"/>
              </w:rPr>
            </w:pPr>
            <w:r w:rsidRPr="00312A1C">
              <w:rPr>
                <w:sz w:val="24"/>
                <w:szCs w:val="24"/>
              </w:rPr>
              <w:t>12.5%</w:t>
            </w:r>
          </w:p>
        </w:tc>
        <w:tc>
          <w:tcPr>
            <w:tcW w:w="1701" w:type="dxa"/>
            <w:vAlign w:val="center"/>
          </w:tcPr>
          <w:p w14:paraId="52A1C92E" w14:textId="77777777" w:rsidR="000037E3" w:rsidRPr="00312A1C" w:rsidRDefault="000037E3" w:rsidP="00C17DC8">
            <w:pPr>
              <w:jc w:val="center"/>
              <w:rPr>
                <w:sz w:val="24"/>
                <w:szCs w:val="24"/>
              </w:rPr>
            </w:pPr>
            <w:r w:rsidRPr="00312A1C">
              <w:rPr>
                <w:sz w:val="24"/>
                <w:szCs w:val="24"/>
              </w:rPr>
              <w:t>20.2%</w:t>
            </w:r>
          </w:p>
        </w:tc>
        <w:tc>
          <w:tcPr>
            <w:tcW w:w="1701" w:type="dxa"/>
            <w:vAlign w:val="center"/>
          </w:tcPr>
          <w:p w14:paraId="23AFD725" w14:textId="77777777" w:rsidR="000037E3" w:rsidRPr="00312A1C" w:rsidRDefault="000037E3" w:rsidP="00C17DC8">
            <w:pPr>
              <w:jc w:val="center"/>
              <w:rPr>
                <w:sz w:val="24"/>
                <w:szCs w:val="24"/>
              </w:rPr>
            </w:pPr>
            <w:r w:rsidRPr="00312A1C">
              <w:rPr>
                <w:sz w:val="24"/>
                <w:szCs w:val="24"/>
              </w:rPr>
              <w:t>18.2%</w:t>
            </w:r>
          </w:p>
        </w:tc>
      </w:tr>
    </w:tbl>
    <w:p w14:paraId="6A55C9EC" w14:textId="77777777" w:rsidR="00393CB3" w:rsidRPr="00F85ECE" w:rsidRDefault="00F85ECE" w:rsidP="008B6BEE">
      <w:pPr>
        <w:rPr>
          <w:sz w:val="20"/>
        </w:rPr>
      </w:pPr>
      <w:r w:rsidRPr="00F85ECE">
        <w:rPr>
          <w:sz w:val="20"/>
        </w:rPr>
        <w:t>* data not available</w:t>
      </w:r>
    </w:p>
    <w:p w14:paraId="78305752" w14:textId="77777777" w:rsidR="007D5116" w:rsidRDefault="007D5116">
      <w:pPr>
        <w:rPr>
          <w:b/>
          <w:sz w:val="24"/>
          <w:szCs w:val="24"/>
        </w:rPr>
      </w:pPr>
    </w:p>
    <w:p w14:paraId="7192D6E7" w14:textId="77777777" w:rsidR="00312A1C" w:rsidRDefault="007D5116">
      <w:pPr>
        <w:rPr>
          <w:b/>
          <w:sz w:val="32"/>
          <w:szCs w:val="32"/>
        </w:rPr>
      </w:pPr>
      <w:r>
        <w:rPr>
          <w:sz w:val="24"/>
          <w:szCs w:val="24"/>
        </w:rPr>
        <w:t xml:space="preserve">The gender pay gap is the percentage by which </w:t>
      </w:r>
      <w:r w:rsidR="00797C15">
        <w:rPr>
          <w:sz w:val="24"/>
          <w:szCs w:val="24"/>
        </w:rPr>
        <w:t xml:space="preserve">average </w:t>
      </w:r>
      <w:r>
        <w:rPr>
          <w:sz w:val="24"/>
          <w:szCs w:val="24"/>
        </w:rPr>
        <w:t xml:space="preserve">female staff pay is lower than </w:t>
      </w:r>
      <w:r w:rsidR="00797C15">
        <w:rPr>
          <w:sz w:val="24"/>
          <w:szCs w:val="24"/>
        </w:rPr>
        <w:t xml:space="preserve">average </w:t>
      </w:r>
      <w:r>
        <w:rPr>
          <w:sz w:val="24"/>
          <w:szCs w:val="24"/>
        </w:rPr>
        <w:t>male staff pay.</w:t>
      </w:r>
      <w:r w:rsidR="00312A1C">
        <w:rPr>
          <w:b/>
          <w:sz w:val="32"/>
          <w:szCs w:val="32"/>
        </w:rPr>
        <w:br w:type="page"/>
      </w:r>
    </w:p>
    <w:p w14:paraId="294B4E56" w14:textId="77777777" w:rsidR="008B6BEE" w:rsidRDefault="008B6BEE" w:rsidP="008B6BEE">
      <w:pPr>
        <w:rPr>
          <w:b/>
          <w:sz w:val="32"/>
          <w:szCs w:val="32"/>
        </w:rPr>
      </w:pPr>
      <w:r>
        <w:rPr>
          <w:b/>
          <w:sz w:val="32"/>
          <w:szCs w:val="32"/>
        </w:rPr>
        <w:t xml:space="preserve">Section 5 – Formal </w:t>
      </w:r>
      <w:r w:rsidR="00201474">
        <w:rPr>
          <w:b/>
          <w:sz w:val="32"/>
          <w:szCs w:val="32"/>
        </w:rPr>
        <w:t>p</w:t>
      </w:r>
      <w:r w:rsidR="00982D8B">
        <w:rPr>
          <w:b/>
          <w:sz w:val="32"/>
          <w:szCs w:val="32"/>
        </w:rPr>
        <w:t>rocedures</w:t>
      </w:r>
    </w:p>
    <w:p w14:paraId="4908FACE" w14:textId="77777777" w:rsidR="00E14CC1" w:rsidRDefault="00E14CC1" w:rsidP="00B01678">
      <w:pPr>
        <w:rPr>
          <w:sz w:val="24"/>
          <w:szCs w:val="24"/>
        </w:rPr>
      </w:pPr>
    </w:p>
    <w:p w14:paraId="788A8833" w14:textId="77777777" w:rsidR="007A04C9" w:rsidRDefault="007A04C9" w:rsidP="00B01678">
      <w:pPr>
        <w:rPr>
          <w:sz w:val="24"/>
          <w:szCs w:val="24"/>
        </w:rPr>
      </w:pPr>
      <w:r>
        <w:rPr>
          <w:sz w:val="24"/>
          <w:szCs w:val="24"/>
        </w:rPr>
        <w:t xml:space="preserve">TABLE </w:t>
      </w:r>
      <w:r w:rsidR="00EE03EC">
        <w:rPr>
          <w:sz w:val="24"/>
          <w:szCs w:val="24"/>
        </w:rPr>
        <w:t>2</w:t>
      </w:r>
      <w:r w:rsidR="00B43500">
        <w:rPr>
          <w:sz w:val="24"/>
          <w:szCs w:val="24"/>
        </w:rPr>
        <w:t>2</w:t>
      </w:r>
      <w:r w:rsidR="00982D8B">
        <w:rPr>
          <w:sz w:val="24"/>
          <w:szCs w:val="24"/>
        </w:rPr>
        <w:t xml:space="preserve"> – STAFF GRIEVANCES</w:t>
      </w:r>
      <w:r w:rsidR="00FB7ABF">
        <w:rPr>
          <w:sz w:val="24"/>
          <w:szCs w:val="24"/>
        </w:rPr>
        <w:t xml:space="preserve"> BY EQUALITY GROUP</w:t>
      </w:r>
    </w:p>
    <w:p w14:paraId="759804C9" w14:textId="77777777" w:rsidR="00982D8B" w:rsidRDefault="00982D8B" w:rsidP="00B01678">
      <w:pPr>
        <w:rPr>
          <w:sz w:val="24"/>
          <w:szCs w:val="24"/>
        </w:rPr>
      </w:pPr>
    </w:p>
    <w:tbl>
      <w:tblPr>
        <w:tblStyle w:val="TableGrid"/>
        <w:tblW w:w="14855" w:type="dxa"/>
        <w:tblLayout w:type="fixed"/>
        <w:tblLook w:val="01E0" w:firstRow="1" w:lastRow="1" w:firstColumn="1" w:lastColumn="1" w:noHBand="0" w:noVBand="0"/>
      </w:tblPr>
      <w:tblGrid>
        <w:gridCol w:w="2376"/>
        <w:gridCol w:w="855"/>
        <w:gridCol w:w="846"/>
        <w:gridCol w:w="710"/>
        <w:gridCol w:w="851"/>
        <w:gridCol w:w="709"/>
        <w:gridCol w:w="850"/>
        <w:gridCol w:w="851"/>
        <w:gridCol w:w="850"/>
        <w:gridCol w:w="851"/>
        <w:gridCol w:w="845"/>
        <w:gridCol w:w="850"/>
        <w:gridCol w:w="857"/>
        <w:gridCol w:w="851"/>
        <w:gridCol w:w="851"/>
        <w:gridCol w:w="852"/>
      </w:tblGrid>
      <w:tr w:rsidR="00E4590C" w:rsidRPr="0074794B" w14:paraId="2916BC1B" w14:textId="77777777" w:rsidTr="004F69D3">
        <w:tc>
          <w:tcPr>
            <w:tcW w:w="2376" w:type="dxa"/>
            <w:vMerge w:val="restart"/>
            <w:shd w:val="clear" w:color="auto" w:fill="B8CCE4" w:themeFill="accent1" w:themeFillTint="66"/>
          </w:tcPr>
          <w:p w14:paraId="63FC8163" w14:textId="77777777" w:rsidR="00E4590C" w:rsidRPr="00F22794" w:rsidRDefault="00E4590C" w:rsidP="00072134">
            <w:pPr>
              <w:jc w:val="both"/>
              <w:rPr>
                <w:rFonts w:cs="Arial"/>
                <w:b/>
                <w:szCs w:val="22"/>
              </w:rPr>
            </w:pPr>
            <w:r w:rsidRPr="00F22794">
              <w:rPr>
                <w:rFonts w:cs="Arial"/>
                <w:b/>
                <w:szCs w:val="22"/>
              </w:rPr>
              <w:t>YEAR</w:t>
            </w:r>
          </w:p>
        </w:tc>
        <w:tc>
          <w:tcPr>
            <w:tcW w:w="855" w:type="dxa"/>
            <w:tcBorders>
              <w:bottom w:val="single" w:sz="4" w:space="0" w:color="auto"/>
              <w:right w:val="single" w:sz="4" w:space="0" w:color="auto"/>
            </w:tcBorders>
            <w:shd w:val="clear" w:color="auto" w:fill="B8CCE4" w:themeFill="accent1" w:themeFillTint="66"/>
          </w:tcPr>
          <w:p w14:paraId="68FCA23B" w14:textId="77777777" w:rsidR="00E4590C" w:rsidRPr="00F22794" w:rsidRDefault="00E4590C" w:rsidP="00072134">
            <w:pPr>
              <w:ind w:right="27"/>
              <w:jc w:val="both"/>
              <w:rPr>
                <w:rFonts w:cs="Arial"/>
                <w:b/>
                <w:szCs w:val="22"/>
              </w:rPr>
            </w:pPr>
            <w:smartTag w:uri="urn:schemas-microsoft-com:office:smarttags" w:element="stockticker">
              <w:r w:rsidRPr="00F22794">
                <w:rPr>
                  <w:rFonts w:cs="Arial"/>
                  <w:b/>
                  <w:szCs w:val="22"/>
                </w:rPr>
                <w:t>ALL</w:t>
              </w:r>
            </w:smartTag>
          </w:p>
        </w:tc>
        <w:tc>
          <w:tcPr>
            <w:tcW w:w="1556" w:type="dxa"/>
            <w:gridSpan w:val="2"/>
            <w:tcBorders>
              <w:left w:val="single" w:sz="4" w:space="0" w:color="auto"/>
              <w:bottom w:val="single" w:sz="4" w:space="0" w:color="auto"/>
              <w:right w:val="single" w:sz="4" w:space="0" w:color="auto"/>
            </w:tcBorders>
            <w:shd w:val="clear" w:color="auto" w:fill="B8CCE4" w:themeFill="accent1" w:themeFillTint="66"/>
          </w:tcPr>
          <w:p w14:paraId="3EE8A785" w14:textId="77777777" w:rsidR="00E4590C" w:rsidRPr="00F22794" w:rsidRDefault="00E4590C" w:rsidP="00072134">
            <w:pPr>
              <w:jc w:val="center"/>
              <w:rPr>
                <w:rFonts w:cs="Arial"/>
                <w:b/>
                <w:szCs w:val="22"/>
              </w:rPr>
            </w:pPr>
            <w:r w:rsidRPr="00F22794">
              <w:rPr>
                <w:rFonts w:cs="Arial"/>
                <w:b/>
                <w:szCs w:val="22"/>
              </w:rPr>
              <w:t>MALE</w:t>
            </w:r>
          </w:p>
        </w:tc>
        <w:tc>
          <w:tcPr>
            <w:tcW w:w="1560" w:type="dxa"/>
            <w:gridSpan w:val="2"/>
            <w:tcBorders>
              <w:left w:val="single" w:sz="4" w:space="0" w:color="auto"/>
              <w:bottom w:val="single" w:sz="4" w:space="0" w:color="auto"/>
              <w:right w:val="single" w:sz="4" w:space="0" w:color="auto"/>
            </w:tcBorders>
            <w:shd w:val="clear" w:color="auto" w:fill="B8CCE4" w:themeFill="accent1" w:themeFillTint="66"/>
          </w:tcPr>
          <w:p w14:paraId="7E6F7D58" w14:textId="77777777" w:rsidR="00E4590C" w:rsidRPr="00F22794" w:rsidRDefault="00E4590C" w:rsidP="00072134">
            <w:pPr>
              <w:jc w:val="center"/>
              <w:rPr>
                <w:rFonts w:cs="Arial"/>
                <w:b/>
                <w:szCs w:val="22"/>
              </w:rPr>
            </w:pPr>
            <w:r w:rsidRPr="00F22794">
              <w:rPr>
                <w:rFonts w:cs="Arial"/>
                <w:b/>
                <w:szCs w:val="22"/>
              </w:rPr>
              <w:t>FEMALE</w:t>
            </w:r>
          </w:p>
        </w:tc>
        <w:tc>
          <w:tcPr>
            <w:tcW w:w="1701" w:type="dxa"/>
            <w:gridSpan w:val="2"/>
            <w:tcBorders>
              <w:left w:val="single" w:sz="4" w:space="0" w:color="auto"/>
              <w:bottom w:val="single" w:sz="4" w:space="0" w:color="auto"/>
              <w:right w:val="single" w:sz="4" w:space="0" w:color="auto"/>
            </w:tcBorders>
            <w:shd w:val="clear" w:color="auto" w:fill="B8CCE4" w:themeFill="accent1" w:themeFillTint="66"/>
          </w:tcPr>
          <w:p w14:paraId="1628859E" w14:textId="77777777" w:rsidR="00E4590C" w:rsidRPr="00F22794" w:rsidRDefault="00E4590C" w:rsidP="00072134">
            <w:pPr>
              <w:jc w:val="center"/>
              <w:rPr>
                <w:rFonts w:cs="Arial"/>
                <w:b/>
                <w:szCs w:val="22"/>
              </w:rPr>
            </w:pPr>
            <w:r w:rsidRPr="00F22794">
              <w:rPr>
                <w:rFonts w:cs="Arial"/>
                <w:b/>
                <w:szCs w:val="22"/>
              </w:rPr>
              <w:t>BME</w:t>
            </w:r>
          </w:p>
        </w:tc>
        <w:tc>
          <w:tcPr>
            <w:tcW w:w="1701" w:type="dxa"/>
            <w:gridSpan w:val="2"/>
            <w:tcBorders>
              <w:left w:val="single" w:sz="4" w:space="0" w:color="auto"/>
              <w:bottom w:val="single" w:sz="4" w:space="0" w:color="auto"/>
              <w:right w:val="single" w:sz="4" w:space="0" w:color="auto"/>
            </w:tcBorders>
            <w:shd w:val="clear" w:color="auto" w:fill="B8CCE4" w:themeFill="accent1" w:themeFillTint="66"/>
          </w:tcPr>
          <w:p w14:paraId="2B9AC069" w14:textId="77777777" w:rsidR="00E4590C" w:rsidRPr="00F22794" w:rsidRDefault="00E4590C" w:rsidP="00072134">
            <w:pPr>
              <w:jc w:val="center"/>
              <w:rPr>
                <w:rFonts w:cs="Arial"/>
                <w:b/>
                <w:szCs w:val="22"/>
              </w:rPr>
            </w:pPr>
            <w:r w:rsidRPr="00F22794">
              <w:rPr>
                <w:rFonts w:cs="Arial"/>
                <w:b/>
                <w:szCs w:val="22"/>
              </w:rPr>
              <w:t>WHITE</w:t>
            </w:r>
          </w:p>
        </w:tc>
        <w:tc>
          <w:tcPr>
            <w:tcW w:w="1695" w:type="dxa"/>
            <w:gridSpan w:val="2"/>
            <w:tcBorders>
              <w:left w:val="single" w:sz="4" w:space="0" w:color="auto"/>
              <w:bottom w:val="single" w:sz="4" w:space="0" w:color="auto"/>
              <w:right w:val="single" w:sz="4" w:space="0" w:color="auto"/>
            </w:tcBorders>
            <w:shd w:val="clear" w:color="auto" w:fill="B8CCE4" w:themeFill="accent1" w:themeFillTint="66"/>
          </w:tcPr>
          <w:p w14:paraId="6AD456F5" w14:textId="77777777" w:rsidR="00E4590C" w:rsidRPr="00F22794" w:rsidRDefault="00E4590C" w:rsidP="00072134">
            <w:pPr>
              <w:jc w:val="center"/>
              <w:rPr>
                <w:rFonts w:cs="Arial"/>
                <w:b/>
                <w:szCs w:val="22"/>
              </w:rPr>
            </w:pPr>
            <w:r w:rsidRPr="00F22794">
              <w:rPr>
                <w:rFonts w:cs="Arial"/>
                <w:b/>
                <w:szCs w:val="22"/>
              </w:rPr>
              <w:t>ETHNICITY NOT KNOWN</w:t>
            </w:r>
          </w:p>
        </w:tc>
        <w:tc>
          <w:tcPr>
            <w:tcW w:w="1708" w:type="dxa"/>
            <w:gridSpan w:val="2"/>
            <w:tcBorders>
              <w:left w:val="single" w:sz="4" w:space="0" w:color="auto"/>
              <w:bottom w:val="single" w:sz="4" w:space="0" w:color="auto"/>
              <w:right w:val="single" w:sz="4" w:space="0" w:color="auto"/>
            </w:tcBorders>
            <w:shd w:val="clear" w:color="auto" w:fill="B8CCE4" w:themeFill="accent1" w:themeFillTint="66"/>
          </w:tcPr>
          <w:p w14:paraId="6F18D489" w14:textId="77777777" w:rsidR="00E4590C" w:rsidRPr="00F22794" w:rsidRDefault="00E4590C" w:rsidP="00072134">
            <w:pPr>
              <w:jc w:val="center"/>
              <w:rPr>
                <w:rFonts w:cs="Arial"/>
                <w:b/>
                <w:szCs w:val="22"/>
              </w:rPr>
            </w:pPr>
            <w:r w:rsidRPr="00F22794">
              <w:rPr>
                <w:rFonts w:cs="Arial"/>
                <w:b/>
                <w:szCs w:val="22"/>
              </w:rPr>
              <w:t>DISABLED</w:t>
            </w:r>
          </w:p>
        </w:tc>
        <w:tc>
          <w:tcPr>
            <w:tcW w:w="1703" w:type="dxa"/>
            <w:gridSpan w:val="2"/>
            <w:tcBorders>
              <w:left w:val="single" w:sz="4" w:space="0" w:color="auto"/>
              <w:bottom w:val="single" w:sz="4" w:space="0" w:color="auto"/>
            </w:tcBorders>
            <w:shd w:val="clear" w:color="auto" w:fill="B8CCE4" w:themeFill="accent1" w:themeFillTint="66"/>
          </w:tcPr>
          <w:p w14:paraId="269E7C63" w14:textId="77777777" w:rsidR="00E4590C" w:rsidRPr="00F22794" w:rsidRDefault="00E4590C" w:rsidP="00072134">
            <w:pPr>
              <w:jc w:val="center"/>
              <w:rPr>
                <w:rFonts w:cs="Arial"/>
                <w:b/>
                <w:szCs w:val="22"/>
              </w:rPr>
            </w:pPr>
            <w:r w:rsidRPr="00F22794">
              <w:rPr>
                <w:rFonts w:cs="Arial"/>
                <w:b/>
                <w:szCs w:val="22"/>
              </w:rPr>
              <w:t>NOT DISABLED*</w:t>
            </w:r>
          </w:p>
        </w:tc>
      </w:tr>
      <w:tr w:rsidR="007109BD" w:rsidRPr="0074794B" w14:paraId="651BEE73" w14:textId="77777777" w:rsidTr="004F69D3">
        <w:tc>
          <w:tcPr>
            <w:tcW w:w="2376" w:type="dxa"/>
            <w:vMerge/>
            <w:tcBorders>
              <w:bottom w:val="single" w:sz="4" w:space="0" w:color="auto"/>
            </w:tcBorders>
            <w:shd w:val="clear" w:color="auto" w:fill="B8CCE4" w:themeFill="accent1" w:themeFillTint="66"/>
          </w:tcPr>
          <w:p w14:paraId="683B1EFD" w14:textId="77777777" w:rsidR="007109BD" w:rsidRPr="00F22794" w:rsidRDefault="007109BD" w:rsidP="00072134">
            <w:pPr>
              <w:jc w:val="both"/>
              <w:rPr>
                <w:rFonts w:cs="Arial"/>
                <w:b/>
                <w:szCs w:val="22"/>
              </w:rPr>
            </w:pPr>
          </w:p>
        </w:tc>
        <w:tc>
          <w:tcPr>
            <w:tcW w:w="855" w:type="dxa"/>
            <w:tcBorders>
              <w:top w:val="single" w:sz="4" w:space="0" w:color="auto"/>
              <w:bottom w:val="single" w:sz="4" w:space="0" w:color="auto"/>
              <w:right w:val="single" w:sz="4" w:space="0" w:color="auto"/>
            </w:tcBorders>
            <w:shd w:val="clear" w:color="auto" w:fill="B8CCE4" w:themeFill="accent1" w:themeFillTint="66"/>
          </w:tcPr>
          <w:p w14:paraId="3F20BF2E" w14:textId="77777777" w:rsidR="007109BD" w:rsidRPr="007109BD" w:rsidRDefault="007109BD" w:rsidP="007109BD">
            <w:pPr>
              <w:jc w:val="both"/>
              <w:rPr>
                <w:rFonts w:cs="Arial"/>
                <w:b/>
                <w:sz w:val="20"/>
              </w:rPr>
            </w:pPr>
            <w:r w:rsidRPr="007109BD">
              <w:rPr>
                <w:rFonts w:cs="Arial"/>
                <w:b/>
                <w:sz w:val="20"/>
              </w:rPr>
              <w:t>Heads</w:t>
            </w:r>
          </w:p>
        </w:tc>
        <w:tc>
          <w:tcPr>
            <w:tcW w:w="84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653176F" w14:textId="77777777" w:rsidR="007109BD" w:rsidRPr="007109BD" w:rsidRDefault="007109BD" w:rsidP="007109BD">
            <w:pPr>
              <w:jc w:val="both"/>
              <w:rPr>
                <w:rFonts w:cs="Arial"/>
                <w:b/>
                <w:sz w:val="20"/>
              </w:rPr>
            </w:pPr>
            <w:r w:rsidRPr="007109BD">
              <w:rPr>
                <w:rFonts w:cs="Arial"/>
                <w:b/>
                <w:sz w:val="20"/>
              </w:rPr>
              <w:t>Heads</w:t>
            </w:r>
          </w:p>
        </w:tc>
        <w:tc>
          <w:tcPr>
            <w:tcW w:w="7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CB6E15B" w14:textId="77777777" w:rsidR="007109BD" w:rsidRPr="00F22794" w:rsidRDefault="007109BD" w:rsidP="00072134">
            <w:pPr>
              <w:jc w:val="center"/>
              <w:rPr>
                <w:rFonts w:cs="Arial"/>
                <w:b/>
                <w:szCs w:val="22"/>
              </w:rPr>
            </w:pPr>
            <w:r w:rsidRPr="00F22794">
              <w:rPr>
                <w:rFonts w:cs="Arial"/>
                <w:b/>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EF02658" w14:textId="77777777" w:rsidR="007109BD" w:rsidRPr="007109BD" w:rsidRDefault="007109BD" w:rsidP="007109BD">
            <w:pPr>
              <w:jc w:val="both"/>
              <w:rPr>
                <w:rFonts w:cs="Arial"/>
                <w:b/>
                <w:sz w:val="20"/>
              </w:rPr>
            </w:pPr>
            <w:r w:rsidRPr="007109BD">
              <w:rPr>
                <w:rFonts w:cs="Arial"/>
                <w:b/>
                <w:sz w:val="20"/>
              </w:rPr>
              <w:t>Heads</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DFBBFFB" w14:textId="77777777" w:rsidR="007109BD" w:rsidRPr="00F22794" w:rsidRDefault="007109BD" w:rsidP="00072134">
            <w:pPr>
              <w:jc w:val="center"/>
              <w:rPr>
                <w:rFonts w:cs="Arial"/>
                <w:b/>
                <w:szCs w:val="22"/>
              </w:rPr>
            </w:pPr>
            <w:r w:rsidRPr="00F22794">
              <w:rPr>
                <w:rFonts w:cs="Arial"/>
                <w:b/>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E00DAFF" w14:textId="77777777" w:rsidR="007109BD" w:rsidRPr="007109BD" w:rsidRDefault="007109BD" w:rsidP="007109BD">
            <w:pPr>
              <w:jc w:val="both"/>
              <w:rPr>
                <w:rFonts w:cs="Arial"/>
                <w:b/>
                <w:sz w:val="20"/>
              </w:rPr>
            </w:pPr>
            <w:r w:rsidRPr="007109BD">
              <w:rPr>
                <w:rFonts w:cs="Arial"/>
                <w:b/>
                <w:sz w:val="20"/>
              </w:rPr>
              <w:t>Heads</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1DE482C" w14:textId="77777777" w:rsidR="007109BD" w:rsidRPr="00F22794" w:rsidRDefault="007109BD" w:rsidP="00072134">
            <w:pPr>
              <w:jc w:val="center"/>
              <w:rPr>
                <w:rFonts w:cs="Arial"/>
                <w:b/>
                <w:szCs w:val="22"/>
              </w:rPr>
            </w:pPr>
            <w:r w:rsidRPr="00F22794">
              <w:rPr>
                <w:rFonts w:cs="Arial"/>
                <w:b/>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7838A2B" w14:textId="77777777" w:rsidR="007109BD" w:rsidRPr="007109BD" w:rsidRDefault="007109BD" w:rsidP="007109BD">
            <w:pPr>
              <w:jc w:val="both"/>
              <w:rPr>
                <w:rFonts w:cs="Arial"/>
                <w:b/>
                <w:sz w:val="20"/>
              </w:rPr>
            </w:pPr>
            <w:r w:rsidRPr="007109BD">
              <w:rPr>
                <w:rFonts w:cs="Arial"/>
                <w:b/>
                <w:sz w:val="20"/>
              </w:rPr>
              <w:t>Heads</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C58405B" w14:textId="77777777" w:rsidR="007109BD" w:rsidRPr="00F22794" w:rsidRDefault="007109BD" w:rsidP="00072134">
            <w:pPr>
              <w:jc w:val="center"/>
              <w:rPr>
                <w:rFonts w:cs="Arial"/>
                <w:b/>
                <w:szCs w:val="22"/>
              </w:rPr>
            </w:pPr>
            <w:r w:rsidRPr="00F22794">
              <w:rPr>
                <w:rFonts w:cs="Arial"/>
                <w:b/>
                <w:szCs w:val="22"/>
              </w:rPr>
              <w:t>%</w:t>
            </w:r>
          </w:p>
        </w:tc>
        <w:tc>
          <w:tcPr>
            <w:tcW w:w="84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0A9A764" w14:textId="77777777" w:rsidR="007109BD" w:rsidRPr="007109BD" w:rsidRDefault="007109BD" w:rsidP="007109BD">
            <w:pPr>
              <w:jc w:val="both"/>
              <w:rPr>
                <w:rFonts w:cs="Arial"/>
                <w:b/>
                <w:sz w:val="20"/>
              </w:rPr>
            </w:pPr>
            <w:r w:rsidRPr="007109BD">
              <w:rPr>
                <w:rFonts w:cs="Arial"/>
                <w:b/>
                <w:sz w:val="20"/>
              </w:rPr>
              <w:t>Heads</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7879A59" w14:textId="77777777" w:rsidR="007109BD" w:rsidRPr="00F22794" w:rsidRDefault="007109BD" w:rsidP="00072134">
            <w:pPr>
              <w:jc w:val="center"/>
              <w:rPr>
                <w:rFonts w:cs="Arial"/>
                <w:b/>
                <w:szCs w:val="22"/>
              </w:rPr>
            </w:pPr>
            <w:r w:rsidRPr="00F22794">
              <w:rPr>
                <w:rFonts w:cs="Arial"/>
                <w:b/>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838F4D7" w14:textId="77777777" w:rsidR="007109BD" w:rsidRPr="007109BD" w:rsidRDefault="007109BD" w:rsidP="007109BD">
            <w:pPr>
              <w:jc w:val="both"/>
              <w:rPr>
                <w:rFonts w:cs="Arial"/>
                <w:b/>
                <w:sz w:val="20"/>
              </w:rPr>
            </w:pPr>
            <w:r w:rsidRPr="007109BD">
              <w:rPr>
                <w:rFonts w:cs="Arial"/>
                <w:b/>
                <w:sz w:val="20"/>
              </w:rPr>
              <w:t>Heads</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C15B1E6" w14:textId="77777777" w:rsidR="007109BD" w:rsidRPr="00F22794" w:rsidRDefault="007109BD" w:rsidP="00072134">
            <w:pPr>
              <w:jc w:val="center"/>
              <w:rPr>
                <w:rFonts w:cs="Arial"/>
                <w:b/>
                <w:szCs w:val="22"/>
              </w:rPr>
            </w:pPr>
            <w:r w:rsidRPr="00F22794">
              <w:rPr>
                <w:rFonts w:cs="Arial"/>
                <w:b/>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7569D91" w14:textId="77777777" w:rsidR="007109BD" w:rsidRPr="007109BD" w:rsidRDefault="007109BD" w:rsidP="007109BD">
            <w:pPr>
              <w:jc w:val="both"/>
              <w:rPr>
                <w:rFonts w:cs="Arial"/>
                <w:b/>
                <w:sz w:val="20"/>
              </w:rPr>
            </w:pPr>
            <w:r w:rsidRPr="007109BD">
              <w:rPr>
                <w:rFonts w:cs="Arial"/>
                <w:b/>
                <w:sz w:val="20"/>
              </w:rPr>
              <w:t>Heads</w:t>
            </w:r>
          </w:p>
        </w:tc>
        <w:tc>
          <w:tcPr>
            <w:tcW w:w="852" w:type="dxa"/>
            <w:tcBorders>
              <w:top w:val="single" w:sz="4" w:space="0" w:color="auto"/>
              <w:left w:val="single" w:sz="4" w:space="0" w:color="auto"/>
              <w:bottom w:val="single" w:sz="4" w:space="0" w:color="auto"/>
            </w:tcBorders>
            <w:shd w:val="clear" w:color="auto" w:fill="B8CCE4" w:themeFill="accent1" w:themeFillTint="66"/>
          </w:tcPr>
          <w:p w14:paraId="50E7BBC9" w14:textId="77777777" w:rsidR="007109BD" w:rsidRPr="00F22794" w:rsidRDefault="007109BD" w:rsidP="00072134">
            <w:pPr>
              <w:jc w:val="center"/>
              <w:rPr>
                <w:rFonts w:cs="Arial"/>
                <w:b/>
                <w:szCs w:val="22"/>
              </w:rPr>
            </w:pPr>
            <w:r w:rsidRPr="00F22794">
              <w:rPr>
                <w:rFonts w:cs="Arial"/>
                <w:b/>
                <w:szCs w:val="22"/>
              </w:rPr>
              <w:t>%</w:t>
            </w:r>
          </w:p>
        </w:tc>
      </w:tr>
      <w:tr w:rsidR="0055788A" w14:paraId="6666B093" w14:textId="77777777" w:rsidTr="00882452">
        <w:trPr>
          <w:trHeight w:val="311"/>
        </w:trPr>
        <w:tc>
          <w:tcPr>
            <w:tcW w:w="2376" w:type="dxa"/>
            <w:tcBorders>
              <w:top w:val="single" w:sz="4" w:space="0" w:color="auto"/>
              <w:bottom w:val="single" w:sz="4" w:space="0" w:color="auto"/>
            </w:tcBorders>
          </w:tcPr>
          <w:p w14:paraId="7B97A936" w14:textId="77777777" w:rsidR="0055788A" w:rsidRDefault="0055788A" w:rsidP="00072134">
            <w:pPr>
              <w:jc w:val="both"/>
              <w:rPr>
                <w:rFonts w:cs="Arial"/>
                <w:szCs w:val="22"/>
              </w:rPr>
            </w:pPr>
            <w:r>
              <w:rPr>
                <w:rFonts w:cs="Arial"/>
                <w:szCs w:val="22"/>
              </w:rPr>
              <w:t>2012</w:t>
            </w:r>
          </w:p>
        </w:tc>
        <w:tc>
          <w:tcPr>
            <w:tcW w:w="855" w:type="dxa"/>
            <w:tcBorders>
              <w:top w:val="single" w:sz="4" w:space="0" w:color="auto"/>
              <w:bottom w:val="single" w:sz="4" w:space="0" w:color="auto"/>
              <w:right w:val="single" w:sz="4" w:space="0" w:color="auto"/>
            </w:tcBorders>
          </w:tcPr>
          <w:p w14:paraId="04436AFE" w14:textId="77777777" w:rsidR="0055788A" w:rsidRDefault="00C31630" w:rsidP="00072134">
            <w:pPr>
              <w:jc w:val="center"/>
              <w:rPr>
                <w:rFonts w:cs="Arial"/>
                <w:szCs w:val="22"/>
              </w:rPr>
            </w:pPr>
            <w:r>
              <w:rPr>
                <w:rFonts w:cs="Arial"/>
                <w:szCs w:val="22"/>
              </w:rPr>
              <w:t>13</w:t>
            </w:r>
          </w:p>
        </w:tc>
        <w:tc>
          <w:tcPr>
            <w:tcW w:w="846" w:type="dxa"/>
            <w:tcBorders>
              <w:top w:val="single" w:sz="4" w:space="0" w:color="auto"/>
              <w:left w:val="single" w:sz="4" w:space="0" w:color="auto"/>
              <w:bottom w:val="single" w:sz="4" w:space="0" w:color="auto"/>
              <w:right w:val="single" w:sz="4" w:space="0" w:color="auto"/>
            </w:tcBorders>
          </w:tcPr>
          <w:p w14:paraId="296C34D1" w14:textId="77777777" w:rsidR="0055788A" w:rsidRDefault="00C31630" w:rsidP="009E639A">
            <w:pPr>
              <w:jc w:val="center"/>
              <w:rPr>
                <w:rFonts w:cs="Arial"/>
                <w:szCs w:val="22"/>
              </w:rPr>
            </w:pPr>
            <w:r>
              <w:rPr>
                <w:rFonts w:cs="Arial"/>
                <w:szCs w:val="22"/>
              </w:rPr>
              <w:t>8</w:t>
            </w:r>
          </w:p>
        </w:tc>
        <w:tc>
          <w:tcPr>
            <w:tcW w:w="710" w:type="dxa"/>
            <w:tcBorders>
              <w:top w:val="single" w:sz="4" w:space="0" w:color="auto"/>
              <w:left w:val="single" w:sz="4" w:space="0" w:color="auto"/>
              <w:bottom w:val="single" w:sz="4" w:space="0" w:color="auto"/>
              <w:right w:val="single" w:sz="4" w:space="0" w:color="auto"/>
            </w:tcBorders>
          </w:tcPr>
          <w:p w14:paraId="373305A6" w14:textId="77777777" w:rsidR="0055788A" w:rsidRDefault="00C31630" w:rsidP="00072134">
            <w:pPr>
              <w:jc w:val="center"/>
              <w:rPr>
                <w:rFonts w:cs="Arial"/>
                <w:szCs w:val="22"/>
              </w:rPr>
            </w:pPr>
            <w:r>
              <w:rPr>
                <w:rFonts w:cs="Arial"/>
                <w:szCs w:val="22"/>
              </w:rPr>
              <w:t>62%</w:t>
            </w:r>
          </w:p>
        </w:tc>
        <w:tc>
          <w:tcPr>
            <w:tcW w:w="851" w:type="dxa"/>
            <w:tcBorders>
              <w:top w:val="single" w:sz="4" w:space="0" w:color="auto"/>
              <w:left w:val="single" w:sz="4" w:space="0" w:color="auto"/>
              <w:bottom w:val="single" w:sz="4" w:space="0" w:color="auto"/>
              <w:right w:val="single" w:sz="4" w:space="0" w:color="auto"/>
            </w:tcBorders>
          </w:tcPr>
          <w:p w14:paraId="3B6C9556" w14:textId="77777777" w:rsidR="0055788A" w:rsidRDefault="00C31630" w:rsidP="00072134">
            <w:pPr>
              <w:jc w:val="center"/>
              <w:rPr>
                <w:rFonts w:cs="Arial"/>
                <w:szCs w:val="22"/>
              </w:rPr>
            </w:pPr>
            <w:r>
              <w:rPr>
                <w:rFonts w:cs="Arial"/>
                <w:szCs w:val="22"/>
              </w:rPr>
              <w:t>5</w:t>
            </w:r>
          </w:p>
        </w:tc>
        <w:tc>
          <w:tcPr>
            <w:tcW w:w="709" w:type="dxa"/>
            <w:tcBorders>
              <w:top w:val="single" w:sz="4" w:space="0" w:color="auto"/>
              <w:left w:val="single" w:sz="4" w:space="0" w:color="auto"/>
              <w:bottom w:val="single" w:sz="4" w:space="0" w:color="auto"/>
              <w:right w:val="single" w:sz="4" w:space="0" w:color="auto"/>
            </w:tcBorders>
          </w:tcPr>
          <w:p w14:paraId="4FA9CA86" w14:textId="77777777" w:rsidR="0055788A" w:rsidRDefault="00C31630" w:rsidP="002E57E3">
            <w:pPr>
              <w:jc w:val="center"/>
              <w:rPr>
                <w:rFonts w:cs="Arial"/>
                <w:szCs w:val="22"/>
              </w:rPr>
            </w:pPr>
            <w:r>
              <w:rPr>
                <w:rFonts w:cs="Arial"/>
                <w:szCs w:val="22"/>
              </w:rPr>
              <w:t>38%</w:t>
            </w:r>
          </w:p>
        </w:tc>
        <w:tc>
          <w:tcPr>
            <w:tcW w:w="850" w:type="dxa"/>
            <w:tcBorders>
              <w:top w:val="single" w:sz="4" w:space="0" w:color="auto"/>
              <w:left w:val="single" w:sz="4" w:space="0" w:color="auto"/>
              <w:bottom w:val="single" w:sz="4" w:space="0" w:color="auto"/>
              <w:right w:val="single" w:sz="4" w:space="0" w:color="auto"/>
            </w:tcBorders>
          </w:tcPr>
          <w:p w14:paraId="3FCB5F0E" w14:textId="77777777" w:rsidR="0055788A" w:rsidRDefault="00C31630" w:rsidP="00072134">
            <w:pPr>
              <w:jc w:val="center"/>
              <w:rPr>
                <w:rFonts w:cs="Arial"/>
                <w:szCs w:val="22"/>
              </w:rPr>
            </w:pPr>
            <w:r>
              <w:rPr>
                <w:rFonts w:cs="Arial"/>
                <w:szCs w:val="22"/>
              </w:rPr>
              <w:t>2</w:t>
            </w:r>
          </w:p>
        </w:tc>
        <w:tc>
          <w:tcPr>
            <w:tcW w:w="851" w:type="dxa"/>
            <w:tcBorders>
              <w:top w:val="single" w:sz="4" w:space="0" w:color="auto"/>
              <w:left w:val="single" w:sz="4" w:space="0" w:color="auto"/>
              <w:bottom w:val="single" w:sz="4" w:space="0" w:color="auto"/>
              <w:right w:val="single" w:sz="4" w:space="0" w:color="auto"/>
            </w:tcBorders>
          </w:tcPr>
          <w:p w14:paraId="780A76E5" w14:textId="77777777" w:rsidR="0055788A" w:rsidRDefault="00C31630" w:rsidP="00072134">
            <w:pPr>
              <w:jc w:val="center"/>
              <w:rPr>
                <w:rFonts w:cs="Arial"/>
                <w:szCs w:val="22"/>
              </w:rPr>
            </w:pPr>
            <w:r>
              <w:rPr>
                <w:rFonts w:cs="Arial"/>
                <w:szCs w:val="22"/>
              </w:rPr>
              <w:t>15%</w:t>
            </w:r>
          </w:p>
        </w:tc>
        <w:tc>
          <w:tcPr>
            <w:tcW w:w="850" w:type="dxa"/>
            <w:tcBorders>
              <w:top w:val="single" w:sz="4" w:space="0" w:color="auto"/>
              <w:left w:val="single" w:sz="4" w:space="0" w:color="auto"/>
              <w:bottom w:val="single" w:sz="4" w:space="0" w:color="auto"/>
              <w:right w:val="single" w:sz="4" w:space="0" w:color="auto"/>
            </w:tcBorders>
          </w:tcPr>
          <w:p w14:paraId="44803517" w14:textId="77777777" w:rsidR="0055788A" w:rsidRDefault="00C31630" w:rsidP="00072134">
            <w:pPr>
              <w:jc w:val="center"/>
              <w:rPr>
                <w:rFonts w:cs="Arial"/>
                <w:szCs w:val="22"/>
              </w:rPr>
            </w:pPr>
            <w:r>
              <w:rPr>
                <w:rFonts w:cs="Arial"/>
                <w:szCs w:val="22"/>
              </w:rPr>
              <w:t>11</w:t>
            </w:r>
          </w:p>
        </w:tc>
        <w:tc>
          <w:tcPr>
            <w:tcW w:w="851" w:type="dxa"/>
            <w:tcBorders>
              <w:top w:val="single" w:sz="4" w:space="0" w:color="auto"/>
              <w:left w:val="single" w:sz="4" w:space="0" w:color="auto"/>
              <w:bottom w:val="single" w:sz="4" w:space="0" w:color="auto"/>
              <w:right w:val="single" w:sz="4" w:space="0" w:color="auto"/>
            </w:tcBorders>
          </w:tcPr>
          <w:p w14:paraId="05817D9D" w14:textId="77777777" w:rsidR="0055788A" w:rsidRDefault="00C31630" w:rsidP="00072134">
            <w:pPr>
              <w:jc w:val="center"/>
              <w:rPr>
                <w:rFonts w:cs="Arial"/>
                <w:szCs w:val="22"/>
              </w:rPr>
            </w:pPr>
            <w:r>
              <w:rPr>
                <w:rFonts w:cs="Arial"/>
                <w:szCs w:val="22"/>
              </w:rPr>
              <w:t>85%</w:t>
            </w:r>
          </w:p>
        </w:tc>
        <w:tc>
          <w:tcPr>
            <w:tcW w:w="845" w:type="dxa"/>
            <w:tcBorders>
              <w:top w:val="single" w:sz="4" w:space="0" w:color="auto"/>
              <w:left w:val="single" w:sz="4" w:space="0" w:color="auto"/>
              <w:bottom w:val="single" w:sz="4" w:space="0" w:color="auto"/>
              <w:right w:val="single" w:sz="4" w:space="0" w:color="auto"/>
            </w:tcBorders>
          </w:tcPr>
          <w:p w14:paraId="53BCA3BC" w14:textId="77777777" w:rsidR="0055788A" w:rsidRDefault="00C31630" w:rsidP="00072134">
            <w:pPr>
              <w:jc w:val="center"/>
              <w:rPr>
                <w:rFonts w:cs="Arial"/>
                <w:szCs w:val="22"/>
              </w:rPr>
            </w:pPr>
            <w:r>
              <w:rPr>
                <w:rFonts w:cs="Arial"/>
                <w:szCs w:val="22"/>
              </w:rPr>
              <w:t>-</w:t>
            </w:r>
          </w:p>
        </w:tc>
        <w:tc>
          <w:tcPr>
            <w:tcW w:w="850" w:type="dxa"/>
            <w:tcBorders>
              <w:top w:val="single" w:sz="4" w:space="0" w:color="auto"/>
              <w:left w:val="single" w:sz="4" w:space="0" w:color="auto"/>
              <w:bottom w:val="single" w:sz="4" w:space="0" w:color="auto"/>
              <w:right w:val="single" w:sz="4" w:space="0" w:color="auto"/>
            </w:tcBorders>
          </w:tcPr>
          <w:p w14:paraId="06E249E1" w14:textId="77777777" w:rsidR="0055788A" w:rsidRDefault="00C31630" w:rsidP="00072134">
            <w:pPr>
              <w:jc w:val="center"/>
              <w:rPr>
                <w:rFonts w:cs="Arial"/>
                <w:szCs w:val="22"/>
              </w:rPr>
            </w:pPr>
            <w:r>
              <w:rPr>
                <w:rFonts w:cs="Arial"/>
                <w:szCs w:val="22"/>
              </w:rPr>
              <w:t>-</w:t>
            </w:r>
          </w:p>
        </w:tc>
        <w:tc>
          <w:tcPr>
            <w:tcW w:w="857" w:type="dxa"/>
            <w:tcBorders>
              <w:top w:val="single" w:sz="4" w:space="0" w:color="auto"/>
              <w:left w:val="single" w:sz="4" w:space="0" w:color="auto"/>
              <w:bottom w:val="single" w:sz="4" w:space="0" w:color="auto"/>
              <w:right w:val="single" w:sz="4" w:space="0" w:color="auto"/>
            </w:tcBorders>
          </w:tcPr>
          <w:p w14:paraId="3238E367" w14:textId="77777777" w:rsidR="0055788A" w:rsidRDefault="00C31630" w:rsidP="00072134">
            <w:pPr>
              <w:jc w:val="center"/>
              <w:rPr>
                <w:rFonts w:cs="Arial"/>
                <w:szCs w:val="22"/>
              </w:rPr>
            </w:pPr>
            <w:r>
              <w:rPr>
                <w:rFonts w:cs="Arial"/>
                <w:szCs w:val="22"/>
              </w:rPr>
              <w:t>2</w:t>
            </w:r>
          </w:p>
        </w:tc>
        <w:tc>
          <w:tcPr>
            <w:tcW w:w="851" w:type="dxa"/>
            <w:tcBorders>
              <w:top w:val="single" w:sz="4" w:space="0" w:color="auto"/>
              <w:left w:val="single" w:sz="4" w:space="0" w:color="auto"/>
              <w:bottom w:val="single" w:sz="4" w:space="0" w:color="auto"/>
              <w:right w:val="single" w:sz="4" w:space="0" w:color="auto"/>
            </w:tcBorders>
          </w:tcPr>
          <w:p w14:paraId="4B78B5C4" w14:textId="77777777" w:rsidR="0055788A" w:rsidRDefault="00C31630" w:rsidP="00072134">
            <w:pPr>
              <w:jc w:val="center"/>
              <w:rPr>
                <w:rFonts w:cs="Arial"/>
                <w:szCs w:val="22"/>
              </w:rPr>
            </w:pPr>
            <w:r>
              <w:rPr>
                <w:rFonts w:cs="Arial"/>
                <w:szCs w:val="22"/>
              </w:rPr>
              <w:t>15%</w:t>
            </w:r>
          </w:p>
        </w:tc>
        <w:tc>
          <w:tcPr>
            <w:tcW w:w="851" w:type="dxa"/>
            <w:tcBorders>
              <w:top w:val="single" w:sz="4" w:space="0" w:color="auto"/>
              <w:left w:val="single" w:sz="4" w:space="0" w:color="auto"/>
              <w:bottom w:val="single" w:sz="4" w:space="0" w:color="auto"/>
              <w:right w:val="single" w:sz="4" w:space="0" w:color="auto"/>
            </w:tcBorders>
          </w:tcPr>
          <w:p w14:paraId="70E207C0" w14:textId="77777777" w:rsidR="0055788A" w:rsidRDefault="00C31630" w:rsidP="00072134">
            <w:pPr>
              <w:jc w:val="center"/>
              <w:rPr>
                <w:rFonts w:cs="Arial"/>
                <w:szCs w:val="22"/>
              </w:rPr>
            </w:pPr>
            <w:r>
              <w:rPr>
                <w:rFonts w:cs="Arial"/>
                <w:szCs w:val="22"/>
              </w:rPr>
              <w:t>11</w:t>
            </w:r>
          </w:p>
        </w:tc>
        <w:tc>
          <w:tcPr>
            <w:tcW w:w="852" w:type="dxa"/>
            <w:tcBorders>
              <w:top w:val="single" w:sz="4" w:space="0" w:color="auto"/>
              <w:left w:val="single" w:sz="4" w:space="0" w:color="auto"/>
              <w:bottom w:val="single" w:sz="4" w:space="0" w:color="auto"/>
            </w:tcBorders>
          </w:tcPr>
          <w:p w14:paraId="2A505201" w14:textId="77777777" w:rsidR="0055788A" w:rsidRDefault="00C31630" w:rsidP="00072134">
            <w:pPr>
              <w:jc w:val="center"/>
              <w:rPr>
                <w:rFonts w:cs="Arial"/>
                <w:szCs w:val="22"/>
              </w:rPr>
            </w:pPr>
            <w:r>
              <w:rPr>
                <w:rFonts w:cs="Arial"/>
                <w:szCs w:val="22"/>
              </w:rPr>
              <w:t>85%</w:t>
            </w:r>
          </w:p>
        </w:tc>
      </w:tr>
      <w:tr w:rsidR="008A6FB5" w14:paraId="0BC8AF01" w14:textId="77777777" w:rsidTr="00882452">
        <w:trPr>
          <w:trHeight w:val="311"/>
        </w:trPr>
        <w:tc>
          <w:tcPr>
            <w:tcW w:w="2376" w:type="dxa"/>
            <w:tcBorders>
              <w:top w:val="single" w:sz="4" w:space="0" w:color="auto"/>
              <w:bottom w:val="single" w:sz="4" w:space="0" w:color="auto"/>
            </w:tcBorders>
          </w:tcPr>
          <w:p w14:paraId="0C90EACC" w14:textId="77777777" w:rsidR="008A6FB5" w:rsidRDefault="008A6FB5" w:rsidP="00072134">
            <w:pPr>
              <w:jc w:val="both"/>
              <w:rPr>
                <w:rFonts w:cs="Arial"/>
                <w:szCs w:val="22"/>
              </w:rPr>
            </w:pPr>
            <w:r>
              <w:rPr>
                <w:rFonts w:cs="Arial"/>
                <w:szCs w:val="22"/>
              </w:rPr>
              <w:t>2011</w:t>
            </w:r>
          </w:p>
        </w:tc>
        <w:tc>
          <w:tcPr>
            <w:tcW w:w="855" w:type="dxa"/>
            <w:tcBorders>
              <w:top w:val="single" w:sz="4" w:space="0" w:color="auto"/>
              <w:bottom w:val="single" w:sz="4" w:space="0" w:color="auto"/>
              <w:right w:val="single" w:sz="4" w:space="0" w:color="auto"/>
            </w:tcBorders>
          </w:tcPr>
          <w:p w14:paraId="2E8C3D19" w14:textId="77777777" w:rsidR="008A6FB5" w:rsidRDefault="009B1438" w:rsidP="00072134">
            <w:pPr>
              <w:jc w:val="center"/>
              <w:rPr>
                <w:rFonts w:cs="Arial"/>
                <w:szCs w:val="22"/>
              </w:rPr>
            </w:pPr>
            <w:r>
              <w:rPr>
                <w:rFonts w:cs="Arial"/>
                <w:szCs w:val="22"/>
              </w:rPr>
              <w:t>6</w:t>
            </w:r>
          </w:p>
        </w:tc>
        <w:tc>
          <w:tcPr>
            <w:tcW w:w="846" w:type="dxa"/>
            <w:tcBorders>
              <w:top w:val="single" w:sz="4" w:space="0" w:color="auto"/>
              <w:left w:val="single" w:sz="4" w:space="0" w:color="auto"/>
              <w:bottom w:val="single" w:sz="4" w:space="0" w:color="auto"/>
              <w:right w:val="single" w:sz="4" w:space="0" w:color="auto"/>
            </w:tcBorders>
          </w:tcPr>
          <w:p w14:paraId="5510A945" w14:textId="77777777" w:rsidR="008A6FB5" w:rsidRDefault="009B1438" w:rsidP="009E639A">
            <w:pPr>
              <w:jc w:val="center"/>
              <w:rPr>
                <w:rFonts w:cs="Arial"/>
                <w:szCs w:val="22"/>
              </w:rPr>
            </w:pPr>
            <w:r>
              <w:rPr>
                <w:rFonts w:cs="Arial"/>
                <w:szCs w:val="22"/>
              </w:rPr>
              <w:t>1</w:t>
            </w:r>
          </w:p>
        </w:tc>
        <w:tc>
          <w:tcPr>
            <w:tcW w:w="710" w:type="dxa"/>
            <w:tcBorders>
              <w:top w:val="single" w:sz="4" w:space="0" w:color="auto"/>
              <w:left w:val="single" w:sz="4" w:space="0" w:color="auto"/>
              <w:bottom w:val="single" w:sz="4" w:space="0" w:color="auto"/>
              <w:right w:val="single" w:sz="4" w:space="0" w:color="auto"/>
            </w:tcBorders>
          </w:tcPr>
          <w:p w14:paraId="7B3A96F3" w14:textId="77777777" w:rsidR="008A6FB5" w:rsidRDefault="009B1438" w:rsidP="00072134">
            <w:pPr>
              <w:jc w:val="center"/>
              <w:rPr>
                <w:rFonts w:cs="Arial"/>
                <w:szCs w:val="22"/>
              </w:rPr>
            </w:pPr>
            <w:r>
              <w:rPr>
                <w:rFonts w:cs="Arial"/>
                <w:szCs w:val="22"/>
              </w:rPr>
              <w:t>17%</w:t>
            </w:r>
          </w:p>
        </w:tc>
        <w:tc>
          <w:tcPr>
            <w:tcW w:w="851" w:type="dxa"/>
            <w:tcBorders>
              <w:top w:val="single" w:sz="4" w:space="0" w:color="auto"/>
              <w:left w:val="single" w:sz="4" w:space="0" w:color="auto"/>
              <w:bottom w:val="single" w:sz="4" w:space="0" w:color="auto"/>
              <w:right w:val="single" w:sz="4" w:space="0" w:color="auto"/>
            </w:tcBorders>
          </w:tcPr>
          <w:p w14:paraId="11BDF525" w14:textId="77777777" w:rsidR="008A6FB5" w:rsidRDefault="009B1438" w:rsidP="00072134">
            <w:pPr>
              <w:jc w:val="center"/>
              <w:rPr>
                <w:rFonts w:cs="Arial"/>
                <w:szCs w:val="22"/>
              </w:rPr>
            </w:pPr>
            <w:r>
              <w:rPr>
                <w:rFonts w:cs="Arial"/>
                <w:szCs w:val="22"/>
              </w:rPr>
              <w:t>5</w:t>
            </w:r>
          </w:p>
        </w:tc>
        <w:tc>
          <w:tcPr>
            <w:tcW w:w="709" w:type="dxa"/>
            <w:tcBorders>
              <w:top w:val="single" w:sz="4" w:space="0" w:color="auto"/>
              <w:left w:val="single" w:sz="4" w:space="0" w:color="auto"/>
              <w:bottom w:val="single" w:sz="4" w:space="0" w:color="auto"/>
              <w:right w:val="single" w:sz="4" w:space="0" w:color="auto"/>
            </w:tcBorders>
          </w:tcPr>
          <w:p w14:paraId="3F725280" w14:textId="77777777" w:rsidR="008A6FB5" w:rsidRDefault="009B1438" w:rsidP="002E57E3">
            <w:pPr>
              <w:jc w:val="center"/>
              <w:rPr>
                <w:rFonts w:cs="Arial"/>
                <w:szCs w:val="22"/>
              </w:rPr>
            </w:pPr>
            <w:r>
              <w:rPr>
                <w:rFonts w:cs="Arial"/>
                <w:szCs w:val="22"/>
              </w:rPr>
              <w:t>83%</w:t>
            </w:r>
          </w:p>
        </w:tc>
        <w:tc>
          <w:tcPr>
            <w:tcW w:w="850" w:type="dxa"/>
            <w:tcBorders>
              <w:top w:val="single" w:sz="4" w:space="0" w:color="auto"/>
              <w:left w:val="single" w:sz="4" w:space="0" w:color="auto"/>
              <w:bottom w:val="single" w:sz="4" w:space="0" w:color="auto"/>
              <w:right w:val="single" w:sz="4" w:space="0" w:color="auto"/>
            </w:tcBorders>
          </w:tcPr>
          <w:p w14:paraId="1FD3CBF9" w14:textId="77777777" w:rsidR="008A6FB5" w:rsidRDefault="009B1438" w:rsidP="00072134">
            <w:pPr>
              <w:jc w:val="center"/>
              <w:rPr>
                <w:rFonts w:cs="Arial"/>
                <w:szCs w:val="22"/>
              </w:rPr>
            </w:pPr>
            <w:r>
              <w:rPr>
                <w:rFonts w:cs="Arial"/>
                <w:szCs w:val="22"/>
              </w:rPr>
              <w:t>-</w:t>
            </w:r>
          </w:p>
        </w:tc>
        <w:tc>
          <w:tcPr>
            <w:tcW w:w="851" w:type="dxa"/>
            <w:tcBorders>
              <w:top w:val="single" w:sz="4" w:space="0" w:color="auto"/>
              <w:left w:val="single" w:sz="4" w:space="0" w:color="auto"/>
              <w:bottom w:val="single" w:sz="4" w:space="0" w:color="auto"/>
              <w:right w:val="single" w:sz="4" w:space="0" w:color="auto"/>
            </w:tcBorders>
          </w:tcPr>
          <w:p w14:paraId="1B44D046" w14:textId="77777777" w:rsidR="008A6FB5" w:rsidRDefault="009B1438" w:rsidP="00072134">
            <w:pPr>
              <w:jc w:val="center"/>
              <w:rPr>
                <w:rFonts w:cs="Arial"/>
                <w:szCs w:val="22"/>
              </w:rPr>
            </w:pPr>
            <w:r>
              <w:rPr>
                <w:rFonts w:cs="Arial"/>
                <w:szCs w:val="22"/>
              </w:rPr>
              <w:t>-</w:t>
            </w:r>
          </w:p>
        </w:tc>
        <w:tc>
          <w:tcPr>
            <w:tcW w:w="850" w:type="dxa"/>
            <w:tcBorders>
              <w:top w:val="single" w:sz="4" w:space="0" w:color="auto"/>
              <w:left w:val="single" w:sz="4" w:space="0" w:color="auto"/>
              <w:bottom w:val="single" w:sz="4" w:space="0" w:color="auto"/>
              <w:right w:val="single" w:sz="4" w:space="0" w:color="auto"/>
            </w:tcBorders>
          </w:tcPr>
          <w:p w14:paraId="39F6C57A" w14:textId="77777777" w:rsidR="008A6FB5" w:rsidRDefault="009B1438" w:rsidP="00072134">
            <w:pPr>
              <w:jc w:val="center"/>
              <w:rPr>
                <w:rFonts w:cs="Arial"/>
                <w:szCs w:val="22"/>
              </w:rPr>
            </w:pPr>
            <w:r>
              <w:rPr>
                <w:rFonts w:cs="Arial"/>
                <w:szCs w:val="22"/>
              </w:rPr>
              <w:t>6</w:t>
            </w:r>
          </w:p>
        </w:tc>
        <w:tc>
          <w:tcPr>
            <w:tcW w:w="851" w:type="dxa"/>
            <w:tcBorders>
              <w:top w:val="single" w:sz="4" w:space="0" w:color="auto"/>
              <w:left w:val="single" w:sz="4" w:space="0" w:color="auto"/>
              <w:bottom w:val="single" w:sz="4" w:space="0" w:color="auto"/>
              <w:right w:val="single" w:sz="4" w:space="0" w:color="auto"/>
            </w:tcBorders>
          </w:tcPr>
          <w:p w14:paraId="4B02AE10" w14:textId="77777777" w:rsidR="008A6FB5" w:rsidRDefault="009B1438" w:rsidP="00072134">
            <w:pPr>
              <w:jc w:val="center"/>
              <w:rPr>
                <w:rFonts w:cs="Arial"/>
                <w:szCs w:val="22"/>
              </w:rPr>
            </w:pPr>
            <w:r>
              <w:rPr>
                <w:rFonts w:cs="Arial"/>
                <w:szCs w:val="22"/>
              </w:rPr>
              <w:t>100%</w:t>
            </w:r>
          </w:p>
        </w:tc>
        <w:tc>
          <w:tcPr>
            <w:tcW w:w="845" w:type="dxa"/>
            <w:tcBorders>
              <w:top w:val="single" w:sz="4" w:space="0" w:color="auto"/>
              <w:left w:val="single" w:sz="4" w:space="0" w:color="auto"/>
              <w:bottom w:val="single" w:sz="4" w:space="0" w:color="auto"/>
              <w:right w:val="single" w:sz="4" w:space="0" w:color="auto"/>
            </w:tcBorders>
          </w:tcPr>
          <w:p w14:paraId="40DC865C" w14:textId="77777777" w:rsidR="008A6FB5" w:rsidRDefault="009B1438" w:rsidP="00072134">
            <w:pPr>
              <w:jc w:val="center"/>
              <w:rPr>
                <w:rFonts w:cs="Arial"/>
                <w:szCs w:val="22"/>
              </w:rPr>
            </w:pPr>
            <w:r>
              <w:rPr>
                <w:rFonts w:cs="Arial"/>
                <w:szCs w:val="22"/>
              </w:rPr>
              <w:t>-</w:t>
            </w:r>
          </w:p>
        </w:tc>
        <w:tc>
          <w:tcPr>
            <w:tcW w:w="850" w:type="dxa"/>
            <w:tcBorders>
              <w:top w:val="single" w:sz="4" w:space="0" w:color="auto"/>
              <w:left w:val="single" w:sz="4" w:space="0" w:color="auto"/>
              <w:bottom w:val="single" w:sz="4" w:space="0" w:color="auto"/>
              <w:right w:val="single" w:sz="4" w:space="0" w:color="auto"/>
            </w:tcBorders>
          </w:tcPr>
          <w:p w14:paraId="671B5C80" w14:textId="77777777" w:rsidR="008A6FB5" w:rsidRDefault="009B1438" w:rsidP="00072134">
            <w:pPr>
              <w:jc w:val="center"/>
              <w:rPr>
                <w:rFonts w:cs="Arial"/>
                <w:szCs w:val="22"/>
              </w:rPr>
            </w:pPr>
            <w:r>
              <w:rPr>
                <w:rFonts w:cs="Arial"/>
                <w:szCs w:val="22"/>
              </w:rPr>
              <w:t>-</w:t>
            </w:r>
          </w:p>
        </w:tc>
        <w:tc>
          <w:tcPr>
            <w:tcW w:w="857" w:type="dxa"/>
            <w:tcBorders>
              <w:top w:val="single" w:sz="4" w:space="0" w:color="auto"/>
              <w:left w:val="single" w:sz="4" w:space="0" w:color="auto"/>
              <w:bottom w:val="single" w:sz="4" w:space="0" w:color="auto"/>
              <w:right w:val="single" w:sz="4" w:space="0" w:color="auto"/>
            </w:tcBorders>
          </w:tcPr>
          <w:p w14:paraId="1FB8759D" w14:textId="77777777" w:rsidR="008A6FB5" w:rsidRDefault="009B1438" w:rsidP="00072134">
            <w:pPr>
              <w:jc w:val="center"/>
              <w:rPr>
                <w:rFonts w:cs="Arial"/>
                <w:szCs w:val="22"/>
              </w:rPr>
            </w:pPr>
            <w:r>
              <w:rPr>
                <w:rFonts w:cs="Arial"/>
                <w:szCs w:val="22"/>
              </w:rPr>
              <w:t>-</w:t>
            </w:r>
          </w:p>
        </w:tc>
        <w:tc>
          <w:tcPr>
            <w:tcW w:w="851" w:type="dxa"/>
            <w:tcBorders>
              <w:top w:val="single" w:sz="4" w:space="0" w:color="auto"/>
              <w:left w:val="single" w:sz="4" w:space="0" w:color="auto"/>
              <w:bottom w:val="single" w:sz="4" w:space="0" w:color="auto"/>
              <w:right w:val="single" w:sz="4" w:space="0" w:color="auto"/>
            </w:tcBorders>
          </w:tcPr>
          <w:p w14:paraId="0284DD15" w14:textId="77777777" w:rsidR="008A6FB5" w:rsidRDefault="009B1438" w:rsidP="00072134">
            <w:pPr>
              <w:jc w:val="center"/>
              <w:rPr>
                <w:rFonts w:cs="Arial"/>
                <w:szCs w:val="22"/>
              </w:rPr>
            </w:pPr>
            <w:r>
              <w:rPr>
                <w:rFonts w:cs="Arial"/>
                <w:szCs w:val="22"/>
              </w:rPr>
              <w:t>-</w:t>
            </w:r>
          </w:p>
        </w:tc>
        <w:tc>
          <w:tcPr>
            <w:tcW w:w="851" w:type="dxa"/>
            <w:tcBorders>
              <w:top w:val="single" w:sz="4" w:space="0" w:color="auto"/>
              <w:left w:val="single" w:sz="4" w:space="0" w:color="auto"/>
              <w:bottom w:val="single" w:sz="4" w:space="0" w:color="auto"/>
              <w:right w:val="single" w:sz="4" w:space="0" w:color="auto"/>
            </w:tcBorders>
          </w:tcPr>
          <w:p w14:paraId="3E222853" w14:textId="77777777" w:rsidR="008A6FB5" w:rsidRDefault="009B1438" w:rsidP="00072134">
            <w:pPr>
              <w:jc w:val="center"/>
              <w:rPr>
                <w:rFonts w:cs="Arial"/>
                <w:szCs w:val="22"/>
              </w:rPr>
            </w:pPr>
            <w:r>
              <w:rPr>
                <w:rFonts w:cs="Arial"/>
                <w:szCs w:val="22"/>
              </w:rPr>
              <w:t>6</w:t>
            </w:r>
          </w:p>
        </w:tc>
        <w:tc>
          <w:tcPr>
            <w:tcW w:w="852" w:type="dxa"/>
            <w:tcBorders>
              <w:top w:val="single" w:sz="4" w:space="0" w:color="auto"/>
              <w:left w:val="single" w:sz="4" w:space="0" w:color="auto"/>
              <w:bottom w:val="single" w:sz="4" w:space="0" w:color="auto"/>
            </w:tcBorders>
          </w:tcPr>
          <w:p w14:paraId="3F71CCC0" w14:textId="77777777" w:rsidR="008A6FB5" w:rsidRDefault="009B1438" w:rsidP="00072134">
            <w:pPr>
              <w:jc w:val="center"/>
              <w:rPr>
                <w:rFonts w:cs="Arial"/>
                <w:szCs w:val="22"/>
              </w:rPr>
            </w:pPr>
            <w:r>
              <w:rPr>
                <w:rFonts w:cs="Arial"/>
                <w:szCs w:val="22"/>
              </w:rPr>
              <w:t>100%</w:t>
            </w:r>
          </w:p>
        </w:tc>
      </w:tr>
      <w:tr w:rsidR="007109BD" w14:paraId="72CD99E9" w14:textId="77777777" w:rsidTr="00882452">
        <w:trPr>
          <w:trHeight w:val="311"/>
        </w:trPr>
        <w:tc>
          <w:tcPr>
            <w:tcW w:w="2376" w:type="dxa"/>
            <w:tcBorders>
              <w:top w:val="single" w:sz="4" w:space="0" w:color="auto"/>
              <w:bottom w:val="single" w:sz="4" w:space="0" w:color="auto"/>
            </w:tcBorders>
          </w:tcPr>
          <w:p w14:paraId="2CEE7741" w14:textId="77777777" w:rsidR="007109BD" w:rsidRPr="00EC147E" w:rsidRDefault="007109BD" w:rsidP="00072134">
            <w:pPr>
              <w:jc w:val="both"/>
              <w:rPr>
                <w:rFonts w:cs="Arial"/>
                <w:szCs w:val="22"/>
              </w:rPr>
            </w:pPr>
            <w:r>
              <w:rPr>
                <w:rFonts w:cs="Arial"/>
                <w:szCs w:val="22"/>
              </w:rPr>
              <w:t>2010</w:t>
            </w:r>
          </w:p>
        </w:tc>
        <w:tc>
          <w:tcPr>
            <w:tcW w:w="855" w:type="dxa"/>
            <w:tcBorders>
              <w:top w:val="single" w:sz="4" w:space="0" w:color="auto"/>
              <w:bottom w:val="single" w:sz="4" w:space="0" w:color="auto"/>
              <w:right w:val="single" w:sz="4" w:space="0" w:color="auto"/>
            </w:tcBorders>
          </w:tcPr>
          <w:p w14:paraId="5361D3CD" w14:textId="77777777" w:rsidR="007109BD" w:rsidRDefault="00753EEA" w:rsidP="00072134">
            <w:pPr>
              <w:jc w:val="center"/>
              <w:rPr>
                <w:rFonts w:cs="Arial"/>
                <w:szCs w:val="22"/>
              </w:rPr>
            </w:pPr>
            <w:r>
              <w:rPr>
                <w:rFonts w:cs="Arial"/>
                <w:szCs w:val="22"/>
              </w:rPr>
              <w:t>6</w:t>
            </w:r>
          </w:p>
        </w:tc>
        <w:tc>
          <w:tcPr>
            <w:tcW w:w="846" w:type="dxa"/>
            <w:tcBorders>
              <w:top w:val="single" w:sz="4" w:space="0" w:color="auto"/>
              <w:left w:val="single" w:sz="4" w:space="0" w:color="auto"/>
              <w:bottom w:val="single" w:sz="4" w:space="0" w:color="auto"/>
              <w:right w:val="single" w:sz="4" w:space="0" w:color="auto"/>
            </w:tcBorders>
          </w:tcPr>
          <w:p w14:paraId="6B073B7B" w14:textId="77777777" w:rsidR="007109BD" w:rsidRPr="0074794B" w:rsidRDefault="00753EEA" w:rsidP="009E639A">
            <w:pPr>
              <w:jc w:val="center"/>
              <w:rPr>
                <w:rFonts w:cs="Arial"/>
                <w:szCs w:val="22"/>
              </w:rPr>
            </w:pPr>
            <w:r>
              <w:rPr>
                <w:rFonts w:cs="Arial"/>
                <w:szCs w:val="22"/>
              </w:rPr>
              <w:t>4</w:t>
            </w:r>
          </w:p>
        </w:tc>
        <w:tc>
          <w:tcPr>
            <w:tcW w:w="710" w:type="dxa"/>
            <w:tcBorders>
              <w:top w:val="single" w:sz="4" w:space="0" w:color="auto"/>
              <w:left w:val="single" w:sz="4" w:space="0" w:color="auto"/>
              <w:bottom w:val="single" w:sz="4" w:space="0" w:color="auto"/>
              <w:right w:val="single" w:sz="4" w:space="0" w:color="auto"/>
            </w:tcBorders>
          </w:tcPr>
          <w:p w14:paraId="0F81DFFD" w14:textId="77777777" w:rsidR="007109BD" w:rsidRPr="0074794B" w:rsidRDefault="00753EEA" w:rsidP="00072134">
            <w:pPr>
              <w:jc w:val="center"/>
              <w:rPr>
                <w:rFonts w:cs="Arial"/>
                <w:szCs w:val="22"/>
              </w:rPr>
            </w:pPr>
            <w:r>
              <w:rPr>
                <w:rFonts w:cs="Arial"/>
                <w:szCs w:val="22"/>
              </w:rPr>
              <w:t>67%</w:t>
            </w:r>
          </w:p>
        </w:tc>
        <w:tc>
          <w:tcPr>
            <w:tcW w:w="851" w:type="dxa"/>
            <w:tcBorders>
              <w:top w:val="single" w:sz="4" w:space="0" w:color="auto"/>
              <w:left w:val="single" w:sz="4" w:space="0" w:color="auto"/>
              <w:bottom w:val="single" w:sz="4" w:space="0" w:color="auto"/>
              <w:right w:val="single" w:sz="4" w:space="0" w:color="auto"/>
            </w:tcBorders>
          </w:tcPr>
          <w:p w14:paraId="047A9B98" w14:textId="77777777" w:rsidR="007109BD" w:rsidRPr="0074794B" w:rsidRDefault="00753EEA" w:rsidP="00072134">
            <w:pPr>
              <w:jc w:val="center"/>
              <w:rPr>
                <w:rFonts w:cs="Arial"/>
                <w:szCs w:val="22"/>
              </w:rPr>
            </w:pPr>
            <w:r>
              <w:rPr>
                <w:rFonts w:cs="Arial"/>
                <w:szCs w:val="22"/>
              </w:rPr>
              <w:t>2</w:t>
            </w:r>
          </w:p>
        </w:tc>
        <w:tc>
          <w:tcPr>
            <w:tcW w:w="709" w:type="dxa"/>
            <w:tcBorders>
              <w:top w:val="single" w:sz="4" w:space="0" w:color="auto"/>
              <w:left w:val="single" w:sz="4" w:space="0" w:color="auto"/>
              <w:bottom w:val="single" w:sz="4" w:space="0" w:color="auto"/>
              <w:right w:val="single" w:sz="4" w:space="0" w:color="auto"/>
            </w:tcBorders>
          </w:tcPr>
          <w:p w14:paraId="6EAFCFE9" w14:textId="77777777" w:rsidR="007109BD" w:rsidRPr="0074794B" w:rsidRDefault="00753EEA" w:rsidP="002E57E3">
            <w:pPr>
              <w:jc w:val="center"/>
              <w:rPr>
                <w:rFonts w:cs="Arial"/>
                <w:szCs w:val="22"/>
              </w:rPr>
            </w:pPr>
            <w:r>
              <w:rPr>
                <w:rFonts w:cs="Arial"/>
                <w:szCs w:val="22"/>
              </w:rPr>
              <w:t>33%</w:t>
            </w:r>
          </w:p>
        </w:tc>
        <w:tc>
          <w:tcPr>
            <w:tcW w:w="850" w:type="dxa"/>
            <w:tcBorders>
              <w:top w:val="single" w:sz="4" w:space="0" w:color="auto"/>
              <w:left w:val="single" w:sz="4" w:space="0" w:color="auto"/>
              <w:bottom w:val="single" w:sz="4" w:space="0" w:color="auto"/>
              <w:right w:val="single" w:sz="4" w:space="0" w:color="auto"/>
            </w:tcBorders>
          </w:tcPr>
          <w:p w14:paraId="69C8189A" w14:textId="77777777" w:rsidR="007109BD" w:rsidRPr="0074794B" w:rsidRDefault="00753EEA" w:rsidP="00072134">
            <w:pPr>
              <w:jc w:val="center"/>
              <w:rPr>
                <w:rFonts w:cs="Arial"/>
                <w:szCs w:val="22"/>
              </w:rPr>
            </w:pPr>
            <w:r>
              <w:rPr>
                <w:rFonts w:cs="Arial"/>
                <w:szCs w:val="22"/>
              </w:rPr>
              <w:t>-</w:t>
            </w:r>
          </w:p>
        </w:tc>
        <w:tc>
          <w:tcPr>
            <w:tcW w:w="851" w:type="dxa"/>
            <w:tcBorders>
              <w:top w:val="single" w:sz="4" w:space="0" w:color="auto"/>
              <w:left w:val="single" w:sz="4" w:space="0" w:color="auto"/>
              <w:bottom w:val="single" w:sz="4" w:space="0" w:color="auto"/>
              <w:right w:val="single" w:sz="4" w:space="0" w:color="auto"/>
            </w:tcBorders>
          </w:tcPr>
          <w:p w14:paraId="3C64A8A2" w14:textId="77777777" w:rsidR="007109BD" w:rsidRPr="0074794B" w:rsidRDefault="00753EEA" w:rsidP="00072134">
            <w:pPr>
              <w:jc w:val="center"/>
              <w:rPr>
                <w:rFonts w:cs="Arial"/>
                <w:szCs w:val="22"/>
              </w:rPr>
            </w:pPr>
            <w:r>
              <w:rPr>
                <w:rFonts w:cs="Arial"/>
                <w:szCs w:val="22"/>
              </w:rPr>
              <w:t>-</w:t>
            </w:r>
          </w:p>
        </w:tc>
        <w:tc>
          <w:tcPr>
            <w:tcW w:w="850" w:type="dxa"/>
            <w:tcBorders>
              <w:top w:val="single" w:sz="4" w:space="0" w:color="auto"/>
              <w:left w:val="single" w:sz="4" w:space="0" w:color="auto"/>
              <w:bottom w:val="single" w:sz="4" w:space="0" w:color="auto"/>
              <w:right w:val="single" w:sz="4" w:space="0" w:color="auto"/>
            </w:tcBorders>
          </w:tcPr>
          <w:p w14:paraId="7CA61CC6" w14:textId="77777777" w:rsidR="007109BD" w:rsidRPr="0074794B" w:rsidRDefault="00753EEA" w:rsidP="00072134">
            <w:pPr>
              <w:jc w:val="center"/>
              <w:rPr>
                <w:rFonts w:cs="Arial"/>
                <w:szCs w:val="22"/>
              </w:rPr>
            </w:pPr>
            <w:r>
              <w:rPr>
                <w:rFonts w:cs="Arial"/>
                <w:szCs w:val="22"/>
              </w:rPr>
              <w:t>5</w:t>
            </w:r>
          </w:p>
        </w:tc>
        <w:tc>
          <w:tcPr>
            <w:tcW w:w="851" w:type="dxa"/>
            <w:tcBorders>
              <w:top w:val="single" w:sz="4" w:space="0" w:color="auto"/>
              <w:left w:val="single" w:sz="4" w:space="0" w:color="auto"/>
              <w:bottom w:val="single" w:sz="4" w:space="0" w:color="auto"/>
              <w:right w:val="single" w:sz="4" w:space="0" w:color="auto"/>
            </w:tcBorders>
          </w:tcPr>
          <w:p w14:paraId="0BAAD48A" w14:textId="77777777" w:rsidR="007109BD" w:rsidRPr="0074794B" w:rsidRDefault="00753EEA" w:rsidP="00072134">
            <w:pPr>
              <w:jc w:val="center"/>
              <w:rPr>
                <w:rFonts w:cs="Arial"/>
                <w:szCs w:val="22"/>
              </w:rPr>
            </w:pPr>
            <w:r>
              <w:rPr>
                <w:rFonts w:cs="Arial"/>
                <w:szCs w:val="22"/>
              </w:rPr>
              <w:t>83%</w:t>
            </w:r>
          </w:p>
        </w:tc>
        <w:tc>
          <w:tcPr>
            <w:tcW w:w="845" w:type="dxa"/>
            <w:tcBorders>
              <w:top w:val="single" w:sz="4" w:space="0" w:color="auto"/>
              <w:left w:val="single" w:sz="4" w:space="0" w:color="auto"/>
              <w:bottom w:val="single" w:sz="4" w:space="0" w:color="auto"/>
              <w:right w:val="single" w:sz="4" w:space="0" w:color="auto"/>
            </w:tcBorders>
          </w:tcPr>
          <w:p w14:paraId="33A8684F" w14:textId="77777777" w:rsidR="007109BD" w:rsidRDefault="00753EEA" w:rsidP="00072134">
            <w:pPr>
              <w:jc w:val="center"/>
              <w:rPr>
                <w:rFonts w:cs="Arial"/>
                <w:szCs w:val="22"/>
              </w:rPr>
            </w:pPr>
            <w:r>
              <w:rPr>
                <w:rFonts w:cs="Arial"/>
                <w:szCs w:val="22"/>
              </w:rPr>
              <w:t>1</w:t>
            </w:r>
          </w:p>
        </w:tc>
        <w:tc>
          <w:tcPr>
            <w:tcW w:w="850" w:type="dxa"/>
            <w:tcBorders>
              <w:top w:val="single" w:sz="4" w:space="0" w:color="auto"/>
              <w:left w:val="single" w:sz="4" w:space="0" w:color="auto"/>
              <w:bottom w:val="single" w:sz="4" w:space="0" w:color="auto"/>
              <w:right w:val="single" w:sz="4" w:space="0" w:color="auto"/>
            </w:tcBorders>
          </w:tcPr>
          <w:p w14:paraId="5EB65EB0" w14:textId="77777777" w:rsidR="007109BD" w:rsidRDefault="00753EEA" w:rsidP="00072134">
            <w:pPr>
              <w:jc w:val="center"/>
              <w:rPr>
                <w:rFonts w:cs="Arial"/>
                <w:szCs w:val="22"/>
              </w:rPr>
            </w:pPr>
            <w:r>
              <w:rPr>
                <w:rFonts w:cs="Arial"/>
                <w:szCs w:val="22"/>
              </w:rPr>
              <w:t>17%</w:t>
            </w:r>
          </w:p>
        </w:tc>
        <w:tc>
          <w:tcPr>
            <w:tcW w:w="857" w:type="dxa"/>
            <w:tcBorders>
              <w:top w:val="single" w:sz="4" w:space="0" w:color="auto"/>
              <w:left w:val="single" w:sz="4" w:space="0" w:color="auto"/>
              <w:bottom w:val="single" w:sz="4" w:space="0" w:color="auto"/>
              <w:right w:val="single" w:sz="4" w:space="0" w:color="auto"/>
            </w:tcBorders>
          </w:tcPr>
          <w:p w14:paraId="155B646D" w14:textId="77777777" w:rsidR="007109BD" w:rsidRDefault="00753EEA" w:rsidP="00072134">
            <w:pPr>
              <w:jc w:val="center"/>
              <w:rPr>
                <w:rFonts w:cs="Arial"/>
                <w:szCs w:val="22"/>
              </w:rPr>
            </w:pPr>
            <w:r>
              <w:rPr>
                <w:rFonts w:cs="Arial"/>
                <w:szCs w:val="22"/>
              </w:rPr>
              <w:t>-</w:t>
            </w:r>
          </w:p>
        </w:tc>
        <w:tc>
          <w:tcPr>
            <w:tcW w:w="851" w:type="dxa"/>
            <w:tcBorders>
              <w:top w:val="single" w:sz="4" w:space="0" w:color="auto"/>
              <w:left w:val="single" w:sz="4" w:space="0" w:color="auto"/>
              <w:bottom w:val="single" w:sz="4" w:space="0" w:color="auto"/>
              <w:right w:val="single" w:sz="4" w:space="0" w:color="auto"/>
            </w:tcBorders>
          </w:tcPr>
          <w:p w14:paraId="6E285EF2" w14:textId="77777777" w:rsidR="007109BD" w:rsidRDefault="00753EEA" w:rsidP="00072134">
            <w:pPr>
              <w:jc w:val="center"/>
              <w:rPr>
                <w:rFonts w:cs="Arial"/>
                <w:szCs w:val="22"/>
              </w:rPr>
            </w:pPr>
            <w:r>
              <w:rPr>
                <w:rFonts w:cs="Arial"/>
                <w:szCs w:val="22"/>
              </w:rPr>
              <w:t>-</w:t>
            </w:r>
          </w:p>
        </w:tc>
        <w:tc>
          <w:tcPr>
            <w:tcW w:w="851" w:type="dxa"/>
            <w:tcBorders>
              <w:top w:val="single" w:sz="4" w:space="0" w:color="auto"/>
              <w:left w:val="single" w:sz="4" w:space="0" w:color="auto"/>
              <w:bottom w:val="single" w:sz="4" w:space="0" w:color="auto"/>
              <w:right w:val="single" w:sz="4" w:space="0" w:color="auto"/>
            </w:tcBorders>
          </w:tcPr>
          <w:p w14:paraId="1DCF5058" w14:textId="77777777" w:rsidR="007109BD" w:rsidRDefault="00753EEA" w:rsidP="00072134">
            <w:pPr>
              <w:jc w:val="center"/>
              <w:rPr>
                <w:rFonts w:cs="Arial"/>
                <w:szCs w:val="22"/>
              </w:rPr>
            </w:pPr>
            <w:r>
              <w:rPr>
                <w:rFonts w:cs="Arial"/>
                <w:szCs w:val="22"/>
              </w:rPr>
              <w:t>6</w:t>
            </w:r>
          </w:p>
        </w:tc>
        <w:tc>
          <w:tcPr>
            <w:tcW w:w="852" w:type="dxa"/>
            <w:tcBorders>
              <w:top w:val="single" w:sz="4" w:space="0" w:color="auto"/>
              <w:left w:val="single" w:sz="4" w:space="0" w:color="auto"/>
              <w:bottom w:val="single" w:sz="4" w:space="0" w:color="auto"/>
            </w:tcBorders>
          </w:tcPr>
          <w:p w14:paraId="3549FF22" w14:textId="77777777" w:rsidR="007109BD" w:rsidRDefault="00753EEA" w:rsidP="00072134">
            <w:pPr>
              <w:jc w:val="center"/>
              <w:rPr>
                <w:rFonts w:cs="Arial"/>
                <w:szCs w:val="22"/>
              </w:rPr>
            </w:pPr>
            <w:r>
              <w:rPr>
                <w:rFonts w:cs="Arial"/>
                <w:szCs w:val="22"/>
              </w:rPr>
              <w:t>100%</w:t>
            </w:r>
          </w:p>
        </w:tc>
      </w:tr>
    </w:tbl>
    <w:p w14:paraId="54966253" w14:textId="77777777" w:rsidR="008B6BEE" w:rsidRPr="00CE1B0C" w:rsidRDefault="008B4D32" w:rsidP="00CE1B0C">
      <w:pPr>
        <w:jc w:val="both"/>
        <w:rPr>
          <w:sz w:val="20"/>
        </w:rPr>
      </w:pPr>
      <w:r w:rsidRPr="00CE1B0C">
        <w:rPr>
          <w:sz w:val="20"/>
        </w:rPr>
        <w:t xml:space="preserve">* Figures for “Not Disabled” include staff who have not provided data.   </w:t>
      </w:r>
    </w:p>
    <w:p w14:paraId="2846EC89" w14:textId="77777777" w:rsidR="00CE1B0C" w:rsidRDefault="00CE1B0C" w:rsidP="00CE1B0C">
      <w:pPr>
        <w:jc w:val="both"/>
        <w:rPr>
          <w:sz w:val="24"/>
          <w:szCs w:val="24"/>
        </w:rPr>
      </w:pPr>
    </w:p>
    <w:p w14:paraId="43ED0A34" w14:textId="77777777" w:rsidR="007A04C9" w:rsidRPr="00190134" w:rsidRDefault="00A755F6" w:rsidP="007A04C9">
      <w:pPr>
        <w:rPr>
          <w:sz w:val="24"/>
          <w:szCs w:val="24"/>
        </w:rPr>
      </w:pPr>
      <w:r w:rsidRPr="00190134">
        <w:rPr>
          <w:sz w:val="24"/>
          <w:szCs w:val="24"/>
        </w:rPr>
        <w:t xml:space="preserve">The number of </w:t>
      </w:r>
      <w:r w:rsidR="00393CB3" w:rsidRPr="00190134">
        <w:rPr>
          <w:sz w:val="24"/>
          <w:szCs w:val="24"/>
        </w:rPr>
        <w:t xml:space="preserve">new </w:t>
      </w:r>
      <w:r w:rsidRPr="00190134">
        <w:rPr>
          <w:sz w:val="24"/>
          <w:szCs w:val="24"/>
        </w:rPr>
        <w:t>formal grievances in 20</w:t>
      </w:r>
      <w:r w:rsidR="00F5441F" w:rsidRPr="00190134">
        <w:rPr>
          <w:sz w:val="24"/>
          <w:szCs w:val="24"/>
        </w:rPr>
        <w:t>1</w:t>
      </w:r>
      <w:r w:rsidR="00C31630" w:rsidRPr="00190134">
        <w:rPr>
          <w:sz w:val="24"/>
          <w:szCs w:val="24"/>
        </w:rPr>
        <w:t>2</w:t>
      </w:r>
      <w:r w:rsidR="00F5441F" w:rsidRPr="00190134">
        <w:rPr>
          <w:sz w:val="24"/>
          <w:szCs w:val="24"/>
        </w:rPr>
        <w:t xml:space="preserve"> is </w:t>
      </w:r>
      <w:r w:rsidR="00C31630" w:rsidRPr="00190134">
        <w:rPr>
          <w:sz w:val="24"/>
          <w:szCs w:val="24"/>
        </w:rPr>
        <w:t xml:space="preserve">significantly higher than </w:t>
      </w:r>
      <w:r w:rsidR="00F5441F" w:rsidRPr="00190134">
        <w:rPr>
          <w:sz w:val="24"/>
          <w:szCs w:val="24"/>
        </w:rPr>
        <w:t>in 201</w:t>
      </w:r>
      <w:r w:rsidR="00C31630" w:rsidRPr="00190134">
        <w:rPr>
          <w:sz w:val="24"/>
          <w:szCs w:val="24"/>
        </w:rPr>
        <w:t>1</w:t>
      </w:r>
      <w:r w:rsidR="00F5441F" w:rsidRPr="00190134">
        <w:rPr>
          <w:sz w:val="24"/>
          <w:szCs w:val="24"/>
        </w:rPr>
        <w:t>.</w:t>
      </w:r>
      <w:r w:rsidRPr="00190134">
        <w:rPr>
          <w:sz w:val="24"/>
          <w:szCs w:val="24"/>
        </w:rPr>
        <w:t xml:space="preserve">  </w:t>
      </w:r>
      <w:r w:rsidR="007A04C9" w:rsidRPr="00190134">
        <w:rPr>
          <w:sz w:val="24"/>
          <w:szCs w:val="24"/>
        </w:rPr>
        <w:t xml:space="preserve">The UWE workforce (including </w:t>
      </w:r>
      <w:r w:rsidR="008A6FB5" w:rsidRPr="00190134">
        <w:rPr>
          <w:sz w:val="24"/>
          <w:szCs w:val="24"/>
        </w:rPr>
        <w:t>A</w:t>
      </w:r>
      <w:r w:rsidR="007A04C9" w:rsidRPr="00190134">
        <w:rPr>
          <w:sz w:val="24"/>
          <w:szCs w:val="24"/>
        </w:rPr>
        <w:t xml:space="preserve">Ls and </w:t>
      </w:r>
      <w:smartTag w:uri="urn:schemas-microsoft-com:office:smarttags" w:element="stockticker">
        <w:r w:rsidR="007A04C9" w:rsidRPr="00190134">
          <w:rPr>
            <w:sz w:val="24"/>
            <w:szCs w:val="24"/>
          </w:rPr>
          <w:t>TSU</w:t>
        </w:r>
      </w:smartTag>
      <w:r w:rsidR="00393CB3" w:rsidRPr="00190134">
        <w:rPr>
          <w:sz w:val="24"/>
          <w:szCs w:val="24"/>
        </w:rPr>
        <w:t xml:space="preserve">) is: </w:t>
      </w:r>
      <w:r w:rsidR="00190134" w:rsidRPr="00190134">
        <w:rPr>
          <w:sz w:val="24"/>
          <w:szCs w:val="24"/>
        </w:rPr>
        <w:t>58% female, 6.9% BME and 4.8% disabled</w:t>
      </w:r>
      <w:r w:rsidR="009E639A" w:rsidRPr="00190134">
        <w:rPr>
          <w:sz w:val="24"/>
          <w:szCs w:val="24"/>
        </w:rPr>
        <w:t>, t</w:t>
      </w:r>
      <w:r w:rsidR="007A04C9" w:rsidRPr="00190134">
        <w:rPr>
          <w:sz w:val="24"/>
          <w:szCs w:val="24"/>
        </w:rPr>
        <w:t>herefore in 20</w:t>
      </w:r>
      <w:r w:rsidR="00393CB3" w:rsidRPr="00190134">
        <w:rPr>
          <w:sz w:val="24"/>
          <w:szCs w:val="24"/>
        </w:rPr>
        <w:t>1</w:t>
      </w:r>
      <w:r w:rsidR="00190134" w:rsidRPr="00190134">
        <w:rPr>
          <w:sz w:val="24"/>
          <w:szCs w:val="24"/>
        </w:rPr>
        <w:t>2</w:t>
      </w:r>
      <w:r w:rsidR="007A04C9" w:rsidRPr="00190134">
        <w:rPr>
          <w:sz w:val="24"/>
          <w:szCs w:val="24"/>
        </w:rPr>
        <w:t xml:space="preserve"> staff grievances were brought by a higher proportion of </w:t>
      </w:r>
      <w:r w:rsidR="00041D46" w:rsidRPr="00190134">
        <w:rPr>
          <w:sz w:val="24"/>
          <w:szCs w:val="24"/>
        </w:rPr>
        <w:t>male</w:t>
      </w:r>
      <w:r w:rsidR="007A04C9" w:rsidRPr="00190134">
        <w:rPr>
          <w:sz w:val="24"/>
          <w:szCs w:val="24"/>
        </w:rPr>
        <w:t xml:space="preserve"> staff</w:t>
      </w:r>
      <w:r w:rsidR="00393CB3" w:rsidRPr="00190134">
        <w:rPr>
          <w:sz w:val="24"/>
          <w:szCs w:val="24"/>
        </w:rPr>
        <w:t>,</w:t>
      </w:r>
      <w:r w:rsidR="00041D46" w:rsidRPr="00190134">
        <w:rPr>
          <w:sz w:val="24"/>
          <w:szCs w:val="24"/>
        </w:rPr>
        <w:t xml:space="preserve"> </w:t>
      </w:r>
      <w:r w:rsidR="007A04C9" w:rsidRPr="00190134">
        <w:rPr>
          <w:sz w:val="24"/>
          <w:szCs w:val="24"/>
        </w:rPr>
        <w:t xml:space="preserve">BME staff, and </w:t>
      </w:r>
      <w:r w:rsidR="00393CB3" w:rsidRPr="00190134">
        <w:rPr>
          <w:sz w:val="24"/>
          <w:szCs w:val="24"/>
        </w:rPr>
        <w:t>staff declaring a</w:t>
      </w:r>
      <w:r w:rsidR="00601539" w:rsidRPr="00190134">
        <w:rPr>
          <w:sz w:val="24"/>
          <w:szCs w:val="24"/>
        </w:rPr>
        <w:t>s</w:t>
      </w:r>
      <w:r w:rsidR="00393CB3" w:rsidRPr="00190134">
        <w:rPr>
          <w:sz w:val="24"/>
          <w:szCs w:val="24"/>
        </w:rPr>
        <w:t xml:space="preserve"> disab</w:t>
      </w:r>
      <w:r w:rsidR="00601539" w:rsidRPr="00190134">
        <w:rPr>
          <w:sz w:val="24"/>
          <w:szCs w:val="24"/>
        </w:rPr>
        <w:t>led</w:t>
      </w:r>
      <w:r w:rsidR="00393CB3" w:rsidRPr="00190134">
        <w:rPr>
          <w:sz w:val="24"/>
          <w:szCs w:val="24"/>
        </w:rPr>
        <w:t>.</w:t>
      </w:r>
      <w:r w:rsidR="00EF5628" w:rsidRPr="00190134">
        <w:rPr>
          <w:sz w:val="24"/>
          <w:szCs w:val="24"/>
        </w:rPr>
        <w:t xml:space="preserve">  However it is difficult to ascribe statistical significance to the data due to low numbers.</w:t>
      </w:r>
    </w:p>
    <w:p w14:paraId="77AD3CD6" w14:textId="77777777" w:rsidR="007A04C9" w:rsidRDefault="007A04C9" w:rsidP="007A04C9">
      <w:pPr>
        <w:rPr>
          <w:sz w:val="24"/>
          <w:szCs w:val="24"/>
        </w:rPr>
      </w:pPr>
    </w:p>
    <w:p w14:paraId="4C03D6AD" w14:textId="77777777" w:rsidR="007A04C9" w:rsidRDefault="007A04C9" w:rsidP="00B01678">
      <w:pPr>
        <w:rPr>
          <w:sz w:val="24"/>
          <w:szCs w:val="24"/>
        </w:rPr>
      </w:pPr>
      <w:r>
        <w:rPr>
          <w:sz w:val="24"/>
          <w:szCs w:val="24"/>
        </w:rPr>
        <w:t xml:space="preserve">TABLE </w:t>
      </w:r>
      <w:r w:rsidR="00EE03EC">
        <w:rPr>
          <w:sz w:val="24"/>
          <w:szCs w:val="24"/>
        </w:rPr>
        <w:t>2</w:t>
      </w:r>
      <w:r w:rsidR="00B43500">
        <w:rPr>
          <w:sz w:val="24"/>
          <w:szCs w:val="24"/>
        </w:rPr>
        <w:t>3</w:t>
      </w:r>
      <w:r w:rsidR="00982D8B">
        <w:rPr>
          <w:sz w:val="24"/>
          <w:szCs w:val="24"/>
        </w:rPr>
        <w:t xml:space="preserve"> – STAFF DISCIPLINARIES</w:t>
      </w:r>
      <w:r w:rsidR="00FB7ABF">
        <w:rPr>
          <w:sz w:val="24"/>
          <w:szCs w:val="24"/>
        </w:rPr>
        <w:t xml:space="preserve"> BY TYPE BY EQUALITY GROUP</w:t>
      </w:r>
    </w:p>
    <w:p w14:paraId="4A4F8B21" w14:textId="77777777" w:rsidR="00982D8B" w:rsidRDefault="00982D8B" w:rsidP="00B01678">
      <w:pPr>
        <w:rPr>
          <w:sz w:val="24"/>
          <w:szCs w:val="24"/>
        </w:rPr>
      </w:pPr>
    </w:p>
    <w:tbl>
      <w:tblPr>
        <w:tblStyle w:val="TableGrid"/>
        <w:tblW w:w="14854" w:type="dxa"/>
        <w:tblLayout w:type="fixed"/>
        <w:tblLook w:val="01E0" w:firstRow="1" w:lastRow="1" w:firstColumn="1" w:lastColumn="1" w:noHBand="0" w:noVBand="0"/>
      </w:tblPr>
      <w:tblGrid>
        <w:gridCol w:w="2372"/>
        <w:gridCol w:w="855"/>
        <w:gridCol w:w="846"/>
        <w:gridCol w:w="713"/>
        <w:gridCol w:w="851"/>
        <w:gridCol w:w="709"/>
        <w:gridCol w:w="850"/>
        <w:gridCol w:w="851"/>
        <w:gridCol w:w="850"/>
        <w:gridCol w:w="851"/>
        <w:gridCol w:w="845"/>
        <w:gridCol w:w="850"/>
        <w:gridCol w:w="857"/>
        <w:gridCol w:w="851"/>
        <w:gridCol w:w="851"/>
        <w:gridCol w:w="852"/>
      </w:tblGrid>
      <w:tr w:rsidR="00E4590C" w:rsidRPr="0074794B" w14:paraId="15F3AD8E" w14:textId="77777777" w:rsidTr="00CE1B0C">
        <w:tc>
          <w:tcPr>
            <w:tcW w:w="2372" w:type="dxa"/>
            <w:vMerge w:val="restart"/>
            <w:shd w:val="clear" w:color="auto" w:fill="B8CCE4" w:themeFill="accent1" w:themeFillTint="66"/>
          </w:tcPr>
          <w:p w14:paraId="68995A7C" w14:textId="77777777" w:rsidR="00E4590C" w:rsidRPr="00F22794" w:rsidRDefault="00E4590C" w:rsidP="00072134">
            <w:pPr>
              <w:jc w:val="both"/>
              <w:rPr>
                <w:rFonts w:cs="Arial"/>
                <w:b/>
                <w:szCs w:val="22"/>
              </w:rPr>
            </w:pPr>
            <w:r w:rsidRPr="00F22794">
              <w:rPr>
                <w:rFonts w:cs="Arial"/>
                <w:b/>
                <w:szCs w:val="22"/>
              </w:rPr>
              <w:t>YEAR/TYPE</w:t>
            </w:r>
          </w:p>
        </w:tc>
        <w:tc>
          <w:tcPr>
            <w:tcW w:w="855" w:type="dxa"/>
            <w:tcBorders>
              <w:bottom w:val="single" w:sz="4" w:space="0" w:color="auto"/>
              <w:right w:val="single" w:sz="4" w:space="0" w:color="auto"/>
            </w:tcBorders>
            <w:shd w:val="clear" w:color="auto" w:fill="B8CCE4" w:themeFill="accent1" w:themeFillTint="66"/>
          </w:tcPr>
          <w:p w14:paraId="5E313DA8" w14:textId="77777777" w:rsidR="00E4590C" w:rsidRPr="00F22794" w:rsidRDefault="00E4590C" w:rsidP="00072134">
            <w:pPr>
              <w:ind w:right="27"/>
              <w:jc w:val="both"/>
              <w:rPr>
                <w:rFonts w:cs="Arial"/>
                <w:b/>
                <w:szCs w:val="22"/>
              </w:rPr>
            </w:pPr>
            <w:smartTag w:uri="urn:schemas-microsoft-com:office:smarttags" w:element="stockticker">
              <w:r w:rsidRPr="00F22794">
                <w:rPr>
                  <w:rFonts w:cs="Arial"/>
                  <w:b/>
                  <w:szCs w:val="22"/>
                </w:rPr>
                <w:t>ALL</w:t>
              </w:r>
            </w:smartTag>
          </w:p>
        </w:tc>
        <w:tc>
          <w:tcPr>
            <w:tcW w:w="1559" w:type="dxa"/>
            <w:gridSpan w:val="2"/>
            <w:tcBorders>
              <w:left w:val="single" w:sz="4" w:space="0" w:color="auto"/>
              <w:bottom w:val="single" w:sz="4" w:space="0" w:color="auto"/>
              <w:right w:val="single" w:sz="4" w:space="0" w:color="auto"/>
            </w:tcBorders>
            <w:shd w:val="clear" w:color="auto" w:fill="B8CCE4" w:themeFill="accent1" w:themeFillTint="66"/>
          </w:tcPr>
          <w:p w14:paraId="2217447A" w14:textId="77777777" w:rsidR="00E4590C" w:rsidRPr="00F22794" w:rsidRDefault="00E4590C" w:rsidP="00072134">
            <w:pPr>
              <w:jc w:val="center"/>
              <w:rPr>
                <w:rFonts w:cs="Arial"/>
                <w:b/>
                <w:szCs w:val="22"/>
              </w:rPr>
            </w:pPr>
            <w:r w:rsidRPr="00F22794">
              <w:rPr>
                <w:rFonts w:cs="Arial"/>
                <w:b/>
                <w:szCs w:val="22"/>
              </w:rPr>
              <w:t>MALE</w:t>
            </w:r>
          </w:p>
        </w:tc>
        <w:tc>
          <w:tcPr>
            <w:tcW w:w="1559" w:type="dxa"/>
            <w:gridSpan w:val="2"/>
            <w:tcBorders>
              <w:left w:val="single" w:sz="4" w:space="0" w:color="auto"/>
              <w:bottom w:val="single" w:sz="4" w:space="0" w:color="auto"/>
              <w:right w:val="single" w:sz="4" w:space="0" w:color="auto"/>
            </w:tcBorders>
            <w:shd w:val="clear" w:color="auto" w:fill="B8CCE4" w:themeFill="accent1" w:themeFillTint="66"/>
          </w:tcPr>
          <w:p w14:paraId="71AACC1E" w14:textId="77777777" w:rsidR="00E4590C" w:rsidRPr="00F22794" w:rsidRDefault="00E4590C" w:rsidP="00072134">
            <w:pPr>
              <w:jc w:val="center"/>
              <w:rPr>
                <w:rFonts w:cs="Arial"/>
                <w:b/>
                <w:szCs w:val="22"/>
              </w:rPr>
            </w:pPr>
            <w:r w:rsidRPr="00F22794">
              <w:rPr>
                <w:rFonts w:cs="Arial"/>
                <w:b/>
                <w:szCs w:val="22"/>
              </w:rPr>
              <w:t>FEMALE</w:t>
            </w:r>
          </w:p>
        </w:tc>
        <w:tc>
          <w:tcPr>
            <w:tcW w:w="1701" w:type="dxa"/>
            <w:gridSpan w:val="2"/>
            <w:tcBorders>
              <w:left w:val="single" w:sz="4" w:space="0" w:color="auto"/>
              <w:bottom w:val="single" w:sz="4" w:space="0" w:color="auto"/>
              <w:right w:val="single" w:sz="4" w:space="0" w:color="auto"/>
            </w:tcBorders>
            <w:shd w:val="clear" w:color="auto" w:fill="B8CCE4" w:themeFill="accent1" w:themeFillTint="66"/>
          </w:tcPr>
          <w:p w14:paraId="406585E5" w14:textId="77777777" w:rsidR="00E4590C" w:rsidRPr="00F22794" w:rsidRDefault="00E4590C" w:rsidP="00072134">
            <w:pPr>
              <w:jc w:val="center"/>
              <w:rPr>
                <w:rFonts w:cs="Arial"/>
                <w:b/>
                <w:szCs w:val="22"/>
              </w:rPr>
            </w:pPr>
            <w:r w:rsidRPr="00F22794">
              <w:rPr>
                <w:rFonts w:cs="Arial"/>
                <w:b/>
                <w:szCs w:val="22"/>
              </w:rPr>
              <w:t>BME</w:t>
            </w:r>
          </w:p>
        </w:tc>
        <w:tc>
          <w:tcPr>
            <w:tcW w:w="1701" w:type="dxa"/>
            <w:gridSpan w:val="2"/>
            <w:tcBorders>
              <w:left w:val="single" w:sz="4" w:space="0" w:color="auto"/>
              <w:bottom w:val="single" w:sz="4" w:space="0" w:color="auto"/>
              <w:right w:val="single" w:sz="4" w:space="0" w:color="auto"/>
            </w:tcBorders>
            <w:shd w:val="clear" w:color="auto" w:fill="B8CCE4" w:themeFill="accent1" w:themeFillTint="66"/>
          </w:tcPr>
          <w:p w14:paraId="11CE8AB8" w14:textId="77777777" w:rsidR="00E4590C" w:rsidRPr="00F22794" w:rsidRDefault="00E4590C" w:rsidP="00072134">
            <w:pPr>
              <w:jc w:val="center"/>
              <w:rPr>
                <w:rFonts w:cs="Arial"/>
                <w:b/>
                <w:szCs w:val="22"/>
              </w:rPr>
            </w:pPr>
            <w:r w:rsidRPr="00F22794">
              <w:rPr>
                <w:rFonts w:cs="Arial"/>
                <w:b/>
                <w:szCs w:val="22"/>
              </w:rPr>
              <w:t>WHITE</w:t>
            </w:r>
          </w:p>
        </w:tc>
        <w:tc>
          <w:tcPr>
            <w:tcW w:w="1695" w:type="dxa"/>
            <w:gridSpan w:val="2"/>
            <w:tcBorders>
              <w:left w:val="single" w:sz="4" w:space="0" w:color="auto"/>
              <w:bottom w:val="single" w:sz="4" w:space="0" w:color="auto"/>
              <w:right w:val="single" w:sz="4" w:space="0" w:color="auto"/>
            </w:tcBorders>
            <w:shd w:val="clear" w:color="auto" w:fill="B8CCE4" w:themeFill="accent1" w:themeFillTint="66"/>
          </w:tcPr>
          <w:p w14:paraId="3BAC773B" w14:textId="77777777" w:rsidR="00E4590C" w:rsidRPr="00F22794" w:rsidRDefault="00E4590C" w:rsidP="00072134">
            <w:pPr>
              <w:jc w:val="center"/>
              <w:rPr>
                <w:rFonts w:cs="Arial"/>
                <w:b/>
                <w:szCs w:val="22"/>
              </w:rPr>
            </w:pPr>
            <w:r w:rsidRPr="00F22794">
              <w:rPr>
                <w:rFonts w:cs="Arial"/>
                <w:b/>
                <w:szCs w:val="22"/>
              </w:rPr>
              <w:t>ETHNICITY NOT KNOWN</w:t>
            </w:r>
          </w:p>
        </w:tc>
        <w:tc>
          <w:tcPr>
            <w:tcW w:w="1708" w:type="dxa"/>
            <w:gridSpan w:val="2"/>
            <w:tcBorders>
              <w:left w:val="single" w:sz="4" w:space="0" w:color="auto"/>
              <w:bottom w:val="single" w:sz="4" w:space="0" w:color="auto"/>
              <w:right w:val="single" w:sz="4" w:space="0" w:color="auto"/>
            </w:tcBorders>
            <w:shd w:val="clear" w:color="auto" w:fill="B8CCE4" w:themeFill="accent1" w:themeFillTint="66"/>
          </w:tcPr>
          <w:p w14:paraId="6266E9B9" w14:textId="77777777" w:rsidR="00E4590C" w:rsidRPr="00F22794" w:rsidRDefault="00E4590C" w:rsidP="00072134">
            <w:pPr>
              <w:jc w:val="center"/>
              <w:rPr>
                <w:rFonts w:cs="Arial"/>
                <w:b/>
                <w:szCs w:val="22"/>
              </w:rPr>
            </w:pPr>
            <w:r w:rsidRPr="00F22794">
              <w:rPr>
                <w:rFonts w:cs="Arial"/>
                <w:b/>
                <w:szCs w:val="22"/>
              </w:rPr>
              <w:t>DISABLED</w:t>
            </w:r>
          </w:p>
        </w:tc>
        <w:tc>
          <w:tcPr>
            <w:tcW w:w="1703" w:type="dxa"/>
            <w:gridSpan w:val="2"/>
            <w:tcBorders>
              <w:left w:val="single" w:sz="4" w:space="0" w:color="auto"/>
              <w:bottom w:val="single" w:sz="4" w:space="0" w:color="auto"/>
            </w:tcBorders>
            <w:shd w:val="clear" w:color="auto" w:fill="B8CCE4" w:themeFill="accent1" w:themeFillTint="66"/>
          </w:tcPr>
          <w:p w14:paraId="21214F80" w14:textId="77777777" w:rsidR="00E4590C" w:rsidRPr="00F22794" w:rsidRDefault="00E4590C" w:rsidP="00B50957">
            <w:pPr>
              <w:tabs>
                <w:tab w:val="left" w:pos="1346"/>
              </w:tabs>
              <w:jc w:val="center"/>
              <w:rPr>
                <w:rFonts w:cs="Arial"/>
                <w:b/>
                <w:szCs w:val="22"/>
              </w:rPr>
            </w:pPr>
            <w:r w:rsidRPr="00F22794">
              <w:rPr>
                <w:rFonts w:cs="Arial"/>
                <w:b/>
                <w:szCs w:val="22"/>
              </w:rPr>
              <w:t>NOT DISABLED*</w:t>
            </w:r>
          </w:p>
        </w:tc>
      </w:tr>
      <w:tr w:rsidR="00B50957" w:rsidRPr="0074794B" w14:paraId="30F917F0" w14:textId="77777777" w:rsidTr="00CE1B0C">
        <w:trPr>
          <w:trHeight w:val="268"/>
        </w:trPr>
        <w:tc>
          <w:tcPr>
            <w:tcW w:w="2372" w:type="dxa"/>
            <w:vMerge/>
            <w:tcBorders>
              <w:bottom w:val="single" w:sz="4" w:space="0" w:color="auto"/>
            </w:tcBorders>
            <w:shd w:val="clear" w:color="auto" w:fill="B8CCE4" w:themeFill="accent1" w:themeFillTint="66"/>
          </w:tcPr>
          <w:p w14:paraId="4055E213" w14:textId="77777777" w:rsidR="00B50957" w:rsidRPr="00F22794" w:rsidRDefault="00B50957" w:rsidP="00072134">
            <w:pPr>
              <w:jc w:val="both"/>
              <w:rPr>
                <w:rFonts w:cs="Arial"/>
                <w:b/>
                <w:szCs w:val="22"/>
              </w:rPr>
            </w:pPr>
          </w:p>
        </w:tc>
        <w:tc>
          <w:tcPr>
            <w:tcW w:w="855" w:type="dxa"/>
            <w:tcBorders>
              <w:top w:val="single" w:sz="4" w:space="0" w:color="auto"/>
              <w:bottom w:val="single" w:sz="4" w:space="0" w:color="auto"/>
              <w:right w:val="single" w:sz="4" w:space="0" w:color="auto"/>
            </w:tcBorders>
            <w:shd w:val="clear" w:color="auto" w:fill="B8CCE4" w:themeFill="accent1" w:themeFillTint="66"/>
          </w:tcPr>
          <w:p w14:paraId="39CEC34D" w14:textId="77777777" w:rsidR="00B50957" w:rsidRPr="007109BD" w:rsidRDefault="00B50957" w:rsidP="00BD05EE">
            <w:pPr>
              <w:jc w:val="both"/>
              <w:rPr>
                <w:rFonts w:cs="Arial"/>
                <w:b/>
                <w:sz w:val="20"/>
              </w:rPr>
            </w:pPr>
            <w:r w:rsidRPr="007109BD">
              <w:rPr>
                <w:rFonts w:cs="Arial"/>
                <w:b/>
                <w:sz w:val="20"/>
              </w:rPr>
              <w:t>Heads</w:t>
            </w:r>
          </w:p>
        </w:tc>
        <w:tc>
          <w:tcPr>
            <w:tcW w:w="84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C2736FD" w14:textId="77777777" w:rsidR="00B50957" w:rsidRPr="007109BD" w:rsidRDefault="00B50957" w:rsidP="00BD05EE">
            <w:pPr>
              <w:jc w:val="both"/>
              <w:rPr>
                <w:rFonts w:cs="Arial"/>
                <w:b/>
                <w:sz w:val="20"/>
              </w:rPr>
            </w:pPr>
            <w:r w:rsidRPr="007109BD">
              <w:rPr>
                <w:rFonts w:cs="Arial"/>
                <w:b/>
                <w:sz w:val="20"/>
              </w:rPr>
              <w:t>Heads</w:t>
            </w:r>
          </w:p>
        </w:tc>
        <w:tc>
          <w:tcPr>
            <w:tcW w:w="7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77575D5" w14:textId="77777777" w:rsidR="00B50957" w:rsidRPr="00F22794" w:rsidRDefault="00B50957" w:rsidP="00072134">
            <w:pPr>
              <w:jc w:val="center"/>
              <w:rPr>
                <w:rFonts w:cs="Arial"/>
                <w:b/>
                <w:szCs w:val="22"/>
              </w:rPr>
            </w:pPr>
            <w:r w:rsidRPr="00F22794">
              <w:rPr>
                <w:rFonts w:cs="Arial"/>
                <w:b/>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03631C4" w14:textId="77777777" w:rsidR="00B50957" w:rsidRPr="007109BD" w:rsidRDefault="00B50957" w:rsidP="00BD05EE">
            <w:pPr>
              <w:jc w:val="both"/>
              <w:rPr>
                <w:rFonts w:cs="Arial"/>
                <w:b/>
                <w:sz w:val="20"/>
              </w:rPr>
            </w:pPr>
            <w:r w:rsidRPr="007109BD">
              <w:rPr>
                <w:rFonts w:cs="Arial"/>
                <w:b/>
                <w:sz w:val="20"/>
              </w:rPr>
              <w:t>Heads</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A1FE753" w14:textId="77777777" w:rsidR="00B50957" w:rsidRPr="00F22794" w:rsidRDefault="00B50957" w:rsidP="00072134">
            <w:pPr>
              <w:jc w:val="center"/>
              <w:rPr>
                <w:rFonts w:cs="Arial"/>
                <w:b/>
                <w:szCs w:val="22"/>
              </w:rPr>
            </w:pPr>
            <w:r w:rsidRPr="00F22794">
              <w:rPr>
                <w:rFonts w:cs="Arial"/>
                <w:b/>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4FA1AB2" w14:textId="77777777" w:rsidR="00B50957" w:rsidRPr="007109BD" w:rsidRDefault="00B50957" w:rsidP="00BD05EE">
            <w:pPr>
              <w:jc w:val="both"/>
              <w:rPr>
                <w:rFonts w:cs="Arial"/>
                <w:b/>
                <w:sz w:val="20"/>
              </w:rPr>
            </w:pPr>
            <w:r w:rsidRPr="007109BD">
              <w:rPr>
                <w:rFonts w:cs="Arial"/>
                <w:b/>
                <w:sz w:val="20"/>
              </w:rPr>
              <w:t>Heads</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9DED358" w14:textId="77777777" w:rsidR="00B50957" w:rsidRPr="00F22794" w:rsidRDefault="00B50957" w:rsidP="00072134">
            <w:pPr>
              <w:jc w:val="center"/>
              <w:rPr>
                <w:rFonts w:cs="Arial"/>
                <w:b/>
                <w:szCs w:val="22"/>
              </w:rPr>
            </w:pPr>
            <w:r w:rsidRPr="00F22794">
              <w:rPr>
                <w:rFonts w:cs="Arial"/>
                <w:b/>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5E7EAE" w14:textId="77777777" w:rsidR="00B50957" w:rsidRPr="007109BD" w:rsidRDefault="00B50957" w:rsidP="00BD05EE">
            <w:pPr>
              <w:jc w:val="both"/>
              <w:rPr>
                <w:rFonts w:cs="Arial"/>
                <w:b/>
                <w:sz w:val="20"/>
              </w:rPr>
            </w:pPr>
            <w:r w:rsidRPr="007109BD">
              <w:rPr>
                <w:rFonts w:cs="Arial"/>
                <w:b/>
                <w:sz w:val="20"/>
              </w:rPr>
              <w:t>Heads</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82EBD63" w14:textId="77777777" w:rsidR="00B50957" w:rsidRPr="00F22794" w:rsidRDefault="00B50957" w:rsidP="00072134">
            <w:pPr>
              <w:jc w:val="center"/>
              <w:rPr>
                <w:rFonts w:cs="Arial"/>
                <w:b/>
                <w:szCs w:val="22"/>
              </w:rPr>
            </w:pPr>
            <w:r w:rsidRPr="00F22794">
              <w:rPr>
                <w:rFonts w:cs="Arial"/>
                <w:b/>
                <w:szCs w:val="22"/>
              </w:rPr>
              <w:t>%</w:t>
            </w:r>
          </w:p>
        </w:tc>
        <w:tc>
          <w:tcPr>
            <w:tcW w:w="84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424798C" w14:textId="77777777" w:rsidR="00B50957" w:rsidRPr="007109BD" w:rsidRDefault="00B50957" w:rsidP="00BD05EE">
            <w:pPr>
              <w:jc w:val="both"/>
              <w:rPr>
                <w:rFonts w:cs="Arial"/>
                <w:b/>
                <w:sz w:val="20"/>
              </w:rPr>
            </w:pPr>
            <w:r w:rsidRPr="007109BD">
              <w:rPr>
                <w:rFonts w:cs="Arial"/>
                <w:b/>
                <w:sz w:val="20"/>
              </w:rPr>
              <w:t>Heads</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657CFFD" w14:textId="77777777" w:rsidR="00B50957" w:rsidRPr="00F22794" w:rsidRDefault="00B50957" w:rsidP="00072134">
            <w:pPr>
              <w:jc w:val="center"/>
              <w:rPr>
                <w:rFonts w:cs="Arial"/>
                <w:b/>
                <w:szCs w:val="22"/>
              </w:rPr>
            </w:pPr>
            <w:r w:rsidRPr="00F22794">
              <w:rPr>
                <w:rFonts w:cs="Arial"/>
                <w:b/>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1D31ED7" w14:textId="77777777" w:rsidR="00B50957" w:rsidRPr="007109BD" w:rsidRDefault="00B50957" w:rsidP="00BD05EE">
            <w:pPr>
              <w:jc w:val="both"/>
              <w:rPr>
                <w:rFonts w:cs="Arial"/>
                <w:b/>
                <w:sz w:val="20"/>
              </w:rPr>
            </w:pPr>
            <w:r w:rsidRPr="007109BD">
              <w:rPr>
                <w:rFonts w:cs="Arial"/>
                <w:b/>
                <w:sz w:val="20"/>
              </w:rPr>
              <w:t>Heads</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B52D03C" w14:textId="77777777" w:rsidR="00B50957" w:rsidRPr="00F22794" w:rsidRDefault="00B50957" w:rsidP="00072134">
            <w:pPr>
              <w:jc w:val="center"/>
              <w:rPr>
                <w:rFonts w:cs="Arial"/>
                <w:b/>
                <w:szCs w:val="22"/>
              </w:rPr>
            </w:pPr>
            <w:r w:rsidRPr="00F22794">
              <w:rPr>
                <w:rFonts w:cs="Arial"/>
                <w:b/>
                <w:szCs w:val="22"/>
              </w:rPr>
              <w:t>%</w:t>
            </w:r>
          </w:p>
        </w:tc>
        <w:tc>
          <w:tcPr>
            <w:tcW w:w="851" w:type="dxa"/>
            <w:tcBorders>
              <w:top w:val="single" w:sz="4" w:space="0" w:color="auto"/>
              <w:left w:val="single" w:sz="4" w:space="0" w:color="auto"/>
              <w:bottom w:val="single" w:sz="4" w:space="0" w:color="auto"/>
            </w:tcBorders>
            <w:shd w:val="clear" w:color="auto" w:fill="B8CCE4" w:themeFill="accent1" w:themeFillTint="66"/>
          </w:tcPr>
          <w:p w14:paraId="730B5520" w14:textId="77777777" w:rsidR="00B50957" w:rsidRPr="007109BD" w:rsidRDefault="00B50957" w:rsidP="00BD05EE">
            <w:pPr>
              <w:jc w:val="both"/>
              <w:rPr>
                <w:rFonts w:cs="Arial"/>
                <w:b/>
                <w:sz w:val="20"/>
              </w:rPr>
            </w:pPr>
            <w:r w:rsidRPr="007109BD">
              <w:rPr>
                <w:rFonts w:cs="Arial"/>
                <w:b/>
                <w:sz w:val="20"/>
              </w:rPr>
              <w:t>Heads</w:t>
            </w:r>
          </w:p>
        </w:tc>
        <w:tc>
          <w:tcPr>
            <w:tcW w:w="852" w:type="dxa"/>
            <w:tcBorders>
              <w:top w:val="single" w:sz="4" w:space="0" w:color="auto"/>
              <w:bottom w:val="single" w:sz="4" w:space="0" w:color="auto"/>
            </w:tcBorders>
            <w:shd w:val="clear" w:color="auto" w:fill="B8CCE4" w:themeFill="accent1" w:themeFillTint="66"/>
          </w:tcPr>
          <w:p w14:paraId="14CDA9D5" w14:textId="77777777" w:rsidR="00B50957" w:rsidRPr="00F22794" w:rsidRDefault="00B50957" w:rsidP="00072134">
            <w:pPr>
              <w:jc w:val="center"/>
              <w:rPr>
                <w:rFonts w:cs="Arial"/>
                <w:b/>
                <w:szCs w:val="22"/>
              </w:rPr>
            </w:pPr>
            <w:r w:rsidRPr="00F22794">
              <w:rPr>
                <w:rFonts w:cs="Arial"/>
                <w:b/>
                <w:szCs w:val="22"/>
              </w:rPr>
              <w:t>%</w:t>
            </w:r>
          </w:p>
        </w:tc>
      </w:tr>
      <w:tr w:rsidR="00B50957" w14:paraId="46D7BEB9" w14:textId="77777777" w:rsidTr="00CE1B0C">
        <w:tc>
          <w:tcPr>
            <w:tcW w:w="2372" w:type="dxa"/>
            <w:tcBorders>
              <w:top w:val="single" w:sz="4" w:space="0" w:color="auto"/>
              <w:bottom w:val="single" w:sz="4" w:space="0" w:color="auto"/>
            </w:tcBorders>
          </w:tcPr>
          <w:p w14:paraId="5F181792" w14:textId="77777777" w:rsidR="00B50957" w:rsidRPr="002E57E3" w:rsidRDefault="00B50957" w:rsidP="00072134">
            <w:pPr>
              <w:jc w:val="both"/>
              <w:rPr>
                <w:rFonts w:cs="Arial"/>
                <w:szCs w:val="22"/>
                <w:u w:val="single"/>
              </w:rPr>
            </w:pPr>
            <w:r>
              <w:rPr>
                <w:rFonts w:cs="Arial"/>
                <w:szCs w:val="22"/>
                <w:u w:val="single"/>
              </w:rPr>
              <w:t>201</w:t>
            </w:r>
            <w:r w:rsidR="006C706B">
              <w:rPr>
                <w:rFonts w:cs="Arial"/>
                <w:szCs w:val="22"/>
                <w:u w:val="single"/>
              </w:rPr>
              <w:t>2</w:t>
            </w:r>
          </w:p>
          <w:p w14:paraId="3A4D1D85" w14:textId="77777777" w:rsidR="00B50957" w:rsidRDefault="00B50957" w:rsidP="002E57E3">
            <w:pPr>
              <w:rPr>
                <w:rFonts w:cs="Arial"/>
                <w:szCs w:val="22"/>
              </w:rPr>
            </w:pPr>
            <w:r>
              <w:rPr>
                <w:rFonts w:cs="Arial"/>
                <w:szCs w:val="22"/>
              </w:rPr>
              <w:t>Conduct</w:t>
            </w:r>
          </w:p>
          <w:p w14:paraId="3B725D38" w14:textId="77777777" w:rsidR="00B50957" w:rsidRDefault="00B50957" w:rsidP="002E57E3">
            <w:pPr>
              <w:rPr>
                <w:rFonts w:cs="Arial"/>
                <w:szCs w:val="22"/>
              </w:rPr>
            </w:pPr>
            <w:r>
              <w:rPr>
                <w:rFonts w:cs="Arial"/>
                <w:szCs w:val="22"/>
              </w:rPr>
              <w:t>Capability</w:t>
            </w:r>
          </w:p>
          <w:p w14:paraId="2D6F0862" w14:textId="77777777" w:rsidR="00B50957" w:rsidRDefault="00B50957" w:rsidP="002E57E3">
            <w:pPr>
              <w:rPr>
                <w:rFonts w:cs="Arial"/>
                <w:szCs w:val="22"/>
              </w:rPr>
            </w:pPr>
            <w:r>
              <w:rPr>
                <w:rFonts w:cs="Arial"/>
                <w:szCs w:val="22"/>
              </w:rPr>
              <w:t>Performance</w:t>
            </w:r>
          </w:p>
          <w:p w14:paraId="17A165AE" w14:textId="77777777" w:rsidR="00393CB3" w:rsidRPr="00EC147E" w:rsidRDefault="00393CB3" w:rsidP="002E57E3">
            <w:pPr>
              <w:rPr>
                <w:rFonts w:cs="Arial"/>
                <w:szCs w:val="22"/>
              </w:rPr>
            </w:pPr>
          </w:p>
        </w:tc>
        <w:tc>
          <w:tcPr>
            <w:tcW w:w="855" w:type="dxa"/>
            <w:tcBorders>
              <w:top w:val="single" w:sz="4" w:space="0" w:color="auto"/>
              <w:bottom w:val="single" w:sz="4" w:space="0" w:color="auto"/>
              <w:right w:val="single" w:sz="4" w:space="0" w:color="auto"/>
            </w:tcBorders>
          </w:tcPr>
          <w:p w14:paraId="25C68207" w14:textId="77777777" w:rsidR="00B50957" w:rsidRDefault="00B50957" w:rsidP="00072134">
            <w:pPr>
              <w:jc w:val="center"/>
              <w:rPr>
                <w:rFonts w:cs="Arial"/>
                <w:szCs w:val="22"/>
              </w:rPr>
            </w:pPr>
          </w:p>
          <w:p w14:paraId="4B771AC3" w14:textId="77777777" w:rsidR="009B1438" w:rsidRDefault="00CE1B0C" w:rsidP="00072134">
            <w:pPr>
              <w:jc w:val="center"/>
              <w:rPr>
                <w:rFonts w:cs="Arial"/>
                <w:szCs w:val="22"/>
              </w:rPr>
            </w:pPr>
            <w:r>
              <w:rPr>
                <w:rFonts w:cs="Arial"/>
                <w:szCs w:val="22"/>
              </w:rPr>
              <w:t>5</w:t>
            </w:r>
          </w:p>
          <w:p w14:paraId="334A8AF9" w14:textId="77777777" w:rsidR="00CE1B0C" w:rsidRDefault="00CE1B0C" w:rsidP="00072134">
            <w:pPr>
              <w:jc w:val="center"/>
              <w:rPr>
                <w:rFonts w:cs="Arial"/>
                <w:szCs w:val="22"/>
              </w:rPr>
            </w:pPr>
            <w:r>
              <w:rPr>
                <w:rFonts w:cs="Arial"/>
                <w:szCs w:val="22"/>
              </w:rPr>
              <w:t>2</w:t>
            </w:r>
          </w:p>
          <w:p w14:paraId="4DC24E05" w14:textId="77777777" w:rsidR="00CE1B0C" w:rsidRDefault="00CE1B0C" w:rsidP="00072134">
            <w:pPr>
              <w:jc w:val="center"/>
              <w:rPr>
                <w:rFonts w:cs="Arial"/>
                <w:szCs w:val="22"/>
              </w:rPr>
            </w:pPr>
            <w:r>
              <w:rPr>
                <w:rFonts w:cs="Arial"/>
                <w:szCs w:val="22"/>
              </w:rPr>
              <w:t>0</w:t>
            </w:r>
          </w:p>
        </w:tc>
        <w:tc>
          <w:tcPr>
            <w:tcW w:w="846" w:type="dxa"/>
            <w:tcBorders>
              <w:top w:val="single" w:sz="4" w:space="0" w:color="auto"/>
              <w:left w:val="single" w:sz="4" w:space="0" w:color="auto"/>
              <w:bottom w:val="single" w:sz="4" w:space="0" w:color="auto"/>
              <w:right w:val="single" w:sz="4" w:space="0" w:color="auto"/>
            </w:tcBorders>
          </w:tcPr>
          <w:p w14:paraId="3237EE4F" w14:textId="77777777" w:rsidR="00B50957" w:rsidRDefault="00B50957" w:rsidP="00072134">
            <w:pPr>
              <w:jc w:val="center"/>
              <w:rPr>
                <w:rFonts w:cs="Arial"/>
                <w:szCs w:val="22"/>
              </w:rPr>
            </w:pPr>
          </w:p>
          <w:p w14:paraId="26BE1408" w14:textId="77777777" w:rsidR="00CE1B0C" w:rsidRDefault="00CE1B0C" w:rsidP="00072134">
            <w:pPr>
              <w:jc w:val="center"/>
              <w:rPr>
                <w:rFonts w:cs="Arial"/>
                <w:szCs w:val="22"/>
              </w:rPr>
            </w:pPr>
            <w:r>
              <w:rPr>
                <w:rFonts w:cs="Arial"/>
                <w:szCs w:val="22"/>
              </w:rPr>
              <w:t>3</w:t>
            </w:r>
          </w:p>
          <w:p w14:paraId="65134DBF" w14:textId="77777777" w:rsidR="00CE1B0C" w:rsidRDefault="00CE1B0C" w:rsidP="00072134">
            <w:pPr>
              <w:jc w:val="center"/>
              <w:rPr>
                <w:rFonts w:cs="Arial"/>
                <w:szCs w:val="22"/>
              </w:rPr>
            </w:pPr>
            <w:r>
              <w:rPr>
                <w:rFonts w:cs="Arial"/>
                <w:szCs w:val="22"/>
              </w:rPr>
              <w:t>1</w:t>
            </w:r>
          </w:p>
          <w:p w14:paraId="309A863C" w14:textId="77777777" w:rsidR="00CE1B0C" w:rsidRDefault="00CE1B0C" w:rsidP="00072134">
            <w:pPr>
              <w:jc w:val="center"/>
              <w:rPr>
                <w:rFonts w:cs="Arial"/>
                <w:szCs w:val="22"/>
              </w:rPr>
            </w:pPr>
            <w:r>
              <w:rPr>
                <w:rFonts w:cs="Arial"/>
                <w:szCs w:val="22"/>
              </w:rPr>
              <w:t>-</w:t>
            </w:r>
          </w:p>
          <w:p w14:paraId="331C6A37" w14:textId="77777777" w:rsidR="009B1438" w:rsidRPr="0074794B" w:rsidRDefault="009B1438" w:rsidP="009B1438">
            <w:pPr>
              <w:jc w:val="center"/>
              <w:rPr>
                <w:rFonts w:cs="Arial"/>
                <w:szCs w:val="22"/>
              </w:rPr>
            </w:pPr>
          </w:p>
        </w:tc>
        <w:tc>
          <w:tcPr>
            <w:tcW w:w="713" w:type="dxa"/>
            <w:tcBorders>
              <w:top w:val="single" w:sz="4" w:space="0" w:color="auto"/>
              <w:left w:val="single" w:sz="4" w:space="0" w:color="auto"/>
              <w:bottom w:val="single" w:sz="4" w:space="0" w:color="auto"/>
              <w:right w:val="single" w:sz="4" w:space="0" w:color="auto"/>
            </w:tcBorders>
          </w:tcPr>
          <w:p w14:paraId="64237F38" w14:textId="77777777" w:rsidR="00B50957" w:rsidRDefault="00B50957" w:rsidP="00072134">
            <w:pPr>
              <w:jc w:val="center"/>
              <w:rPr>
                <w:rFonts w:cs="Arial"/>
                <w:szCs w:val="22"/>
              </w:rPr>
            </w:pPr>
          </w:p>
          <w:p w14:paraId="40D46CDF" w14:textId="77777777" w:rsidR="00F5441F" w:rsidRDefault="00CE1B0C" w:rsidP="00072134">
            <w:pPr>
              <w:jc w:val="center"/>
              <w:rPr>
                <w:rFonts w:cs="Arial"/>
                <w:szCs w:val="22"/>
              </w:rPr>
            </w:pPr>
            <w:r>
              <w:rPr>
                <w:rFonts w:cs="Arial"/>
                <w:szCs w:val="22"/>
              </w:rPr>
              <w:t>60%</w:t>
            </w:r>
          </w:p>
          <w:p w14:paraId="30618593" w14:textId="77777777" w:rsidR="00CE1B0C" w:rsidRDefault="00CE1B0C" w:rsidP="00072134">
            <w:pPr>
              <w:jc w:val="center"/>
              <w:rPr>
                <w:rFonts w:cs="Arial"/>
                <w:szCs w:val="22"/>
              </w:rPr>
            </w:pPr>
            <w:r>
              <w:rPr>
                <w:rFonts w:cs="Arial"/>
                <w:szCs w:val="22"/>
              </w:rPr>
              <w:t>50%</w:t>
            </w:r>
          </w:p>
          <w:p w14:paraId="284E14B9" w14:textId="77777777" w:rsidR="00CE1B0C" w:rsidRDefault="00CE1B0C" w:rsidP="00072134">
            <w:pPr>
              <w:jc w:val="center"/>
              <w:rPr>
                <w:rFonts w:cs="Arial"/>
                <w:szCs w:val="22"/>
              </w:rPr>
            </w:pPr>
            <w:r>
              <w:rPr>
                <w:rFonts w:cs="Arial"/>
                <w:szCs w:val="22"/>
              </w:rPr>
              <w:t>-</w:t>
            </w:r>
          </w:p>
          <w:p w14:paraId="567DB926" w14:textId="77777777" w:rsidR="002B7DA6" w:rsidRPr="0074794B" w:rsidRDefault="002B7DA6" w:rsidP="00F5441F">
            <w:pPr>
              <w:rPr>
                <w:rFonts w:cs="Arial"/>
                <w:szCs w:val="22"/>
              </w:rPr>
            </w:pPr>
          </w:p>
        </w:tc>
        <w:tc>
          <w:tcPr>
            <w:tcW w:w="851" w:type="dxa"/>
            <w:tcBorders>
              <w:top w:val="single" w:sz="4" w:space="0" w:color="auto"/>
              <w:left w:val="single" w:sz="4" w:space="0" w:color="auto"/>
              <w:bottom w:val="single" w:sz="4" w:space="0" w:color="auto"/>
              <w:right w:val="single" w:sz="4" w:space="0" w:color="auto"/>
            </w:tcBorders>
          </w:tcPr>
          <w:p w14:paraId="3034CCA2" w14:textId="77777777" w:rsidR="00B50957" w:rsidRDefault="00B50957" w:rsidP="00072134">
            <w:pPr>
              <w:jc w:val="center"/>
              <w:rPr>
                <w:rFonts w:cs="Arial"/>
                <w:szCs w:val="22"/>
              </w:rPr>
            </w:pPr>
          </w:p>
          <w:p w14:paraId="749B36EB" w14:textId="77777777" w:rsidR="009B1438" w:rsidRDefault="00CE1B0C" w:rsidP="00072134">
            <w:pPr>
              <w:jc w:val="center"/>
              <w:rPr>
                <w:rFonts w:cs="Arial"/>
                <w:szCs w:val="22"/>
              </w:rPr>
            </w:pPr>
            <w:r>
              <w:rPr>
                <w:rFonts w:cs="Arial"/>
                <w:szCs w:val="22"/>
              </w:rPr>
              <w:t>2</w:t>
            </w:r>
          </w:p>
          <w:p w14:paraId="0196CDEF" w14:textId="77777777" w:rsidR="00CE1B0C" w:rsidRDefault="00CE1B0C" w:rsidP="00072134">
            <w:pPr>
              <w:jc w:val="center"/>
              <w:rPr>
                <w:rFonts w:cs="Arial"/>
                <w:szCs w:val="22"/>
              </w:rPr>
            </w:pPr>
            <w:r>
              <w:rPr>
                <w:rFonts w:cs="Arial"/>
                <w:szCs w:val="22"/>
              </w:rPr>
              <w:t>1</w:t>
            </w:r>
          </w:p>
          <w:p w14:paraId="11670758" w14:textId="77777777" w:rsidR="00CE1B0C" w:rsidRPr="0074794B" w:rsidRDefault="00CE1B0C" w:rsidP="00072134">
            <w:pPr>
              <w:jc w:val="center"/>
              <w:rPr>
                <w:rFonts w:cs="Arial"/>
                <w:szCs w:val="22"/>
              </w:rPr>
            </w:pPr>
            <w:r>
              <w:rPr>
                <w:rFonts w:cs="Arial"/>
                <w:szCs w:val="22"/>
              </w:rPr>
              <w:t>-</w:t>
            </w:r>
          </w:p>
        </w:tc>
        <w:tc>
          <w:tcPr>
            <w:tcW w:w="709" w:type="dxa"/>
            <w:tcBorders>
              <w:top w:val="single" w:sz="4" w:space="0" w:color="auto"/>
              <w:left w:val="single" w:sz="4" w:space="0" w:color="auto"/>
              <w:bottom w:val="single" w:sz="4" w:space="0" w:color="auto"/>
              <w:right w:val="single" w:sz="4" w:space="0" w:color="auto"/>
            </w:tcBorders>
          </w:tcPr>
          <w:p w14:paraId="38917351" w14:textId="77777777" w:rsidR="00B50957" w:rsidRDefault="00B50957" w:rsidP="00072134">
            <w:pPr>
              <w:jc w:val="center"/>
              <w:rPr>
                <w:rFonts w:cs="Arial"/>
                <w:szCs w:val="22"/>
              </w:rPr>
            </w:pPr>
          </w:p>
          <w:p w14:paraId="3F01C02E" w14:textId="77777777" w:rsidR="002B7DA6" w:rsidRDefault="00CE1B0C" w:rsidP="006C706B">
            <w:pPr>
              <w:jc w:val="center"/>
              <w:rPr>
                <w:rFonts w:cs="Arial"/>
                <w:szCs w:val="22"/>
              </w:rPr>
            </w:pPr>
            <w:r>
              <w:rPr>
                <w:rFonts w:cs="Arial"/>
                <w:szCs w:val="22"/>
              </w:rPr>
              <w:t>40%</w:t>
            </w:r>
          </w:p>
          <w:p w14:paraId="41368D76" w14:textId="77777777" w:rsidR="00CE1B0C" w:rsidRDefault="00CE1B0C" w:rsidP="006C706B">
            <w:pPr>
              <w:jc w:val="center"/>
              <w:rPr>
                <w:rFonts w:cs="Arial"/>
                <w:szCs w:val="22"/>
              </w:rPr>
            </w:pPr>
            <w:r>
              <w:rPr>
                <w:rFonts w:cs="Arial"/>
                <w:szCs w:val="22"/>
              </w:rPr>
              <w:t>50%</w:t>
            </w:r>
          </w:p>
          <w:p w14:paraId="64DDBF28" w14:textId="77777777" w:rsidR="00CE1B0C" w:rsidRPr="0074794B" w:rsidRDefault="00CE1B0C" w:rsidP="006C706B">
            <w:pPr>
              <w:jc w:val="center"/>
              <w:rPr>
                <w:rFonts w:cs="Arial"/>
                <w:szCs w:val="22"/>
              </w:rPr>
            </w:pPr>
            <w:r>
              <w:rPr>
                <w:rFonts w:cs="Arial"/>
                <w:szCs w:val="22"/>
              </w:rPr>
              <w:t>-</w:t>
            </w:r>
          </w:p>
        </w:tc>
        <w:tc>
          <w:tcPr>
            <w:tcW w:w="850" w:type="dxa"/>
            <w:tcBorders>
              <w:top w:val="single" w:sz="4" w:space="0" w:color="auto"/>
              <w:left w:val="single" w:sz="4" w:space="0" w:color="auto"/>
              <w:bottom w:val="single" w:sz="4" w:space="0" w:color="auto"/>
              <w:right w:val="single" w:sz="4" w:space="0" w:color="auto"/>
            </w:tcBorders>
          </w:tcPr>
          <w:p w14:paraId="29FB52D3" w14:textId="77777777" w:rsidR="00B50957" w:rsidRDefault="00B50957" w:rsidP="00072134">
            <w:pPr>
              <w:jc w:val="center"/>
              <w:rPr>
                <w:rFonts w:cs="Arial"/>
                <w:szCs w:val="22"/>
              </w:rPr>
            </w:pPr>
          </w:p>
          <w:p w14:paraId="29A534B5" w14:textId="77777777" w:rsidR="00CE1B0C" w:rsidRDefault="00CE1B0C" w:rsidP="00072134">
            <w:pPr>
              <w:jc w:val="center"/>
              <w:rPr>
                <w:rFonts w:cs="Arial"/>
                <w:szCs w:val="22"/>
              </w:rPr>
            </w:pPr>
            <w:r>
              <w:rPr>
                <w:rFonts w:cs="Arial"/>
                <w:szCs w:val="22"/>
              </w:rPr>
              <w:t>1</w:t>
            </w:r>
          </w:p>
          <w:p w14:paraId="41E3C53E" w14:textId="77777777" w:rsidR="00CE1B0C" w:rsidRDefault="00CE1B0C" w:rsidP="00072134">
            <w:pPr>
              <w:jc w:val="center"/>
              <w:rPr>
                <w:rFonts w:cs="Arial"/>
                <w:szCs w:val="22"/>
              </w:rPr>
            </w:pPr>
            <w:r>
              <w:rPr>
                <w:rFonts w:cs="Arial"/>
                <w:szCs w:val="22"/>
              </w:rPr>
              <w:t>-</w:t>
            </w:r>
          </w:p>
          <w:p w14:paraId="5A12ABEC" w14:textId="77777777" w:rsidR="00CE1B0C" w:rsidRDefault="00CE1B0C" w:rsidP="00072134">
            <w:pPr>
              <w:jc w:val="center"/>
              <w:rPr>
                <w:rFonts w:cs="Arial"/>
                <w:szCs w:val="22"/>
              </w:rPr>
            </w:pPr>
            <w:r>
              <w:rPr>
                <w:rFonts w:cs="Arial"/>
                <w:szCs w:val="22"/>
              </w:rPr>
              <w:t>-</w:t>
            </w:r>
          </w:p>
          <w:p w14:paraId="195A52C1" w14:textId="77777777" w:rsidR="00BB30FF" w:rsidRPr="0074794B" w:rsidRDefault="00BB30FF" w:rsidP="006C706B">
            <w:pPr>
              <w:jc w:val="center"/>
              <w:rPr>
                <w:rFonts w:cs="Arial"/>
                <w:szCs w:val="22"/>
              </w:rPr>
            </w:pPr>
          </w:p>
        </w:tc>
        <w:tc>
          <w:tcPr>
            <w:tcW w:w="851" w:type="dxa"/>
            <w:tcBorders>
              <w:top w:val="single" w:sz="4" w:space="0" w:color="auto"/>
              <w:left w:val="single" w:sz="4" w:space="0" w:color="auto"/>
              <w:bottom w:val="single" w:sz="4" w:space="0" w:color="auto"/>
              <w:right w:val="single" w:sz="4" w:space="0" w:color="auto"/>
            </w:tcBorders>
          </w:tcPr>
          <w:p w14:paraId="39257DAC" w14:textId="77777777" w:rsidR="00B50957" w:rsidRDefault="00B50957" w:rsidP="00072134">
            <w:pPr>
              <w:jc w:val="center"/>
              <w:rPr>
                <w:rFonts w:cs="Arial"/>
                <w:szCs w:val="22"/>
              </w:rPr>
            </w:pPr>
          </w:p>
          <w:p w14:paraId="6E52F4DE" w14:textId="77777777" w:rsidR="00F5441F" w:rsidRDefault="00CE1B0C" w:rsidP="002B7DA6">
            <w:pPr>
              <w:jc w:val="center"/>
              <w:rPr>
                <w:rFonts w:cs="Arial"/>
                <w:szCs w:val="22"/>
              </w:rPr>
            </w:pPr>
            <w:r>
              <w:rPr>
                <w:rFonts w:cs="Arial"/>
                <w:szCs w:val="22"/>
              </w:rPr>
              <w:t>20%</w:t>
            </w:r>
          </w:p>
          <w:p w14:paraId="7F88CA20" w14:textId="77777777" w:rsidR="00CE1B0C" w:rsidRDefault="00CE1B0C" w:rsidP="002B7DA6">
            <w:pPr>
              <w:jc w:val="center"/>
              <w:rPr>
                <w:rFonts w:cs="Arial"/>
                <w:szCs w:val="22"/>
              </w:rPr>
            </w:pPr>
            <w:r>
              <w:rPr>
                <w:rFonts w:cs="Arial"/>
                <w:szCs w:val="22"/>
              </w:rPr>
              <w:t>-</w:t>
            </w:r>
          </w:p>
          <w:p w14:paraId="3DBF39F7" w14:textId="77777777" w:rsidR="00CE1B0C" w:rsidRPr="0074794B" w:rsidRDefault="00CE1B0C" w:rsidP="002B7DA6">
            <w:pPr>
              <w:jc w:val="center"/>
              <w:rPr>
                <w:rFonts w:cs="Arial"/>
                <w:szCs w:val="22"/>
              </w:rPr>
            </w:pPr>
            <w:r>
              <w:rPr>
                <w:rFonts w:cs="Arial"/>
                <w:szCs w:val="22"/>
              </w:rPr>
              <w:t>-</w:t>
            </w:r>
          </w:p>
        </w:tc>
        <w:tc>
          <w:tcPr>
            <w:tcW w:w="850" w:type="dxa"/>
            <w:tcBorders>
              <w:top w:val="single" w:sz="4" w:space="0" w:color="auto"/>
              <w:left w:val="single" w:sz="4" w:space="0" w:color="auto"/>
              <w:bottom w:val="single" w:sz="4" w:space="0" w:color="auto"/>
              <w:right w:val="single" w:sz="4" w:space="0" w:color="auto"/>
            </w:tcBorders>
          </w:tcPr>
          <w:p w14:paraId="6C1F9ACF" w14:textId="77777777" w:rsidR="00B50957" w:rsidRDefault="00B50957" w:rsidP="00072134">
            <w:pPr>
              <w:jc w:val="center"/>
              <w:rPr>
                <w:rFonts w:cs="Arial"/>
                <w:szCs w:val="22"/>
              </w:rPr>
            </w:pPr>
          </w:p>
          <w:p w14:paraId="1382EE7D" w14:textId="77777777" w:rsidR="00CE1B0C" w:rsidRDefault="00CE1B0C" w:rsidP="00072134">
            <w:pPr>
              <w:jc w:val="center"/>
              <w:rPr>
                <w:rFonts w:cs="Arial"/>
                <w:szCs w:val="22"/>
              </w:rPr>
            </w:pPr>
            <w:r>
              <w:rPr>
                <w:rFonts w:cs="Arial"/>
                <w:szCs w:val="22"/>
              </w:rPr>
              <w:t>3</w:t>
            </w:r>
          </w:p>
          <w:p w14:paraId="2103EB7B" w14:textId="77777777" w:rsidR="00CE1B0C" w:rsidRDefault="00CE1B0C" w:rsidP="00072134">
            <w:pPr>
              <w:jc w:val="center"/>
              <w:rPr>
                <w:rFonts w:cs="Arial"/>
                <w:szCs w:val="22"/>
              </w:rPr>
            </w:pPr>
            <w:r>
              <w:rPr>
                <w:rFonts w:cs="Arial"/>
                <w:szCs w:val="22"/>
              </w:rPr>
              <w:t>2</w:t>
            </w:r>
          </w:p>
          <w:p w14:paraId="2E6D9EC2" w14:textId="77777777" w:rsidR="004976C0" w:rsidRDefault="00CE1B0C" w:rsidP="00072134">
            <w:pPr>
              <w:jc w:val="center"/>
              <w:rPr>
                <w:rFonts w:cs="Arial"/>
                <w:szCs w:val="22"/>
              </w:rPr>
            </w:pPr>
            <w:r>
              <w:rPr>
                <w:rFonts w:cs="Arial"/>
                <w:szCs w:val="22"/>
              </w:rPr>
              <w:t>-</w:t>
            </w:r>
          </w:p>
          <w:p w14:paraId="3E70407C" w14:textId="77777777" w:rsidR="00BB30FF" w:rsidRPr="0074794B" w:rsidRDefault="00BB30FF" w:rsidP="00072134">
            <w:pPr>
              <w:jc w:val="center"/>
              <w:rPr>
                <w:rFonts w:cs="Arial"/>
                <w:szCs w:val="22"/>
              </w:rPr>
            </w:pPr>
          </w:p>
        </w:tc>
        <w:tc>
          <w:tcPr>
            <w:tcW w:w="851" w:type="dxa"/>
            <w:tcBorders>
              <w:top w:val="single" w:sz="4" w:space="0" w:color="auto"/>
              <w:left w:val="single" w:sz="4" w:space="0" w:color="auto"/>
              <w:bottom w:val="single" w:sz="4" w:space="0" w:color="auto"/>
              <w:right w:val="single" w:sz="4" w:space="0" w:color="auto"/>
            </w:tcBorders>
          </w:tcPr>
          <w:p w14:paraId="73669DE0" w14:textId="77777777" w:rsidR="00B50957" w:rsidRDefault="00B50957" w:rsidP="00072134">
            <w:pPr>
              <w:jc w:val="center"/>
              <w:rPr>
                <w:rFonts w:cs="Arial"/>
                <w:szCs w:val="22"/>
              </w:rPr>
            </w:pPr>
          </w:p>
          <w:p w14:paraId="42C3897E" w14:textId="77777777" w:rsidR="00F5441F" w:rsidRDefault="00CE1B0C" w:rsidP="00072134">
            <w:pPr>
              <w:jc w:val="center"/>
              <w:rPr>
                <w:rFonts w:cs="Arial"/>
                <w:szCs w:val="22"/>
              </w:rPr>
            </w:pPr>
            <w:r>
              <w:rPr>
                <w:rFonts w:cs="Arial"/>
                <w:szCs w:val="22"/>
              </w:rPr>
              <w:t>60%</w:t>
            </w:r>
          </w:p>
          <w:p w14:paraId="627E8EFF" w14:textId="77777777" w:rsidR="00CE1B0C" w:rsidRDefault="00CE1B0C" w:rsidP="00072134">
            <w:pPr>
              <w:jc w:val="center"/>
              <w:rPr>
                <w:rFonts w:cs="Arial"/>
                <w:szCs w:val="22"/>
              </w:rPr>
            </w:pPr>
            <w:r>
              <w:rPr>
                <w:rFonts w:cs="Arial"/>
                <w:szCs w:val="22"/>
              </w:rPr>
              <w:t>100%</w:t>
            </w:r>
          </w:p>
          <w:p w14:paraId="2C40BFE1" w14:textId="77777777" w:rsidR="00CE1B0C" w:rsidRPr="0074794B" w:rsidRDefault="00CE1B0C" w:rsidP="00072134">
            <w:pPr>
              <w:jc w:val="center"/>
              <w:rPr>
                <w:rFonts w:cs="Arial"/>
                <w:szCs w:val="22"/>
              </w:rPr>
            </w:pPr>
            <w:r>
              <w:rPr>
                <w:rFonts w:cs="Arial"/>
                <w:szCs w:val="22"/>
              </w:rPr>
              <w:t>-</w:t>
            </w:r>
          </w:p>
        </w:tc>
        <w:tc>
          <w:tcPr>
            <w:tcW w:w="845" w:type="dxa"/>
            <w:tcBorders>
              <w:top w:val="single" w:sz="4" w:space="0" w:color="auto"/>
              <w:left w:val="single" w:sz="4" w:space="0" w:color="auto"/>
              <w:bottom w:val="single" w:sz="4" w:space="0" w:color="auto"/>
              <w:right w:val="single" w:sz="4" w:space="0" w:color="auto"/>
            </w:tcBorders>
          </w:tcPr>
          <w:p w14:paraId="4B0DDC26" w14:textId="77777777" w:rsidR="00B50957" w:rsidRDefault="00B50957" w:rsidP="00072134">
            <w:pPr>
              <w:jc w:val="center"/>
              <w:rPr>
                <w:rFonts w:cs="Arial"/>
                <w:szCs w:val="22"/>
              </w:rPr>
            </w:pPr>
          </w:p>
          <w:p w14:paraId="6DC38D98" w14:textId="77777777" w:rsidR="00F5441F" w:rsidRDefault="00CE1B0C" w:rsidP="00072134">
            <w:pPr>
              <w:jc w:val="center"/>
              <w:rPr>
                <w:rFonts w:cs="Arial"/>
                <w:szCs w:val="22"/>
              </w:rPr>
            </w:pPr>
            <w:r>
              <w:rPr>
                <w:rFonts w:cs="Arial"/>
                <w:szCs w:val="22"/>
              </w:rPr>
              <w:t>1</w:t>
            </w:r>
          </w:p>
          <w:p w14:paraId="021C00BA" w14:textId="77777777" w:rsidR="00CE1B0C" w:rsidRDefault="00CE1B0C" w:rsidP="00072134">
            <w:pPr>
              <w:jc w:val="center"/>
              <w:rPr>
                <w:rFonts w:cs="Arial"/>
                <w:szCs w:val="22"/>
              </w:rPr>
            </w:pPr>
            <w:r>
              <w:rPr>
                <w:rFonts w:cs="Arial"/>
                <w:szCs w:val="22"/>
              </w:rPr>
              <w:t>-</w:t>
            </w:r>
          </w:p>
          <w:p w14:paraId="07548078" w14:textId="77777777" w:rsidR="00CE1B0C" w:rsidRDefault="00CE1B0C" w:rsidP="00072134">
            <w:pPr>
              <w:jc w:val="center"/>
              <w:rPr>
                <w:rFonts w:cs="Arial"/>
                <w:szCs w:val="22"/>
              </w:rPr>
            </w:pPr>
            <w:r>
              <w:rPr>
                <w:rFonts w:cs="Arial"/>
                <w:szCs w:val="22"/>
              </w:rPr>
              <w:t>-</w:t>
            </w:r>
          </w:p>
        </w:tc>
        <w:tc>
          <w:tcPr>
            <w:tcW w:w="850" w:type="dxa"/>
            <w:tcBorders>
              <w:top w:val="single" w:sz="4" w:space="0" w:color="auto"/>
              <w:left w:val="single" w:sz="4" w:space="0" w:color="auto"/>
              <w:bottom w:val="single" w:sz="4" w:space="0" w:color="auto"/>
              <w:right w:val="single" w:sz="4" w:space="0" w:color="auto"/>
            </w:tcBorders>
          </w:tcPr>
          <w:p w14:paraId="4FD1251B" w14:textId="77777777" w:rsidR="00B50957" w:rsidRDefault="00B50957" w:rsidP="00072134">
            <w:pPr>
              <w:jc w:val="center"/>
              <w:rPr>
                <w:rFonts w:cs="Arial"/>
                <w:szCs w:val="22"/>
              </w:rPr>
            </w:pPr>
          </w:p>
          <w:p w14:paraId="25895F68" w14:textId="77777777" w:rsidR="00CE1B0C" w:rsidRDefault="00CE1B0C" w:rsidP="00072134">
            <w:pPr>
              <w:jc w:val="center"/>
              <w:rPr>
                <w:rFonts w:cs="Arial"/>
                <w:szCs w:val="22"/>
              </w:rPr>
            </w:pPr>
            <w:r>
              <w:rPr>
                <w:rFonts w:cs="Arial"/>
                <w:szCs w:val="22"/>
              </w:rPr>
              <w:t>20%</w:t>
            </w:r>
          </w:p>
          <w:p w14:paraId="221DE4D6" w14:textId="77777777" w:rsidR="002B7DA6" w:rsidRDefault="00CE1B0C" w:rsidP="00072134">
            <w:pPr>
              <w:jc w:val="center"/>
              <w:rPr>
                <w:rFonts w:cs="Arial"/>
                <w:szCs w:val="22"/>
              </w:rPr>
            </w:pPr>
            <w:r>
              <w:rPr>
                <w:rFonts w:cs="Arial"/>
                <w:szCs w:val="22"/>
              </w:rPr>
              <w:t>-</w:t>
            </w:r>
          </w:p>
          <w:p w14:paraId="6FE0A73A" w14:textId="77777777" w:rsidR="00CE1B0C" w:rsidRDefault="00CE1B0C" w:rsidP="00072134">
            <w:pPr>
              <w:jc w:val="center"/>
              <w:rPr>
                <w:rFonts w:cs="Arial"/>
                <w:szCs w:val="22"/>
              </w:rPr>
            </w:pPr>
            <w:r>
              <w:rPr>
                <w:rFonts w:cs="Arial"/>
                <w:szCs w:val="22"/>
              </w:rPr>
              <w:t>-</w:t>
            </w:r>
          </w:p>
        </w:tc>
        <w:tc>
          <w:tcPr>
            <w:tcW w:w="857" w:type="dxa"/>
            <w:tcBorders>
              <w:top w:val="single" w:sz="4" w:space="0" w:color="auto"/>
              <w:left w:val="single" w:sz="4" w:space="0" w:color="auto"/>
              <w:bottom w:val="single" w:sz="4" w:space="0" w:color="auto"/>
              <w:right w:val="single" w:sz="4" w:space="0" w:color="auto"/>
            </w:tcBorders>
          </w:tcPr>
          <w:p w14:paraId="187C52D6" w14:textId="77777777" w:rsidR="00B50957" w:rsidRDefault="00B50957" w:rsidP="00072134">
            <w:pPr>
              <w:jc w:val="center"/>
              <w:rPr>
                <w:rFonts w:cs="Arial"/>
                <w:szCs w:val="22"/>
              </w:rPr>
            </w:pPr>
          </w:p>
          <w:p w14:paraId="74828B78" w14:textId="77777777" w:rsidR="00F5441F" w:rsidRDefault="00CE1B0C" w:rsidP="006C706B">
            <w:pPr>
              <w:jc w:val="center"/>
              <w:rPr>
                <w:rFonts w:cs="Arial"/>
                <w:szCs w:val="22"/>
              </w:rPr>
            </w:pPr>
            <w:r>
              <w:rPr>
                <w:rFonts w:cs="Arial"/>
                <w:szCs w:val="22"/>
              </w:rPr>
              <w:t>-</w:t>
            </w:r>
          </w:p>
          <w:p w14:paraId="4F2D6F7B" w14:textId="77777777" w:rsidR="00CE1B0C" w:rsidRDefault="00CE1B0C" w:rsidP="006C706B">
            <w:pPr>
              <w:jc w:val="center"/>
              <w:rPr>
                <w:rFonts w:cs="Arial"/>
                <w:szCs w:val="22"/>
              </w:rPr>
            </w:pPr>
            <w:r>
              <w:rPr>
                <w:rFonts w:cs="Arial"/>
                <w:szCs w:val="22"/>
              </w:rPr>
              <w:t>-</w:t>
            </w:r>
          </w:p>
          <w:p w14:paraId="1D1AA950" w14:textId="77777777" w:rsidR="00CE1B0C" w:rsidRDefault="00CE1B0C" w:rsidP="006C706B">
            <w:pPr>
              <w:jc w:val="center"/>
              <w:rPr>
                <w:rFonts w:cs="Arial"/>
                <w:szCs w:val="22"/>
              </w:rPr>
            </w:pPr>
            <w:r>
              <w:rPr>
                <w:rFonts w:cs="Arial"/>
                <w:szCs w:val="22"/>
              </w:rPr>
              <w:t>-</w:t>
            </w:r>
          </w:p>
        </w:tc>
        <w:tc>
          <w:tcPr>
            <w:tcW w:w="851" w:type="dxa"/>
            <w:tcBorders>
              <w:top w:val="single" w:sz="4" w:space="0" w:color="auto"/>
              <w:left w:val="single" w:sz="4" w:space="0" w:color="auto"/>
              <w:bottom w:val="single" w:sz="4" w:space="0" w:color="auto"/>
              <w:right w:val="single" w:sz="4" w:space="0" w:color="auto"/>
            </w:tcBorders>
          </w:tcPr>
          <w:p w14:paraId="22DE1D8F" w14:textId="77777777" w:rsidR="00B50957" w:rsidRDefault="00B50957" w:rsidP="00072134">
            <w:pPr>
              <w:jc w:val="center"/>
              <w:rPr>
                <w:rFonts w:cs="Arial"/>
                <w:szCs w:val="22"/>
              </w:rPr>
            </w:pPr>
          </w:p>
          <w:p w14:paraId="3E20B2F8" w14:textId="77777777" w:rsidR="002B7DA6" w:rsidRDefault="00CE1B0C" w:rsidP="00072134">
            <w:pPr>
              <w:jc w:val="center"/>
              <w:rPr>
                <w:rFonts w:cs="Arial"/>
                <w:szCs w:val="22"/>
              </w:rPr>
            </w:pPr>
            <w:r>
              <w:rPr>
                <w:rFonts w:cs="Arial"/>
                <w:szCs w:val="22"/>
              </w:rPr>
              <w:t>-</w:t>
            </w:r>
          </w:p>
          <w:p w14:paraId="077E9A88" w14:textId="77777777" w:rsidR="00CE1B0C" w:rsidRDefault="00CE1B0C" w:rsidP="00072134">
            <w:pPr>
              <w:jc w:val="center"/>
              <w:rPr>
                <w:rFonts w:cs="Arial"/>
                <w:szCs w:val="22"/>
              </w:rPr>
            </w:pPr>
            <w:r>
              <w:rPr>
                <w:rFonts w:cs="Arial"/>
                <w:szCs w:val="22"/>
              </w:rPr>
              <w:t>-</w:t>
            </w:r>
          </w:p>
          <w:p w14:paraId="1EFAFCFE" w14:textId="77777777" w:rsidR="00CE1B0C" w:rsidRDefault="00CE1B0C" w:rsidP="00072134">
            <w:pPr>
              <w:jc w:val="center"/>
              <w:rPr>
                <w:rFonts w:cs="Arial"/>
                <w:szCs w:val="22"/>
              </w:rPr>
            </w:pPr>
            <w:r>
              <w:rPr>
                <w:rFonts w:cs="Arial"/>
                <w:szCs w:val="22"/>
              </w:rPr>
              <w:t>-</w:t>
            </w:r>
          </w:p>
        </w:tc>
        <w:tc>
          <w:tcPr>
            <w:tcW w:w="851" w:type="dxa"/>
            <w:tcBorders>
              <w:top w:val="single" w:sz="4" w:space="0" w:color="auto"/>
              <w:left w:val="single" w:sz="4" w:space="0" w:color="auto"/>
              <w:bottom w:val="single" w:sz="4" w:space="0" w:color="auto"/>
            </w:tcBorders>
          </w:tcPr>
          <w:p w14:paraId="1DC86ED9" w14:textId="77777777" w:rsidR="00B50957" w:rsidRDefault="00B50957" w:rsidP="00072134">
            <w:pPr>
              <w:jc w:val="center"/>
              <w:rPr>
                <w:rFonts w:cs="Arial"/>
                <w:szCs w:val="22"/>
              </w:rPr>
            </w:pPr>
          </w:p>
          <w:p w14:paraId="2D5134C1" w14:textId="77777777" w:rsidR="004976C0" w:rsidRDefault="00CE1B0C" w:rsidP="00072134">
            <w:pPr>
              <w:jc w:val="center"/>
              <w:rPr>
                <w:rFonts w:cs="Arial"/>
                <w:szCs w:val="22"/>
              </w:rPr>
            </w:pPr>
            <w:r>
              <w:rPr>
                <w:rFonts w:cs="Arial"/>
                <w:szCs w:val="22"/>
              </w:rPr>
              <w:t>5</w:t>
            </w:r>
          </w:p>
          <w:p w14:paraId="1F619340" w14:textId="77777777" w:rsidR="00CE1B0C" w:rsidRDefault="00CE1B0C" w:rsidP="00072134">
            <w:pPr>
              <w:jc w:val="center"/>
              <w:rPr>
                <w:rFonts w:cs="Arial"/>
                <w:szCs w:val="22"/>
              </w:rPr>
            </w:pPr>
            <w:r>
              <w:rPr>
                <w:rFonts w:cs="Arial"/>
                <w:szCs w:val="22"/>
              </w:rPr>
              <w:t>2</w:t>
            </w:r>
          </w:p>
          <w:p w14:paraId="7D5ACE7F" w14:textId="77777777" w:rsidR="00CE1B0C" w:rsidRDefault="00CE1B0C" w:rsidP="00072134">
            <w:pPr>
              <w:jc w:val="center"/>
              <w:rPr>
                <w:rFonts w:cs="Arial"/>
                <w:szCs w:val="22"/>
              </w:rPr>
            </w:pPr>
            <w:r>
              <w:rPr>
                <w:rFonts w:cs="Arial"/>
                <w:szCs w:val="22"/>
              </w:rPr>
              <w:t>-</w:t>
            </w:r>
          </w:p>
          <w:p w14:paraId="1FB0CC95" w14:textId="77777777" w:rsidR="002B7DA6" w:rsidRDefault="002B7DA6" w:rsidP="00072134">
            <w:pPr>
              <w:jc w:val="center"/>
              <w:rPr>
                <w:rFonts w:cs="Arial"/>
                <w:szCs w:val="22"/>
              </w:rPr>
            </w:pPr>
          </w:p>
        </w:tc>
        <w:tc>
          <w:tcPr>
            <w:tcW w:w="852" w:type="dxa"/>
            <w:tcBorders>
              <w:top w:val="single" w:sz="4" w:space="0" w:color="auto"/>
              <w:bottom w:val="single" w:sz="4" w:space="0" w:color="auto"/>
            </w:tcBorders>
          </w:tcPr>
          <w:p w14:paraId="5CA53FED" w14:textId="77777777" w:rsidR="00B50957" w:rsidRDefault="00B50957" w:rsidP="00072134">
            <w:pPr>
              <w:jc w:val="center"/>
              <w:rPr>
                <w:rFonts w:cs="Arial"/>
                <w:szCs w:val="22"/>
              </w:rPr>
            </w:pPr>
          </w:p>
          <w:p w14:paraId="4A925218" w14:textId="77777777" w:rsidR="00CE1B0C" w:rsidRDefault="00CE1B0C" w:rsidP="00072134">
            <w:pPr>
              <w:jc w:val="center"/>
              <w:rPr>
                <w:rFonts w:cs="Arial"/>
                <w:szCs w:val="22"/>
              </w:rPr>
            </w:pPr>
            <w:r>
              <w:rPr>
                <w:rFonts w:cs="Arial"/>
                <w:szCs w:val="22"/>
              </w:rPr>
              <w:t>100%</w:t>
            </w:r>
          </w:p>
          <w:p w14:paraId="6A644B3E" w14:textId="77777777" w:rsidR="002B7DA6" w:rsidRDefault="00CE1B0C" w:rsidP="006C706B">
            <w:pPr>
              <w:jc w:val="center"/>
              <w:rPr>
                <w:rFonts w:cs="Arial"/>
                <w:szCs w:val="22"/>
              </w:rPr>
            </w:pPr>
            <w:r>
              <w:rPr>
                <w:rFonts w:cs="Arial"/>
                <w:szCs w:val="22"/>
              </w:rPr>
              <w:t>100%</w:t>
            </w:r>
          </w:p>
          <w:p w14:paraId="24A77246" w14:textId="77777777" w:rsidR="00CE1B0C" w:rsidRDefault="00CE1B0C" w:rsidP="006C706B">
            <w:pPr>
              <w:jc w:val="center"/>
              <w:rPr>
                <w:rFonts w:cs="Arial"/>
                <w:szCs w:val="22"/>
              </w:rPr>
            </w:pPr>
            <w:r>
              <w:rPr>
                <w:rFonts w:cs="Arial"/>
                <w:szCs w:val="22"/>
              </w:rPr>
              <w:t>-</w:t>
            </w:r>
          </w:p>
        </w:tc>
      </w:tr>
      <w:tr w:rsidR="006C706B" w14:paraId="67AA5D2F" w14:textId="77777777" w:rsidTr="00CE1B0C">
        <w:tc>
          <w:tcPr>
            <w:tcW w:w="2372" w:type="dxa"/>
            <w:tcBorders>
              <w:top w:val="single" w:sz="4" w:space="0" w:color="auto"/>
              <w:bottom w:val="single" w:sz="4" w:space="0" w:color="auto"/>
            </w:tcBorders>
          </w:tcPr>
          <w:p w14:paraId="5DBC8A22" w14:textId="77777777" w:rsidR="006C706B" w:rsidRDefault="006C706B" w:rsidP="002E57E3">
            <w:pPr>
              <w:jc w:val="both"/>
              <w:rPr>
                <w:rFonts w:cs="Arial"/>
                <w:szCs w:val="22"/>
              </w:rPr>
            </w:pPr>
            <w:r>
              <w:rPr>
                <w:rFonts w:cs="Arial"/>
                <w:szCs w:val="22"/>
              </w:rPr>
              <w:t>Total 2012</w:t>
            </w:r>
          </w:p>
        </w:tc>
        <w:tc>
          <w:tcPr>
            <w:tcW w:w="855" w:type="dxa"/>
            <w:tcBorders>
              <w:top w:val="single" w:sz="4" w:space="0" w:color="auto"/>
              <w:bottom w:val="single" w:sz="4" w:space="0" w:color="auto"/>
              <w:right w:val="single" w:sz="4" w:space="0" w:color="auto"/>
            </w:tcBorders>
          </w:tcPr>
          <w:p w14:paraId="250C2CC5" w14:textId="77777777" w:rsidR="006C706B" w:rsidRDefault="00CE1B0C" w:rsidP="002E57E3">
            <w:pPr>
              <w:jc w:val="center"/>
              <w:rPr>
                <w:rFonts w:cs="Arial"/>
                <w:szCs w:val="22"/>
              </w:rPr>
            </w:pPr>
            <w:r>
              <w:rPr>
                <w:rFonts w:cs="Arial"/>
                <w:szCs w:val="22"/>
              </w:rPr>
              <w:t>7</w:t>
            </w:r>
          </w:p>
        </w:tc>
        <w:tc>
          <w:tcPr>
            <w:tcW w:w="846" w:type="dxa"/>
            <w:tcBorders>
              <w:top w:val="single" w:sz="4" w:space="0" w:color="auto"/>
              <w:left w:val="single" w:sz="4" w:space="0" w:color="auto"/>
              <w:bottom w:val="single" w:sz="4" w:space="0" w:color="auto"/>
              <w:right w:val="single" w:sz="4" w:space="0" w:color="auto"/>
            </w:tcBorders>
          </w:tcPr>
          <w:p w14:paraId="5F1E430D" w14:textId="77777777" w:rsidR="006C706B" w:rsidRDefault="00CE1B0C" w:rsidP="002E57E3">
            <w:pPr>
              <w:jc w:val="center"/>
              <w:rPr>
                <w:rFonts w:cs="Arial"/>
                <w:szCs w:val="22"/>
              </w:rPr>
            </w:pPr>
            <w:r>
              <w:rPr>
                <w:rFonts w:cs="Arial"/>
                <w:szCs w:val="22"/>
              </w:rPr>
              <w:t>4</w:t>
            </w:r>
          </w:p>
        </w:tc>
        <w:tc>
          <w:tcPr>
            <w:tcW w:w="713" w:type="dxa"/>
            <w:tcBorders>
              <w:top w:val="single" w:sz="4" w:space="0" w:color="auto"/>
              <w:left w:val="single" w:sz="4" w:space="0" w:color="auto"/>
              <w:bottom w:val="single" w:sz="4" w:space="0" w:color="auto"/>
              <w:right w:val="single" w:sz="4" w:space="0" w:color="auto"/>
            </w:tcBorders>
          </w:tcPr>
          <w:p w14:paraId="26FF407C" w14:textId="77777777" w:rsidR="006C706B" w:rsidRDefault="00CE1B0C" w:rsidP="002E57E3">
            <w:pPr>
              <w:jc w:val="center"/>
              <w:rPr>
                <w:rFonts w:cs="Arial"/>
                <w:szCs w:val="22"/>
              </w:rPr>
            </w:pPr>
            <w:r>
              <w:rPr>
                <w:rFonts w:cs="Arial"/>
                <w:szCs w:val="22"/>
              </w:rPr>
              <w:t>57%</w:t>
            </w:r>
          </w:p>
        </w:tc>
        <w:tc>
          <w:tcPr>
            <w:tcW w:w="851" w:type="dxa"/>
            <w:tcBorders>
              <w:top w:val="single" w:sz="4" w:space="0" w:color="auto"/>
              <w:left w:val="single" w:sz="4" w:space="0" w:color="auto"/>
              <w:bottom w:val="single" w:sz="4" w:space="0" w:color="auto"/>
              <w:right w:val="single" w:sz="4" w:space="0" w:color="auto"/>
            </w:tcBorders>
          </w:tcPr>
          <w:p w14:paraId="2959AB11" w14:textId="77777777" w:rsidR="006C706B" w:rsidRDefault="00CE1B0C" w:rsidP="002E57E3">
            <w:pPr>
              <w:jc w:val="center"/>
              <w:rPr>
                <w:rFonts w:cs="Arial"/>
                <w:szCs w:val="22"/>
              </w:rPr>
            </w:pPr>
            <w:r>
              <w:rPr>
                <w:rFonts w:cs="Arial"/>
                <w:szCs w:val="22"/>
              </w:rPr>
              <w:t>3</w:t>
            </w:r>
          </w:p>
        </w:tc>
        <w:tc>
          <w:tcPr>
            <w:tcW w:w="709" w:type="dxa"/>
            <w:tcBorders>
              <w:top w:val="single" w:sz="4" w:space="0" w:color="auto"/>
              <w:left w:val="single" w:sz="4" w:space="0" w:color="auto"/>
              <w:bottom w:val="single" w:sz="4" w:space="0" w:color="auto"/>
              <w:right w:val="single" w:sz="4" w:space="0" w:color="auto"/>
            </w:tcBorders>
          </w:tcPr>
          <w:p w14:paraId="700472BB" w14:textId="77777777" w:rsidR="006C706B" w:rsidRDefault="00CE1B0C" w:rsidP="002E57E3">
            <w:pPr>
              <w:jc w:val="center"/>
              <w:rPr>
                <w:rFonts w:cs="Arial"/>
                <w:szCs w:val="22"/>
              </w:rPr>
            </w:pPr>
            <w:r>
              <w:rPr>
                <w:rFonts w:cs="Arial"/>
                <w:szCs w:val="22"/>
              </w:rPr>
              <w:t>43%</w:t>
            </w:r>
          </w:p>
        </w:tc>
        <w:tc>
          <w:tcPr>
            <w:tcW w:w="850" w:type="dxa"/>
            <w:tcBorders>
              <w:top w:val="single" w:sz="4" w:space="0" w:color="auto"/>
              <w:left w:val="single" w:sz="4" w:space="0" w:color="auto"/>
              <w:bottom w:val="single" w:sz="4" w:space="0" w:color="auto"/>
              <w:right w:val="single" w:sz="4" w:space="0" w:color="auto"/>
            </w:tcBorders>
          </w:tcPr>
          <w:p w14:paraId="75B25BAD" w14:textId="77777777" w:rsidR="006C706B" w:rsidRDefault="00CE1B0C" w:rsidP="002E57E3">
            <w:pPr>
              <w:jc w:val="center"/>
              <w:rPr>
                <w:rFonts w:cs="Arial"/>
                <w:szCs w:val="22"/>
              </w:rPr>
            </w:pPr>
            <w:r>
              <w:rPr>
                <w:rFonts w:cs="Arial"/>
                <w:szCs w:val="22"/>
              </w:rPr>
              <w:t>1</w:t>
            </w:r>
          </w:p>
        </w:tc>
        <w:tc>
          <w:tcPr>
            <w:tcW w:w="851" w:type="dxa"/>
            <w:tcBorders>
              <w:top w:val="single" w:sz="4" w:space="0" w:color="auto"/>
              <w:left w:val="single" w:sz="4" w:space="0" w:color="auto"/>
              <w:bottom w:val="single" w:sz="4" w:space="0" w:color="auto"/>
              <w:right w:val="single" w:sz="4" w:space="0" w:color="auto"/>
            </w:tcBorders>
          </w:tcPr>
          <w:p w14:paraId="567403B1" w14:textId="77777777" w:rsidR="006C706B" w:rsidRDefault="00CE1B0C" w:rsidP="002E57E3">
            <w:pPr>
              <w:jc w:val="center"/>
              <w:rPr>
                <w:rFonts w:cs="Arial"/>
                <w:szCs w:val="22"/>
              </w:rPr>
            </w:pPr>
            <w:r>
              <w:rPr>
                <w:rFonts w:cs="Arial"/>
                <w:szCs w:val="22"/>
              </w:rPr>
              <w:t>14%</w:t>
            </w:r>
          </w:p>
        </w:tc>
        <w:tc>
          <w:tcPr>
            <w:tcW w:w="850" w:type="dxa"/>
            <w:tcBorders>
              <w:top w:val="single" w:sz="4" w:space="0" w:color="auto"/>
              <w:left w:val="single" w:sz="4" w:space="0" w:color="auto"/>
              <w:bottom w:val="single" w:sz="4" w:space="0" w:color="auto"/>
              <w:right w:val="single" w:sz="4" w:space="0" w:color="auto"/>
            </w:tcBorders>
          </w:tcPr>
          <w:p w14:paraId="3BBE8347" w14:textId="77777777" w:rsidR="006C706B" w:rsidRDefault="00CE1B0C" w:rsidP="002E57E3">
            <w:pPr>
              <w:jc w:val="center"/>
              <w:rPr>
                <w:rFonts w:cs="Arial"/>
                <w:szCs w:val="22"/>
              </w:rPr>
            </w:pPr>
            <w:r>
              <w:rPr>
                <w:rFonts w:cs="Arial"/>
                <w:szCs w:val="22"/>
              </w:rPr>
              <w:t>5</w:t>
            </w:r>
          </w:p>
        </w:tc>
        <w:tc>
          <w:tcPr>
            <w:tcW w:w="851" w:type="dxa"/>
            <w:tcBorders>
              <w:top w:val="single" w:sz="4" w:space="0" w:color="auto"/>
              <w:left w:val="single" w:sz="4" w:space="0" w:color="auto"/>
              <w:bottom w:val="single" w:sz="4" w:space="0" w:color="auto"/>
              <w:right w:val="single" w:sz="4" w:space="0" w:color="auto"/>
            </w:tcBorders>
          </w:tcPr>
          <w:p w14:paraId="16BF1CCD" w14:textId="77777777" w:rsidR="006C706B" w:rsidRDefault="00CE1B0C" w:rsidP="002E57E3">
            <w:pPr>
              <w:jc w:val="center"/>
              <w:rPr>
                <w:rFonts w:cs="Arial"/>
                <w:szCs w:val="22"/>
              </w:rPr>
            </w:pPr>
            <w:r>
              <w:rPr>
                <w:rFonts w:cs="Arial"/>
                <w:szCs w:val="22"/>
              </w:rPr>
              <w:t>72%</w:t>
            </w:r>
          </w:p>
        </w:tc>
        <w:tc>
          <w:tcPr>
            <w:tcW w:w="845" w:type="dxa"/>
            <w:tcBorders>
              <w:top w:val="single" w:sz="4" w:space="0" w:color="auto"/>
              <w:left w:val="single" w:sz="4" w:space="0" w:color="auto"/>
              <w:bottom w:val="single" w:sz="4" w:space="0" w:color="auto"/>
              <w:right w:val="single" w:sz="4" w:space="0" w:color="auto"/>
            </w:tcBorders>
          </w:tcPr>
          <w:p w14:paraId="3CC0AE6D" w14:textId="77777777" w:rsidR="006C706B" w:rsidRDefault="00CE1B0C" w:rsidP="002E57E3">
            <w:pPr>
              <w:jc w:val="center"/>
              <w:rPr>
                <w:rFonts w:cs="Arial"/>
                <w:szCs w:val="22"/>
              </w:rPr>
            </w:pPr>
            <w:r>
              <w:rPr>
                <w:rFonts w:cs="Arial"/>
                <w:szCs w:val="22"/>
              </w:rPr>
              <w:t>1</w:t>
            </w:r>
          </w:p>
        </w:tc>
        <w:tc>
          <w:tcPr>
            <w:tcW w:w="850" w:type="dxa"/>
            <w:tcBorders>
              <w:top w:val="single" w:sz="4" w:space="0" w:color="auto"/>
              <w:left w:val="single" w:sz="4" w:space="0" w:color="auto"/>
              <w:bottom w:val="single" w:sz="4" w:space="0" w:color="auto"/>
              <w:right w:val="single" w:sz="4" w:space="0" w:color="auto"/>
            </w:tcBorders>
          </w:tcPr>
          <w:p w14:paraId="46F07027" w14:textId="77777777" w:rsidR="006C706B" w:rsidRDefault="00CE1B0C" w:rsidP="002E57E3">
            <w:pPr>
              <w:jc w:val="center"/>
              <w:rPr>
                <w:rFonts w:cs="Arial"/>
                <w:szCs w:val="22"/>
              </w:rPr>
            </w:pPr>
            <w:r>
              <w:rPr>
                <w:rFonts w:cs="Arial"/>
                <w:szCs w:val="22"/>
              </w:rPr>
              <w:t>14%</w:t>
            </w:r>
          </w:p>
        </w:tc>
        <w:tc>
          <w:tcPr>
            <w:tcW w:w="857" w:type="dxa"/>
            <w:tcBorders>
              <w:top w:val="single" w:sz="4" w:space="0" w:color="auto"/>
              <w:left w:val="single" w:sz="4" w:space="0" w:color="auto"/>
              <w:bottom w:val="single" w:sz="4" w:space="0" w:color="auto"/>
              <w:right w:val="single" w:sz="4" w:space="0" w:color="auto"/>
            </w:tcBorders>
          </w:tcPr>
          <w:p w14:paraId="110B58DE" w14:textId="77777777" w:rsidR="006C706B" w:rsidRDefault="00CE1B0C" w:rsidP="002E57E3">
            <w:pPr>
              <w:jc w:val="center"/>
              <w:rPr>
                <w:rFonts w:cs="Arial"/>
                <w:szCs w:val="22"/>
              </w:rPr>
            </w:pPr>
            <w:r>
              <w:rPr>
                <w:rFonts w:cs="Arial"/>
                <w:szCs w:val="22"/>
              </w:rPr>
              <w:t>-</w:t>
            </w:r>
          </w:p>
        </w:tc>
        <w:tc>
          <w:tcPr>
            <w:tcW w:w="851" w:type="dxa"/>
            <w:tcBorders>
              <w:top w:val="single" w:sz="4" w:space="0" w:color="auto"/>
              <w:left w:val="single" w:sz="4" w:space="0" w:color="auto"/>
              <w:bottom w:val="single" w:sz="4" w:space="0" w:color="auto"/>
              <w:right w:val="single" w:sz="4" w:space="0" w:color="auto"/>
            </w:tcBorders>
          </w:tcPr>
          <w:p w14:paraId="7B5D082C" w14:textId="77777777" w:rsidR="006C706B" w:rsidRDefault="00CE1B0C" w:rsidP="002E57E3">
            <w:pPr>
              <w:jc w:val="center"/>
              <w:rPr>
                <w:rFonts w:cs="Arial"/>
                <w:szCs w:val="22"/>
              </w:rPr>
            </w:pPr>
            <w:r>
              <w:rPr>
                <w:rFonts w:cs="Arial"/>
                <w:szCs w:val="22"/>
              </w:rPr>
              <w:t>-</w:t>
            </w:r>
          </w:p>
        </w:tc>
        <w:tc>
          <w:tcPr>
            <w:tcW w:w="851" w:type="dxa"/>
            <w:tcBorders>
              <w:top w:val="single" w:sz="4" w:space="0" w:color="auto"/>
              <w:left w:val="single" w:sz="4" w:space="0" w:color="auto"/>
              <w:bottom w:val="single" w:sz="4" w:space="0" w:color="auto"/>
            </w:tcBorders>
          </w:tcPr>
          <w:p w14:paraId="3B0F83C9" w14:textId="77777777" w:rsidR="006C706B" w:rsidRDefault="00CE1B0C" w:rsidP="002E57E3">
            <w:pPr>
              <w:jc w:val="center"/>
              <w:rPr>
                <w:rFonts w:cs="Arial"/>
                <w:szCs w:val="22"/>
              </w:rPr>
            </w:pPr>
            <w:r>
              <w:rPr>
                <w:rFonts w:cs="Arial"/>
                <w:szCs w:val="22"/>
              </w:rPr>
              <w:t>7</w:t>
            </w:r>
          </w:p>
        </w:tc>
        <w:tc>
          <w:tcPr>
            <w:tcW w:w="852" w:type="dxa"/>
            <w:tcBorders>
              <w:top w:val="single" w:sz="4" w:space="0" w:color="auto"/>
              <w:bottom w:val="single" w:sz="4" w:space="0" w:color="auto"/>
            </w:tcBorders>
          </w:tcPr>
          <w:p w14:paraId="5D3F7CFA" w14:textId="77777777" w:rsidR="006C706B" w:rsidRDefault="00CE1B0C" w:rsidP="002E57E3">
            <w:pPr>
              <w:jc w:val="center"/>
              <w:rPr>
                <w:rFonts w:cs="Arial"/>
                <w:szCs w:val="22"/>
              </w:rPr>
            </w:pPr>
            <w:r>
              <w:rPr>
                <w:rFonts w:cs="Arial"/>
                <w:szCs w:val="22"/>
              </w:rPr>
              <w:t>100%</w:t>
            </w:r>
          </w:p>
        </w:tc>
      </w:tr>
      <w:tr w:rsidR="008A6FB5" w14:paraId="1D8551B0" w14:textId="77777777" w:rsidTr="00CE1B0C">
        <w:tc>
          <w:tcPr>
            <w:tcW w:w="2372" w:type="dxa"/>
            <w:tcBorders>
              <w:top w:val="single" w:sz="4" w:space="0" w:color="auto"/>
              <w:bottom w:val="single" w:sz="4" w:space="0" w:color="auto"/>
            </w:tcBorders>
          </w:tcPr>
          <w:p w14:paraId="0DC5B02A" w14:textId="77777777" w:rsidR="008A6FB5" w:rsidRDefault="00882452" w:rsidP="002E57E3">
            <w:pPr>
              <w:jc w:val="both"/>
              <w:rPr>
                <w:rFonts w:cs="Arial"/>
                <w:szCs w:val="22"/>
              </w:rPr>
            </w:pPr>
            <w:r>
              <w:rPr>
                <w:rFonts w:cs="Arial"/>
                <w:szCs w:val="22"/>
              </w:rPr>
              <w:t>Total 2011</w:t>
            </w:r>
          </w:p>
        </w:tc>
        <w:tc>
          <w:tcPr>
            <w:tcW w:w="855" w:type="dxa"/>
            <w:tcBorders>
              <w:top w:val="single" w:sz="4" w:space="0" w:color="auto"/>
              <w:bottom w:val="single" w:sz="4" w:space="0" w:color="auto"/>
              <w:right w:val="single" w:sz="4" w:space="0" w:color="auto"/>
            </w:tcBorders>
          </w:tcPr>
          <w:p w14:paraId="7403F7CC" w14:textId="77777777" w:rsidR="008A6FB5" w:rsidRDefault="009B1438" w:rsidP="002E57E3">
            <w:pPr>
              <w:jc w:val="center"/>
              <w:rPr>
                <w:rFonts w:cs="Arial"/>
                <w:szCs w:val="22"/>
              </w:rPr>
            </w:pPr>
            <w:r>
              <w:rPr>
                <w:rFonts w:cs="Arial"/>
                <w:szCs w:val="22"/>
              </w:rPr>
              <w:t>10</w:t>
            </w:r>
          </w:p>
        </w:tc>
        <w:tc>
          <w:tcPr>
            <w:tcW w:w="846" w:type="dxa"/>
            <w:tcBorders>
              <w:top w:val="single" w:sz="4" w:space="0" w:color="auto"/>
              <w:left w:val="single" w:sz="4" w:space="0" w:color="auto"/>
              <w:bottom w:val="single" w:sz="4" w:space="0" w:color="auto"/>
              <w:right w:val="single" w:sz="4" w:space="0" w:color="auto"/>
            </w:tcBorders>
          </w:tcPr>
          <w:p w14:paraId="57464452" w14:textId="77777777" w:rsidR="008A6FB5" w:rsidRDefault="009B1438" w:rsidP="002E57E3">
            <w:pPr>
              <w:jc w:val="center"/>
              <w:rPr>
                <w:rFonts w:cs="Arial"/>
                <w:szCs w:val="22"/>
              </w:rPr>
            </w:pPr>
            <w:r>
              <w:rPr>
                <w:rFonts w:cs="Arial"/>
                <w:szCs w:val="22"/>
              </w:rPr>
              <w:t>7</w:t>
            </w:r>
          </w:p>
        </w:tc>
        <w:tc>
          <w:tcPr>
            <w:tcW w:w="713" w:type="dxa"/>
            <w:tcBorders>
              <w:top w:val="single" w:sz="4" w:space="0" w:color="auto"/>
              <w:left w:val="single" w:sz="4" w:space="0" w:color="auto"/>
              <w:bottom w:val="single" w:sz="4" w:space="0" w:color="auto"/>
              <w:right w:val="single" w:sz="4" w:space="0" w:color="auto"/>
            </w:tcBorders>
          </w:tcPr>
          <w:p w14:paraId="3DB7D754" w14:textId="77777777" w:rsidR="008A6FB5" w:rsidRDefault="00F5441F" w:rsidP="002E57E3">
            <w:pPr>
              <w:jc w:val="center"/>
              <w:rPr>
                <w:rFonts w:cs="Arial"/>
                <w:szCs w:val="22"/>
              </w:rPr>
            </w:pPr>
            <w:r>
              <w:rPr>
                <w:rFonts w:cs="Arial"/>
                <w:szCs w:val="22"/>
              </w:rPr>
              <w:t>70%</w:t>
            </w:r>
          </w:p>
        </w:tc>
        <w:tc>
          <w:tcPr>
            <w:tcW w:w="851" w:type="dxa"/>
            <w:tcBorders>
              <w:top w:val="single" w:sz="4" w:space="0" w:color="auto"/>
              <w:left w:val="single" w:sz="4" w:space="0" w:color="auto"/>
              <w:bottom w:val="single" w:sz="4" w:space="0" w:color="auto"/>
              <w:right w:val="single" w:sz="4" w:space="0" w:color="auto"/>
            </w:tcBorders>
          </w:tcPr>
          <w:p w14:paraId="50CC8DAD" w14:textId="77777777" w:rsidR="008A6FB5" w:rsidRDefault="004976C0" w:rsidP="002E57E3">
            <w:pPr>
              <w:jc w:val="center"/>
              <w:rPr>
                <w:rFonts w:cs="Arial"/>
                <w:szCs w:val="22"/>
              </w:rPr>
            </w:pPr>
            <w:r>
              <w:rPr>
                <w:rFonts w:cs="Arial"/>
                <w:szCs w:val="22"/>
              </w:rPr>
              <w:t>3</w:t>
            </w:r>
          </w:p>
        </w:tc>
        <w:tc>
          <w:tcPr>
            <w:tcW w:w="709" w:type="dxa"/>
            <w:tcBorders>
              <w:top w:val="single" w:sz="4" w:space="0" w:color="auto"/>
              <w:left w:val="single" w:sz="4" w:space="0" w:color="auto"/>
              <w:bottom w:val="single" w:sz="4" w:space="0" w:color="auto"/>
              <w:right w:val="single" w:sz="4" w:space="0" w:color="auto"/>
            </w:tcBorders>
          </w:tcPr>
          <w:p w14:paraId="52640FB8" w14:textId="77777777" w:rsidR="008A6FB5" w:rsidRDefault="00F5441F" w:rsidP="002E57E3">
            <w:pPr>
              <w:jc w:val="center"/>
              <w:rPr>
                <w:rFonts w:cs="Arial"/>
                <w:szCs w:val="22"/>
              </w:rPr>
            </w:pPr>
            <w:r>
              <w:rPr>
                <w:rFonts w:cs="Arial"/>
                <w:szCs w:val="22"/>
              </w:rPr>
              <w:t>30%</w:t>
            </w:r>
          </w:p>
        </w:tc>
        <w:tc>
          <w:tcPr>
            <w:tcW w:w="850" w:type="dxa"/>
            <w:tcBorders>
              <w:top w:val="single" w:sz="4" w:space="0" w:color="auto"/>
              <w:left w:val="single" w:sz="4" w:space="0" w:color="auto"/>
              <w:bottom w:val="single" w:sz="4" w:space="0" w:color="auto"/>
              <w:right w:val="single" w:sz="4" w:space="0" w:color="auto"/>
            </w:tcBorders>
          </w:tcPr>
          <w:p w14:paraId="63BBF8EF" w14:textId="77777777" w:rsidR="008A6FB5" w:rsidRDefault="004976C0" w:rsidP="002E57E3">
            <w:pPr>
              <w:jc w:val="center"/>
              <w:rPr>
                <w:rFonts w:cs="Arial"/>
                <w:szCs w:val="22"/>
              </w:rPr>
            </w:pPr>
            <w:r>
              <w:rPr>
                <w:rFonts w:cs="Arial"/>
                <w:szCs w:val="22"/>
              </w:rPr>
              <w:t>3</w:t>
            </w:r>
          </w:p>
        </w:tc>
        <w:tc>
          <w:tcPr>
            <w:tcW w:w="851" w:type="dxa"/>
            <w:tcBorders>
              <w:top w:val="single" w:sz="4" w:space="0" w:color="auto"/>
              <w:left w:val="single" w:sz="4" w:space="0" w:color="auto"/>
              <w:bottom w:val="single" w:sz="4" w:space="0" w:color="auto"/>
              <w:right w:val="single" w:sz="4" w:space="0" w:color="auto"/>
            </w:tcBorders>
          </w:tcPr>
          <w:p w14:paraId="3D49C2AA" w14:textId="77777777" w:rsidR="008A6FB5" w:rsidRDefault="00F5441F" w:rsidP="002E57E3">
            <w:pPr>
              <w:jc w:val="center"/>
              <w:rPr>
                <w:rFonts w:cs="Arial"/>
                <w:szCs w:val="22"/>
              </w:rPr>
            </w:pPr>
            <w:r>
              <w:rPr>
                <w:rFonts w:cs="Arial"/>
                <w:szCs w:val="22"/>
              </w:rPr>
              <w:t>30%</w:t>
            </w:r>
          </w:p>
        </w:tc>
        <w:tc>
          <w:tcPr>
            <w:tcW w:w="850" w:type="dxa"/>
            <w:tcBorders>
              <w:top w:val="single" w:sz="4" w:space="0" w:color="auto"/>
              <w:left w:val="single" w:sz="4" w:space="0" w:color="auto"/>
              <w:bottom w:val="single" w:sz="4" w:space="0" w:color="auto"/>
              <w:right w:val="single" w:sz="4" w:space="0" w:color="auto"/>
            </w:tcBorders>
          </w:tcPr>
          <w:p w14:paraId="51BDC56E" w14:textId="77777777" w:rsidR="008A6FB5" w:rsidRDefault="004976C0" w:rsidP="002E57E3">
            <w:pPr>
              <w:jc w:val="center"/>
              <w:rPr>
                <w:rFonts w:cs="Arial"/>
                <w:szCs w:val="22"/>
              </w:rPr>
            </w:pPr>
            <w:r>
              <w:rPr>
                <w:rFonts w:cs="Arial"/>
                <w:szCs w:val="22"/>
              </w:rPr>
              <w:t>7</w:t>
            </w:r>
          </w:p>
        </w:tc>
        <w:tc>
          <w:tcPr>
            <w:tcW w:w="851" w:type="dxa"/>
            <w:tcBorders>
              <w:top w:val="single" w:sz="4" w:space="0" w:color="auto"/>
              <w:left w:val="single" w:sz="4" w:space="0" w:color="auto"/>
              <w:bottom w:val="single" w:sz="4" w:space="0" w:color="auto"/>
              <w:right w:val="single" w:sz="4" w:space="0" w:color="auto"/>
            </w:tcBorders>
          </w:tcPr>
          <w:p w14:paraId="784BE659" w14:textId="77777777" w:rsidR="008A6FB5" w:rsidRDefault="00F5441F" w:rsidP="002E57E3">
            <w:pPr>
              <w:jc w:val="center"/>
              <w:rPr>
                <w:rFonts w:cs="Arial"/>
                <w:szCs w:val="22"/>
              </w:rPr>
            </w:pPr>
            <w:r>
              <w:rPr>
                <w:rFonts w:cs="Arial"/>
                <w:szCs w:val="22"/>
              </w:rPr>
              <w:t>70%</w:t>
            </w:r>
          </w:p>
        </w:tc>
        <w:tc>
          <w:tcPr>
            <w:tcW w:w="845" w:type="dxa"/>
            <w:tcBorders>
              <w:top w:val="single" w:sz="4" w:space="0" w:color="auto"/>
              <w:left w:val="single" w:sz="4" w:space="0" w:color="auto"/>
              <w:bottom w:val="single" w:sz="4" w:space="0" w:color="auto"/>
              <w:right w:val="single" w:sz="4" w:space="0" w:color="auto"/>
            </w:tcBorders>
          </w:tcPr>
          <w:p w14:paraId="12D0D8EC" w14:textId="77777777" w:rsidR="008A6FB5" w:rsidRDefault="00F5441F" w:rsidP="002E57E3">
            <w:pPr>
              <w:jc w:val="center"/>
              <w:rPr>
                <w:rFonts w:cs="Arial"/>
                <w:szCs w:val="22"/>
              </w:rPr>
            </w:pPr>
            <w:r>
              <w:rPr>
                <w:rFonts w:cs="Arial"/>
                <w:szCs w:val="22"/>
              </w:rPr>
              <w:t>-</w:t>
            </w:r>
          </w:p>
        </w:tc>
        <w:tc>
          <w:tcPr>
            <w:tcW w:w="850" w:type="dxa"/>
            <w:tcBorders>
              <w:top w:val="single" w:sz="4" w:space="0" w:color="auto"/>
              <w:left w:val="single" w:sz="4" w:space="0" w:color="auto"/>
              <w:bottom w:val="single" w:sz="4" w:space="0" w:color="auto"/>
              <w:right w:val="single" w:sz="4" w:space="0" w:color="auto"/>
            </w:tcBorders>
          </w:tcPr>
          <w:p w14:paraId="711EA17C" w14:textId="77777777" w:rsidR="008A6FB5" w:rsidRDefault="008A6FB5" w:rsidP="002E57E3">
            <w:pPr>
              <w:jc w:val="center"/>
              <w:rPr>
                <w:rFonts w:cs="Arial"/>
                <w:szCs w:val="22"/>
              </w:rPr>
            </w:pPr>
          </w:p>
        </w:tc>
        <w:tc>
          <w:tcPr>
            <w:tcW w:w="857" w:type="dxa"/>
            <w:tcBorders>
              <w:top w:val="single" w:sz="4" w:space="0" w:color="auto"/>
              <w:left w:val="single" w:sz="4" w:space="0" w:color="auto"/>
              <w:bottom w:val="single" w:sz="4" w:space="0" w:color="auto"/>
              <w:right w:val="single" w:sz="4" w:space="0" w:color="auto"/>
            </w:tcBorders>
          </w:tcPr>
          <w:p w14:paraId="3F260463" w14:textId="77777777" w:rsidR="008A6FB5" w:rsidRDefault="00F5441F" w:rsidP="002E57E3">
            <w:pPr>
              <w:jc w:val="center"/>
              <w:rPr>
                <w:rFonts w:cs="Arial"/>
                <w:szCs w:val="22"/>
              </w:rPr>
            </w:pPr>
            <w:r>
              <w:rPr>
                <w:rFonts w:cs="Arial"/>
                <w:szCs w:val="22"/>
              </w:rPr>
              <w:t>-</w:t>
            </w:r>
          </w:p>
        </w:tc>
        <w:tc>
          <w:tcPr>
            <w:tcW w:w="851" w:type="dxa"/>
            <w:tcBorders>
              <w:top w:val="single" w:sz="4" w:space="0" w:color="auto"/>
              <w:left w:val="single" w:sz="4" w:space="0" w:color="auto"/>
              <w:bottom w:val="single" w:sz="4" w:space="0" w:color="auto"/>
              <w:right w:val="single" w:sz="4" w:space="0" w:color="auto"/>
            </w:tcBorders>
          </w:tcPr>
          <w:p w14:paraId="30832AD9" w14:textId="77777777" w:rsidR="008A6FB5" w:rsidRDefault="00F5441F" w:rsidP="002E57E3">
            <w:pPr>
              <w:jc w:val="center"/>
              <w:rPr>
                <w:rFonts w:cs="Arial"/>
                <w:szCs w:val="22"/>
              </w:rPr>
            </w:pPr>
            <w:r>
              <w:rPr>
                <w:rFonts w:cs="Arial"/>
                <w:szCs w:val="22"/>
              </w:rPr>
              <w:t>-</w:t>
            </w:r>
          </w:p>
        </w:tc>
        <w:tc>
          <w:tcPr>
            <w:tcW w:w="851" w:type="dxa"/>
            <w:tcBorders>
              <w:top w:val="single" w:sz="4" w:space="0" w:color="auto"/>
              <w:left w:val="single" w:sz="4" w:space="0" w:color="auto"/>
              <w:bottom w:val="single" w:sz="4" w:space="0" w:color="auto"/>
            </w:tcBorders>
          </w:tcPr>
          <w:p w14:paraId="330F9B5A" w14:textId="77777777" w:rsidR="008A6FB5" w:rsidRDefault="004976C0" w:rsidP="002E57E3">
            <w:pPr>
              <w:jc w:val="center"/>
              <w:rPr>
                <w:rFonts w:cs="Arial"/>
                <w:szCs w:val="22"/>
              </w:rPr>
            </w:pPr>
            <w:r>
              <w:rPr>
                <w:rFonts w:cs="Arial"/>
                <w:szCs w:val="22"/>
              </w:rPr>
              <w:t>10</w:t>
            </w:r>
          </w:p>
        </w:tc>
        <w:tc>
          <w:tcPr>
            <w:tcW w:w="852" w:type="dxa"/>
            <w:tcBorders>
              <w:top w:val="single" w:sz="4" w:space="0" w:color="auto"/>
              <w:bottom w:val="single" w:sz="4" w:space="0" w:color="auto"/>
            </w:tcBorders>
          </w:tcPr>
          <w:p w14:paraId="78C7A156" w14:textId="77777777" w:rsidR="008A6FB5" w:rsidRDefault="00F5441F" w:rsidP="002E57E3">
            <w:pPr>
              <w:jc w:val="center"/>
              <w:rPr>
                <w:rFonts w:cs="Arial"/>
                <w:szCs w:val="22"/>
              </w:rPr>
            </w:pPr>
            <w:r>
              <w:rPr>
                <w:rFonts w:cs="Arial"/>
                <w:szCs w:val="22"/>
              </w:rPr>
              <w:t>100%</w:t>
            </w:r>
          </w:p>
        </w:tc>
      </w:tr>
      <w:tr w:rsidR="00B50957" w14:paraId="257A9A4E" w14:textId="77777777" w:rsidTr="00CE1B0C">
        <w:tc>
          <w:tcPr>
            <w:tcW w:w="2372" w:type="dxa"/>
            <w:tcBorders>
              <w:top w:val="single" w:sz="4" w:space="0" w:color="auto"/>
              <w:bottom w:val="single" w:sz="4" w:space="0" w:color="auto"/>
            </w:tcBorders>
          </w:tcPr>
          <w:p w14:paraId="1E9B8091" w14:textId="77777777" w:rsidR="00B50957" w:rsidRDefault="00B50957" w:rsidP="002E57E3">
            <w:pPr>
              <w:jc w:val="both"/>
              <w:rPr>
                <w:rFonts w:cs="Arial"/>
                <w:szCs w:val="22"/>
              </w:rPr>
            </w:pPr>
            <w:r>
              <w:rPr>
                <w:rFonts w:cs="Arial"/>
                <w:szCs w:val="22"/>
              </w:rPr>
              <w:t>Total 2010</w:t>
            </w:r>
          </w:p>
        </w:tc>
        <w:tc>
          <w:tcPr>
            <w:tcW w:w="855" w:type="dxa"/>
            <w:tcBorders>
              <w:top w:val="single" w:sz="4" w:space="0" w:color="auto"/>
              <w:bottom w:val="single" w:sz="4" w:space="0" w:color="auto"/>
              <w:right w:val="single" w:sz="4" w:space="0" w:color="auto"/>
            </w:tcBorders>
          </w:tcPr>
          <w:p w14:paraId="4E9FF3EC" w14:textId="77777777" w:rsidR="00B50957" w:rsidRDefault="002B7DA6" w:rsidP="002E57E3">
            <w:pPr>
              <w:jc w:val="center"/>
              <w:rPr>
                <w:rFonts w:cs="Arial"/>
                <w:szCs w:val="22"/>
              </w:rPr>
            </w:pPr>
            <w:r>
              <w:rPr>
                <w:rFonts w:cs="Arial"/>
                <w:szCs w:val="22"/>
              </w:rPr>
              <w:t>11</w:t>
            </w:r>
          </w:p>
        </w:tc>
        <w:tc>
          <w:tcPr>
            <w:tcW w:w="846" w:type="dxa"/>
            <w:tcBorders>
              <w:top w:val="single" w:sz="4" w:space="0" w:color="auto"/>
              <w:left w:val="single" w:sz="4" w:space="0" w:color="auto"/>
              <w:bottom w:val="single" w:sz="4" w:space="0" w:color="auto"/>
              <w:right w:val="single" w:sz="4" w:space="0" w:color="auto"/>
            </w:tcBorders>
          </w:tcPr>
          <w:p w14:paraId="695D75E1" w14:textId="77777777" w:rsidR="00B50957" w:rsidRDefault="002B7DA6" w:rsidP="002E57E3">
            <w:pPr>
              <w:jc w:val="center"/>
              <w:rPr>
                <w:rFonts w:cs="Arial"/>
                <w:szCs w:val="22"/>
              </w:rPr>
            </w:pPr>
            <w:r>
              <w:rPr>
                <w:rFonts w:cs="Arial"/>
                <w:szCs w:val="22"/>
              </w:rPr>
              <w:t>10</w:t>
            </w:r>
          </w:p>
        </w:tc>
        <w:tc>
          <w:tcPr>
            <w:tcW w:w="713" w:type="dxa"/>
            <w:tcBorders>
              <w:top w:val="single" w:sz="4" w:space="0" w:color="auto"/>
              <w:left w:val="single" w:sz="4" w:space="0" w:color="auto"/>
              <w:bottom w:val="single" w:sz="4" w:space="0" w:color="auto"/>
              <w:right w:val="single" w:sz="4" w:space="0" w:color="auto"/>
            </w:tcBorders>
          </w:tcPr>
          <w:p w14:paraId="41802E14" w14:textId="77777777" w:rsidR="00B50957" w:rsidRPr="0074794B" w:rsidRDefault="003B30CF" w:rsidP="002E57E3">
            <w:pPr>
              <w:jc w:val="center"/>
              <w:rPr>
                <w:rFonts w:cs="Arial"/>
                <w:szCs w:val="22"/>
              </w:rPr>
            </w:pPr>
            <w:r>
              <w:rPr>
                <w:rFonts w:cs="Arial"/>
                <w:szCs w:val="22"/>
              </w:rPr>
              <w:t>91%</w:t>
            </w:r>
          </w:p>
        </w:tc>
        <w:tc>
          <w:tcPr>
            <w:tcW w:w="851" w:type="dxa"/>
            <w:tcBorders>
              <w:top w:val="single" w:sz="4" w:space="0" w:color="auto"/>
              <w:left w:val="single" w:sz="4" w:space="0" w:color="auto"/>
              <w:bottom w:val="single" w:sz="4" w:space="0" w:color="auto"/>
              <w:right w:val="single" w:sz="4" w:space="0" w:color="auto"/>
            </w:tcBorders>
          </w:tcPr>
          <w:p w14:paraId="6D7479F9" w14:textId="77777777" w:rsidR="00B50957" w:rsidRDefault="002B7DA6" w:rsidP="002E57E3">
            <w:pPr>
              <w:jc w:val="center"/>
              <w:rPr>
                <w:rFonts w:cs="Arial"/>
                <w:szCs w:val="22"/>
              </w:rPr>
            </w:pPr>
            <w:r>
              <w:rPr>
                <w:rFonts w:cs="Arial"/>
                <w:szCs w:val="22"/>
              </w:rPr>
              <w:t>1</w:t>
            </w:r>
          </w:p>
        </w:tc>
        <w:tc>
          <w:tcPr>
            <w:tcW w:w="709" w:type="dxa"/>
            <w:tcBorders>
              <w:top w:val="single" w:sz="4" w:space="0" w:color="auto"/>
              <w:left w:val="single" w:sz="4" w:space="0" w:color="auto"/>
              <w:bottom w:val="single" w:sz="4" w:space="0" w:color="auto"/>
              <w:right w:val="single" w:sz="4" w:space="0" w:color="auto"/>
            </w:tcBorders>
          </w:tcPr>
          <w:p w14:paraId="287834F4" w14:textId="77777777" w:rsidR="00B50957" w:rsidRPr="0074794B" w:rsidRDefault="00F5441F" w:rsidP="002E57E3">
            <w:pPr>
              <w:jc w:val="center"/>
              <w:rPr>
                <w:rFonts w:cs="Arial"/>
                <w:szCs w:val="22"/>
              </w:rPr>
            </w:pPr>
            <w:r>
              <w:rPr>
                <w:rFonts w:cs="Arial"/>
                <w:szCs w:val="22"/>
              </w:rPr>
              <w:t>9</w:t>
            </w:r>
            <w:r w:rsidR="003B30CF">
              <w:rPr>
                <w:rFonts w:cs="Arial"/>
                <w:szCs w:val="22"/>
              </w:rPr>
              <w:t>%</w:t>
            </w:r>
          </w:p>
        </w:tc>
        <w:tc>
          <w:tcPr>
            <w:tcW w:w="850" w:type="dxa"/>
            <w:tcBorders>
              <w:top w:val="single" w:sz="4" w:space="0" w:color="auto"/>
              <w:left w:val="single" w:sz="4" w:space="0" w:color="auto"/>
              <w:bottom w:val="single" w:sz="4" w:space="0" w:color="auto"/>
              <w:right w:val="single" w:sz="4" w:space="0" w:color="auto"/>
            </w:tcBorders>
          </w:tcPr>
          <w:p w14:paraId="269432E8" w14:textId="77777777" w:rsidR="00B50957" w:rsidRDefault="002B7DA6" w:rsidP="002E57E3">
            <w:pPr>
              <w:jc w:val="center"/>
              <w:rPr>
                <w:rFonts w:cs="Arial"/>
                <w:szCs w:val="22"/>
              </w:rPr>
            </w:pPr>
            <w:r>
              <w:rPr>
                <w:rFonts w:cs="Arial"/>
                <w:szCs w:val="22"/>
              </w:rPr>
              <w:t>1</w:t>
            </w:r>
          </w:p>
        </w:tc>
        <w:tc>
          <w:tcPr>
            <w:tcW w:w="851" w:type="dxa"/>
            <w:tcBorders>
              <w:top w:val="single" w:sz="4" w:space="0" w:color="auto"/>
              <w:left w:val="single" w:sz="4" w:space="0" w:color="auto"/>
              <w:bottom w:val="single" w:sz="4" w:space="0" w:color="auto"/>
              <w:right w:val="single" w:sz="4" w:space="0" w:color="auto"/>
            </w:tcBorders>
          </w:tcPr>
          <w:p w14:paraId="1E71C5F3" w14:textId="77777777" w:rsidR="00B50957" w:rsidRPr="0074794B" w:rsidRDefault="00F5441F" w:rsidP="002E57E3">
            <w:pPr>
              <w:jc w:val="center"/>
              <w:rPr>
                <w:rFonts w:cs="Arial"/>
                <w:szCs w:val="22"/>
              </w:rPr>
            </w:pPr>
            <w:r>
              <w:rPr>
                <w:rFonts w:cs="Arial"/>
                <w:szCs w:val="22"/>
              </w:rPr>
              <w:t>9</w:t>
            </w:r>
            <w:r w:rsidR="003B30CF">
              <w:rPr>
                <w:rFonts w:cs="Arial"/>
                <w:szCs w:val="22"/>
              </w:rPr>
              <w:t>%</w:t>
            </w:r>
          </w:p>
        </w:tc>
        <w:tc>
          <w:tcPr>
            <w:tcW w:w="850" w:type="dxa"/>
            <w:tcBorders>
              <w:top w:val="single" w:sz="4" w:space="0" w:color="auto"/>
              <w:left w:val="single" w:sz="4" w:space="0" w:color="auto"/>
              <w:bottom w:val="single" w:sz="4" w:space="0" w:color="auto"/>
              <w:right w:val="single" w:sz="4" w:space="0" w:color="auto"/>
            </w:tcBorders>
          </w:tcPr>
          <w:p w14:paraId="0DC3C2B0" w14:textId="77777777" w:rsidR="00B50957" w:rsidRDefault="002B7DA6" w:rsidP="002E57E3">
            <w:pPr>
              <w:jc w:val="center"/>
              <w:rPr>
                <w:rFonts w:cs="Arial"/>
                <w:szCs w:val="22"/>
              </w:rPr>
            </w:pPr>
            <w:r>
              <w:rPr>
                <w:rFonts w:cs="Arial"/>
                <w:szCs w:val="22"/>
              </w:rPr>
              <w:t>9</w:t>
            </w:r>
          </w:p>
        </w:tc>
        <w:tc>
          <w:tcPr>
            <w:tcW w:w="851" w:type="dxa"/>
            <w:tcBorders>
              <w:top w:val="single" w:sz="4" w:space="0" w:color="auto"/>
              <w:left w:val="single" w:sz="4" w:space="0" w:color="auto"/>
              <w:bottom w:val="single" w:sz="4" w:space="0" w:color="auto"/>
              <w:right w:val="single" w:sz="4" w:space="0" w:color="auto"/>
            </w:tcBorders>
          </w:tcPr>
          <w:p w14:paraId="2A109163" w14:textId="77777777" w:rsidR="00B50957" w:rsidRPr="0074794B" w:rsidRDefault="003B30CF" w:rsidP="002E57E3">
            <w:pPr>
              <w:jc w:val="center"/>
              <w:rPr>
                <w:rFonts w:cs="Arial"/>
                <w:szCs w:val="22"/>
              </w:rPr>
            </w:pPr>
            <w:r>
              <w:rPr>
                <w:rFonts w:cs="Arial"/>
                <w:szCs w:val="22"/>
              </w:rPr>
              <w:t>82%</w:t>
            </w:r>
          </w:p>
        </w:tc>
        <w:tc>
          <w:tcPr>
            <w:tcW w:w="845" w:type="dxa"/>
            <w:tcBorders>
              <w:top w:val="single" w:sz="4" w:space="0" w:color="auto"/>
              <w:left w:val="single" w:sz="4" w:space="0" w:color="auto"/>
              <w:bottom w:val="single" w:sz="4" w:space="0" w:color="auto"/>
              <w:right w:val="single" w:sz="4" w:space="0" w:color="auto"/>
            </w:tcBorders>
          </w:tcPr>
          <w:p w14:paraId="58A64653" w14:textId="77777777" w:rsidR="00B50957" w:rsidRDefault="002B7DA6" w:rsidP="002E57E3">
            <w:pPr>
              <w:jc w:val="center"/>
              <w:rPr>
                <w:rFonts w:cs="Arial"/>
                <w:szCs w:val="22"/>
              </w:rPr>
            </w:pPr>
            <w:r>
              <w:rPr>
                <w:rFonts w:cs="Arial"/>
                <w:szCs w:val="22"/>
              </w:rPr>
              <w:t>1</w:t>
            </w:r>
          </w:p>
        </w:tc>
        <w:tc>
          <w:tcPr>
            <w:tcW w:w="850" w:type="dxa"/>
            <w:tcBorders>
              <w:top w:val="single" w:sz="4" w:space="0" w:color="auto"/>
              <w:left w:val="single" w:sz="4" w:space="0" w:color="auto"/>
              <w:bottom w:val="single" w:sz="4" w:space="0" w:color="auto"/>
              <w:right w:val="single" w:sz="4" w:space="0" w:color="auto"/>
            </w:tcBorders>
          </w:tcPr>
          <w:p w14:paraId="7DE4C34D" w14:textId="77777777" w:rsidR="00B50957" w:rsidRDefault="00F5441F" w:rsidP="002E57E3">
            <w:pPr>
              <w:jc w:val="center"/>
              <w:rPr>
                <w:rFonts w:cs="Arial"/>
                <w:szCs w:val="22"/>
              </w:rPr>
            </w:pPr>
            <w:r>
              <w:rPr>
                <w:rFonts w:cs="Arial"/>
                <w:szCs w:val="22"/>
              </w:rPr>
              <w:t>9</w:t>
            </w:r>
            <w:r w:rsidR="003B30CF">
              <w:rPr>
                <w:rFonts w:cs="Arial"/>
                <w:szCs w:val="22"/>
              </w:rPr>
              <w:t>%</w:t>
            </w:r>
          </w:p>
        </w:tc>
        <w:tc>
          <w:tcPr>
            <w:tcW w:w="857" w:type="dxa"/>
            <w:tcBorders>
              <w:top w:val="single" w:sz="4" w:space="0" w:color="auto"/>
              <w:left w:val="single" w:sz="4" w:space="0" w:color="auto"/>
              <w:bottom w:val="single" w:sz="4" w:space="0" w:color="auto"/>
              <w:right w:val="single" w:sz="4" w:space="0" w:color="auto"/>
            </w:tcBorders>
          </w:tcPr>
          <w:p w14:paraId="4C25696B" w14:textId="77777777" w:rsidR="00B50957" w:rsidRDefault="002B7DA6" w:rsidP="002E57E3">
            <w:pPr>
              <w:jc w:val="center"/>
              <w:rPr>
                <w:rFonts w:cs="Arial"/>
                <w:szCs w:val="22"/>
              </w:rPr>
            </w:pPr>
            <w:r>
              <w:rPr>
                <w:rFonts w:cs="Arial"/>
                <w:szCs w:val="22"/>
              </w:rPr>
              <w:t>2</w:t>
            </w:r>
          </w:p>
        </w:tc>
        <w:tc>
          <w:tcPr>
            <w:tcW w:w="851" w:type="dxa"/>
            <w:tcBorders>
              <w:top w:val="single" w:sz="4" w:space="0" w:color="auto"/>
              <w:left w:val="single" w:sz="4" w:space="0" w:color="auto"/>
              <w:bottom w:val="single" w:sz="4" w:space="0" w:color="auto"/>
              <w:right w:val="single" w:sz="4" w:space="0" w:color="auto"/>
            </w:tcBorders>
          </w:tcPr>
          <w:p w14:paraId="5249FEDE" w14:textId="77777777" w:rsidR="00B50957" w:rsidRDefault="003B30CF" w:rsidP="002E57E3">
            <w:pPr>
              <w:jc w:val="center"/>
              <w:rPr>
                <w:rFonts w:cs="Arial"/>
                <w:szCs w:val="22"/>
              </w:rPr>
            </w:pPr>
            <w:r>
              <w:rPr>
                <w:rFonts w:cs="Arial"/>
                <w:szCs w:val="22"/>
              </w:rPr>
              <w:t>18%</w:t>
            </w:r>
          </w:p>
        </w:tc>
        <w:tc>
          <w:tcPr>
            <w:tcW w:w="851" w:type="dxa"/>
            <w:tcBorders>
              <w:top w:val="single" w:sz="4" w:space="0" w:color="auto"/>
              <w:left w:val="single" w:sz="4" w:space="0" w:color="auto"/>
              <w:bottom w:val="single" w:sz="4" w:space="0" w:color="auto"/>
            </w:tcBorders>
          </w:tcPr>
          <w:p w14:paraId="7BC3720C" w14:textId="77777777" w:rsidR="00B50957" w:rsidRDefault="002B7DA6" w:rsidP="002E57E3">
            <w:pPr>
              <w:jc w:val="center"/>
              <w:rPr>
                <w:rFonts w:cs="Arial"/>
                <w:szCs w:val="22"/>
              </w:rPr>
            </w:pPr>
            <w:r>
              <w:rPr>
                <w:rFonts w:cs="Arial"/>
                <w:szCs w:val="22"/>
              </w:rPr>
              <w:t>9</w:t>
            </w:r>
          </w:p>
        </w:tc>
        <w:tc>
          <w:tcPr>
            <w:tcW w:w="852" w:type="dxa"/>
            <w:tcBorders>
              <w:top w:val="single" w:sz="4" w:space="0" w:color="auto"/>
              <w:bottom w:val="single" w:sz="4" w:space="0" w:color="auto"/>
            </w:tcBorders>
          </w:tcPr>
          <w:p w14:paraId="13FB29AD" w14:textId="77777777" w:rsidR="00B50957" w:rsidRDefault="003B30CF" w:rsidP="002E57E3">
            <w:pPr>
              <w:jc w:val="center"/>
              <w:rPr>
                <w:rFonts w:cs="Arial"/>
                <w:szCs w:val="22"/>
              </w:rPr>
            </w:pPr>
            <w:r>
              <w:rPr>
                <w:rFonts w:cs="Arial"/>
                <w:szCs w:val="22"/>
              </w:rPr>
              <w:t>82%</w:t>
            </w:r>
          </w:p>
        </w:tc>
      </w:tr>
    </w:tbl>
    <w:p w14:paraId="6B7E6E9C" w14:textId="77777777" w:rsidR="008B4D32" w:rsidRPr="00CE1B0C" w:rsidRDefault="008B4D32" w:rsidP="008B4D32">
      <w:pPr>
        <w:jc w:val="both"/>
        <w:rPr>
          <w:sz w:val="20"/>
        </w:rPr>
      </w:pPr>
      <w:r w:rsidRPr="00CE1B0C">
        <w:rPr>
          <w:sz w:val="20"/>
        </w:rPr>
        <w:t xml:space="preserve">* Figures for “Not Disabled” include staff who have not provided data. </w:t>
      </w:r>
    </w:p>
    <w:p w14:paraId="6C66536D" w14:textId="77777777" w:rsidR="00882452" w:rsidRDefault="00882452" w:rsidP="008A6FB5">
      <w:pPr>
        <w:rPr>
          <w:sz w:val="24"/>
          <w:szCs w:val="24"/>
        </w:rPr>
      </w:pPr>
    </w:p>
    <w:p w14:paraId="2C9B6713" w14:textId="77777777" w:rsidR="009B6BE8" w:rsidRDefault="007A04C9" w:rsidP="008A6FB5">
      <w:pPr>
        <w:rPr>
          <w:sz w:val="24"/>
          <w:szCs w:val="24"/>
        </w:rPr>
      </w:pPr>
      <w:r w:rsidRPr="00CE1B0C">
        <w:rPr>
          <w:sz w:val="24"/>
          <w:szCs w:val="24"/>
        </w:rPr>
        <w:t>UWE</w:t>
      </w:r>
      <w:r w:rsidR="00B75B9B" w:rsidRPr="00CE1B0C">
        <w:rPr>
          <w:sz w:val="24"/>
          <w:szCs w:val="24"/>
        </w:rPr>
        <w:t>’s workf</w:t>
      </w:r>
      <w:r w:rsidRPr="00CE1B0C">
        <w:rPr>
          <w:sz w:val="24"/>
          <w:szCs w:val="24"/>
        </w:rPr>
        <w:t xml:space="preserve">orce </w:t>
      </w:r>
      <w:r w:rsidR="00393CB3" w:rsidRPr="00CE1B0C">
        <w:rPr>
          <w:sz w:val="24"/>
          <w:szCs w:val="24"/>
        </w:rPr>
        <w:t>is</w:t>
      </w:r>
      <w:r w:rsidR="00B75B9B" w:rsidRPr="00CE1B0C">
        <w:rPr>
          <w:sz w:val="24"/>
          <w:szCs w:val="24"/>
        </w:rPr>
        <w:t xml:space="preserve"> </w:t>
      </w:r>
      <w:r w:rsidR="00CE1B0C" w:rsidRPr="00CE1B0C">
        <w:rPr>
          <w:sz w:val="24"/>
          <w:szCs w:val="24"/>
        </w:rPr>
        <w:t>58% female, 6.9% BME and 4.8% disabled</w:t>
      </w:r>
      <w:r w:rsidRPr="00CE1B0C">
        <w:rPr>
          <w:sz w:val="24"/>
          <w:szCs w:val="24"/>
        </w:rPr>
        <w:t xml:space="preserve">.  </w:t>
      </w:r>
      <w:r w:rsidR="00B75B9B" w:rsidRPr="00CE1B0C">
        <w:rPr>
          <w:sz w:val="24"/>
          <w:szCs w:val="24"/>
        </w:rPr>
        <w:t xml:space="preserve">In </w:t>
      </w:r>
      <w:r w:rsidRPr="00CE1B0C">
        <w:rPr>
          <w:sz w:val="24"/>
          <w:szCs w:val="24"/>
        </w:rPr>
        <w:t>20</w:t>
      </w:r>
      <w:r w:rsidR="00393CB3" w:rsidRPr="00CE1B0C">
        <w:rPr>
          <w:sz w:val="24"/>
          <w:szCs w:val="24"/>
        </w:rPr>
        <w:t>1</w:t>
      </w:r>
      <w:r w:rsidR="00CE1B0C" w:rsidRPr="00CE1B0C">
        <w:rPr>
          <w:sz w:val="24"/>
          <w:szCs w:val="24"/>
        </w:rPr>
        <w:t>2</w:t>
      </w:r>
      <w:r w:rsidR="00B75B9B" w:rsidRPr="00CE1B0C">
        <w:rPr>
          <w:sz w:val="24"/>
          <w:szCs w:val="24"/>
        </w:rPr>
        <w:t>,</w:t>
      </w:r>
      <w:r w:rsidRPr="00CE1B0C">
        <w:rPr>
          <w:sz w:val="24"/>
          <w:szCs w:val="24"/>
        </w:rPr>
        <w:t xml:space="preserve"> </w:t>
      </w:r>
      <w:r w:rsidR="007A3645" w:rsidRPr="00CE1B0C">
        <w:rPr>
          <w:sz w:val="24"/>
          <w:szCs w:val="24"/>
        </w:rPr>
        <w:t xml:space="preserve">formal procedures were initiated for </w:t>
      </w:r>
      <w:r w:rsidRPr="00CE1B0C">
        <w:rPr>
          <w:sz w:val="24"/>
          <w:szCs w:val="24"/>
        </w:rPr>
        <w:t>a lo</w:t>
      </w:r>
      <w:r w:rsidR="00393CB3" w:rsidRPr="00CE1B0C">
        <w:rPr>
          <w:sz w:val="24"/>
          <w:szCs w:val="24"/>
        </w:rPr>
        <w:t xml:space="preserve">wer proportion of female staff and </w:t>
      </w:r>
      <w:r w:rsidR="00F5441F" w:rsidRPr="00CE1B0C">
        <w:rPr>
          <w:sz w:val="24"/>
          <w:szCs w:val="24"/>
        </w:rPr>
        <w:t xml:space="preserve">disabled </w:t>
      </w:r>
      <w:r w:rsidRPr="00CE1B0C">
        <w:rPr>
          <w:sz w:val="24"/>
          <w:szCs w:val="24"/>
        </w:rPr>
        <w:t>staff</w:t>
      </w:r>
      <w:r w:rsidR="00393CB3" w:rsidRPr="00CE1B0C">
        <w:rPr>
          <w:sz w:val="24"/>
          <w:szCs w:val="24"/>
        </w:rPr>
        <w:t xml:space="preserve">, and </w:t>
      </w:r>
      <w:r w:rsidR="00D10404" w:rsidRPr="00CE1B0C">
        <w:rPr>
          <w:sz w:val="24"/>
          <w:szCs w:val="24"/>
        </w:rPr>
        <w:t xml:space="preserve">a higher proportion of </w:t>
      </w:r>
      <w:r w:rsidR="00F5441F" w:rsidRPr="00CE1B0C">
        <w:rPr>
          <w:sz w:val="24"/>
          <w:szCs w:val="24"/>
        </w:rPr>
        <w:t>BME</w:t>
      </w:r>
      <w:r w:rsidRPr="00CE1B0C">
        <w:rPr>
          <w:sz w:val="24"/>
          <w:szCs w:val="24"/>
        </w:rPr>
        <w:t xml:space="preserve"> staff.</w:t>
      </w:r>
      <w:r w:rsidR="00EF5628" w:rsidRPr="00CE1B0C">
        <w:rPr>
          <w:sz w:val="24"/>
          <w:szCs w:val="24"/>
        </w:rPr>
        <w:t xml:space="preserve">  </w:t>
      </w:r>
      <w:r w:rsidR="00B75B9B" w:rsidRPr="00CE1B0C">
        <w:rPr>
          <w:sz w:val="24"/>
          <w:szCs w:val="24"/>
        </w:rPr>
        <w:t>It</w:t>
      </w:r>
      <w:r w:rsidR="00797C15" w:rsidRPr="00CE1B0C">
        <w:rPr>
          <w:sz w:val="24"/>
          <w:szCs w:val="24"/>
        </w:rPr>
        <w:t xml:space="preserve"> i</w:t>
      </w:r>
      <w:r w:rsidR="00B75B9B" w:rsidRPr="00CE1B0C">
        <w:rPr>
          <w:sz w:val="24"/>
          <w:szCs w:val="24"/>
        </w:rPr>
        <w:t xml:space="preserve">s </w:t>
      </w:r>
      <w:r w:rsidR="00EF5628" w:rsidRPr="00CE1B0C">
        <w:rPr>
          <w:sz w:val="24"/>
          <w:szCs w:val="24"/>
        </w:rPr>
        <w:t>difficult to ascribe statistical significan</w:t>
      </w:r>
      <w:r w:rsidR="00B75B9B" w:rsidRPr="00CE1B0C">
        <w:rPr>
          <w:sz w:val="24"/>
          <w:szCs w:val="24"/>
        </w:rPr>
        <w:t xml:space="preserve">ce </w:t>
      </w:r>
      <w:r w:rsidR="00EF5628" w:rsidRPr="00CE1B0C">
        <w:rPr>
          <w:sz w:val="24"/>
          <w:szCs w:val="24"/>
        </w:rPr>
        <w:t>due to low numbers.</w:t>
      </w:r>
      <w:r w:rsidR="008A6FB5" w:rsidRPr="00CE1B0C">
        <w:rPr>
          <w:sz w:val="24"/>
          <w:szCs w:val="24"/>
        </w:rPr>
        <w:tab/>
      </w:r>
    </w:p>
    <w:p w14:paraId="60CDFBB9" w14:textId="77777777" w:rsidR="00B43500" w:rsidRDefault="00B43500" w:rsidP="008A6FB5">
      <w:pPr>
        <w:rPr>
          <w:sz w:val="24"/>
          <w:szCs w:val="24"/>
        </w:rPr>
      </w:pPr>
    </w:p>
    <w:p w14:paraId="593ECE68" w14:textId="77777777" w:rsidR="00B43500" w:rsidRDefault="00B43500" w:rsidP="008A6FB5">
      <w:pPr>
        <w:rPr>
          <w:sz w:val="24"/>
          <w:szCs w:val="24"/>
        </w:rPr>
        <w:sectPr w:rsidR="00B43500" w:rsidSect="006B39F7">
          <w:pgSz w:w="16834" w:h="11909" w:orient="landscape" w:code="9"/>
          <w:pgMar w:top="720" w:right="720" w:bottom="720" w:left="1134" w:header="709" w:footer="352" w:gutter="0"/>
          <w:cols w:space="720"/>
        </w:sectPr>
      </w:pPr>
    </w:p>
    <w:p w14:paraId="598162B1" w14:textId="77777777" w:rsidR="001F75A7" w:rsidRPr="001F75A7" w:rsidRDefault="008A6FB5" w:rsidP="008A6FB5">
      <w:pPr>
        <w:rPr>
          <w:szCs w:val="22"/>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p>
    <w:p w14:paraId="53B40441" w14:textId="77777777" w:rsidR="008B6BEE" w:rsidRDefault="008B6BEE" w:rsidP="00B01678">
      <w:pPr>
        <w:rPr>
          <w:sz w:val="24"/>
          <w:szCs w:val="24"/>
        </w:rPr>
      </w:pPr>
      <w:r>
        <w:rPr>
          <w:b/>
          <w:sz w:val="32"/>
          <w:szCs w:val="32"/>
        </w:rPr>
        <w:t xml:space="preserve">Section </w:t>
      </w:r>
      <w:r w:rsidR="00201474">
        <w:rPr>
          <w:b/>
          <w:sz w:val="32"/>
          <w:szCs w:val="32"/>
        </w:rPr>
        <w:t>6</w:t>
      </w:r>
      <w:r>
        <w:rPr>
          <w:b/>
          <w:sz w:val="32"/>
          <w:szCs w:val="32"/>
        </w:rPr>
        <w:t xml:space="preserve"> – Sickness </w:t>
      </w:r>
      <w:r w:rsidR="00982D8B">
        <w:rPr>
          <w:b/>
          <w:sz w:val="32"/>
          <w:szCs w:val="32"/>
        </w:rPr>
        <w:t>a</w:t>
      </w:r>
      <w:r>
        <w:rPr>
          <w:b/>
          <w:sz w:val="32"/>
          <w:szCs w:val="32"/>
        </w:rPr>
        <w:t>bsence</w:t>
      </w:r>
    </w:p>
    <w:p w14:paraId="3C14174B" w14:textId="77777777" w:rsidR="008B6BEE" w:rsidRDefault="008B6BEE" w:rsidP="00B01678">
      <w:pPr>
        <w:rPr>
          <w:sz w:val="24"/>
          <w:szCs w:val="24"/>
        </w:rPr>
      </w:pPr>
    </w:p>
    <w:p w14:paraId="69CE5E60" w14:textId="77777777" w:rsidR="009B6BE8" w:rsidRPr="001D4F82" w:rsidRDefault="009B6BE8" w:rsidP="00B01678">
      <w:pPr>
        <w:rPr>
          <w:i/>
          <w:sz w:val="24"/>
          <w:szCs w:val="24"/>
        </w:rPr>
      </w:pPr>
      <w:r w:rsidRPr="001D4F82">
        <w:rPr>
          <w:i/>
          <w:sz w:val="28"/>
          <w:szCs w:val="28"/>
        </w:rPr>
        <w:t>At a glance</w:t>
      </w:r>
      <w:r w:rsidR="001D4F82" w:rsidRPr="001D4F82">
        <w:rPr>
          <w:i/>
          <w:sz w:val="28"/>
          <w:szCs w:val="28"/>
        </w:rPr>
        <w:t xml:space="preserve"> 5</w:t>
      </w:r>
      <w:r w:rsidRPr="001D4F82">
        <w:rPr>
          <w:i/>
          <w:sz w:val="28"/>
          <w:szCs w:val="28"/>
        </w:rPr>
        <w:t>:</w:t>
      </w:r>
    </w:p>
    <w:p w14:paraId="2D0789AE" w14:textId="77777777" w:rsidR="009B6BE8" w:rsidRDefault="009B6BE8" w:rsidP="00B01678">
      <w:pPr>
        <w:rPr>
          <w:sz w:val="24"/>
          <w:szCs w:val="24"/>
        </w:rPr>
      </w:pPr>
    </w:p>
    <w:p w14:paraId="153994E8" w14:textId="77777777" w:rsidR="00E854ED" w:rsidRDefault="00E854ED" w:rsidP="00B01678">
      <w:pPr>
        <w:rPr>
          <w:sz w:val="24"/>
          <w:szCs w:val="24"/>
        </w:rPr>
      </w:pPr>
      <w:r>
        <w:rPr>
          <w:noProof/>
        </w:rPr>
        <w:drawing>
          <wp:inline distT="0" distB="0" distL="0" distR="0" wp14:anchorId="6CD6DF8E" wp14:editId="0A4B4699">
            <wp:extent cx="6283842" cy="2615610"/>
            <wp:effectExtent l="0" t="0" r="22225" b="1333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D1240B3" w14:textId="77777777" w:rsidR="003E40A0" w:rsidRDefault="003E40A0" w:rsidP="00B01678">
      <w:pPr>
        <w:rPr>
          <w:sz w:val="24"/>
          <w:szCs w:val="24"/>
        </w:rPr>
      </w:pPr>
    </w:p>
    <w:p w14:paraId="20490A9D" w14:textId="77777777" w:rsidR="003E40A0" w:rsidRDefault="003E40A0" w:rsidP="00B01678">
      <w:pPr>
        <w:rPr>
          <w:sz w:val="24"/>
          <w:szCs w:val="24"/>
        </w:rPr>
      </w:pPr>
    </w:p>
    <w:p w14:paraId="2D28FEFB" w14:textId="77777777" w:rsidR="008B6BEE" w:rsidRDefault="003E40A0" w:rsidP="00B01678">
      <w:pPr>
        <w:rPr>
          <w:sz w:val="24"/>
          <w:szCs w:val="24"/>
        </w:rPr>
      </w:pPr>
      <w:r>
        <w:rPr>
          <w:sz w:val="24"/>
          <w:szCs w:val="24"/>
        </w:rPr>
        <w:t>T</w:t>
      </w:r>
      <w:r w:rsidR="008B6BEE">
        <w:rPr>
          <w:sz w:val="24"/>
          <w:szCs w:val="24"/>
        </w:rPr>
        <w:t xml:space="preserve">ABLE </w:t>
      </w:r>
      <w:r w:rsidR="00EE03EC">
        <w:rPr>
          <w:sz w:val="24"/>
          <w:szCs w:val="24"/>
        </w:rPr>
        <w:t>2</w:t>
      </w:r>
      <w:r w:rsidR="00B43500">
        <w:rPr>
          <w:sz w:val="24"/>
          <w:szCs w:val="24"/>
        </w:rPr>
        <w:t>4</w:t>
      </w:r>
      <w:r w:rsidR="008B6BEE">
        <w:rPr>
          <w:sz w:val="24"/>
          <w:szCs w:val="24"/>
        </w:rPr>
        <w:t xml:space="preserve"> - SICKNESS </w:t>
      </w:r>
      <w:r w:rsidR="00FC6AA9">
        <w:rPr>
          <w:sz w:val="24"/>
          <w:szCs w:val="24"/>
        </w:rPr>
        <w:t xml:space="preserve">ABSENCE </w:t>
      </w:r>
      <w:r w:rsidR="008B6BEE">
        <w:rPr>
          <w:sz w:val="24"/>
          <w:szCs w:val="24"/>
        </w:rPr>
        <w:t>RATES BY FACULTY</w:t>
      </w:r>
      <w:r w:rsidR="00CF6B9C">
        <w:rPr>
          <w:sz w:val="24"/>
          <w:szCs w:val="24"/>
        </w:rPr>
        <w:t xml:space="preserve"> </w:t>
      </w:r>
      <w:r w:rsidR="008B6BEE">
        <w:rPr>
          <w:sz w:val="24"/>
          <w:szCs w:val="24"/>
        </w:rPr>
        <w:t>/</w:t>
      </w:r>
      <w:r w:rsidR="00CF6B9C">
        <w:rPr>
          <w:sz w:val="24"/>
          <w:szCs w:val="24"/>
        </w:rPr>
        <w:t xml:space="preserve"> </w:t>
      </w:r>
      <w:r w:rsidR="008B6BEE">
        <w:rPr>
          <w:sz w:val="24"/>
          <w:szCs w:val="24"/>
        </w:rPr>
        <w:t>SERVICE</w:t>
      </w:r>
      <w:r w:rsidR="008B4D32">
        <w:rPr>
          <w:sz w:val="24"/>
          <w:szCs w:val="24"/>
        </w:rPr>
        <w:t xml:space="preserve"> </w:t>
      </w:r>
    </w:p>
    <w:p w14:paraId="18CAA3C6" w14:textId="77777777" w:rsidR="00882452" w:rsidRDefault="00882452" w:rsidP="00B01678">
      <w:pPr>
        <w:rPr>
          <w:sz w:val="24"/>
          <w:szCs w:val="24"/>
        </w:rPr>
      </w:pPr>
    </w:p>
    <w:tbl>
      <w:tblPr>
        <w:tblStyle w:val="TableGrid"/>
        <w:tblW w:w="0" w:type="auto"/>
        <w:tblLayout w:type="fixed"/>
        <w:tblLook w:val="01E0" w:firstRow="1" w:lastRow="1" w:firstColumn="1" w:lastColumn="1" w:noHBand="0" w:noVBand="0"/>
      </w:tblPr>
      <w:tblGrid>
        <w:gridCol w:w="3629"/>
        <w:gridCol w:w="1435"/>
        <w:gridCol w:w="1435"/>
        <w:gridCol w:w="1435"/>
        <w:gridCol w:w="1435"/>
        <w:gridCol w:w="1435"/>
      </w:tblGrid>
      <w:tr w:rsidR="00CA04AB" w14:paraId="7DC15AE6" w14:textId="77777777" w:rsidTr="00F608B3">
        <w:trPr>
          <w:trHeight w:val="221"/>
        </w:trPr>
        <w:tc>
          <w:tcPr>
            <w:tcW w:w="3629" w:type="dxa"/>
            <w:shd w:val="clear" w:color="auto" w:fill="B8CCE4" w:themeFill="accent1" w:themeFillTint="66"/>
          </w:tcPr>
          <w:p w14:paraId="30F9AC70" w14:textId="77777777" w:rsidR="00CA04AB" w:rsidRPr="00F22794" w:rsidRDefault="00CA04AB" w:rsidP="00B01678">
            <w:pPr>
              <w:rPr>
                <w:b/>
                <w:szCs w:val="22"/>
              </w:rPr>
            </w:pPr>
            <w:r w:rsidRPr="00F22794">
              <w:rPr>
                <w:b/>
                <w:szCs w:val="22"/>
              </w:rPr>
              <w:t>FACULTY/SERVICE</w:t>
            </w:r>
          </w:p>
        </w:tc>
        <w:tc>
          <w:tcPr>
            <w:tcW w:w="1435" w:type="dxa"/>
            <w:shd w:val="clear" w:color="auto" w:fill="B8CCE4" w:themeFill="accent1" w:themeFillTint="66"/>
          </w:tcPr>
          <w:p w14:paraId="7558FF6E" w14:textId="77777777" w:rsidR="00CA04AB" w:rsidRPr="00F22794" w:rsidRDefault="00CA04AB" w:rsidP="00AD6CAC">
            <w:pPr>
              <w:jc w:val="center"/>
              <w:rPr>
                <w:b/>
                <w:szCs w:val="22"/>
              </w:rPr>
            </w:pPr>
            <w:r w:rsidRPr="00F22794">
              <w:rPr>
                <w:b/>
                <w:szCs w:val="22"/>
              </w:rPr>
              <w:t>DAYS LOST</w:t>
            </w:r>
            <w:r>
              <w:rPr>
                <w:b/>
                <w:szCs w:val="22"/>
              </w:rPr>
              <w:t xml:space="preserve"> 2012</w:t>
            </w:r>
          </w:p>
        </w:tc>
        <w:tc>
          <w:tcPr>
            <w:tcW w:w="1435" w:type="dxa"/>
            <w:shd w:val="clear" w:color="auto" w:fill="B8CCE4" w:themeFill="accent1" w:themeFillTint="66"/>
          </w:tcPr>
          <w:p w14:paraId="724C0862" w14:textId="77777777" w:rsidR="00CA04AB" w:rsidRDefault="00CA04AB" w:rsidP="00D024EC">
            <w:pPr>
              <w:jc w:val="center"/>
              <w:rPr>
                <w:b/>
                <w:szCs w:val="22"/>
              </w:rPr>
            </w:pPr>
            <w:r w:rsidRPr="00F22794">
              <w:rPr>
                <w:b/>
                <w:szCs w:val="22"/>
              </w:rPr>
              <w:t>INCIDENTS</w:t>
            </w:r>
          </w:p>
          <w:p w14:paraId="69EA8751" w14:textId="77777777" w:rsidR="00CA04AB" w:rsidRPr="00F22794" w:rsidRDefault="00CA04AB" w:rsidP="00AD6CAC">
            <w:pPr>
              <w:jc w:val="center"/>
              <w:rPr>
                <w:b/>
                <w:szCs w:val="22"/>
              </w:rPr>
            </w:pPr>
            <w:r>
              <w:rPr>
                <w:b/>
                <w:szCs w:val="22"/>
              </w:rPr>
              <w:t>2012</w:t>
            </w:r>
          </w:p>
        </w:tc>
        <w:tc>
          <w:tcPr>
            <w:tcW w:w="1435" w:type="dxa"/>
            <w:shd w:val="clear" w:color="auto" w:fill="B8CCE4" w:themeFill="accent1" w:themeFillTint="66"/>
          </w:tcPr>
          <w:p w14:paraId="65562808" w14:textId="77777777" w:rsidR="00CA04AB" w:rsidRDefault="00CA04AB" w:rsidP="00AD6CAC">
            <w:pPr>
              <w:jc w:val="center"/>
              <w:rPr>
                <w:b/>
                <w:szCs w:val="22"/>
              </w:rPr>
            </w:pPr>
            <w:r>
              <w:rPr>
                <w:b/>
                <w:szCs w:val="22"/>
              </w:rPr>
              <w:t>ABSENCE RATE 2012</w:t>
            </w:r>
          </w:p>
        </w:tc>
        <w:tc>
          <w:tcPr>
            <w:tcW w:w="1435" w:type="dxa"/>
            <w:shd w:val="clear" w:color="auto" w:fill="B8CCE4" w:themeFill="accent1" w:themeFillTint="66"/>
          </w:tcPr>
          <w:p w14:paraId="354AB38B" w14:textId="77777777" w:rsidR="00CA04AB" w:rsidRPr="00F22794" w:rsidRDefault="00CA04AB" w:rsidP="00AD6CAC">
            <w:pPr>
              <w:jc w:val="center"/>
              <w:rPr>
                <w:b/>
                <w:szCs w:val="22"/>
              </w:rPr>
            </w:pPr>
            <w:r>
              <w:rPr>
                <w:b/>
                <w:szCs w:val="22"/>
              </w:rPr>
              <w:t>ABSENCE RATE 2011</w:t>
            </w:r>
          </w:p>
        </w:tc>
        <w:tc>
          <w:tcPr>
            <w:tcW w:w="1435" w:type="dxa"/>
            <w:tcBorders>
              <w:right w:val="single" w:sz="4" w:space="0" w:color="auto"/>
            </w:tcBorders>
            <w:shd w:val="clear" w:color="auto" w:fill="B8CCE4" w:themeFill="accent1" w:themeFillTint="66"/>
          </w:tcPr>
          <w:p w14:paraId="0DD69FE9" w14:textId="77777777" w:rsidR="00CA04AB" w:rsidRPr="00F22794" w:rsidRDefault="00CA04AB" w:rsidP="00AD6CAC">
            <w:pPr>
              <w:jc w:val="center"/>
              <w:rPr>
                <w:b/>
                <w:szCs w:val="22"/>
              </w:rPr>
            </w:pPr>
            <w:r w:rsidRPr="00F22794">
              <w:rPr>
                <w:b/>
                <w:szCs w:val="22"/>
              </w:rPr>
              <w:t>ABSENCE RATE</w:t>
            </w:r>
            <w:r>
              <w:rPr>
                <w:b/>
                <w:szCs w:val="22"/>
              </w:rPr>
              <w:t xml:space="preserve"> 2010</w:t>
            </w:r>
          </w:p>
        </w:tc>
      </w:tr>
      <w:tr w:rsidR="00CA04AB" w14:paraId="573A9F7A" w14:textId="77777777" w:rsidTr="00F608B3">
        <w:tc>
          <w:tcPr>
            <w:tcW w:w="3629" w:type="dxa"/>
          </w:tcPr>
          <w:p w14:paraId="7DC91EAA" w14:textId="77777777" w:rsidR="00CA04AB" w:rsidRDefault="00CA04AB" w:rsidP="00B01678">
            <w:pPr>
              <w:rPr>
                <w:szCs w:val="22"/>
              </w:rPr>
            </w:pPr>
            <w:r>
              <w:rPr>
                <w:szCs w:val="22"/>
              </w:rPr>
              <w:t>Business and Law</w:t>
            </w:r>
          </w:p>
        </w:tc>
        <w:tc>
          <w:tcPr>
            <w:tcW w:w="1435" w:type="dxa"/>
          </w:tcPr>
          <w:p w14:paraId="27AA5C5E" w14:textId="77777777" w:rsidR="00CA04AB" w:rsidRPr="00E4590C" w:rsidRDefault="00E30374" w:rsidP="00D024EC">
            <w:pPr>
              <w:jc w:val="center"/>
              <w:rPr>
                <w:sz w:val="24"/>
                <w:szCs w:val="24"/>
              </w:rPr>
            </w:pPr>
            <w:r>
              <w:rPr>
                <w:sz w:val="24"/>
                <w:szCs w:val="24"/>
              </w:rPr>
              <w:t>943</w:t>
            </w:r>
          </w:p>
        </w:tc>
        <w:tc>
          <w:tcPr>
            <w:tcW w:w="1435" w:type="dxa"/>
          </w:tcPr>
          <w:p w14:paraId="4DA63852" w14:textId="77777777" w:rsidR="00CA04AB" w:rsidRPr="00E4590C" w:rsidRDefault="00E30374" w:rsidP="00D024EC">
            <w:pPr>
              <w:jc w:val="center"/>
              <w:rPr>
                <w:sz w:val="24"/>
                <w:szCs w:val="24"/>
              </w:rPr>
            </w:pPr>
            <w:r>
              <w:rPr>
                <w:sz w:val="24"/>
                <w:szCs w:val="24"/>
              </w:rPr>
              <w:t>186</w:t>
            </w:r>
          </w:p>
        </w:tc>
        <w:tc>
          <w:tcPr>
            <w:tcW w:w="1435" w:type="dxa"/>
          </w:tcPr>
          <w:p w14:paraId="7CCB8823" w14:textId="77777777" w:rsidR="00CA04AB" w:rsidRDefault="0089478D" w:rsidP="00B70CA9">
            <w:pPr>
              <w:jc w:val="center"/>
              <w:rPr>
                <w:sz w:val="24"/>
                <w:szCs w:val="24"/>
              </w:rPr>
            </w:pPr>
            <w:r>
              <w:rPr>
                <w:sz w:val="24"/>
                <w:szCs w:val="24"/>
              </w:rPr>
              <w:t>1.5%</w:t>
            </w:r>
          </w:p>
        </w:tc>
        <w:tc>
          <w:tcPr>
            <w:tcW w:w="1435" w:type="dxa"/>
          </w:tcPr>
          <w:p w14:paraId="2732AB91" w14:textId="77777777" w:rsidR="00CA04AB" w:rsidRDefault="00CA04AB" w:rsidP="00B70CA9">
            <w:pPr>
              <w:jc w:val="center"/>
              <w:rPr>
                <w:sz w:val="24"/>
                <w:szCs w:val="24"/>
              </w:rPr>
            </w:pPr>
            <w:r>
              <w:rPr>
                <w:sz w:val="24"/>
                <w:szCs w:val="24"/>
              </w:rPr>
              <w:t>2.1%</w:t>
            </w:r>
          </w:p>
        </w:tc>
        <w:tc>
          <w:tcPr>
            <w:tcW w:w="1435" w:type="dxa"/>
            <w:tcBorders>
              <w:right w:val="single" w:sz="4" w:space="0" w:color="auto"/>
            </w:tcBorders>
          </w:tcPr>
          <w:p w14:paraId="5DEC8F19" w14:textId="77777777" w:rsidR="00CA04AB" w:rsidRPr="00E4590C" w:rsidRDefault="00CA04AB" w:rsidP="00B70CA9">
            <w:pPr>
              <w:jc w:val="center"/>
              <w:rPr>
                <w:sz w:val="24"/>
                <w:szCs w:val="24"/>
              </w:rPr>
            </w:pPr>
            <w:r>
              <w:rPr>
                <w:sz w:val="24"/>
                <w:szCs w:val="24"/>
              </w:rPr>
              <w:t>1.6%</w:t>
            </w:r>
          </w:p>
        </w:tc>
      </w:tr>
      <w:tr w:rsidR="00CA04AB" w14:paraId="5F3318F9" w14:textId="77777777" w:rsidTr="00F608B3">
        <w:tc>
          <w:tcPr>
            <w:tcW w:w="3629" w:type="dxa"/>
          </w:tcPr>
          <w:p w14:paraId="7F04ECA6" w14:textId="77777777" w:rsidR="00CA04AB" w:rsidRPr="00D024EC" w:rsidRDefault="00CA04AB" w:rsidP="00AD6CAC">
            <w:pPr>
              <w:rPr>
                <w:szCs w:val="22"/>
              </w:rPr>
            </w:pPr>
            <w:r>
              <w:rPr>
                <w:szCs w:val="22"/>
              </w:rPr>
              <w:t xml:space="preserve">Arts Creative </w:t>
            </w:r>
            <w:proofErr w:type="spellStart"/>
            <w:r>
              <w:rPr>
                <w:szCs w:val="22"/>
              </w:rPr>
              <w:t>Inds</w:t>
            </w:r>
            <w:proofErr w:type="spellEnd"/>
            <w:r>
              <w:rPr>
                <w:szCs w:val="22"/>
              </w:rPr>
              <w:t xml:space="preserve"> &amp; Education</w:t>
            </w:r>
          </w:p>
        </w:tc>
        <w:tc>
          <w:tcPr>
            <w:tcW w:w="1435" w:type="dxa"/>
          </w:tcPr>
          <w:p w14:paraId="7AF79AA1" w14:textId="77777777" w:rsidR="00CA04AB" w:rsidRPr="00E4590C" w:rsidRDefault="00E30374" w:rsidP="00D024EC">
            <w:pPr>
              <w:jc w:val="center"/>
              <w:rPr>
                <w:sz w:val="24"/>
                <w:szCs w:val="24"/>
              </w:rPr>
            </w:pPr>
            <w:r>
              <w:rPr>
                <w:sz w:val="24"/>
                <w:szCs w:val="24"/>
              </w:rPr>
              <w:t>2188</w:t>
            </w:r>
          </w:p>
        </w:tc>
        <w:tc>
          <w:tcPr>
            <w:tcW w:w="1435" w:type="dxa"/>
          </w:tcPr>
          <w:p w14:paraId="07F41C23" w14:textId="77777777" w:rsidR="00CA04AB" w:rsidRPr="00E4590C" w:rsidRDefault="00E30374" w:rsidP="00D024EC">
            <w:pPr>
              <w:jc w:val="center"/>
              <w:rPr>
                <w:sz w:val="24"/>
                <w:szCs w:val="24"/>
              </w:rPr>
            </w:pPr>
            <w:r>
              <w:rPr>
                <w:sz w:val="24"/>
                <w:szCs w:val="24"/>
              </w:rPr>
              <w:t>211</w:t>
            </w:r>
          </w:p>
        </w:tc>
        <w:tc>
          <w:tcPr>
            <w:tcW w:w="1435" w:type="dxa"/>
          </w:tcPr>
          <w:p w14:paraId="3AE811C1" w14:textId="77777777" w:rsidR="00CA04AB" w:rsidRDefault="0089478D" w:rsidP="00B70CA9">
            <w:pPr>
              <w:jc w:val="center"/>
              <w:rPr>
                <w:sz w:val="24"/>
                <w:szCs w:val="24"/>
              </w:rPr>
            </w:pPr>
            <w:r>
              <w:rPr>
                <w:sz w:val="24"/>
                <w:szCs w:val="24"/>
              </w:rPr>
              <w:t>2.6%</w:t>
            </w:r>
          </w:p>
        </w:tc>
        <w:tc>
          <w:tcPr>
            <w:tcW w:w="1435" w:type="dxa"/>
          </w:tcPr>
          <w:p w14:paraId="73FDE4F0" w14:textId="77777777" w:rsidR="00CA04AB" w:rsidRDefault="00CA04AB" w:rsidP="00B70CA9">
            <w:pPr>
              <w:jc w:val="center"/>
              <w:rPr>
                <w:sz w:val="24"/>
                <w:szCs w:val="24"/>
              </w:rPr>
            </w:pPr>
            <w:r>
              <w:rPr>
                <w:sz w:val="24"/>
                <w:szCs w:val="24"/>
              </w:rPr>
              <w:t>2.0%</w:t>
            </w:r>
          </w:p>
        </w:tc>
        <w:tc>
          <w:tcPr>
            <w:tcW w:w="1435" w:type="dxa"/>
            <w:tcBorders>
              <w:right w:val="single" w:sz="4" w:space="0" w:color="auto"/>
            </w:tcBorders>
          </w:tcPr>
          <w:p w14:paraId="6E44C47E" w14:textId="77777777" w:rsidR="00CA04AB" w:rsidRPr="00E4590C" w:rsidRDefault="00CA04AB" w:rsidP="00B70CA9">
            <w:pPr>
              <w:jc w:val="center"/>
              <w:rPr>
                <w:sz w:val="24"/>
                <w:szCs w:val="24"/>
              </w:rPr>
            </w:pPr>
            <w:r>
              <w:rPr>
                <w:sz w:val="24"/>
                <w:szCs w:val="24"/>
              </w:rPr>
              <w:t>1.9%</w:t>
            </w:r>
          </w:p>
        </w:tc>
      </w:tr>
      <w:tr w:rsidR="00CA04AB" w14:paraId="2970E5FE" w14:textId="77777777" w:rsidTr="00F608B3">
        <w:tc>
          <w:tcPr>
            <w:tcW w:w="3629" w:type="dxa"/>
          </w:tcPr>
          <w:p w14:paraId="4651E465" w14:textId="77777777" w:rsidR="00CA04AB" w:rsidRDefault="00CA04AB" w:rsidP="00E4590C">
            <w:pPr>
              <w:rPr>
                <w:szCs w:val="22"/>
              </w:rPr>
            </w:pPr>
            <w:r>
              <w:rPr>
                <w:szCs w:val="22"/>
              </w:rPr>
              <w:t>Environment and Technology</w:t>
            </w:r>
          </w:p>
        </w:tc>
        <w:tc>
          <w:tcPr>
            <w:tcW w:w="1435" w:type="dxa"/>
          </w:tcPr>
          <w:p w14:paraId="4EB3CBA9" w14:textId="77777777" w:rsidR="00CA04AB" w:rsidRPr="00E4590C" w:rsidRDefault="00E30374" w:rsidP="00D024EC">
            <w:pPr>
              <w:jc w:val="center"/>
              <w:rPr>
                <w:sz w:val="24"/>
                <w:szCs w:val="24"/>
              </w:rPr>
            </w:pPr>
            <w:r>
              <w:rPr>
                <w:sz w:val="24"/>
                <w:szCs w:val="24"/>
              </w:rPr>
              <w:t>1538</w:t>
            </w:r>
          </w:p>
        </w:tc>
        <w:tc>
          <w:tcPr>
            <w:tcW w:w="1435" w:type="dxa"/>
          </w:tcPr>
          <w:p w14:paraId="6298EB7C" w14:textId="77777777" w:rsidR="00CA04AB" w:rsidRPr="00E4590C" w:rsidRDefault="00E30374" w:rsidP="00D024EC">
            <w:pPr>
              <w:jc w:val="center"/>
              <w:rPr>
                <w:sz w:val="24"/>
                <w:szCs w:val="24"/>
              </w:rPr>
            </w:pPr>
            <w:r>
              <w:rPr>
                <w:sz w:val="24"/>
                <w:szCs w:val="24"/>
              </w:rPr>
              <w:t>205</w:t>
            </w:r>
          </w:p>
        </w:tc>
        <w:tc>
          <w:tcPr>
            <w:tcW w:w="1435" w:type="dxa"/>
          </w:tcPr>
          <w:p w14:paraId="1F8ECCC4" w14:textId="77777777" w:rsidR="00CA04AB" w:rsidRDefault="0089478D" w:rsidP="00B70CA9">
            <w:pPr>
              <w:jc w:val="center"/>
              <w:rPr>
                <w:sz w:val="24"/>
                <w:szCs w:val="24"/>
              </w:rPr>
            </w:pPr>
            <w:r>
              <w:rPr>
                <w:sz w:val="24"/>
                <w:szCs w:val="24"/>
              </w:rPr>
              <w:t>1.5%</w:t>
            </w:r>
          </w:p>
        </w:tc>
        <w:tc>
          <w:tcPr>
            <w:tcW w:w="1435" w:type="dxa"/>
          </w:tcPr>
          <w:p w14:paraId="44523114" w14:textId="77777777" w:rsidR="00CA04AB" w:rsidRDefault="00CA04AB" w:rsidP="00B70CA9">
            <w:pPr>
              <w:jc w:val="center"/>
              <w:rPr>
                <w:sz w:val="24"/>
                <w:szCs w:val="24"/>
              </w:rPr>
            </w:pPr>
            <w:r>
              <w:rPr>
                <w:sz w:val="24"/>
                <w:szCs w:val="24"/>
              </w:rPr>
              <w:t>1.1%</w:t>
            </w:r>
          </w:p>
        </w:tc>
        <w:tc>
          <w:tcPr>
            <w:tcW w:w="1435" w:type="dxa"/>
            <w:tcBorders>
              <w:right w:val="single" w:sz="4" w:space="0" w:color="auto"/>
            </w:tcBorders>
          </w:tcPr>
          <w:p w14:paraId="203196BF" w14:textId="77777777" w:rsidR="00CA04AB" w:rsidRPr="00E4590C" w:rsidRDefault="00CA04AB" w:rsidP="00B70CA9">
            <w:pPr>
              <w:jc w:val="center"/>
              <w:rPr>
                <w:sz w:val="24"/>
                <w:szCs w:val="24"/>
              </w:rPr>
            </w:pPr>
            <w:r>
              <w:rPr>
                <w:sz w:val="24"/>
                <w:szCs w:val="24"/>
              </w:rPr>
              <w:t>1.6%</w:t>
            </w:r>
          </w:p>
        </w:tc>
      </w:tr>
      <w:tr w:rsidR="00CA04AB" w14:paraId="1A0AD639" w14:textId="77777777" w:rsidTr="00F608B3">
        <w:tc>
          <w:tcPr>
            <w:tcW w:w="3629" w:type="dxa"/>
          </w:tcPr>
          <w:p w14:paraId="6B341B7C" w14:textId="77777777" w:rsidR="00CA04AB" w:rsidRDefault="00CA04AB" w:rsidP="00E4590C">
            <w:pPr>
              <w:rPr>
                <w:szCs w:val="22"/>
              </w:rPr>
            </w:pPr>
            <w:r>
              <w:rPr>
                <w:szCs w:val="22"/>
              </w:rPr>
              <w:t>Health and Life Sciences</w:t>
            </w:r>
          </w:p>
        </w:tc>
        <w:tc>
          <w:tcPr>
            <w:tcW w:w="1435" w:type="dxa"/>
          </w:tcPr>
          <w:p w14:paraId="490F588F" w14:textId="77777777" w:rsidR="00CA04AB" w:rsidRPr="00E4590C" w:rsidRDefault="00E30374" w:rsidP="00D024EC">
            <w:pPr>
              <w:jc w:val="center"/>
              <w:rPr>
                <w:sz w:val="24"/>
                <w:szCs w:val="24"/>
              </w:rPr>
            </w:pPr>
            <w:r>
              <w:rPr>
                <w:sz w:val="24"/>
                <w:szCs w:val="24"/>
              </w:rPr>
              <w:t>2089</w:t>
            </w:r>
          </w:p>
        </w:tc>
        <w:tc>
          <w:tcPr>
            <w:tcW w:w="1435" w:type="dxa"/>
          </w:tcPr>
          <w:p w14:paraId="6CC5512B" w14:textId="77777777" w:rsidR="00CA04AB" w:rsidRPr="00E4590C" w:rsidRDefault="00E30374" w:rsidP="00D024EC">
            <w:pPr>
              <w:jc w:val="center"/>
              <w:rPr>
                <w:sz w:val="24"/>
                <w:szCs w:val="24"/>
              </w:rPr>
            </w:pPr>
            <w:r>
              <w:rPr>
                <w:sz w:val="24"/>
                <w:szCs w:val="24"/>
              </w:rPr>
              <w:t>260</w:t>
            </w:r>
          </w:p>
        </w:tc>
        <w:tc>
          <w:tcPr>
            <w:tcW w:w="1435" w:type="dxa"/>
          </w:tcPr>
          <w:p w14:paraId="68C7DC0D" w14:textId="77777777" w:rsidR="00CA04AB" w:rsidRDefault="0089478D" w:rsidP="00B70CA9">
            <w:pPr>
              <w:jc w:val="center"/>
              <w:rPr>
                <w:sz w:val="24"/>
                <w:szCs w:val="24"/>
              </w:rPr>
            </w:pPr>
            <w:r>
              <w:rPr>
                <w:sz w:val="24"/>
                <w:szCs w:val="24"/>
              </w:rPr>
              <w:t>1.7%</w:t>
            </w:r>
          </w:p>
        </w:tc>
        <w:tc>
          <w:tcPr>
            <w:tcW w:w="1435" w:type="dxa"/>
          </w:tcPr>
          <w:p w14:paraId="5651BB1C" w14:textId="77777777" w:rsidR="00CA04AB" w:rsidRDefault="00CA04AB" w:rsidP="00B70CA9">
            <w:pPr>
              <w:jc w:val="center"/>
              <w:rPr>
                <w:sz w:val="24"/>
                <w:szCs w:val="24"/>
              </w:rPr>
            </w:pPr>
            <w:r>
              <w:rPr>
                <w:sz w:val="24"/>
                <w:szCs w:val="24"/>
              </w:rPr>
              <w:t>1.8%</w:t>
            </w:r>
          </w:p>
        </w:tc>
        <w:tc>
          <w:tcPr>
            <w:tcW w:w="1435" w:type="dxa"/>
            <w:tcBorders>
              <w:right w:val="single" w:sz="4" w:space="0" w:color="auto"/>
            </w:tcBorders>
          </w:tcPr>
          <w:p w14:paraId="1883F997" w14:textId="77777777" w:rsidR="00CA04AB" w:rsidRPr="00E4590C" w:rsidRDefault="00CA04AB" w:rsidP="00B70CA9">
            <w:pPr>
              <w:jc w:val="center"/>
              <w:rPr>
                <w:sz w:val="24"/>
                <w:szCs w:val="24"/>
              </w:rPr>
            </w:pPr>
            <w:r>
              <w:rPr>
                <w:sz w:val="24"/>
                <w:szCs w:val="24"/>
              </w:rPr>
              <w:t>1.5%</w:t>
            </w:r>
          </w:p>
        </w:tc>
      </w:tr>
      <w:tr w:rsidR="00CA04AB" w14:paraId="06FC1B3B" w14:textId="77777777" w:rsidTr="00F608B3">
        <w:tc>
          <w:tcPr>
            <w:tcW w:w="3629" w:type="dxa"/>
          </w:tcPr>
          <w:p w14:paraId="2CC8FD4F" w14:textId="77777777" w:rsidR="00CA04AB" w:rsidRPr="0089478D" w:rsidRDefault="00CA04AB" w:rsidP="00E4590C">
            <w:pPr>
              <w:jc w:val="right"/>
              <w:rPr>
                <w:b/>
                <w:i/>
                <w:szCs w:val="22"/>
              </w:rPr>
            </w:pPr>
            <w:r w:rsidRPr="0089478D">
              <w:rPr>
                <w:b/>
                <w:i/>
                <w:szCs w:val="22"/>
              </w:rPr>
              <w:t>Faculty sub total</w:t>
            </w:r>
          </w:p>
        </w:tc>
        <w:tc>
          <w:tcPr>
            <w:tcW w:w="1435" w:type="dxa"/>
          </w:tcPr>
          <w:p w14:paraId="35AA86CF" w14:textId="77777777" w:rsidR="00CA04AB" w:rsidRPr="0089478D" w:rsidRDefault="00E30374" w:rsidP="00D024EC">
            <w:pPr>
              <w:jc w:val="center"/>
              <w:rPr>
                <w:b/>
                <w:i/>
                <w:sz w:val="24"/>
                <w:szCs w:val="24"/>
              </w:rPr>
            </w:pPr>
            <w:r w:rsidRPr="0089478D">
              <w:rPr>
                <w:b/>
                <w:i/>
                <w:sz w:val="24"/>
                <w:szCs w:val="24"/>
              </w:rPr>
              <w:t>6758</w:t>
            </w:r>
          </w:p>
        </w:tc>
        <w:tc>
          <w:tcPr>
            <w:tcW w:w="1435" w:type="dxa"/>
          </w:tcPr>
          <w:p w14:paraId="6A027522" w14:textId="77777777" w:rsidR="00CA04AB" w:rsidRPr="0089478D" w:rsidRDefault="00E30374" w:rsidP="00D024EC">
            <w:pPr>
              <w:jc w:val="center"/>
              <w:rPr>
                <w:b/>
                <w:i/>
                <w:sz w:val="24"/>
                <w:szCs w:val="24"/>
              </w:rPr>
            </w:pPr>
            <w:r w:rsidRPr="0089478D">
              <w:rPr>
                <w:b/>
                <w:i/>
                <w:sz w:val="24"/>
                <w:szCs w:val="24"/>
              </w:rPr>
              <w:t>862</w:t>
            </w:r>
          </w:p>
        </w:tc>
        <w:tc>
          <w:tcPr>
            <w:tcW w:w="1435" w:type="dxa"/>
          </w:tcPr>
          <w:p w14:paraId="7B54938E" w14:textId="77777777" w:rsidR="00CA04AB" w:rsidRPr="0089478D" w:rsidRDefault="0089478D" w:rsidP="00B70CA9">
            <w:pPr>
              <w:jc w:val="center"/>
              <w:rPr>
                <w:b/>
                <w:i/>
                <w:sz w:val="24"/>
                <w:szCs w:val="24"/>
              </w:rPr>
            </w:pPr>
            <w:r w:rsidRPr="0089478D">
              <w:rPr>
                <w:b/>
                <w:i/>
                <w:sz w:val="24"/>
                <w:szCs w:val="24"/>
              </w:rPr>
              <w:t>1.8%</w:t>
            </w:r>
          </w:p>
        </w:tc>
        <w:tc>
          <w:tcPr>
            <w:tcW w:w="1435" w:type="dxa"/>
          </w:tcPr>
          <w:p w14:paraId="76ADB89A" w14:textId="77777777" w:rsidR="00CA04AB" w:rsidRPr="0089478D" w:rsidRDefault="00CA04AB" w:rsidP="00B70CA9">
            <w:pPr>
              <w:jc w:val="center"/>
              <w:rPr>
                <w:b/>
                <w:i/>
                <w:sz w:val="24"/>
                <w:szCs w:val="24"/>
              </w:rPr>
            </w:pPr>
            <w:r w:rsidRPr="0089478D">
              <w:rPr>
                <w:b/>
                <w:i/>
                <w:sz w:val="24"/>
                <w:szCs w:val="24"/>
              </w:rPr>
              <w:t>1.7%</w:t>
            </w:r>
          </w:p>
        </w:tc>
        <w:tc>
          <w:tcPr>
            <w:tcW w:w="1435" w:type="dxa"/>
            <w:tcBorders>
              <w:right w:val="single" w:sz="4" w:space="0" w:color="auto"/>
            </w:tcBorders>
          </w:tcPr>
          <w:p w14:paraId="018FDC1E" w14:textId="77777777" w:rsidR="00CA04AB" w:rsidRPr="0089478D" w:rsidRDefault="00CA04AB" w:rsidP="00B70CA9">
            <w:pPr>
              <w:jc w:val="center"/>
              <w:rPr>
                <w:b/>
                <w:i/>
                <w:sz w:val="24"/>
                <w:szCs w:val="24"/>
              </w:rPr>
            </w:pPr>
            <w:r w:rsidRPr="0089478D">
              <w:rPr>
                <w:b/>
                <w:i/>
                <w:sz w:val="24"/>
                <w:szCs w:val="24"/>
              </w:rPr>
              <w:t>1.7%</w:t>
            </w:r>
          </w:p>
        </w:tc>
      </w:tr>
      <w:tr w:rsidR="00CA04AB" w14:paraId="12A99CA5" w14:textId="77777777" w:rsidTr="00F608B3">
        <w:tc>
          <w:tcPr>
            <w:tcW w:w="3629" w:type="dxa"/>
          </w:tcPr>
          <w:p w14:paraId="10AD5FFC" w14:textId="77777777" w:rsidR="00CA04AB" w:rsidRDefault="00E30374" w:rsidP="009B6BE8">
            <w:pPr>
              <w:rPr>
                <w:szCs w:val="22"/>
              </w:rPr>
            </w:pPr>
            <w:r>
              <w:rPr>
                <w:szCs w:val="22"/>
              </w:rPr>
              <w:t>Corporate &amp; Academic Services</w:t>
            </w:r>
          </w:p>
        </w:tc>
        <w:tc>
          <w:tcPr>
            <w:tcW w:w="1435" w:type="dxa"/>
          </w:tcPr>
          <w:p w14:paraId="6647F257" w14:textId="77777777" w:rsidR="00CA04AB" w:rsidRPr="00E4590C" w:rsidRDefault="00E30374" w:rsidP="00D024EC">
            <w:pPr>
              <w:jc w:val="center"/>
              <w:rPr>
                <w:sz w:val="24"/>
                <w:szCs w:val="24"/>
              </w:rPr>
            </w:pPr>
            <w:r>
              <w:rPr>
                <w:sz w:val="24"/>
                <w:szCs w:val="24"/>
              </w:rPr>
              <w:t>998</w:t>
            </w:r>
          </w:p>
        </w:tc>
        <w:tc>
          <w:tcPr>
            <w:tcW w:w="1435" w:type="dxa"/>
          </w:tcPr>
          <w:p w14:paraId="7128E71B" w14:textId="77777777" w:rsidR="00CA04AB" w:rsidRPr="00E4590C" w:rsidRDefault="00E30374" w:rsidP="00D024EC">
            <w:pPr>
              <w:jc w:val="center"/>
              <w:rPr>
                <w:sz w:val="24"/>
                <w:szCs w:val="24"/>
              </w:rPr>
            </w:pPr>
            <w:r>
              <w:rPr>
                <w:sz w:val="24"/>
                <w:szCs w:val="24"/>
              </w:rPr>
              <w:t>335</w:t>
            </w:r>
          </w:p>
        </w:tc>
        <w:tc>
          <w:tcPr>
            <w:tcW w:w="1435" w:type="dxa"/>
          </w:tcPr>
          <w:p w14:paraId="4936E3D4" w14:textId="77777777" w:rsidR="00CA04AB" w:rsidRDefault="0089478D" w:rsidP="00B70CA9">
            <w:pPr>
              <w:jc w:val="center"/>
              <w:rPr>
                <w:sz w:val="24"/>
                <w:szCs w:val="24"/>
              </w:rPr>
            </w:pPr>
            <w:r>
              <w:rPr>
                <w:sz w:val="24"/>
                <w:szCs w:val="24"/>
              </w:rPr>
              <w:t>2.6%</w:t>
            </w:r>
          </w:p>
        </w:tc>
        <w:tc>
          <w:tcPr>
            <w:tcW w:w="1435" w:type="dxa"/>
          </w:tcPr>
          <w:p w14:paraId="59CF20F1" w14:textId="77777777" w:rsidR="00CA04AB" w:rsidRDefault="00CA04AB" w:rsidP="00B70CA9">
            <w:pPr>
              <w:jc w:val="center"/>
              <w:rPr>
                <w:sz w:val="24"/>
                <w:szCs w:val="24"/>
              </w:rPr>
            </w:pPr>
            <w:r>
              <w:rPr>
                <w:sz w:val="24"/>
                <w:szCs w:val="24"/>
              </w:rPr>
              <w:t>1.9%</w:t>
            </w:r>
          </w:p>
        </w:tc>
        <w:tc>
          <w:tcPr>
            <w:tcW w:w="1435" w:type="dxa"/>
            <w:tcBorders>
              <w:right w:val="single" w:sz="4" w:space="0" w:color="auto"/>
            </w:tcBorders>
          </w:tcPr>
          <w:p w14:paraId="7A2FB116" w14:textId="77777777" w:rsidR="00CA04AB" w:rsidRPr="00E4590C" w:rsidRDefault="00CA04AB" w:rsidP="00B70CA9">
            <w:pPr>
              <w:jc w:val="center"/>
              <w:rPr>
                <w:sz w:val="24"/>
                <w:szCs w:val="24"/>
              </w:rPr>
            </w:pPr>
            <w:r>
              <w:rPr>
                <w:sz w:val="24"/>
                <w:szCs w:val="24"/>
              </w:rPr>
              <w:t>-</w:t>
            </w:r>
          </w:p>
        </w:tc>
      </w:tr>
      <w:tr w:rsidR="00CA04AB" w14:paraId="4B05FF20" w14:textId="77777777" w:rsidTr="00F608B3">
        <w:tc>
          <w:tcPr>
            <w:tcW w:w="3629" w:type="dxa"/>
          </w:tcPr>
          <w:p w14:paraId="0FEB1EF7" w14:textId="77777777" w:rsidR="00CA04AB" w:rsidRDefault="00E30374" w:rsidP="00B01678">
            <w:pPr>
              <w:rPr>
                <w:szCs w:val="22"/>
              </w:rPr>
            </w:pPr>
            <w:r>
              <w:rPr>
                <w:szCs w:val="22"/>
              </w:rPr>
              <w:t>Directorate &amp; other*</w:t>
            </w:r>
          </w:p>
        </w:tc>
        <w:tc>
          <w:tcPr>
            <w:tcW w:w="1435" w:type="dxa"/>
          </w:tcPr>
          <w:p w14:paraId="4A0FA5F9" w14:textId="77777777" w:rsidR="00CA04AB" w:rsidRPr="00E4590C" w:rsidRDefault="0089478D" w:rsidP="00C02713">
            <w:pPr>
              <w:jc w:val="center"/>
              <w:rPr>
                <w:sz w:val="24"/>
                <w:szCs w:val="24"/>
              </w:rPr>
            </w:pPr>
            <w:r>
              <w:rPr>
                <w:sz w:val="24"/>
                <w:szCs w:val="24"/>
              </w:rPr>
              <w:t>42</w:t>
            </w:r>
          </w:p>
        </w:tc>
        <w:tc>
          <w:tcPr>
            <w:tcW w:w="1435" w:type="dxa"/>
          </w:tcPr>
          <w:p w14:paraId="555F1CCB" w14:textId="77777777" w:rsidR="00CA04AB" w:rsidRPr="00E4590C" w:rsidRDefault="00E30374" w:rsidP="00C02713">
            <w:pPr>
              <w:jc w:val="center"/>
              <w:rPr>
                <w:sz w:val="24"/>
                <w:szCs w:val="24"/>
              </w:rPr>
            </w:pPr>
            <w:r>
              <w:rPr>
                <w:sz w:val="24"/>
                <w:szCs w:val="24"/>
              </w:rPr>
              <w:t>2</w:t>
            </w:r>
            <w:r w:rsidR="0089478D">
              <w:rPr>
                <w:sz w:val="24"/>
                <w:szCs w:val="24"/>
              </w:rPr>
              <w:t>4</w:t>
            </w:r>
          </w:p>
        </w:tc>
        <w:tc>
          <w:tcPr>
            <w:tcW w:w="1435" w:type="dxa"/>
          </w:tcPr>
          <w:p w14:paraId="3CE081B2" w14:textId="77777777" w:rsidR="00CA04AB" w:rsidRDefault="00E30374" w:rsidP="00B70CA9">
            <w:pPr>
              <w:jc w:val="center"/>
              <w:rPr>
                <w:sz w:val="24"/>
                <w:szCs w:val="24"/>
              </w:rPr>
            </w:pPr>
            <w:r>
              <w:rPr>
                <w:sz w:val="24"/>
                <w:szCs w:val="24"/>
              </w:rPr>
              <w:t>0.5%</w:t>
            </w:r>
          </w:p>
        </w:tc>
        <w:tc>
          <w:tcPr>
            <w:tcW w:w="1435" w:type="dxa"/>
          </w:tcPr>
          <w:p w14:paraId="0BDC5D5D" w14:textId="77777777" w:rsidR="00CA04AB" w:rsidRDefault="00CA04AB" w:rsidP="00B70CA9">
            <w:pPr>
              <w:jc w:val="center"/>
              <w:rPr>
                <w:sz w:val="24"/>
                <w:szCs w:val="24"/>
              </w:rPr>
            </w:pPr>
            <w:r>
              <w:rPr>
                <w:sz w:val="24"/>
                <w:szCs w:val="24"/>
              </w:rPr>
              <w:t>2.6%</w:t>
            </w:r>
          </w:p>
        </w:tc>
        <w:tc>
          <w:tcPr>
            <w:tcW w:w="1435" w:type="dxa"/>
            <w:tcBorders>
              <w:right w:val="single" w:sz="4" w:space="0" w:color="auto"/>
            </w:tcBorders>
          </w:tcPr>
          <w:p w14:paraId="1FF66824" w14:textId="77777777" w:rsidR="00CA04AB" w:rsidRPr="00E4590C" w:rsidRDefault="00CA04AB" w:rsidP="00B70CA9">
            <w:pPr>
              <w:jc w:val="center"/>
              <w:rPr>
                <w:sz w:val="24"/>
                <w:szCs w:val="24"/>
              </w:rPr>
            </w:pPr>
            <w:r>
              <w:rPr>
                <w:sz w:val="24"/>
                <w:szCs w:val="24"/>
              </w:rPr>
              <w:t>1.7%</w:t>
            </w:r>
          </w:p>
        </w:tc>
      </w:tr>
      <w:tr w:rsidR="00CA04AB" w14:paraId="77B303AD" w14:textId="77777777" w:rsidTr="00F608B3">
        <w:tc>
          <w:tcPr>
            <w:tcW w:w="3629" w:type="dxa"/>
          </w:tcPr>
          <w:p w14:paraId="4019447E" w14:textId="77777777" w:rsidR="00CA04AB" w:rsidRDefault="00CA04AB" w:rsidP="0092797B">
            <w:pPr>
              <w:rPr>
                <w:szCs w:val="22"/>
              </w:rPr>
            </w:pPr>
            <w:r>
              <w:rPr>
                <w:szCs w:val="22"/>
              </w:rPr>
              <w:t>Facilities</w:t>
            </w:r>
          </w:p>
        </w:tc>
        <w:tc>
          <w:tcPr>
            <w:tcW w:w="1435" w:type="dxa"/>
          </w:tcPr>
          <w:p w14:paraId="246575C2" w14:textId="77777777" w:rsidR="00CA04AB" w:rsidRPr="00E4590C" w:rsidRDefault="00E30374" w:rsidP="00D024EC">
            <w:pPr>
              <w:jc w:val="center"/>
              <w:rPr>
                <w:sz w:val="24"/>
                <w:szCs w:val="24"/>
              </w:rPr>
            </w:pPr>
            <w:r>
              <w:rPr>
                <w:sz w:val="24"/>
                <w:szCs w:val="24"/>
              </w:rPr>
              <w:t>5178</w:t>
            </w:r>
          </w:p>
        </w:tc>
        <w:tc>
          <w:tcPr>
            <w:tcW w:w="1435" w:type="dxa"/>
          </w:tcPr>
          <w:p w14:paraId="6363611A" w14:textId="77777777" w:rsidR="00CA04AB" w:rsidRPr="00E4590C" w:rsidRDefault="0089478D" w:rsidP="00A22418">
            <w:pPr>
              <w:jc w:val="center"/>
              <w:rPr>
                <w:sz w:val="24"/>
                <w:szCs w:val="24"/>
              </w:rPr>
            </w:pPr>
            <w:r>
              <w:rPr>
                <w:sz w:val="24"/>
                <w:szCs w:val="24"/>
              </w:rPr>
              <w:t>913</w:t>
            </w:r>
          </w:p>
        </w:tc>
        <w:tc>
          <w:tcPr>
            <w:tcW w:w="1435" w:type="dxa"/>
          </w:tcPr>
          <w:p w14:paraId="7691032D" w14:textId="77777777" w:rsidR="00CA04AB" w:rsidRDefault="0089478D" w:rsidP="00B70CA9">
            <w:pPr>
              <w:jc w:val="center"/>
              <w:rPr>
                <w:sz w:val="24"/>
                <w:szCs w:val="24"/>
              </w:rPr>
            </w:pPr>
            <w:r>
              <w:rPr>
                <w:sz w:val="24"/>
                <w:szCs w:val="24"/>
              </w:rPr>
              <w:t>4.3%</w:t>
            </w:r>
          </w:p>
        </w:tc>
        <w:tc>
          <w:tcPr>
            <w:tcW w:w="1435" w:type="dxa"/>
          </w:tcPr>
          <w:p w14:paraId="3433C24B" w14:textId="77777777" w:rsidR="00CA04AB" w:rsidRDefault="00CA04AB" w:rsidP="00B70CA9">
            <w:pPr>
              <w:jc w:val="center"/>
              <w:rPr>
                <w:sz w:val="24"/>
                <w:szCs w:val="24"/>
              </w:rPr>
            </w:pPr>
            <w:r>
              <w:rPr>
                <w:sz w:val="24"/>
                <w:szCs w:val="24"/>
              </w:rPr>
              <w:t>3.7%</w:t>
            </w:r>
          </w:p>
        </w:tc>
        <w:tc>
          <w:tcPr>
            <w:tcW w:w="1435" w:type="dxa"/>
            <w:tcBorders>
              <w:right w:val="single" w:sz="4" w:space="0" w:color="auto"/>
            </w:tcBorders>
          </w:tcPr>
          <w:p w14:paraId="40B19522" w14:textId="77777777" w:rsidR="00CA04AB" w:rsidRPr="00E4590C" w:rsidRDefault="00CA04AB" w:rsidP="00B70CA9">
            <w:pPr>
              <w:jc w:val="center"/>
              <w:rPr>
                <w:sz w:val="24"/>
                <w:szCs w:val="24"/>
              </w:rPr>
            </w:pPr>
            <w:r>
              <w:rPr>
                <w:sz w:val="24"/>
                <w:szCs w:val="24"/>
              </w:rPr>
              <w:t>3.4%</w:t>
            </w:r>
          </w:p>
        </w:tc>
      </w:tr>
      <w:tr w:rsidR="00CA04AB" w14:paraId="76C64F3F" w14:textId="77777777" w:rsidTr="00F608B3">
        <w:tc>
          <w:tcPr>
            <w:tcW w:w="3629" w:type="dxa"/>
          </w:tcPr>
          <w:p w14:paraId="29A10B3F" w14:textId="77777777" w:rsidR="00CA04AB" w:rsidRDefault="00CA04AB" w:rsidP="00B01678">
            <w:pPr>
              <w:rPr>
                <w:szCs w:val="22"/>
              </w:rPr>
            </w:pPr>
            <w:r>
              <w:rPr>
                <w:szCs w:val="22"/>
              </w:rPr>
              <w:t>Finance</w:t>
            </w:r>
          </w:p>
        </w:tc>
        <w:tc>
          <w:tcPr>
            <w:tcW w:w="1435" w:type="dxa"/>
          </w:tcPr>
          <w:p w14:paraId="22392C0E" w14:textId="77777777" w:rsidR="00CA04AB" w:rsidRPr="00E4590C" w:rsidRDefault="00E30374" w:rsidP="00D024EC">
            <w:pPr>
              <w:jc w:val="center"/>
              <w:rPr>
                <w:sz w:val="24"/>
                <w:szCs w:val="24"/>
              </w:rPr>
            </w:pPr>
            <w:r>
              <w:rPr>
                <w:sz w:val="24"/>
                <w:szCs w:val="24"/>
              </w:rPr>
              <w:t>885</w:t>
            </w:r>
          </w:p>
        </w:tc>
        <w:tc>
          <w:tcPr>
            <w:tcW w:w="1435" w:type="dxa"/>
          </w:tcPr>
          <w:p w14:paraId="065BE976" w14:textId="77777777" w:rsidR="00CA04AB" w:rsidRPr="00E4590C" w:rsidRDefault="0089478D" w:rsidP="00A22418">
            <w:pPr>
              <w:jc w:val="center"/>
              <w:rPr>
                <w:sz w:val="24"/>
                <w:szCs w:val="24"/>
              </w:rPr>
            </w:pPr>
            <w:r>
              <w:rPr>
                <w:sz w:val="24"/>
                <w:szCs w:val="24"/>
              </w:rPr>
              <w:t>162</w:t>
            </w:r>
          </w:p>
        </w:tc>
        <w:tc>
          <w:tcPr>
            <w:tcW w:w="1435" w:type="dxa"/>
          </w:tcPr>
          <w:p w14:paraId="0F17F537" w14:textId="77777777" w:rsidR="00CA04AB" w:rsidRDefault="0089478D" w:rsidP="00B70CA9">
            <w:pPr>
              <w:jc w:val="center"/>
              <w:rPr>
                <w:sz w:val="24"/>
                <w:szCs w:val="24"/>
              </w:rPr>
            </w:pPr>
            <w:r>
              <w:rPr>
                <w:sz w:val="24"/>
                <w:szCs w:val="24"/>
              </w:rPr>
              <w:t>3.9%</w:t>
            </w:r>
          </w:p>
        </w:tc>
        <w:tc>
          <w:tcPr>
            <w:tcW w:w="1435" w:type="dxa"/>
          </w:tcPr>
          <w:p w14:paraId="2526EBF0" w14:textId="77777777" w:rsidR="00CA04AB" w:rsidRDefault="00CA04AB" w:rsidP="00B70CA9">
            <w:pPr>
              <w:jc w:val="center"/>
              <w:rPr>
                <w:sz w:val="24"/>
                <w:szCs w:val="24"/>
              </w:rPr>
            </w:pPr>
            <w:r>
              <w:rPr>
                <w:sz w:val="24"/>
                <w:szCs w:val="24"/>
              </w:rPr>
              <w:t>2.3%</w:t>
            </w:r>
          </w:p>
        </w:tc>
        <w:tc>
          <w:tcPr>
            <w:tcW w:w="1435" w:type="dxa"/>
            <w:tcBorders>
              <w:right w:val="single" w:sz="4" w:space="0" w:color="auto"/>
            </w:tcBorders>
          </w:tcPr>
          <w:p w14:paraId="61362F6D" w14:textId="77777777" w:rsidR="00CA04AB" w:rsidRPr="00E4590C" w:rsidRDefault="00CA04AB" w:rsidP="00B70CA9">
            <w:pPr>
              <w:jc w:val="center"/>
              <w:rPr>
                <w:sz w:val="24"/>
                <w:szCs w:val="24"/>
              </w:rPr>
            </w:pPr>
            <w:r>
              <w:rPr>
                <w:sz w:val="24"/>
                <w:szCs w:val="24"/>
              </w:rPr>
              <w:t>2.8%</w:t>
            </w:r>
          </w:p>
        </w:tc>
      </w:tr>
      <w:tr w:rsidR="00CA04AB" w14:paraId="5A92F559" w14:textId="77777777" w:rsidTr="00F608B3">
        <w:tc>
          <w:tcPr>
            <w:tcW w:w="3629" w:type="dxa"/>
          </w:tcPr>
          <w:p w14:paraId="30DB1E3F" w14:textId="77777777" w:rsidR="00CA04AB" w:rsidRDefault="00CA04AB" w:rsidP="00B01678">
            <w:pPr>
              <w:rPr>
                <w:szCs w:val="22"/>
              </w:rPr>
            </w:pPr>
            <w:r>
              <w:rPr>
                <w:szCs w:val="22"/>
              </w:rPr>
              <w:t>Human Resources</w:t>
            </w:r>
          </w:p>
        </w:tc>
        <w:tc>
          <w:tcPr>
            <w:tcW w:w="1435" w:type="dxa"/>
          </w:tcPr>
          <w:p w14:paraId="61242230" w14:textId="77777777" w:rsidR="00CA04AB" w:rsidRPr="00E4590C" w:rsidRDefault="00E30374" w:rsidP="00D024EC">
            <w:pPr>
              <w:jc w:val="center"/>
              <w:rPr>
                <w:sz w:val="24"/>
                <w:szCs w:val="24"/>
              </w:rPr>
            </w:pPr>
            <w:r>
              <w:rPr>
                <w:sz w:val="24"/>
                <w:szCs w:val="24"/>
              </w:rPr>
              <w:t>268</w:t>
            </w:r>
          </w:p>
        </w:tc>
        <w:tc>
          <w:tcPr>
            <w:tcW w:w="1435" w:type="dxa"/>
          </w:tcPr>
          <w:p w14:paraId="42407A55" w14:textId="77777777" w:rsidR="00CA04AB" w:rsidRPr="00E4590C" w:rsidRDefault="0089478D" w:rsidP="00A22418">
            <w:pPr>
              <w:jc w:val="center"/>
              <w:rPr>
                <w:sz w:val="24"/>
                <w:szCs w:val="24"/>
              </w:rPr>
            </w:pPr>
            <w:r>
              <w:rPr>
                <w:sz w:val="24"/>
                <w:szCs w:val="24"/>
              </w:rPr>
              <w:t>97</w:t>
            </w:r>
          </w:p>
        </w:tc>
        <w:tc>
          <w:tcPr>
            <w:tcW w:w="1435" w:type="dxa"/>
          </w:tcPr>
          <w:p w14:paraId="3EA1E220" w14:textId="77777777" w:rsidR="00CA04AB" w:rsidRDefault="0089478D" w:rsidP="00B70CA9">
            <w:pPr>
              <w:jc w:val="center"/>
              <w:rPr>
                <w:sz w:val="24"/>
                <w:szCs w:val="24"/>
              </w:rPr>
            </w:pPr>
            <w:r>
              <w:rPr>
                <w:sz w:val="24"/>
                <w:szCs w:val="24"/>
              </w:rPr>
              <w:t>2.0%</w:t>
            </w:r>
          </w:p>
        </w:tc>
        <w:tc>
          <w:tcPr>
            <w:tcW w:w="1435" w:type="dxa"/>
          </w:tcPr>
          <w:p w14:paraId="636CB7E5" w14:textId="77777777" w:rsidR="00CA04AB" w:rsidRDefault="00CA04AB" w:rsidP="00B70CA9">
            <w:pPr>
              <w:jc w:val="center"/>
              <w:rPr>
                <w:sz w:val="24"/>
                <w:szCs w:val="24"/>
              </w:rPr>
            </w:pPr>
            <w:r>
              <w:rPr>
                <w:sz w:val="24"/>
                <w:szCs w:val="24"/>
              </w:rPr>
              <w:t>2.0%</w:t>
            </w:r>
          </w:p>
        </w:tc>
        <w:tc>
          <w:tcPr>
            <w:tcW w:w="1435" w:type="dxa"/>
            <w:tcBorders>
              <w:right w:val="single" w:sz="4" w:space="0" w:color="auto"/>
            </w:tcBorders>
          </w:tcPr>
          <w:p w14:paraId="5CD7B6F6" w14:textId="77777777" w:rsidR="00CA04AB" w:rsidRPr="00E4590C" w:rsidRDefault="00CA04AB" w:rsidP="00B70CA9">
            <w:pPr>
              <w:jc w:val="center"/>
              <w:rPr>
                <w:sz w:val="24"/>
                <w:szCs w:val="24"/>
              </w:rPr>
            </w:pPr>
            <w:r>
              <w:rPr>
                <w:sz w:val="24"/>
                <w:szCs w:val="24"/>
              </w:rPr>
              <w:t>2.5%</w:t>
            </w:r>
          </w:p>
        </w:tc>
      </w:tr>
      <w:tr w:rsidR="00CA04AB" w14:paraId="788EADA2" w14:textId="77777777" w:rsidTr="00F608B3">
        <w:tc>
          <w:tcPr>
            <w:tcW w:w="3629" w:type="dxa"/>
          </w:tcPr>
          <w:p w14:paraId="52DB4C72" w14:textId="77777777" w:rsidR="00CA04AB" w:rsidRDefault="00CA04AB" w:rsidP="00B01678">
            <w:pPr>
              <w:rPr>
                <w:szCs w:val="22"/>
              </w:rPr>
            </w:pPr>
            <w:r>
              <w:rPr>
                <w:szCs w:val="22"/>
              </w:rPr>
              <w:t>IT Services</w:t>
            </w:r>
          </w:p>
        </w:tc>
        <w:tc>
          <w:tcPr>
            <w:tcW w:w="1435" w:type="dxa"/>
          </w:tcPr>
          <w:p w14:paraId="42108795" w14:textId="77777777" w:rsidR="00CA04AB" w:rsidRPr="00E4590C" w:rsidRDefault="00E30374" w:rsidP="00D024EC">
            <w:pPr>
              <w:jc w:val="center"/>
              <w:rPr>
                <w:sz w:val="24"/>
                <w:szCs w:val="24"/>
              </w:rPr>
            </w:pPr>
            <w:r>
              <w:rPr>
                <w:sz w:val="24"/>
                <w:szCs w:val="24"/>
              </w:rPr>
              <w:t>877</w:t>
            </w:r>
          </w:p>
        </w:tc>
        <w:tc>
          <w:tcPr>
            <w:tcW w:w="1435" w:type="dxa"/>
          </w:tcPr>
          <w:p w14:paraId="0F2E34A0" w14:textId="77777777" w:rsidR="00CA04AB" w:rsidRPr="00E4590C" w:rsidRDefault="0089478D" w:rsidP="00A22418">
            <w:pPr>
              <w:jc w:val="center"/>
              <w:rPr>
                <w:sz w:val="24"/>
                <w:szCs w:val="24"/>
              </w:rPr>
            </w:pPr>
            <w:r>
              <w:rPr>
                <w:sz w:val="24"/>
                <w:szCs w:val="24"/>
              </w:rPr>
              <w:t>329</w:t>
            </w:r>
          </w:p>
        </w:tc>
        <w:tc>
          <w:tcPr>
            <w:tcW w:w="1435" w:type="dxa"/>
          </w:tcPr>
          <w:p w14:paraId="7AA59B43" w14:textId="77777777" w:rsidR="00CA04AB" w:rsidRDefault="0089478D" w:rsidP="00B70CA9">
            <w:pPr>
              <w:jc w:val="center"/>
              <w:rPr>
                <w:sz w:val="24"/>
                <w:szCs w:val="24"/>
              </w:rPr>
            </w:pPr>
            <w:r>
              <w:rPr>
                <w:sz w:val="24"/>
                <w:szCs w:val="24"/>
              </w:rPr>
              <w:t>1.9%</w:t>
            </w:r>
          </w:p>
        </w:tc>
        <w:tc>
          <w:tcPr>
            <w:tcW w:w="1435" w:type="dxa"/>
          </w:tcPr>
          <w:p w14:paraId="3E4261EF" w14:textId="77777777" w:rsidR="00CA04AB" w:rsidRDefault="00CA04AB" w:rsidP="00B70CA9">
            <w:pPr>
              <w:jc w:val="center"/>
              <w:rPr>
                <w:sz w:val="24"/>
                <w:szCs w:val="24"/>
              </w:rPr>
            </w:pPr>
            <w:r>
              <w:rPr>
                <w:sz w:val="24"/>
                <w:szCs w:val="24"/>
              </w:rPr>
              <w:t>2.5%</w:t>
            </w:r>
          </w:p>
        </w:tc>
        <w:tc>
          <w:tcPr>
            <w:tcW w:w="1435" w:type="dxa"/>
            <w:tcBorders>
              <w:right w:val="single" w:sz="4" w:space="0" w:color="auto"/>
            </w:tcBorders>
          </w:tcPr>
          <w:p w14:paraId="13B3ECC3" w14:textId="77777777" w:rsidR="00CA04AB" w:rsidRPr="00E4590C" w:rsidRDefault="00CA04AB" w:rsidP="00B70CA9">
            <w:pPr>
              <w:jc w:val="center"/>
              <w:rPr>
                <w:sz w:val="24"/>
                <w:szCs w:val="24"/>
              </w:rPr>
            </w:pPr>
            <w:r>
              <w:rPr>
                <w:sz w:val="24"/>
                <w:szCs w:val="24"/>
              </w:rPr>
              <w:t>2.5%</w:t>
            </w:r>
          </w:p>
        </w:tc>
      </w:tr>
      <w:tr w:rsidR="00CA04AB" w14:paraId="7ED44A7F" w14:textId="77777777" w:rsidTr="00F608B3">
        <w:tc>
          <w:tcPr>
            <w:tcW w:w="3629" w:type="dxa"/>
          </w:tcPr>
          <w:p w14:paraId="14A813EB" w14:textId="77777777" w:rsidR="00CA04AB" w:rsidRDefault="00CA04AB" w:rsidP="00B01678">
            <w:pPr>
              <w:rPr>
                <w:szCs w:val="22"/>
              </w:rPr>
            </w:pPr>
            <w:r>
              <w:rPr>
                <w:szCs w:val="22"/>
              </w:rPr>
              <w:t>Library Services</w:t>
            </w:r>
          </w:p>
        </w:tc>
        <w:tc>
          <w:tcPr>
            <w:tcW w:w="1435" w:type="dxa"/>
          </w:tcPr>
          <w:p w14:paraId="0F10DFC9" w14:textId="77777777" w:rsidR="00CA04AB" w:rsidRPr="00E4590C" w:rsidRDefault="00E30374" w:rsidP="00D024EC">
            <w:pPr>
              <w:jc w:val="center"/>
              <w:rPr>
                <w:sz w:val="24"/>
                <w:szCs w:val="24"/>
              </w:rPr>
            </w:pPr>
            <w:r>
              <w:rPr>
                <w:sz w:val="24"/>
                <w:szCs w:val="24"/>
              </w:rPr>
              <w:t>597</w:t>
            </w:r>
          </w:p>
        </w:tc>
        <w:tc>
          <w:tcPr>
            <w:tcW w:w="1435" w:type="dxa"/>
          </w:tcPr>
          <w:p w14:paraId="1565EB74" w14:textId="77777777" w:rsidR="00CA04AB" w:rsidRPr="00E4590C" w:rsidRDefault="0089478D" w:rsidP="00A22418">
            <w:pPr>
              <w:jc w:val="center"/>
              <w:rPr>
                <w:sz w:val="24"/>
                <w:szCs w:val="24"/>
              </w:rPr>
            </w:pPr>
            <w:r>
              <w:rPr>
                <w:sz w:val="24"/>
                <w:szCs w:val="24"/>
              </w:rPr>
              <w:t>276</w:t>
            </w:r>
          </w:p>
        </w:tc>
        <w:tc>
          <w:tcPr>
            <w:tcW w:w="1435" w:type="dxa"/>
          </w:tcPr>
          <w:p w14:paraId="020674EC" w14:textId="77777777" w:rsidR="00CA04AB" w:rsidRDefault="0089478D" w:rsidP="00B70CA9">
            <w:pPr>
              <w:jc w:val="center"/>
              <w:rPr>
                <w:sz w:val="24"/>
                <w:szCs w:val="24"/>
              </w:rPr>
            </w:pPr>
            <w:r>
              <w:rPr>
                <w:sz w:val="24"/>
                <w:szCs w:val="24"/>
              </w:rPr>
              <w:t>1.7%</w:t>
            </w:r>
          </w:p>
        </w:tc>
        <w:tc>
          <w:tcPr>
            <w:tcW w:w="1435" w:type="dxa"/>
          </w:tcPr>
          <w:p w14:paraId="4CC0228D" w14:textId="77777777" w:rsidR="00CA04AB" w:rsidRDefault="00CA04AB" w:rsidP="00B70CA9">
            <w:pPr>
              <w:jc w:val="center"/>
              <w:rPr>
                <w:sz w:val="24"/>
                <w:szCs w:val="24"/>
              </w:rPr>
            </w:pPr>
            <w:r>
              <w:rPr>
                <w:sz w:val="24"/>
                <w:szCs w:val="24"/>
              </w:rPr>
              <w:t>2.8%</w:t>
            </w:r>
          </w:p>
        </w:tc>
        <w:tc>
          <w:tcPr>
            <w:tcW w:w="1435" w:type="dxa"/>
            <w:tcBorders>
              <w:right w:val="single" w:sz="4" w:space="0" w:color="auto"/>
            </w:tcBorders>
          </w:tcPr>
          <w:p w14:paraId="01FA6A7F" w14:textId="77777777" w:rsidR="00CA04AB" w:rsidRPr="00E4590C" w:rsidRDefault="00CA04AB" w:rsidP="00B70CA9">
            <w:pPr>
              <w:jc w:val="center"/>
              <w:rPr>
                <w:sz w:val="24"/>
                <w:szCs w:val="24"/>
              </w:rPr>
            </w:pPr>
            <w:r>
              <w:rPr>
                <w:sz w:val="24"/>
                <w:szCs w:val="24"/>
              </w:rPr>
              <w:t>2.5%</w:t>
            </w:r>
          </w:p>
        </w:tc>
      </w:tr>
      <w:tr w:rsidR="00CA04AB" w14:paraId="1AE74053" w14:textId="77777777" w:rsidTr="00F608B3">
        <w:tc>
          <w:tcPr>
            <w:tcW w:w="3629" w:type="dxa"/>
          </w:tcPr>
          <w:p w14:paraId="313AEB77" w14:textId="77777777" w:rsidR="00CA04AB" w:rsidRDefault="00CA04AB" w:rsidP="00B01678">
            <w:pPr>
              <w:rPr>
                <w:szCs w:val="22"/>
              </w:rPr>
            </w:pPr>
            <w:r>
              <w:rPr>
                <w:szCs w:val="22"/>
              </w:rPr>
              <w:t>Marketing and Communications</w:t>
            </w:r>
          </w:p>
        </w:tc>
        <w:tc>
          <w:tcPr>
            <w:tcW w:w="1435" w:type="dxa"/>
          </w:tcPr>
          <w:p w14:paraId="3C681244" w14:textId="77777777" w:rsidR="00CA04AB" w:rsidRPr="00E4590C" w:rsidRDefault="00E30374" w:rsidP="00D024EC">
            <w:pPr>
              <w:jc w:val="center"/>
              <w:rPr>
                <w:sz w:val="24"/>
                <w:szCs w:val="24"/>
              </w:rPr>
            </w:pPr>
            <w:r>
              <w:rPr>
                <w:sz w:val="24"/>
                <w:szCs w:val="24"/>
              </w:rPr>
              <w:t>223</w:t>
            </w:r>
          </w:p>
        </w:tc>
        <w:tc>
          <w:tcPr>
            <w:tcW w:w="1435" w:type="dxa"/>
          </w:tcPr>
          <w:p w14:paraId="7F9192F7" w14:textId="77777777" w:rsidR="00CA04AB" w:rsidRPr="00E4590C" w:rsidRDefault="0089478D" w:rsidP="00A22418">
            <w:pPr>
              <w:jc w:val="center"/>
              <w:rPr>
                <w:sz w:val="24"/>
                <w:szCs w:val="24"/>
              </w:rPr>
            </w:pPr>
            <w:r>
              <w:rPr>
                <w:sz w:val="24"/>
                <w:szCs w:val="24"/>
              </w:rPr>
              <w:t>82</w:t>
            </w:r>
          </w:p>
        </w:tc>
        <w:tc>
          <w:tcPr>
            <w:tcW w:w="1435" w:type="dxa"/>
          </w:tcPr>
          <w:p w14:paraId="0EC00CE3" w14:textId="77777777" w:rsidR="00CA04AB" w:rsidRDefault="0089478D" w:rsidP="00B70CA9">
            <w:pPr>
              <w:jc w:val="center"/>
              <w:rPr>
                <w:sz w:val="24"/>
                <w:szCs w:val="24"/>
              </w:rPr>
            </w:pPr>
            <w:r>
              <w:rPr>
                <w:sz w:val="24"/>
                <w:szCs w:val="24"/>
              </w:rPr>
              <w:t>1.8%</w:t>
            </w:r>
          </w:p>
        </w:tc>
        <w:tc>
          <w:tcPr>
            <w:tcW w:w="1435" w:type="dxa"/>
          </w:tcPr>
          <w:p w14:paraId="78BB1D61" w14:textId="77777777" w:rsidR="00CA04AB" w:rsidRDefault="00CA04AB" w:rsidP="00B70CA9">
            <w:pPr>
              <w:jc w:val="center"/>
              <w:rPr>
                <w:sz w:val="24"/>
                <w:szCs w:val="24"/>
              </w:rPr>
            </w:pPr>
            <w:r>
              <w:rPr>
                <w:sz w:val="24"/>
                <w:szCs w:val="24"/>
              </w:rPr>
              <w:t>2.5%</w:t>
            </w:r>
          </w:p>
        </w:tc>
        <w:tc>
          <w:tcPr>
            <w:tcW w:w="1435" w:type="dxa"/>
            <w:tcBorders>
              <w:right w:val="single" w:sz="4" w:space="0" w:color="auto"/>
            </w:tcBorders>
          </w:tcPr>
          <w:p w14:paraId="3D6305EE" w14:textId="77777777" w:rsidR="00CA04AB" w:rsidRPr="00E4590C" w:rsidRDefault="00CA04AB" w:rsidP="00B70CA9">
            <w:pPr>
              <w:jc w:val="center"/>
              <w:rPr>
                <w:sz w:val="24"/>
                <w:szCs w:val="24"/>
              </w:rPr>
            </w:pPr>
            <w:r>
              <w:rPr>
                <w:sz w:val="24"/>
                <w:szCs w:val="24"/>
              </w:rPr>
              <w:t>1.4%</w:t>
            </w:r>
          </w:p>
        </w:tc>
      </w:tr>
      <w:tr w:rsidR="00CA04AB" w14:paraId="5497CD54" w14:textId="77777777" w:rsidTr="00F608B3">
        <w:tc>
          <w:tcPr>
            <w:tcW w:w="3629" w:type="dxa"/>
          </w:tcPr>
          <w:p w14:paraId="349B60DB" w14:textId="77777777" w:rsidR="00CA04AB" w:rsidRDefault="00CA04AB" w:rsidP="009B6BE8">
            <w:pPr>
              <w:rPr>
                <w:szCs w:val="22"/>
              </w:rPr>
            </w:pPr>
            <w:r>
              <w:rPr>
                <w:szCs w:val="22"/>
              </w:rPr>
              <w:t>Research, Business &amp; Innovation</w:t>
            </w:r>
          </w:p>
        </w:tc>
        <w:tc>
          <w:tcPr>
            <w:tcW w:w="1435" w:type="dxa"/>
          </w:tcPr>
          <w:p w14:paraId="47DF8DF2" w14:textId="77777777" w:rsidR="00CA04AB" w:rsidRPr="00E4590C" w:rsidRDefault="00E30374" w:rsidP="00D024EC">
            <w:pPr>
              <w:jc w:val="center"/>
              <w:rPr>
                <w:sz w:val="24"/>
                <w:szCs w:val="24"/>
              </w:rPr>
            </w:pPr>
            <w:r>
              <w:rPr>
                <w:sz w:val="24"/>
                <w:szCs w:val="24"/>
              </w:rPr>
              <w:t>569</w:t>
            </w:r>
          </w:p>
        </w:tc>
        <w:tc>
          <w:tcPr>
            <w:tcW w:w="1435" w:type="dxa"/>
          </w:tcPr>
          <w:p w14:paraId="66555554" w14:textId="77777777" w:rsidR="00CA04AB" w:rsidRPr="00E4590C" w:rsidRDefault="0089478D" w:rsidP="00A22418">
            <w:pPr>
              <w:jc w:val="center"/>
              <w:rPr>
                <w:sz w:val="24"/>
                <w:szCs w:val="24"/>
              </w:rPr>
            </w:pPr>
            <w:r>
              <w:rPr>
                <w:sz w:val="24"/>
                <w:szCs w:val="24"/>
              </w:rPr>
              <w:t>158</w:t>
            </w:r>
          </w:p>
        </w:tc>
        <w:tc>
          <w:tcPr>
            <w:tcW w:w="1435" w:type="dxa"/>
          </w:tcPr>
          <w:p w14:paraId="72B75E3D" w14:textId="77777777" w:rsidR="00CA04AB" w:rsidRDefault="0089478D" w:rsidP="00B70CA9">
            <w:pPr>
              <w:jc w:val="center"/>
              <w:rPr>
                <w:sz w:val="24"/>
                <w:szCs w:val="24"/>
              </w:rPr>
            </w:pPr>
            <w:r>
              <w:rPr>
                <w:sz w:val="24"/>
                <w:szCs w:val="24"/>
              </w:rPr>
              <w:t>2.9%</w:t>
            </w:r>
          </w:p>
        </w:tc>
        <w:tc>
          <w:tcPr>
            <w:tcW w:w="1435" w:type="dxa"/>
          </w:tcPr>
          <w:p w14:paraId="7FA74B7C" w14:textId="77777777" w:rsidR="00CA04AB" w:rsidRDefault="00CA04AB" w:rsidP="00B70CA9">
            <w:pPr>
              <w:jc w:val="center"/>
              <w:rPr>
                <w:sz w:val="24"/>
                <w:szCs w:val="24"/>
              </w:rPr>
            </w:pPr>
            <w:r>
              <w:rPr>
                <w:sz w:val="24"/>
                <w:szCs w:val="24"/>
              </w:rPr>
              <w:t>1.5%</w:t>
            </w:r>
          </w:p>
        </w:tc>
        <w:tc>
          <w:tcPr>
            <w:tcW w:w="1435" w:type="dxa"/>
            <w:tcBorders>
              <w:right w:val="single" w:sz="4" w:space="0" w:color="auto"/>
            </w:tcBorders>
          </w:tcPr>
          <w:p w14:paraId="5007C184" w14:textId="77777777" w:rsidR="00CA04AB" w:rsidRPr="00E4590C" w:rsidRDefault="00CA04AB" w:rsidP="00B70CA9">
            <w:pPr>
              <w:jc w:val="center"/>
              <w:rPr>
                <w:sz w:val="24"/>
                <w:szCs w:val="24"/>
              </w:rPr>
            </w:pPr>
            <w:r>
              <w:rPr>
                <w:sz w:val="24"/>
                <w:szCs w:val="24"/>
              </w:rPr>
              <w:t>1.7%</w:t>
            </w:r>
          </w:p>
        </w:tc>
      </w:tr>
      <w:tr w:rsidR="00E30374" w14:paraId="68A48423" w14:textId="77777777" w:rsidTr="00F608B3">
        <w:tc>
          <w:tcPr>
            <w:tcW w:w="3629" w:type="dxa"/>
          </w:tcPr>
          <w:p w14:paraId="5EACEA54" w14:textId="77777777" w:rsidR="00E30374" w:rsidRDefault="00E30374" w:rsidP="00E30374">
            <w:pPr>
              <w:rPr>
                <w:szCs w:val="22"/>
              </w:rPr>
            </w:pPr>
            <w:r>
              <w:rPr>
                <w:szCs w:val="22"/>
              </w:rPr>
              <w:t>SPS - Admissions &amp; Intl Dev.</w:t>
            </w:r>
          </w:p>
        </w:tc>
        <w:tc>
          <w:tcPr>
            <w:tcW w:w="1435" w:type="dxa"/>
          </w:tcPr>
          <w:p w14:paraId="2AA6780D" w14:textId="77777777" w:rsidR="00E30374" w:rsidRPr="00E4590C" w:rsidRDefault="00E30374" w:rsidP="00160A98">
            <w:pPr>
              <w:jc w:val="center"/>
              <w:rPr>
                <w:sz w:val="24"/>
                <w:szCs w:val="24"/>
              </w:rPr>
            </w:pPr>
            <w:r>
              <w:rPr>
                <w:sz w:val="24"/>
                <w:szCs w:val="24"/>
              </w:rPr>
              <w:t>342</w:t>
            </w:r>
          </w:p>
        </w:tc>
        <w:tc>
          <w:tcPr>
            <w:tcW w:w="1435" w:type="dxa"/>
          </w:tcPr>
          <w:p w14:paraId="4F5854E7" w14:textId="77777777" w:rsidR="00E30374" w:rsidRPr="00E4590C" w:rsidRDefault="0089478D" w:rsidP="00160A98">
            <w:pPr>
              <w:jc w:val="center"/>
              <w:rPr>
                <w:sz w:val="24"/>
                <w:szCs w:val="24"/>
              </w:rPr>
            </w:pPr>
            <w:r>
              <w:rPr>
                <w:sz w:val="24"/>
                <w:szCs w:val="24"/>
              </w:rPr>
              <w:t>93</w:t>
            </w:r>
          </w:p>
        </w:tc>
        <w:tc>
          <w:tcPr>
            <w:tcW w:w="1435" w:type="dxa"/>
          </w:tcPr>
          <w:p w14:paraId="0ABDF504" w14:textId="77777777" w:rsidR="00E30374" w:rsidRDefault="0089478D" w:rsidP="00160A98">
            <w:pPr>
              <w:jc w:val="center"/>
              <w:rPr>
                <w:sz w:val="24"/>
                <w:szCs w:val="24"/>
              </w:rPr>
            </w:pPr>
            <w:r>
              <w:rPr>
                <w:sz w:val="24"/>
                <w:szCs w:val="24"/>
              </w:rPr>
              <w:t>2.6%</w:t>
            </w:r>
          </w:p>
        </w:tc>
        <w:tc>
          <w:tcPr>
            <w:tcW w:w="1435" w:type="dxa"/>
          </w:tcPr>
          <w:p w14:paraId="346D5ECA" w14:textId="77777777" w:rsidR="00E30374" w:rsidRDefault="00E30374" w:rsidP="00160A98">
            <w:pPr>
              <w:jc w:val="center"/>
              <w:rPr>
                <w:sz w:val="24"/>
                <w:szCs w:val="24"/>
              </w:rPr>
            </w:pPr>
            <w:r>
              <w:rPr>
                <w:sz w:val="24"/>
                <w:szCs w:val="24"/>
              </w:rPr>
              <w:t>1.3%</w:t>
            </w:r>
          </w:p>
        </w:tc>
        <w:tc>
          <w:tcPr>
            <w:tcW w:w="1435" w:type="dxa"/>
            <w:tcBorders>
              <w:right w:val="single" w:sz="4" w:space="0" w:color="auto"/>
            </w:tcBorders>
          </w:tcPr>
          <w:p w14:paraId="62DA3808" w14:textId="77777777" w:rsidR="00E30374" w:rsidRPr="00E4590C" w:rsidRDefault="00E30374" w:rsidP="00160A98">
            <w:pPr>
              <w:jc w:val="center"/>
              <w:rPr>
                <w:sz w:val="24"/>
                <w:szCs w:val="24"/>
              </w:rPr>
            </w:pPr>
            <w:r>
              <w:rPr>
                <w:sz w:val="24"/>
                <w:szCs w:val="24"/>
              </w:rPr>
              <w:t>3.1%</w:t>
            </w:r>
          </w:p>
        </w:tc>
      </w:tr>
      <w:tr w:rsidR="00CA04AB" w14:paraId="7BAE48CC" w14:textId="77777777" w:rsidTr="00F608B3">
        <w:tc>
          <w:tcPr>
            <w:tcW w:w="3629" w:type="dxa"/>
          </w:tcPr>
          <w:p w14:paraId="0A6E2EE0" w14:textId="77777777" w:rsidR="00CA04AB" w:rsidRDefault="00E30374" w:rsidP="00E30374">
            <w:pPr>
              <w:rPr>
                <w:szCs w:val="22"/>
              </w:rPr>
            </w:pPr>
            <w:r>
              <w:rPr>
                <w:szCs w:val="22"/>
              </w:rPr>
              <w:t xml:space="preserve">SPS – </w:t>
            </w:r>
            <w:r w:rsidR="00CA04AB">
              <w:rPr>
                <w:szCs w:val="22"/>
              </w:rPr>
              <w:t>Sch</w:t>
            </w:r>
            <w:r>
              <w:rPr>
                <w:szCs w:val="22"/>
              </w:rPr>
              <w:t>.</w:t>
            </w:r>
            <w:r w:rsidR="00CA04AB">
              <w:rPr>
                <w:szCs w:val="22"/>
              </w:rPr>
              <w:t xml:space="preserve"> &amp; Colleges Part</w:t>
            </w:r>
            <w:r>
              <w:rPr>
                <w:szCs w:val="22"/>
              </w:rPr>
              <w:t>. Serv.</w:t>
            </w:r>
          </w:p>
        </w:tc>
        <w:tc>
          <w:tcPr>
            <w:tcW w:w="1435" w:type="dxa"/>
          </w:tcPr>
          <w:p w14:paraId="4008FA07" w14:textId="77777777" w:rsidR="00CA04AB" w:rsidRPr="00E4590C" w:rsidRDefault="00E30374" w:rsidP="00D024EC">
            <w:pPr>
              <w:jc w:val="center"/>
              <w:rPr>
                <w:sz w:val="24"/>
                <w:szCs w:val="24"/>
              </w:rPr>
            </w:pPr>
            <w:r>
              <w:rPr>
                <w:sz w:val="24"/>
                <w:szCs w:val="24"/>
              </w:rPr>
              <w:t>226</w:t>
            </w:r>
          </w:p>
        </w:tc>
        <w:tc>
          <w:tcPr>
            <w:tcW w:w="1435" w:type="dxa"/>
          </w:tcPr>
          <w:p w14:paraId="336CB04A" w14:textId="77777777" w:rsidR="00CA04AB" w:rsidRPr="00E4590C" w:rsidRDefault="0089478D" w:rsidP="00A22418">
            <w:pPr>
              <w:jc w:val="center"/>
              <w:rPr>
                <w:sz w:val="24"/>
                <w:szCs w:val="24"/>
              </w:rPr>
            </w:pPr>
            <w:r>
              <w:rPr>
                <w:sz w:val="24"/>
                <w:szCs w:val="24"/>
              </w:rPr>
              <w:t>32</w:t>
            </w:r>
          </w:p>
        </w:tc>
        <w:tc>
          <w:tcPr>
            <w:tcW w:w="1435" w:type="dxa"/>
          </w:tcPr>
          <w:p w14:paraId="6BB3E73D" w14:textId="77777777" w:rsidR="00CA04AB" w:rsidRDefault="0089478D" w:rsidP="00B70CA9">
            <w:pPr>
              <w:jc w:val="center"/>
              <w:rPr>
                <w:sz w:val="24"/>
                <w:szCs w:val="24"/>
              </w:rPr>
            </w:pPr>
            <w:r>
              <w:rPr>
                <w:sz w:val="24"/>
                <w:szCs w:val="24"/>
              </w:rPr>
              <w:t>4.7%</w:t>
            </w:r>
          </w:p>
        </w:tc>
        <w:tc>
          <w:tcPr>
            <w:tcW w:w="1435" w:type="dxa"/>
          </w:tcPr>
          <w:p w14:paraId="6FBAFFA0" w14:textId="77777777" w:rsidR="00CA04AB" w:rsidRDefault="00CA04AB" w:rsidP="00B70CA9">
            <w:pPr>
              <w:jc w:val="center"/>
              <w:rPr>
                <w:sz w:val="24"/>
                <w:szCs w:val="24"/>
              </w:rPr>
            </w:pPr>
            <w:r>
              <w:rPr>
                <w:sz w:val="24"/>
                <w:szCs w:val="24"/>
              </w:rPr>
              <w:t>1.2%</w:t>
            </w:r>
          </w:p>
        </w:tc>
        <w:tc>
          <w:tcPr>
            <w:tcW w:w="1435" w:type="dxa"/>
            <w:tcBorders>
              <w:right w:val="single" w:sz="4" w:space="0" w:color="auto"/>
            </w:tcBorders>
          </w:tcPr>
          <w:p w14:paraId="73ED8FB0" w14:textId="77777777" w:rsidR="00CA04AB" w:rsidRPr="00E4590C" w:rsidRDefault="00CA04AB" w:rsidP="00B70CA9">
            <w:pPr>
              <w:jc w:val="center"/>
              <w:rPr>
                <w:sz w:val="24"/>
                <w:szCs w:val="24"/>
              </w:rPr>
            </w:pPr>
            <w:r>
              <w:rPr>
                <w:sz w:val="24"/>
                <w:szCs w:val="24"/>
              </w:rPr>
              <w:t>3.0%</w:t>
            </w:r>
          </w:p>
        </w:tc>
      </w:tr>
      <w:tr w:rsidR="00CA04AB" w14:paraId="6DECE707" w14:textId="77777777" w:rsidTr="00F608B3">
        <w:tc>
          <w:tcPr>
            <w:tcW w:w="3629" w:type="dxa"/>
          </w:tcPr>
          <w:p w14:paraId="682BAFAB" w14:textId="77777777" w:rsidR="00CA04AB" w:rsidRDefault="00E30374" w:rsidP="00B01678">
            <w:pPr>
              <w:rPr>
                <w:szCs w:val="22"/>
              </w:rPr>
            </w:pPr>
            <w:r>
              <w:rPr>
                <w:szCs w:val="22"/>
              </w:rPr>
              <w:t xml:space="preserve">SPS - </w:t>
            </w:r>
            <w:r w:rsidR="00CA04AB">
              <w:rPr>
                <w:szCs w:val="22"/>
              </w:rPr>
              <w:t>Student Services</w:t>
            </w:r>
          </w:p>
        </w:tc>
        <w:tc>
          <w:tcPr>
            <w:tcW w:w="1435" w:type="dxa"/>
          </w:tcPr>
          <w:p w14:paraId="6EFF332C" w14:textId="77777777" w:rsidR="00CA04AB" w:rsidRPr="00E4590C" w:rsidRDefault="00E30374" w:rsidP="00D024EC">
            <w:pPr>
              <w:jc w:val="center"/>
              <w:rPr>
                <w:sz w:val="24"/>
                <w:szCs w:val="24"/>
              </w:rPr>
            </w:pPr>
            <w:r>
              <w:rPr>
                <w:sz w:val="24"/>
                <w:szCs w:val="24"/>
              </w:rPr>
              <w:t>1532</w:t>
            </w:r>
          </w:p>
        </w:tc>
        <w:tc>
          <w:tcPr>
            <w:tcW w:w="1435" w:type="dxa"/>
          </w:tcPr>
          <w:p w14:paraId="4F5B0915" w14:textId="77777777" w:rsidR="00CA04AB" w:rsidRPr="00E4590C" w:rsidRDefault="0089478D" w:rsidP="00A22418">
            <w:pPr>
              <w:jc w:val="center"/>
              <w:rPr>
                <w:sz w:val="24"/>
                <w:szCs w:val="24"/>
              </w:rPr>
            </w:pPr>
            <w:r>
              <w:rPr>
                <w:sz w:val="24"/>
                <w:szCs w:val="24"/>
              </w:rPr>
              <w:t>419</w:t>
            </w:r>
          </w:p>
        </w:tc>
        <w:tc>
          <w:tcPr>
            <w:tcW w:w="1435" w:type="dxa"/>
          </w:tcPr>
          <w:p w14:paraId="72784C42" w14:textId="77777777" w:rsidR="00CA04AB" w:rsidRDefault="0089478D" w:rsidP="00B70CA9">
            <w:pPr>
              <w:jc w:val="center"/>
              <w:rPr>
                <w:sz w:val="24"/>
                <w:szCs w:val="24"/>
              </w:rPr>
            </w:pPr>
            <w:r>
              <w:rPr>
                <w:sz w:val="24"/>
                <w:szCs w:val="24"/>
              </w:rPr>
              <w:t>2.8%</w:t>
            </w:r>
          </w:p>
        </w:tc>
        <w:tc>
          <w:tcPr>
            <w:tcW w:w="1435" w:type="dxa"/>
          </w:tcPr>
          <w:p w14:paraId="0C1273D2" w14:textId="77777777" w:rsidR="00CA04AB" w:rsidRDefault="00CA04AB" w:rsidP="00B70CA9">
            <w:pPr>
              <w:jc w:val="center"/>
              <w:rPr>
                <w:sz w:val="24"/>
                <w:szCs w:val="24"/>
              </w:rPr>
            </w:pPr>
            <w:r>
              <w:rPr>
                <w:sz w:val="24"/>
                <w:szCs w:val="24"/>
              </w:rPr>
              <w:t>3.2%</w:t>
            </w:r>
          </w:p>
        </w:tc>
        <w:tc>
          <w:tcPr>
            <w:tcW w:w="1435" w:type="dxa"/>
            <w:tcBorders>
              <w:right w:val="single" w:sz="4" w:space="0" w:color="auto"/>
            </w:tcBorders>
          </w:tcPr>
          <w:p w14:paraId="3AF1EBB9" w14:textId="77777777" w:rsidR="00CA04AB" w:rsidRPr="00E4590C" w:rsidRDefault="00CA04AB" w:rsidP="00B70CA9">
            <w:pPr>
              <w:jc w:val="center"/>
              <w:rPr>
                <w:sz w:val="24"/>
                <w:szCs w:val="24"/>
              </w:rPr>
            </w:pPr>
            <w:r>
              <w:rPr>
                <w:sz w:val="24"/>
                <w:szCs w:val="24"/>
              </w:rPr>
              <w:t>2.1%</w:t>
            </w:r>
          </w:p>
        </w:tc>
      </w:tr>
      <w:tr w:rsidR="00E30374" w14:paraId="1D77B39A" w14:textId="77777777" w:rsidTr="00F608B3">
        <w:tc>
          <w:tcPr>
            <w:tcW w:w="3629" w:type="dxa"/>
          </w:tcPr>
          <w:p w14:paraId="3467FB0B" w14:textId="77777777" w:rsidR="00E30374" w:rsidRPr="00E30374" w:rsidRDefault="00E30374" w:rsidP="00E30374">
            <w:pPr>
              <w:rPr>
                <w:szCs w:val="22"/>
              </w:rPr>
            </w:pPr>
            <w:r>
              <w:rPr>
                <w:szCs w:val="22"/>
              </w:rPr>
              <w:t>Transformation Services</w:t>
            </w:r>
          </w:p>
        </w:tc>
        <w:tc>
          <w:tcPr>
            <w:tcW w:w="1435" w:type="dxa"/>
          </w:tcPr>
          <w:p w14:paraId="1416A672" w14:textId="77777777" w:rsidR="00E30374" w:rsidRPr="00E30374" w:rsidRDefault="00E30374" w:rsidP="00D024EC">
            <w:pPr>
              <w:jc w:val="center"/>
              <w:rPr>
                <w:sz w:val="24"/>
                <w:szCs w:val="24"/>
              </w:rPr>
            </w:pPr>
            <w:r>
              <w:rPr>
                <w:sz w:val="24"/>
                <w:szCs w:val="24"/>
              </w:rPr>
              <w:t>18</w:t>
            </w:r>
          </w:p>
        </w:tc>
        <w:tc>
          <w:tcPr>
            <w:tcW w:w="1435" w:type="dxa"/>
          </w:tcPr>
          <w:p w14:paraId="43FC27E6" w14:textId="77777777" w:rsidR="00E30374" w:rsidRPr="00E30374" w:rsidRDefault="0089478D" w:rsidP="00A22418">
            <w:pPr>
              <w:jc w:val="center"/>
              <w:rPr>
                <w:sz w:val="24"/>
                <w:szCs w:val="24"/>
              </w:rPr>
            </w:pPr>
            <w:r>
              <w:rPr>
                <w:sz w:val="24"/>
                <w:szCs w:val="24"/>
              </w:rPr>
              <w:t>9</w:t>
            </w:r>
          </w:p>
        </w:tc>
        <w:tc>
          <w:tcPr>
            <w:tcW w:w="1435" w:type="dxa"/>
          </w:tcPr>
          <w:p w14:paraId="3B937D25" w14:textId="77777777" w:rsidR="00E30374" w:rsidRPr="00E30374" w:rsidRDefault="0089478D" w:rsidP="00AA2E58">
            <w:pPr>
              <w:jc w:val="center"/>
              <w:rPr>
                <w:sz w:val="24"/>
                <w:szCs w:val="24"/>
              </w:rPr>
            </w:pPr>
            <w:r>
              <w:rPr>
                <w:sz w:val="24"/>
                <w:szCs w:val="24"/>
              </w:rPr>
              <w:t>2.2%</w:t>
            </w:r>
          </w:p>
        </w:tc>
        <w:tc>
          <w:tcPr>
            <w:tcW w:w="1435" w:type="dxa"/>
          </w:tcPr>
          <w:p w14:paraId="2434BF12" w14:textId="77777777" w:rsidR="00E30374" w:rsidRPr="00E30374" w:rsidRDefault="0089478D" w:rsidP="00AA2E58">
            <w:pPr>
              <w:jc w:val="center"/>
              <w:rPr>
                <w:sz w:val="24"/>
                <w:szCs w:val="24"/>
              </w:rPr>
            </w:pPr>
            <w:r>
              <w:rPr>
                <w:sz w:val="24"/>
                <w:szCs w:val="24"/>
              </w:rPr>
              <w:t>-</w:t>
            </w:r>
          </w:p>
        </w:tc>
        <w:tc>
          <w:tcPr>
            <w:tcW w:w="1435" w:type="dxa"/>
            <w:tcBorders>
              <w:right w:val="single" w:sz="4" w:space="0" w:color="auto"/>
            </w:tcBorders>
          </w:tcPr>
          <w:p w14:paraId="1692EC16" w14:textId="77777777" w:rsidR="00E30374" w:rsidRPr="00E30374" w:rsidRDefault="0089478D" w:rsidP="00B70CA9">
            <w:pPr>
              <w:jc w:val="center"/>
              <w:rPr>
                <w:sz w:val="24"/>
                <w:szCs w:val="24"/>
              </w:rPr>
            </w:pPr>
            <w:r>
              <w:rPr>
                <w:sz w:val="24"/>
                <w:szCs w:val="24"/>
              </w:rPr>
              <w:t>-</w:t>
            </w:r>
          </w:p>
        </w:tc>
      </w:tr>
      <w:tr w:rsidR="00CA04AB" w14:paraId="622EA952" w14:textId="77777777" w:rsidTr="00F608B3">
        <w:tc>
          <w:tcPr>
            <w:tcW w:w="3629" w:type="dxa"/>
          </w:tcPr>
          <w:p w14:paraId="1431E9D9" w14:textId="77777777" w:rsidR="00CA04AB" w:rsidRPr="0089478D" w:rsidRDefault="00CA04AB" w:rsidP="00E4590C">
            <w:pPr>
              <w:jc w:val="right"/>
              <w:rPr>
                <w:b/>
                <w:i/>
                <w:szCs w:val="22"/>
              </w:rPr>
            </w:pPr>
            <w:r w:rsidRPr="0089478D">
              <w:rPr>
                <w:b/>
                <w:i/>
                <w:szCs w:val="22"/>
              </w:rPr>
              <w:t>Service sub total</w:t>
            </w:r>
          </w:p>
        </w:tc>
        <w:tc>
          <w:tcPr>
            <w:tcW w:w="1435" w:type="dxa"/>
          </w:tcPr>
          <w:p w14:paraId="59E4E792" w14:textId="77777777" w:rsidR="00CA04AB" w:rsidRPr="0089478D" w:rsidRDefault="00E30374" w:rsidP="00D024EC">
            <w:pPr>
              <w:jc w:val="center"/>
              <w:rPr>
                <w:b/>
                <w:i/>
                <w:sz w:val="24"/>
                <w:szCs w:val="24"/>
              </w:rPr>
            </w:pPr>
            <w:r w:rsidRPr="0089478D">
              <w:rPr>
                <w:b/>
                <w:i/>
                <w:sz w:val="24"/>
                <w:szCs w:val="24"/>
              </w:rPr>
              <w:t>11755</w:t>
            </w:r>
          </w:p>
        </w:tc>
        <w:tc>
          <w:tcPr>
            <w:tcW w:w="1435" w:type="dxa"/>
          </w:tcPr>
          <w:p w14:paraId="3D94BFA7" w14:textId="77777777" w:rsidR="00CA04AB" w:rsidRPr="0089478D" w:rsidRDefault="0089478D" w:rsidP="00A22418">
            <w:pPr>
              <w:jc w:val="center"/>
              <w:rPr>
                <w:b/>
                <w:i/>
                <w:sz w:val="24"/>
                <w:szCs w:val="24"/>
              </w:rPr>
            </w:pPr>
            <w:r w:rsidRPr="0089478D">
              <w:rPr>
                <w:b/>
                <w:i/>
                <w:sz w:val="24"/>
                <w:szCs w:val="24"/>
              </w:rPr>
              <w:t>2929</w:t>
            </w:r>
          </w:p>
        </w:tc>
        <w:tc>
          <w:tcPr>
            <w:tcW w:w="1435" w:type="dxa"/>
          </w:tcPr>
          <w:p w14:paraId="0E894DED" w14:textId="77777777" w:rsidR="00CA04AB" w:rsidRPr="0089478D" w:rsidRDefault="0089478D" w:rsidP="00AA2E58">
            <w:pPr>
              <w:jc w:val="center"/>
              <w:rPr>
                <w:b/>
                <w:i/>
                <w:sz w:val="24"/>
                <w:szCs w:val="24"/>
              </w:rPr>
            </w:pPr>
            <w:r w:rsidRPr="0089478D">
              <w:rPr>
                <w:b/>
                <w:i/>
                <w:sz w:val="24"/>
                <w:szCs w:val="24"/>
              </w:rPr>
              <w:t>3.0%</w:t>
            </w:r>
          </w:p>
        </w:tc>
        <w:tc>
          <w:tcPr>
            <w:tcW w:w="1435" w:type="dxa"/>
          </w:tcPr>
          <w:p w14:paraId="447F31EC" w14:textId="77777777" w:rsidR="00CA04AB" w:rsidRPr="0089478D" w:rsidRDefault="00CA04AB" w:rsidP="00AA2E58">
            <w:pPr>
              <w:jc w:val="center"/>
              <w:rPr>
                <w:b/>
                <w:i/>
                <w:sz w:val="24"/>
                <w:szCs w:val="24"/>
              </w:rPr>
            </w:pPr>
            <w:r w:rsidRPr="0089478D">
              <w:rPr>
                <w:b/>
                <w:i/>
                <w:sz w:val="24"/>
                <w:szCs w:val="24"/>
              </w:rPr>
              <w:t>2.9%</w:t>
            </w:r>
          </w:p>
        </w:tc>
        <w:tc>
          <w:tcPr>
            <w:tcW w:w="1435" w:type="dxa"/>
            <w:tcBorders>
              <w:right w:val="single" w:sz="4" w:space="0" w:color="auto"/>
            </w:tcBorders>
          </w:tcPr>
          <w:p w14:paraId="5EAB06BF" w14:textId="77777777" w:rsidR="00CA04AB" w:rsidRPr="0089478D" w:rsidRDefault="00CA04AB" w:rsidP="00B70CA9">
            <w:pPr>
              <w:jc w:val="center"/>
              <w:rPr>
                <w:b/>
                <w:i/>
                <w:sz w:val="24"/>
                <w:szCs w:val="24"/>
              </w:rPr>
            </w:pPr>
            <w:r w:rsidRPr="0089478D">
              <w:rPr>
                <w:b/>
                <w:i/>
                <w:sz w:val="24"/>
                <w:szCs w:val="24"/>
              </w:rPr>
              <w:t>3.2%</w:t>
            </w:r>
          </w:p>
        </w:tc>
      </w:tr>
      <w:tr w:rsidR="00CA04AB" w14:paraId="6A15B502" w14:textId="77777777" w:rsidTr="00F608B3">
        <w:tc>
          <w:tcPr>
            <w:tcW w:w="3629" w:type="dxa"/>
          </w:tcPr>
          <w:p w14:paraId="3322AA1F" w14:textId="77777777" w:rsidR="00CA04AB" w:rsidRDefault="00CA04AB" w:rsidP="00B01678">
            <w:pPr>
              <w:rPr>
                <w:szCs w:val="22"/>
              </w:rPr>
            </w:pPr>
            <w:r>
              <w:rPr>
                <w:szCs w:val="22"/>
              </w:rPr>
              <w:t>All services excluding manual staff</w:t>
            </w:r>
          </w:p>
        </w:tc>
        <w:tc>
          <w:tcPr>
            <w:tcW w:w="1435" w:type="dxa"/>
          </w:tcPr>
          <w:p w14:paraId="53E5405A" w14:textId="77777777" w:rsidR="00CA04AB" w:rsidRPr="00D41A34" w:rsidRDefault="00E30374" w:rsidP="00D024EC">
            <w:pPr>
              <w:jc w:val="center"/>
              <w:rPr>
                <w:sz w:val="24"/>
                <w:szCs w:val="24"/>
                <w:highlight w:val="yellow"/>
              </w:rPr>
            </w:pPr>
            <w:r w:rsidRPr="00E30374">
              <w:rPr>
                <w:sz w:val="24"/>
                <w:szCs w:val="24"/>
              </w:rPr>
              <w:t>8314</w:t>
            </w:r>
          </w:p>
        </w:tc>
        <w:tc>
          <w:tcPr>
            <w:tcW w:w="1435" w:type="dxa"/>
          </w:tcPr>
          <w:p w14:paraId="1CE2956A" w14:textId="77777777" w:rsidR="00CA04AB" w:rsidRPr="00AA2E58" w:rsidRDefault="0089478D" w:rsidP="00A22418">
            <w:pPr>
              <w:jc w:val="center"/>
              <w:rPr>
                <w:sz w:val="24"/>
                <w:szCs w:val="24"/>
              </w:rPr>
            </w:pPr>
            <w:r>
              <w:rPr>
                <w:sz w:val="24"/>
                <w:szCs w:val="24"/>
              </w:rPr>
              <w:t>2421</w:t>
            </w:r>
          </w:p>
        </w:tc>
        <w:tc>
          <w:tcPr>
            <w:tcW w:w="1435" w:type="dxa"/>
          </w:tcPr>
          <w:p w14:paraId="3B8AB962" w14:textId="77777777" w:rsidR="00CA04AB" w:rsidRDefault="0089478D" w:rsidP="00B70CA9">
            <w:pPr>
              <w:jc w:val="center"/>
              <w:rPr>
                <w:sz w:val="24"/>
                <w:szCs w:val="24"/>
              </w:rPr>
            </w:pPr>
            <w:r>
              <w:rPr>
                <w:sz w:val="24"/>
                <w:szCs w:val="24"/>
              </w:rPr>
              <w:t>2.6%</w:t>
            </w:r>
          </w:p>
        </w:tc>
        <w:tc>
          <w:tcPr>
            <w:tcW w:w="1435" w:type="dxa"/>
          </w:tcPr>
          <w:p w14:paraId="53F6AF14" w14:textId="77777777" w:rsidR="00CA04AB" w:rsidRPr="00AA2E58" w:rsidRDefault="00CA04AB" w:rsidP="00B70CA9">
            <w:pPr>
              <w:jc w:val="center"/>
              <w:rPr>
                <w:sz w:val="24"/>
                <w:szCs w:val="24"/>
              </w:rPr>
            </w:pPr>
            <w:r>
              <w:rPr>
                <w:sz w:val="24"/>
                <w:szCs w:val="24"/>
              </w:rPr>
              <w:t>2.4%</w:t>
            </w:r>
          </w:p>
        </w:tc>
        <w:tc>
          <w:tcPr>
            <w:tcW w:w="1435" w:type="dxa"/>
            <w:tcBorders>
              <w:right w:val="single" w:sz="4" w:space="0" w:color="auto"/>
            </w:tcBorders>
          </w:tcPr>
          <w:p w14:paraId="39A7813C" w14:textId="77777777" w:rsidR="00CA04AB" w:rsidRPr="00E4590C" w:rsidRDefault="00CA04AB" w:rsidP="00B70CA9">
            <w:pPr>
              <w:jc w:val="center"/>
              <w:rPr>
                <w:sz w:val="24"/>
                <w:szCs w:val="24"/>
              </w:rPr>
            </w:pPr>
            <w:r>
              <w:rPr>
                <w:sz w:val="24"/>
                <w:szCs w:val="24"/>
              </w:rPr>
              <w:t>2.5%</w:t>
            </w:r>
          </w:p>
        </w:tc>
      </w:tr>
      <w:tr w:rsidR="00CA04AB" w14:paraId="2444AC65" w14:textId="77777777" w:rsidTr="00F608B3">
        <w:tc>
          <w:tcPr>
            <w:tcW w:w="3629" w:type="dxa"/>
          </w:tcPr>
          <w:p w14:paraId="5DCE023D" w14:textId="77777777" w:rsidR="00CA04AB" w:rsidRDefault="00CA04AB" w:rsidP="009B6BE8">
            <w:pPr>
              <w:rPr>
                <w:szCs w:val="22"/>
              </w:rPr>
            </w:pPr>
            <w:r>
              <w:rPr>
                <w:szCs w:val="22"/>
              </w:rPr>
              <w:t>Manual staff only</w:t>
            </w:r>
          </w:p>
        </w:tc>
        <w:tc>
          <w:tcPr>
            <w:tcW w:w="1435" w:type="dxa"/>
          </w:tcPr>
          <w:p w14:paraId="4338C94F" w14:textId="77777777" w:rsidR="00CA04AB" w:rsidRPr="00E4590C" w:rsidRDefault="00E30374" w:rsidP="00D024EC">
            <w:pPr>
              <w:jc w:val="center"/>
              <w:rPr>
                <w:sz w:val="24"/>
                <w:szCs w:val="24"/>
              </w:rPr>
            </w:pPr>
            <w:r>
              <w:rPr>
                <w:sz w:val="24"/>
                <w:szCs w:val="24"/>
              </w:rPr>
              <w:t>3441</w:t>
            </w:r>
          </w:p>
        </w:tc>
        <w:tc>
          <w:tcPr>
            <w:tcW w:w="1435" w:type="dxa"/>
          </w:tcPr>
          <w:p w14:paraId="748FABCB" w14:textId="77777777" w:rsidR="00CA04AB" w:rsidRPr="00E4590C" w:rsidRDefault="0089478D" w:rsidP="00A22418">
            <w:pPr>
              <w:jc w:val="center"/>
              <w:rPr>
                <w:sz w:val="24"/>
                <w:szCs w:val="24"/>
              </w:rPr>
            </w:pPr>
            <w:r>
              <w:rPr>
                <w:sz w:val="24"/>
                <w:szCs w:val="24"/>
              </w:rPr>
              <w:t>508</w:t>
            </w:r>
          </w:p>
        </w:tc>
        <w:tc>
          <w:tcPr>
            <w:tcW w:w="1435" w:type="dxa"/>
          </w:tcPr>
          <w:p w14:paraId="46BE919E" w14:textId="77777777" w:rsidR="00CA04AB" w:rsidRDefault="0089478D" w:rsidP="00B70CA9">
            <w:pPr>
              <w:jc w:val="center"/>
              <w:rPr>
                <w:sz w:val="24"/>
                <w:szCs w:val="24"/>
              </w:rPr>
            </w:pPr>
            <w:r>
              <w:rPr>
                <w:sz w:val="24"/>
                <w:szCs w:val="24"/>
              </w:rPr>
              <w:t>5.4%</w:t>
            </w:r>
          </w:p>
        </w:tc>
        <w:tc>
          <w:tcPr>
            <w:tcW w:w="1435" w:type="dxa"/>
          </w:tcPr>
          <w:p w14:paraId="17E53271" w14:textId="77777777" w:rsidR="00CA04AB" w:rsidRDefault="00CA04AB" w:rsidP="00B70CA9">
            <w:pPr>
              <w:jc w:val="center"/>
              <w:rPr>
                <w:sz w:val="24"/>
                <w:szCs w:val="24"/>
              </w:rPr>
            </w:pPr>
            <w:r>
              <w:rPr>
                <w:sz w:val="24"/>
                <w:szCs w:val="24"/>
              </w:rPr>
              <w:t>4.6%</w:t>
            </w:r>
          </w:p>
        </w:tc>
        <w:tc>
          <w:tcPr>
            <w:tcW w:w="1435" w:type="dxa"/>
            <w:tcBorders>
              <w:right w:val="single" w:sz="4" w:space="0" w:color="auto"/>
            </w:tcBorders>
          </w:tcPr>
          <w:p w14:paraId="4ECCDCEF" w14:textId="77777777" w:rsidR="00CA04AB" w:rsidRPr="00E4590C" w:rsidRDefault="00CA04AB" w:rsidP="00B70CA9">
            <w:pPr>
              <w:jc w:val="center"/>
              <w:rPr>
                <w:sz w:val="24"/>
                <w:szCs w:val="24"/>
              </w:rPr>
            </w:pPr>
            <w:r>
              <w:rPr>
                <w:sz w:val="24"/>
                <w:szCs w:val="24"/>
              </w:rPr>
              <w:t>5.3%</w:t>
            </w:r>
          </w:p>
        </w:tc>
      </w:tr>
      <w:tr w:rsidR="00CA04AB" w14:paraId="2F1B9EE9" w14:textId="77777777" w:rsidTr="00F608B3">
        <w:tc>
          <w:tcPr>
            <w:tcW w:w="3629" w:type="dxa"/>
          </w:tcPr>
          <w:p w14:paraId="799663EC" w14:textId="77777777" w:rsidR="0089478D" w:rsidRDefault="0089478D" w:rsidP="00E4590C">
            <w:pPr>
              <w:rPr>
                <w:b/>
                <w:sz w:val="24"/>
                <w:szCs w:val="24"/>
              </w:rPr>
            </w:pPr>
          </w:p>
          <w:p w14:paraId="19844EA5" w14:textId="77777777" w:rsidR="00CA04AB" w:rsidRDefault="00CA04AB" w:rsidP="00E4590C">
            <w:pPr>
              <w:rPr>
                <w:b/>
                <w:sz w:val="24"/>
                <w:szCs w:val="24"/>
              </w:rPr>
            </w:pPr>
            <w:r w:rsidRPr="00E4590C">
              <w:rPr>
                <w:b/>
                <w:sz w:val="24"/>
                <w:szCs w:val="24"/>
              </w:rPr>
              <w:t>All staff</w:t>
            </w:r>
          </w:p>
          <w:p w14:paraId="03C9D7CD" w14:textId="77777777" w:rsidR="00CA04AB" w:rsidRPr="00E4590C" w:rsidRDefault="00CA04AB" w:rsidP="00E4590C">
            <w:pPr>
              <w:rPr>
                <w:b/>
                <w:sz w:val="24"/>
                <w:szCs w:val="24"/>
              </w:rPr>
            </w:pPr>
          </w:p>
        </w:tc>
        <w:tc>
          <w:tcPr>
            <w:tcW w:w="1435" w:type="dxa"/>
          </w:tcPr>
          <w:p w14:paraId="71688E5D" w14:textId="77777777" w:rsidR="00CA04AB" w:rsidRDefault="00CA04AB" w:rsidP="00D024EC">
            <w:pPr>
              <w:jc w:val="center"/>
              <w:rPr>
                <w:b/>
                <w:sz w:val="24"/>
                <w:szCs w:val="24"/>
              </w:rPr>
            </w:pPr>
          </w:p>
          <w:p w14:paraId="532A7D25" w14:textId="77777777" w:rsidR="00E30374" w:rsidRPr="00E4590C" w:rsidRDefault="00E30374" w:rsidP="00D024EC">
            <w:pPr>
              <w:jc w:val="center"/>
              <w:rPr>
                <w:b/>
                <w:sz w:val="24"/>
                <w:szCs w:val="24"/>
              </w:rPr>
            </w:pPr>
            <w:r>
              <w:rPr>
                <w:b/>
                <w:sz w:val="24"/>
                <w:szCs w:val="24"/>
              </w:rPr>
              <w:t>18513</w:t>
            </w:r>
          </w:p>
        </w:tc>
        <w:tc>
          <w:tcPr>
            <w:tcW w:w="1435" w:type="dxa"/>
          </w:tcPr>
          <w:p w14:paraId="200FDBEB" w14:textId="77777777" w:rsidR="00CA04AB" w:rsidRDefault="00CA04AB" w:rsidP="00A22418">
            <w:pPr>
              <w:jc w:val="center"/>
              <w:rPr>
                <w:b/>
                <w:sz w:val="24"/>
                <w:szCs w:val="24"/>
              </w:rPr>
            </w:pPr>
          </w:p>
          <w:p w14:paraId="1B749A4B" w14:textId="77777777" w:rsidR="0089478D" w:rsidRPr="00E4590C" w:rsidRDefault="0089478D" w:rsidP="00A22418">
            <w:pPr>
              <w:jc w:val="center"/>
              <w:rPr>
                <w:b/>
                <w:sz w:val="24"/>
                <w:szCs w:val="24"/>
              </w:rPr>
            </w:pPr>
            <w:r>
              <w:rPr>
                <w:b/>
                <w:sz w:val="24"/>
                <w:szCs w:val="24"/>
              </w:rPr>
              <w:t>3796</w:t>
            </w:r>
          </w:p>
        </w:tc>
        <w:tc>
          <w:tcPr>
            <w:tcW w:w="1435" w:type="dxa"/>
          </w:tcPr>
          <w:p w14:paraId="634FF381" w14:textId="77777777" w:rsidR="00CA04AB" w:rsidRDefault="00CA04AB" w:rsidP="00B70CA9">
            <w:pPr>
              <w:jc w:val="center"/>
              <w:rPr>
                <w:b/>
                <w:sz w:val="24"/>
                <w:szCs w:val="24"/>
              </w:rPr>
            </w:pPr>
          </w:p>
          <w:p w14:paraId="0D3D87EA" w14:textId="77777777" w:rsidR="0089478D" w:rsidRDefault="0089478D" w:rsidP="00B70CA9">
            <w:pPr>
              <w:jc w:val="center"/>
              <w:rPr>
                <w:b/>
                <w:sz w:val="24"/>
                <w:szCs w:val="24"/>
              </w:rPr>
            </w:pPr>
            <w:r>
              <w:rPr>
                <w:b/>
                <w:sz w:val="24"/>
                <w:szCs w:val="24"/>
              </w:rPr>
              <w:t>2.4%</w:t>
            </w:r>
          </w:p>
        </w:tc>
        <w:tc>
          <w:tcPr>
            <w:tcW w:w="1435" w:type="dxa"/>
          </w:tcPr>
          <w:p w14:paraId="0C93CCA4" w14:textId="77777777" w:rsidR="0089478D" w:rsidRDefault="0089478D" w:rsidP="00B70CA9">
            <w:pPr>
              <w:jc w:val="center"/>
              <w:rPr>
                <w:b/>
                <w:sz w:val="24"/>
                <w:szCs w:val="24"/>
              </w:rPr>
            </w:pPr>
          </w:p>
          <w:p w14:paraId="1D1E5EA3" w14:textId="77777777" w:rsidR="00CA04AB" w:rsidRDefault="00CA04AB" w:rsidP="00B70CA9">
            <w:pPr>
              <w:jc w:val="center"/>
              <w:rPr>
                <w:b/>
                <w:sz w:val="24"/>
                <w:szCs w:val="24"/>
              </w:rPr>
            </w:pPr>
            <w:r>
              <w:rPr>
                <w:b/>
                <w:sz w:val="24"/>
                <w:szCs w:val="24"/>
              </w:rPr>
              <w:t>2.2%</w:t>
            </w:r>
          </w:p>
        </w:tc>
        <w:tc>
          <w:tcPr>
            <w:tcW w:w="1435" w:type="dxa"/>
            <w:tcBorders>
              <w:right w:val="single" w:sz="4" w:space="0" w:color="auto"/>
            </w:tcBorders>
          </w:tcPr>
          <w:p w14:paraId="31214964" w14:textId="77777777" w:rsidR="0089478D" w:rsidRDefault="0089478D" w:rsidP="00B70CA9">
            <w:pPr>
              <w:jc w:val="center"/>
              <w:rPr>
                <w:b/>
                <w:sz w:val="24"/>
                <w:szCs w:val="24"/>
              </w:rPr>
            </w:pPr>
          </w:p>
          <w:p w14:paraId="65094151" w14:textId="77777777" w:rsidR="00CA04AB" w:rsidRPr="00E4590C" w:rsidRDefault="00CA04AB" w:rsidP="00B70CA9">
            <w:pPr>
              <w:jc w:val="center"/>
              <w:rPr>
                <w:b/>
                <w:sz w:val="24"/>
                <w:szCs w:val="24"/>
              </w:rPr>
            </w:pPr>
            <w:r>
              <w:rPr>
                <w:b/>
                <w:sz w:val="24"/>
                <w:szCs w:val="24"/>
              </w:rPr>
              <w:t>2.2%</w:t>
            </w:r>
          </w:p>
        </w:tc>
      </w:tr>
    </w:tbl>
    <w:p w14:paraId="51AC2C5B" w14:textId="77777777" w:rsidR="008B6BEE" w:rsidRPr="00AA2E58" w:rsidRDefault="008B4D32" w:rsidP="00B01678">
      <w:pPr>
        <w:rPr>
          <w:sz w:val="24"/>
          <w:szCs w:val="24"/>
        </w:rPr>
      </w:pPr>
      <w:r w:rsidRPr="00D10404">
        <w:rPr>
          <w:sz w:val="20"/>
        </w:rPr>
        <w:t>*Includes Dean of Students</w:t>
      </w:r>
      <w:r w:rsidR="0089478D">
        <w:rPr>
          <w:sz w:val="20"/>
        </w:rPr>
        <w:t>, Development &amp; Alumni, CPA</w:t>
      </w:r>
      <w:r w:rsidR="00E854ED">
        <w:rPr>
          <w:sz w:val="20"/>
        </w:rPr>
        <w:t>,  Excludes hourly paid staff.</w:t>
      </w:r>
    </w:p>
    <w:p w14:paraId="552E857C" w14:textId="77777777" w:rsidR="00B43500" w:rsidRDefault="00B43500" w:rsidP="003439B8">
      <w:pPr>
        <w:rPr>
          <w:sz w:val="24"/>
          <w:szCs w:val="24"/>
        </w:rPr>
        <w:sectPr w:rsidR="00B43500" w:rsidSect="00B43500">
          <w:pgSz w:w="11909" w:h="16834" w:code="9"/>
          <w:pgMar w:top="720" w:right="720" w:bottom="1134" w:left="720" w:header="709" w:footer="352" w:gutter="0"/>
          <w:cols w:space="720"/>
        </w:sectPr>
      </w:pPr>
    </w:p>
    <w:p w14:paraId="74C3CB7F" w14:textId="77777777" w:rsidR="00B43500" w:rsidRDefault="00B43500">
      <w:pPr>
        <w:rPr>
          <w:sz w:val="24"/>
          <w:szCs w:val="24"/>
        </w:rPr>
      </w:pPr>
    </w:p>
    <w:p w14:paraId="1662C518" w14:textId="77777777" w:rsidR="00EC35A5" w:rsidRDefault="00EC35A5">
      <w:pPr>
        <w:rPr>
          <w:sz w:val="24"/>
          <w:szCs w:val="24"/>
        </w:rPr>
      </w:pPr>
    </w:p>
    <w:p w14:paraId="662FEA3B" w14:textId="77777777" w:rsidR="000864E0" w:rsidRDefault="000864E0">
      <w:pPr>
        <w:rPr>
          <w:sz w:val="24"/>
          <w:szCs w:val="24"/>
        </w:rPr>
      </w:pPr>
      <w:r>
        <w:rPr>
          <w:sz w:val="24"/>
          <w:szCs w:val="24"/>
        </w:rPr>
        <w:t>TABLE 2</w:t>
      </w:r>
      <w:r w:rsidR="007B67C2">
        <w:rPr>
          <w:sz w:val="24"/>
          <w:szCs w:val="24"/>
        </w:rPr>
        <w:t>5</w:t>
      </w:r>
      <w:r>
        <w:rPr>
          <w:sz w:val="24"/>
          <w:szCs w:val="24"/>
        </w:rPr>
        <w:t xml:space="preserve"> – SICKNESS ABSENCE RATES BY EQUALITY GROUP</w:t>
      </w:r>
    </w:p>
    <w:p w14:paraId="5739C255" w14:textId="77777777" w:rsidR="000864E0" w:rsidRDefault="000864E0">
      <w:pPr>
        <w:rPr>
          <w:sz w:val="24"/>
          <w:szCs w:val="24"/>
        </w:rPr>
      </w:pPr>
    </w:p>
    <w:tbl>
      <w:tblPr>
        <w:tblStyle w:val="TableGrid"/>
        <w:tblW w:w="14981" w:type="dxa"/>
        <w:tblLook w:val="04A0" w:firstRow="1" w:lastRow="0" w:firstColumn="1" w:lastColumn="0" w:noHBand="0" w:noVBand="1"/>
      </w:tblPr>
      <w:tblGrid>
        <w:gridCol w:w="1526"/>
        <w:gridCol w:w="1417"/>
        <w:gridCol w:w="1688"/>
        <w:gridCol w:w="1688"/>
        <w:gridCol w:w="1688"/>
        <w:gridCol w:w="1689"/>
        <w:gridCol w:w="1907"/>
        <w:gridCol w:w="1689"/>
        <w:gridCol w:w="1689"/>
      </w:tblGrid>
      <w:tr w:rsidR="000864E0" w:rsidRPr="00BD3092" w14:paraId="2B5A26C9" w14:textId="77777777" w:rsidTr="000864E0">
        <w:tc>
          <w:tcPr>
            <w:tcW w:w="1526" w:type="dxa"/>
            <w:shd w:val="clear" w:color="auto" w:fill="B8CCE4" w:themeFill="accent1" w:themeFillTint="66"/>
          </w:tcPr>
          <w:p w14:paraId="5DE11C1B" w14:textId="77777777" w:rsidR="000864E0" w:rsidRPr="00BD3092" w:rsidRDefault="000864E0" w:rsidP="000864E0">
            <w:pPr>
              <w:rPr>
                <w:b/>
                <w:szCs w:val="22"/>
              </w:rPr>
            </w:pPr>
            <w:r w:rsidRPr="00BD3092">
              <w:rPr>
                <w:b/>
                <w:szCs w:val="22"/>
              </w:rPr>
              <w:t>YEAR</w:t>
            </w:r>
          </w:p>
        </w:tc>
        <w:tc>
          <w:tcPr>
            <w:tcW w:w="1417" w:type="dxa"/>
            <w:shd w:val="clear" w:color="auto" w:fill="B8CCE4" w:themeFill="accent1" w:themeFillTint="66"/>
          </w:tcPr>
          <w:p w14:paraId="200020DC" w14:textId="77777777" w:rsidR="000864E0" w:rsidRPr="00BD3092" w:rsidRDefault="000864E0" w:rsidP="000864E0">
            <w:pPr>
              <w:rPr>
                <w:b/>
                <w:szCs w:val="22"/>
              </w:rPr>
            </w:pPr>
            <w:r w:rsidRPr="00BD3092">
              <w:rPr>
                <w:b/>
                <w:szCs w:val="22"/>
              </w:rPr>
              <w:t>ALL</w:t>
            </w:r>
          </w:p>
        </w:tc>
        <w:tc>
          <w:tcPr>
            <w:tcW w:w="1688" w:type="dxa"/>
            <w:shd w:val="clear" w:color="auto" w:fill="B8CCE4" w:themeFill="accent1" w:themeFillTint="66"/>
          </w:tcPr>
          <w:p w14:paraId="3FF964B9" w14:textId="77777777" w:rsidR="000864E0" w:rsidRPr="00BD3092" w:rsidRDefault="000864E0" w:rsidP="000864E0">
            <w:pPr>
              <w:rPr>
                <w:b/>
                <w:szCs w:val="22"/>
              </w:rPr>
            </w:pPr>
            <w:r w:rsidRPr="00BD3092">
              <w:rPr>
                <w:b/>
                <w:szCs w:val="22"/>
              </w:rPr>
              <w:t>MALE</w:t>
            </w:r>
          </w:p>
        </w:tc>
        <w:tc>
          <w:tcPr>
            <w:tcW w:w="1688" w:type="dxa"/>
            <w:shd w:val="clear" w:color="auto" w:fill="B8CCE4" w:themeFill="accent1" w:themeFillTint="66"/>
          </w:tcPr>
          <w:p w14:paraId="5D99EE03" w14:textId="77777777" w:rsidR="000864E0" w:rsidRPr="00BD3092" w:rsidRDefault="000864E0" w:rsidP="000864E0">
            <w:pPr>
              <w:rPr>
                <w:b/>
                <w:szCs w:val="22"/>
              </w:rPr>
            </w:pPr>
            <w:r w:rsidRPr="00BD3092">
              <w:rPr>
                <w:b/>
                <w:szCs w:val="22"/>
              </w:rPr>
              <w:t>FEMALE</w:t>
            </w:r>
          </w:p>
        </w:tc>
        <w:tc>
          <w:tcPr>
            <w:tcW w:w="1688" w:type="dxa"/>
            <w:shd w:val="clear" w:color="auto" w:fill="B8CCE4" w:themeFill="accent1" w:themeFillTint="66"/>
          </w:tcPr>
          <w:p w14:paraId="754CDD00" w14:textId="77777777" w:rsidR="000864E0" w:rsidRPr="00BD3092" w:rsidRDefault="000864E0" w:rsidP="000864E0">
            <w:pPr>
              <w:rPr>
                <w:b/>
                <w:szCs w:val="22"/>
              </w:rPr>
            </w:pPr>
            <w:r w:rsidRPr="00BD3092">
              <w:rPr>
                <w:b/>
                <w:szCs w:val="22"/>
              </w:rPr>
              <w:t>BME</w:t>
            </w:r>
          </w:p>
        </w:tc>
        <w:tc>
          <w:tcPr>
            <w:tcW w:w="1689" w:type="dxa"/>
            <w:shd w:val="clear" w:color="auto" w:fill="B8CCE4" w:themeFill="accent1" w:themeFillTint="66"/>
          </w:tcPr>
          <w:p w14:paraId="20C74921" w14:textId="77777777" w:rsidR="000864E0" w:rsidRPr="00BD3092" w:rsidRDefault="000864E0" w:rsidP="000864E0">
            <w:pPr>
              <w:rPr>
                <w:b/>
                <w:szCs w:val="22"/>
              </w:rPr>
            </w:pPr>
            <w:r w:rsidRPr="00BD3092">
              <w:rPr>
                <w:b/>
                <w:szCs w:val="22"/>
              </w:rPr>
              <w:t>WHITE</w:t>
            </w:r>
          </w:p>
        </w:tc>
        <w:tc>
          <w:tcPr>
            <w:tcW w:w="1907" w:type="dxa"/>
            <w:shd w:val="clear" w:color="auto" w:fill="B8CCE4" w:themeFill="accent1" w:themeFillTint="66"/>
          </w:tcPr>
          <w:p w14:paraId="184D41B2" w14:textId="77777777" w:rsidR="000864E0" w:rsidRPr="00BD3092" w:rsidRDefault="000864E0" w:rsidP="000864E0">
            <w:pPr>
              <w:rPr>
                <w:b/>
                <w:szCs w:val="22"/>
              </w:rPr>
            </w:pPr>
            <w:r w:rsidRPr="00BD3092">
              <w:rPr>
                <w:b/>
                <w:szCs w:val="22"/>
              </w:rPr>
              <w:t>ETHNICITY NOT KNOWN</w:t>
            </w:r>
          </w:p>
        </w:tc>
        <w:tc>
          <w:tcPr>
            <w:tcW w:w="1689" w:type="dxa"/>
            <w:shd w:val="clear" w:color="auto" w:fill="B8CCE4" w:themeFill="accent1" w:themeFillTint="66"/>
          </w:tcPr>
          <w:p w14:paraId="66DE00CF" w14:textId="77777777" w:rsidR="000864E0" w:rsidRPr="00BD3092" w:rsidRDefault="000864E0" w:rsidP="000864E0">
            <w:pPr>
              <w:rPr>
                <w:b/>
                <w:szCs w:val="22"/>
              </w:rPr>
            </w:pPr>
            <w:r w:rsidRPr="00BD3092">
              <w:rPr>
                <w:b/>
                <w:szCs w:val="22"/>
              </w:rPr>
              <w:t>DISABLED</w:t>
            </w:r>
          </w:p>
        </w:tc>
        <w:tc>
          <w:tcPr>
            <w:tcW w:w="1689" w:type="dxa"/>
            <w:shd w:val="clear" w:color="auto" w:fill="B8CCE4" w:themeFill="accent1" w:themeFillTint="66"/>
          </w:tcPr>
          <w:p w14:paraId="6DD1F969" w14:textId="77777777" w:rsidR="000864E0" w:rsidRPr="00BD3092" w:rsidRDefault="000864E0" w:rsidP="000864E0">
            <w:pPr>
              <w:rPr>
                <w:b/>
                <w:szCs w:val="22"/>
              </w:rPr>
            </w:pPr>
            <w:r w:rsidRPr="00BD3092">
              <w:rPr>
                <w:b/>
                <w:szCs w:val="22"/>
              </w:rPr>
              <w:t>NOT DISABLED*</w:t>
            </w:r>
          </w:p>
        </w:tc>
      </w:tr>
      <w:tr w:rsidR="000864E0" w14:paraId="32BC09AB" w14:textId="77777777" w:rsidTr="000864E0">
        <w:tc>
          <w:tcPr>
            <w:tcW w:w="1526" w:type="dxa"/>
          </w:tcPr>
          <w:p w14:paraId="3C8EA73D" w14:textId="77777777" w:rsidR="000864E0" w:rsidRDefault="000864E0" w:rsidP="000864E0">
            <w:pPr>
              <w:rPr>
                <w:sz w:val="24"/>
                <w:szCs w:val="24"/>
              </w:rPr>
            </w:pPr>
          </w:p>
          <w:p w14:paraId="47B2AE2B" w14:textId="77777777" w:rsidR="000864E0" w:rsidRDefault="000864E0" w:rsidP="000864E0">
            <w:pPr>
              <w:rPr>
                <w:sz w:val="24"/>
                <w:szCs w:val="24"/>
              </w:rPr>
            </w:pPr>
            <w:r>
              <w:rPr>
                <w:sz w:val="24"/>
                <w:szCs w:val="24"/>
              </w:rPr>
              <w:t>2012</w:t>
            </w:r>
          </w:p>
          <w:p w14:paraId="2CD08DC0" w14:textId="77777777" w:rsidR="000864E0" w:rsidRDefault="000864E0" w:rsidP="000864E0">
            <w:pPr>
              <w:rPr>
                <w:sz w:val="24"/>
                <w:szCs w:val="24"/>
              </w:rPr>
            </w:pPr>
          </w:p>
        </w:tc>
        <w:tc>
          <w:tcPr>
            <w:tcW w:w="1417" w:type="dxa"/>
          </w:tcPr>
          <w:p w14:paraId="57DAC854" w14:textId="77777777" w:rsidR="000864E0" w:rsidRDefault="000864E0" w:rsidP="000864E0">
            <w:pPr>
              <w:jc w:val="center"/>
              <w:rPr>
                <w:sz w:val="24"/>
                <w:szCs w:val="24"/>
              </w:rPr>
            </w:pPr>
          </w:p>
          <w:p w14:paraId="7F442696" w14:textId="77777777" w:rsidR="000864E0" w:rsidRDefault="000864E0" w:rsidP="000864E0">
            <w:pPr>
              <w:jc w:val="center"/>
              <w:rPr>
                <w:sz w:val="24"/>
                <w:szCs w:val="24"/>
              </w:rPr>
            </w:pPr>
            <w:r>
              <w:rPr>
                <w:sz w:val="24"/>
                <w:szCs w:val="24"/>
              </w:rPr>
              <w:t>2.4%</w:t>
            </w:r>
          </w:p>
        </w:tc>
        <w:tc>
          <w:tcPr>
            <w:tcW w:w="1688" w:type="dxa"/>
          </w:tcPr>
          <w:p w14:paraId="74895428" w14:textId="77777777" w:rsidR="000864E0" w:rsidRDefault="000864E0" w:rsidP="000864E0">
            <w:pPr>
              <w:jc w:val="center"/>
              <w:rPr>
                <w:sz w:val="24"/>
                <w:szCs w:val="24"/>
              </w:rPr>
            </w:pPr>
          </w:p>
          <w:p w14:paraId="536E728C" w14:textId="77777777" w:rsidR="000864E0" w:rsidRDefault="000864E0" w:rsidP="000864E0">
            <w:pPr>
              <w:jc w:val="center"/>
              <w:rPr>
                <w:sz w:val="24"/>
                <w:szCs w:val="24"/>
              </w:rPr>
            </w:pPr>
            <w:r>
              <w:rPr>
                <w:sz w:val="24"/>
                <w:szCs w:val="24"/>
              </w:rPr>
              <w:t>1.7%</w:t>
            </w:r>
          </w:p>
        </w:tc>
        <w:tc>
          <w:tcPr>
            <w:tcW w:w="1688" w:type="dxa"/>
          </w:tcPr>
          <w:p w14:paraId="4F2D53FA" w14:textId="77777777" w:rsidR="000864E0" w:rsidRDefault="000864E0" w:rsidP="000864E0">
            <w:pPr>
              <w:jc w:val="center"/>
              <w:rPr>
                <w:sz w:val="24"/>
                <w:szCs w:val="24"/>
              </w:rPr>
            </w:pPr>
          </w:p>
          <w:p w14:paraId="18FB85F9" w14:textId="77777777" w:rsidR="000864E0" w:rsidRDefault="000864E0" w:rsidP="000864E0">
            <w:pPr>
              <w:jc w:val="center"/>
              <w:rPr>
                <w:sz w:val="24"/>
                <w:szCs w:val="24"/>
              </w:rPr>
            </w:pPr>
            <w:r>
              <w:rPr>
                <w:sz w:val="24"/>
                <w:szCs w:val="24"/>
              </w:rPr>
              <w:t>3.0%</w:t>
            </w:r>
          </w:p>
        </w:tc>
        <w:tc>
          <w:tcPr>
            <w:tcW w:w="1688" w:type="dxa"/>
          </w:tcPr>
          <w:p w14:paraId="044F675E" w14:textId="77777777" w:rsidR="000864E0" w:rsidRDefault="000864E0" w:rsidP="000864E0">
            <w:pPr>
              <w:jc w:val="center"/>
              <w:rPr>
                <w:sz w:val="24"/>
                <w:szCs w:val="24"/>
              </w:rPr>
            </w:pPr>
          </w:p>
          <w:p w14:paraId="753D46AE" w14:textId="77777777" w:rsidR="000864E0" w:rsidRDefault="000864E0" w:rsidP="000864E0">
            <w:pPr>
              <w:jc w:val="center"/>
              <w:rPr>
                <w:sz w:val="24"/>
                <w:szCs w:val="24"/>
              </w:rPr>
            </w:pPr>
            <w:r>
              <w:rPr>
                <w:sz w:val="24"/>
                <w:szCs w:val="24"/>
              </w:rPr>
              <w:t>1.6%</w:t>
            </w:r>
          </w:p>
        </w:tc>
        <w:tc>
          <w:tcPr>
            <w:tcW w:w="1689" w:type="dxa"/>
          </w:tcPr>
          <w:p w14:paraId="4ACD70A1" w14:textId="77777777" w:rsidR="000864E0" w:rsidRDefault="000864E0" w:rsidP="000864E0">
            <w:pPr>
              <w:jc w:val="center"/>
              <w:rPr>
                <w:sz w:val="24"/>
                <w:szCs w:val="24"/>
              </w:rPr>
            </w:pPr>
          </w:p>
          <w:p w14:paraId="4666AE39" w14:textId="77777777" w:rsidR="000864E0" w:rsidRDefault="000864E0" w:rsidP="000864E0">
            <w:pPr>
              <w:jc w:val="center"/>
              <w:rPr>
                <w:sz w:val="24"/>
                <w:szCs w:val="24"/>
              </w:rPr>
            </w:pPr>
            <w:r>
              <w:rPr>
                <w:sz w:val="24"/>
                <w:szCs w:val="24"/>
              </w:rPr>
              <w:t>2.4%</w:t>
            </w:r>
          </w:p>
        </w:tc>
        <w:tc>
          <w:tcPr>
            <w:tcW w:w="1907" w:type="dxa"/>
          </w:tcPr>
          <w:p w14:paraId="6C36A376" w14:textId="77777777" w:rsidR="000864E0" w:rsidRDefault="000864E0" w:rsidP="000864E0">
            <w:pPr>
              <w:jc w:val="center"/>
              <w:rPr>
                <w:sz w:val="24"/>
                <w:szCs w:val="24"/>
              </w:rPr>
            </w:pPr>
          </w:p>
          <w:p w14:paraId="0729CF25" w14:textId="77777777" w:rsidR="000864E0" w:rsidRDefault="000864E0" w:rsidP="000864E0">
            <w:pPr>
              <w:jc w:val="center"/>
              <w:rPr>
                <w:sz w:val="24"/>
                <w:szCs w:val="24"/>
              </w:rPr>
            </w:pPr>
            <w:r>
              <w:rPr>
                <w:sz w:val="24"/>
                <w:szCs w:val="24"/>
              </w:rPr>
              <w:t>5.3%</w:t>
            </w:r>
          </w:p>
        </w:tc>
        <w:tc>
          <w:tcPr>
            <w:tcW w:w="1689" w:type="dxa"/>
          </w:tcPr>
          <w:p w14:paraId="69FC79DB" w14:textId="77777777" w:rsidR="000864E0" w:rsidRDefault="000864E0" w:rsidP="000864E0">
            <w:pPr>
              <w:jc w:val="center"/>
              <w:rPr>
                <w:sz w:val="24"/>
                <w:szCs w:val="24"/>
              </w:rPr>
            </w:pPr>
          </w:p>
          <w:p w14:paraId="15DBC856" w14:textId="77777777" w:rsidR="000864E0" w:rsidRDefault="000864E0" w:rsidP="000864E0">
            <w:pPr>
              <w:jc w:val="center"/>
              <w:rPr>
                <w:sz w:val="24"/>
                <w:szCs w:val="24"/>
              </w:rPr>
            </w:pPr>
            <w:r>
              <w:rPr>
                <w:sz w:val="24"/>
                <w:szCs w:val="24"/>
              </w:rPr>
              <w:t>6.4%</w:t>
            </w:r>
          </w:p>
        </w:tc>
        <w:tc>
          <w:tcPr>
            <w:tcW w:w="1689" w:type="dxa"/>
          </w:tcPr>
          <w:p w14:paraId="2BA155CC" w14:textId="77777777" w:rsidR="000864E0" w:rsidRDefault="000864E0" w:rsidP="000864E0">
            <w:pPr>
              <w:jc w:val="center"/>
              <w:rPr>
                <w:sz w:val="24"/>
                <w:szCs w:val="24"/>
              </w:rPr>
            </w:pPr>
          </w:p>
          <w:p w14:paraId="676542AE" w14:textId="77777777" w:rsidR="000864E0" w:rsidRDefault="000864E0" w:rsidP="000864E0">
            <w:pPr>
              <w:jc w:val="center"/>
              <w:rPr>
                <w:sz w:val="24"/>
                <w:szCs w:val="24"/>
              </w:rPr>
            </w:pPr>
            <w:r>
              <w:rPr>
                <w:sz w:val="24"/>
                <w:szCs w:val="24"/>
              </w:rPr>
              <w:t>2.2%</w:t>
            </w:r>
          </w:p>
        </w:tc>
      </w:tr>
    </w:tbl>
    <w:p w14:paraId="72CBB3A5" w14:textId="77777777" w:rsidR="000864E0" w:rsidRPr="002E57E3" w:rsidRDefault="000864E0" w:rsidP="000864E0">
      <w:pPr>
        <w:jc w:val="both"/>
        <w:rPr>
          <w:szCs w:val="22"/>
        </w:rPr>
      </w:pPr>
      <w:r w:rsidRPr="002E57E3">
        <w:rPr>
          <w:szCs w:val="22"/>
        </w:rPr>
        <w:t xml:space="preserve">* Figures for “Not Disabled” include staff who have not provided data. </w:t>
      </w:r>
    </w:p>
    <w:p w14:paraId="0BB7A892" w14:textId="77777777" w:rsidR="000864E0" w:rsidRDefault="000864E0">
      <w:pPr>
        <w:rPr>
          <w:sz w:val="24"/>
          <w:szCs w:val="24"/>
        </w:rPr>
      </w:pPr>
    </w:p>
    <w:p w14:paraId="1FCAA49C" w14:textId="77777777" w:rsidR="00EC35A5" w:rsidRDefault="00B43500">
      <w:pPr>
        <w:rPr>
          <w:sz w:val="24"/>
          <w:szCs w:val="24"/>
        </w:rPr>
      </w:pPr>
      <w:r>
        <w:rPr>
          <w:sz w:val="24"/>
          <w:szCs w:val="24"/>
        </w:rPr>
        <w:t>Table 2</w:t>
      </w:r>
      <w:r w:rsidR="00C2251F">
        <w:rPr>
          <w:sz w:val="24"/>
          <w:szCs w:val="24"/>
        </w:rPr>
        <w:t>5</w:t>
      </w:r>
      <w:r>
        <w:rPr>
          <w:sz w:val="24"/>
          <w:szCs w:val="24"/>
        </w:rPr>
        <w:t xml:space="preserve"> shows that in 2012 the </w:t>
      </w:r>
      <w:r w:rsidR="00EC35A5">
        <w:rPr>
          <w:sz w:val="24"/>
          <w:szCs w:val="24"/>
        </w:rPr>
        <w:t>absence percentage rate was higher for female staff, lower for BME staff and higher for disabled staff.</w:t>
      </w:r>
    </w:p>
    <w:p w14:paraId="3C19B7A9" w14:textId="77777777" w:rsidR="00BD3092" w:rsidRDefault="00BD3092">
      <w:pPr>
        <w:rPr>
          <w:sz w:val="24"/>
          <w:szCs w:val="24"/>
        </w:rPr>
      </w:pPr>
      <w:r>
        <w:rPr>
          <w:sz w:val="24"/>
          <w:szCs w:val="24"/>
        </w:rPr>
        <w:br w:type="page"/>
      </w:r>
    </w:p>
    <w:p w14:paraId="41A790B5" w14:textId="77777777" w:rsidR="008B4D32" w:rsidRDefault="00BD3092" w:rsidP="00263F3E">
      <w:pPr>
        <w:rPr>
          <w:sz w:val="24"/>
          <w:szCs w:val="24"/>
        </w:rPr>
      </w:pPr>
      <w:r w:rsidRPr="00EC35A5">
        <w:rPr>
          <w:sz w:val="24"/>
          <w:szCs w:val="24"/>
        </w:rPr>
        <w:t>T</w:t>
      </w:r>
      <w:r w:rsidR="008B6BEE" w:rsidRPr="00EC35A5">
        <w:rPr>
          <w:sz w:val="24"/>
          <w:szCs w:val="24"/>
        </w:rPr>
        <w:t xml:space="preserve">ABLE </w:t>
      </w:r>
      <w:r w:rsidR="001305D8" w:rsidRPr="00EC35A5">
        <w:rPr>
          <w:sz w:val="24"/>
          <w:szCs w:val="24"/>
        </w:rPr>
        <w:t>2</w:t>
      </w:r>
      <w:r w:rsidR="007B67C2">
        <w:rPr>
          <w:sz w:val="24"/>
          <w:szCs w:val="24"/>
        </w:rPr>
        <w:t>6</w:t>
      </w:r>
      <w:r w:rsidR="008B6BEE" w:rsidRPr="00EC35A5">
        <w:rPr>
          <w:sz w:val="24"/>
          <w:szCs w:val="24"/>
        </w:rPr>
        <w:t xml:space="preserve"> -</w:t>
      </w:r>
      <w:r w:rsidR="008B6BEE">
        <w:rPr>
          <w:sz w:val="24"/>
          <w:szCs w:val="24"/>
        </w:rPr>
        <w:t xml:space="preserve"> REASONS FOR SICKNESS ABSENCE</w:t>
      </w:r>
      <w:r w:rsidR="008B4D32">
        <w:rPr>
          <w:sz w:val="24"/>
          <w:szCs w:val="24"/>
        </w:rPr>
        <w:t xml:space="preserve"> </w:t>
      </w:r>
    </w:p>
    <w:p w14:paraId="54674013" w14:textId="77777777" w:rsidR="00882452" w:rsidRDefault="00882452" w:rsidP="00263F3E">
      <w:pPr>
        <w:rPr>
          <w:sz w:val="24"/>
          <w:szCs w:val="24"/>
        </w:rPr>
      </w:pPr>
    </w:p>
    <w:p w14:paraId="18120E51" w14:textId="77777777" w:rsidR="008B6BEE" w:rsidRDefault="00263F3E" w:rsidP="00263F3E">
      <w:pPr>
        <w:rPr>
          <w:sz w:val="24"/>
          <w:szCs w:val="24"/>
        </w:rPr>
      </w:pPr>
      <w:r>
        <w:rPr>
          <w:sz w:val="24"/>
          <w:szCs w:val="24"/>
        </w:rPr>
        <w:t xml:space="preserve"> </w:t>
      </w:r>
      <w:r w:rsidR="008B4D32">
        <w:rPr>
          <w:sz w:val="24"/>
          <w:szCs w:val="24"/>
        </w:rPr>
        <w:tab/>
      </w:r>
      <w:r w:rsidR="008B4D32">
        <w:rPr>
          <w:sz w:val="24"/>
          <w:szCs w:val="24"/>
        </w:rPr>
        <w:tab/>
      </w:r>
      <w:r w:rsidR="00A14F49">
        <w:rPr>
          <w:sz w:val="24"/>
          <w:szCs w:val="24"/>
        </w:rPr>
        <w:t xml:space="preserve">Proportion of </w:t>
      </w:r>
      <w:r w:rsidR="004A2CD5">
        <w:rPr>
          <w:sz w:val="24"/>
          <w:szCs w:val="24"/>
        </w:rPr>
        <w:t>d</w:t>
      </w:r>
      <w:r w:rsidR="00A14F49">
        <w:rPr>
          <w:sz w:val="24"/>
          <w:szCs w:val="24"/>
        </w:rPr>
        <w:t xml:space="preserve">ays </w:t>
      </w:r>
      <w:r w:rsidR="004A2CD5">
        <w:rPr>
          <w:sz w:val="24"/>
          <w:szCs w:val="24"/>
        </w:rPr>
        <w:t>l</w:t>
      </w:r>
      <w:r w:rsidR="00A14F49">
        <w:rPr>
          <w:sz w:val="24"/>
          <w:szCs w:val="24"/>
        </w:rPr>
        <w:t>ost</w:t>
      </w:r>
      <w:r w:rsidR="00A14F49">
        <w:rPr>
          <w:sz w:val="24"/>
          <w:szCs w:val="24"/>
        </w:rPr>
        <w:tab/>
      </w:r>
      <w:r w:rsidR="00A14F49">
        <w:rPr>
          <w:sz w:val="24"/>
          <w:szCs w:val="24"/>
        </w:rPr>
        <w:tab/>
      </w:r>
      <w:r w:rsidR="008B4D32">
        <w:rPr>
          <w:sz w:val="24"/>
          <w:szCs w:val="24"/>
        </w:rPr>
        <w:tab/>
      </w:r>
      <w:r w:rsidR="008B4D32">
        <w:rPr>
          <w:sz w:val="24"/>
          <w:szCs w:val="24"/>
        </w:rPr>
        <w:tab/>
      </w:r>
      <w:r w:rsidR="008B4D32">
        <w:rPr>
          <w:sz w:val="24"/>
          <w:szCs w:val="24"/>
        </w:rPr>
        <w:tab/>
      </w:r>
      <w:r w:rsidR="008B4D32">
        <w:rPr>
          <w:sz w:val="24"/>
          <w:szCs w:val="24"/>
        </w:rPr>
        <w:tab/>
      </w:r>
      <w:r w:rsidR="008B4D32">
        <w:rPr>
          <w:sz w:val="24"/>
          <w:szCs w:val="24"/>
        </w:rPr>
        <w:tab/>
      </w:r>
      <w:r w:rsidR="008B4D32">
        <w:rPr>
          <w:sz w:val="24"/>
          <w:szCs w:val="24"/>
        </w:rPr>
        <w:tab/>
      </w:r>
      <w:r w:rsidR="00A14F49">
        <w:rPr>
          <w:sz w:val="24"/>
          <w:szCs w:val="24"/>
        </w:rPr>
        <w:t xml:space="preserve">Proportion of </w:t>
      </w:r>
      <w:r w:rsidR="004A2CD5">
        <w:rPr>
          <w:sz w:val="24"/>
          <w:szCs w:val="24"/>
        </w:rPr>
        <w:t>i</w:t>
      </w:r>
      <w:r w:rsidR="00A14F49">
        <w:rPr>
          <w:sz w:val="24"/>
          <w:szCs w:val="24"/>
        </w:rPr>
        <w:t>ncidents</w:t>
      </w:r>
    </w:p>
    <w:tbl>
      <w:tblPr>
        <w:tblStyle w:val="TableGrid"/>
        <w:tblW w:w="13888" w:type="dxa"/>
        <w:tblLook w:val="01E0" w:firstRow="1" w:lastRow="1" w:firstColumn="1" w:lastColumn="1" w:noHBand="0" w:noVBand="0"/>
      </w:tblPr>
      <w:tblGrid>
        <w:gridCol w:w="2619"/>
        <w:gridCol w:w="1374"/>
        <w:gridCol w:w="1398"/>
        <w:gridCol w:w="1359"/>
        <w:gridCol w:w="665"/>
        <w:gridCol w:w="2476"/>
        <w:gridCol w:w="1343"/>
        <w:gridCol w:w="1346"/>
        <w:gridCol w:w="1308"/>
      </w:tblGrid>
      <w:tr w:rsidR="004F4009" w14:paraId="120A2708" w14:textId="77777777" w:rsidTr="004F4009">
        <w:tc>
          <w:tcPr>
            <w:tcW w:w="261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7BC051B" w14:textId="77777777" w:rsidR="004F4009" w:rsidRPr="00F22794" w:rsidRDefault="004F4009" w:rsidP="00B01678">
            <w:pPr>
              <w:rPr>
                <w:b/>
                <w:sz w:val="24"/>
                <w:szCs w:val="24"/>
              </w:rPr>
            </w:pPr>
            <w:r w:rsidRPr="00F22794">
              <w:rPr>
                <w:b/>
                <w:sz w:val="24"/>
                <w:szCs w:val="24"/>
              </w:rPr>
              <w:t>REASON</w:t>
            </w:r>
          </w:p>
        </w:tc>
        <w:tc>
          <w:tcPr>
            <w:tcW w:w="137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31CA1D1" w14:textId="77777777" w:rsidR="004F4009" w:rsidRDefault="004F4009" w:rsidP="001F116E">
            <w:pPr>
              <w:jc w:val="center"/>
              <w:rPr>
                <w:b/>
                <w:sz w:val="24"/>
                <w:szCs w:val="24"/>
              </w:rPr>
            </w:pPr>
            <w:r>
              <w:rPr>
                <w:b/>
                <w:sz w:val="24"/>
                <w:szCs w:val="24"/>
              </w:rPr>
              <w:t>2012 (%)</w:t>
            </w:r>
          </w:p>
        </w:tc>
        <w:tc>
          <w:tcPr>
            <w:tcW w:w="139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C78B3EF" w14:textId="77777777" w:rsidR="004F4009" w:rsidRPr="00F22794" w:rsidRDefault="004F4009" w:rsidP="001F116E">
            <w:pPr>
              <w:jc w:val="center"/>
              <w:rPr>
                <w:b/>
                <w:sz w:val="24"/>
                <w:szCs w:val="24"/>
              </w:rPr>
            </w:pPr>
            <w:r>
              <w:rPr>
                <w:b/>
                <w:sz w:val="24"/>
                <w:szCs w:val="24"/>
              </w:rPr>
              <w:t>2011 (%)</w:t>
            </w:r>
          </w:p>
        </w:tc>
        <w:tc>
          <w:tcPr>
            <w:tcW w:w="13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D9B859C" w14:textId="77777777" w:rsidR="004F4009" w:rsidRPr="00F22794" w:rsidRDefault="004F4009" w:rsidP="00B6683A">
            <w:pPr>
              <w:jc w:val="center"/>
              <w:rPr>
                <w:b/>
                <w:sz w:val="24"/>
                <w:szCs w:val="24"/>
              </w:rPr>
            </w:pPr>
            <w:r>
              <w:rPr>
                <w:b/>
                <w:sz w:val="24"/>
                <w:szCs w:val="24"/>
              </w:rPr>
              <w:t>2010 (%)</w:t>
            </w:r>
          </w:p>
        </w:tc>
        <w:tc>
          <w:tcPr>
            <w:tcW w:w="665" w:type="dxa"/>
            <w:tcBorders>
              <w:top w:val="nil"/>
              <w:left w:val="single" w:sz="4" w:space="0" w:color="auto"/>
              <w:bottom w:val="nil"/>
            </w:tcBorders>
          </w:tcPr>
          <w:p w14:paraId="2261647A" w14:textId="77777777" w:rsidR="004F4009" w:rsidRDefault="004F4009" w:rsidP="00B01678">
            <w:pPr>
              <w:rPr>
                <w:sz w:val="24"/>
                <w:szCs w:val="24"/>
              </w:rPr>
            </w:pPr>
          </w:p>
        </w:tc>
        <w:tc>
          <w:tcPr>
            <w:tcW w:w="2476" w:type="dxa"/>
            <w:tcBorders>
              <w:bottom w:val="single" w:sz="4" w:space="0" w:color="auto"/>
            </w:tcBorders>
            <w:shd w:val="clear" w:color="auto" w:fill="B8CCE4" w:themeFill="accent1" w:themeFillTint="66"/>
          </w:tcPr>
          <w:p w14:paraId="0D5855A5" w14:textId="77777777" w:rsidR="004F4009" w:rsidRPr="00F22794" w:rsidRDefault="004F4009" w:rsidP="00B01678">
            <w:pPr>
              <w:rPr>
                <w:b/>
                <w:sz w:val="24"/>
                <w:szCs w:val="24"/>
              </w:rPr>
            </w:pPr>
            <w:r w:rsidRPr="00F22794">
              <w:rPr>
                <w:b/>
                <w:sz w:val="24"/>
                <w:szCs w:val="24"/>
              </w:rPr>
              <w:t>REASON</w:t>
            </w:r>
          </w:p>
        </w:tc>
        <w:tc>
          <w:tcPr>
            <w:tcW w:w="1343" w:type="dxa"/>
            <w:tcBorders>
              <w:bottom w:val="single" w:sz="4" w:space="0" w:color="auto"/>
            </w:tcBorders>
            <w:shd w:val="clear" w:color="auto" w:fill="B8CCE4" w:themeFill="accent1" w:themeFillTint="66"/>
          </w:tcPr>
          <w:p w14:paraId="10DA4CB2" w14:textId="77777777" w:rsidR="004F4009" w:rsidRDefault="004F4009" w:rsidP="008A6FB5">
            <w:pPr>
              <w:jc w:val="center"/>
              <w:rPr>
                <w:b/>
                <w:sz w:val="24"/>
                <w:szCs w:val="24"/>
              </w:rPr>
            </w:pPr>
            <w:r>
              <w:rPr>
                <w:b/>
                <w:sz w:val="24"/>
                <w:szCs w:val="24"/>
              </w:rPr>
              <w:t>2012 (%)</w:t>
            </w:r>
          </w:p>
        </w:tc>
        <w:tc>
          <w:tcPr>
            <w:tcW w:w="1346" w:type="dxa"/>
            <w:tcBorders>
              <w:bottom w:val="single" w:sz="4" w:space="0" w:color="auto"/>
            </w:tcBorders>
            <w:shd w:val="clear" w:color="auto" w:fill="B8CCE4" w:themeFill="accent1" w:themeFillTint="66"/>
          </w:tcPr>
          <w:p w14:paraId="21BD1385" w14:textId="77777777" w:rsidR="004F4009" w:rsidRPr="00F22794" w:rsidRDefault="004F4009" w:rsidP="008A6FB5">
            <w:pPr>
              <w:jc w:val="center"/>
              <w:rPr>
                <w:b/>
                <w:sz w:val="24"/>
                <w:szCs w:val="24"/>
              </w:rPr>
            </w:pPr>
            <w:r>
              <w:rPr>
                <w:b/>
                <w:sz w:val="24"/>
                <w:szCs w:val="24"/>
              </w:rPr>
              <w:t>2011 (%)</w:t>
            </w:r>
          </w:p>
        </w:tc>
        <w:tc>
          <w:tcPr>
            <w:tcW w:w="1308" w:type="dxa"/>
            <w:tcBorders>
              <w:bottom w:val="single" w:sz="4" w:space="0" w:color="auto"/>
            </w:tcBorders>
            <w:shd w:val="clear" w:color="auto" w:fill="B8CCE4" w:themeFill="accent1" w:themeFillTint="66"/>
          </w:tcPr>
          <w:p w14:paraId="6DA29A66" w14:textId="77777777" w:rsidR="004F4009" w:rsidRPr="00F22794" w:rsidRDefault="004F4009" w:rsidP="00B6683A">
            <w:pPr>
              <w:jc w:val="center"/>
              <w:rPr>
                <w:b/>
                <w:sz w:val="24"/>
                <w:szCs w:val="24"/>
              </w:rPr>
            </w:pPr>
            <w:r>
              <w:rPr>
                <w:b/>
                <w:sz w:val="24"/>
                <w:szCs w:val="24"/>
              </w:rPr>
              <w:t>2010 (%)</w:t>
            </w:r>
          </w:p>
        </w:tc>
      </w:tr>
      <w:tr w:rsidR="00064A0E" w14:paraId="21F9373A" w14:textId="77777777" w:rsidTr="004F4009">
        <w:tc>
          <w:tcPr>
            <w:tcW w:w="2619" w:type="dxa"/>
            <w:tcBorders>
              <w:top w:val="single" w:sz="4" w:space="0" w:color="auto"/>
            </w:tcBorders>
          </w:tcPr>
          <w:p w14:paraId="2A8807A5" w14:textId="77777777" w:rsidR="00064A0E" w:rsidRDefault="00064A0E" w:rsidP="00064A0E">
            <w:pPr>
              <w:rPr>
                <w:sz w:val="24"/>
                <w:szCs w:val="24"/>
              </w:rPr>
            </w:pPr>
            <w:r>
              <w:rPr>
                <w:sz w:val="24"/>
                <w:szCs w:val="24"/>
              </w:rPr>
              <w:t>Stress / depression</w:t>
            </w:r>
          </w:p>
        </w:tc>
        <w:tc>
          <w:tcPr>
            <w:tcW w:w="1374" w:type="dxa"/>
            <w:tcBorders>
              <w:top w:val="single" w:sz="4" w:space="0" w:color="auto"/>
            </w:tcBorders>
          </w:tcPr>
          <w:p w14:paraId="3F99FF16" w14:textId="77777777" w:rsidR="00064A0E" w:rsidRDefault="00064A0E" w:rsidP="00064A0E">
            <w:pPr>
              <w:jc w:val="center"/>
              <w:rPr>
                <w:sz w:val="24"/>
                <w:szCs w:val="24"/>
              </w:rPr>
            </w:pPr>
            <w:r>
              <w:rPr>
                <w:sz w:val="24"/>
                <w:szCs w:val="24"/>
              </w:rPr>
              <w:t>27.6%</w:t>
            </w:r>
          </w:p>
        </w:tc>
        <w:tc>
          <w:tcPr>
            <w:tcW w:w="1398" w:type="dxa"/>
            <w:tcBorders>
              <w:top w:val="single" w:sz="4" w:space="0" w:color="auto"/>
            </w:tcBorders>
          </w:tcPr>
          <w:p w14:paraId="11DBC709" w14:textId="77777777" w:rsidR="00064A0E" w:rsidRDefault="00064A0E" w:rsidP="00064A0E">
            <w:pPr>
              <w:jc w:val="center"/>
              <w:rPr>
                <w:sz w:val="24"/>
                <w:szCs w:val="24"/>
              </w:rPr>
            </w:pPr>
            <w:r>
              <w:rPr>
                <w:sz w:val="24"/>
                <w:szCs w:val="24"/>
              </w:rPr>
              <w:t>17.2%</w:t>
            </w:r>
          </w:p>
        </w:tc>
        <w:tc>
          <w:tcPr>
            <w:tcW w:w="1359" w:type="dxa"/>
            <w:tcBorders>
              <w:top w:val="single" w:sz="4" w:space="0" w:color="auto"/>
            </w:tcBorders>
          </w:tcPr>
          <w:p w14:paraId="376F6828" w14:textId="77777777" w:rsidR="00064A0E" w:rsidRDefault="00064A0E" w:rsidP="00064A0E">
            <w:pPr>
              <w:jc w:val="center"/>
              <w:rPr>
                <w:sz w:val="24"/>
                <w:szCs w:val="24"/>
              </w:rPr>
            </w:pPr>
            <w:r>
              <w:rPr>
                <w:sz w:val="24"/>
                <w:szCs w:val="24"/>
              </w:rPr>
              <w:t>17.6%</w:t>
            </w:r>
          </w:p>
        </w:tc>
        <w:tc>
          <w:tcPr>
            <w:tcW w:w="665" w:type="dxa"/>
            <w:tcBorders>
              <w:top w:val="nil"/>
              <w:bottom w:val="nil"/>
            </w:tcBorders>
          </w:tcPr>
          <w:p w14:paraId="47FB8FBC" w14:textId="77777777" w:rsidR="00064A0E" w:rsidRDefault="00064A0E" w:rsidP="00B01678">
            <w:pPr>
              <w:rPr>
                <w:sz w:val="24"/>
                <w:szCs w:val="24"/>
              </w:rPr>
            </w:pPr>
          </w:p>
        </w:tc>
        <w:tc>
          <w:tcPr>
            <w:tcW w:w="2476" w:type="dxa"/>
            <w:tcBorders>
              <w:top w:val="single" w:sz="4" w:space="0" w:color="auto"/>
            </w:tcBorders>
          </w:tcPr>
          <w:p w14:paraId="18C60AE6" w14:textId="77777777" w:rsidR="00064A0E" w:rsidRDefault="00064A0E" w:rsidP="00064A0E">
            <w:pPr>
              <w:rPr>
                <w:sz w:val="24"/>
                <w:szCs w:val="24"/>
              </w:rPr>
            </w:pPr>
            <w:r>
              <w:rPr>
                <w:sz w:val="24"/>
                <w:szCs w:val="24"/>
              </w:rPr>
              <w:t>Cold / flu / virus</w:t>
            </w:r>
          </w:p>
        </w:tc>
        <w:tc>
          <w:tcPr>
            <w:tcW w:w="1343" w:type="dxa"/>
            <w:tcBorders>
              <w:top w:val="single" w:sz="4" w:space="0" w:color="auto"/>
            </w:tcBorders>
          </w:tcPr>
          <w:p w14:paraId="009CC6BE" w14:textId="77777777" w:rsidR="00064A0E" w:rsidRDefault="00E30AAC" w:rsidP="00064A0E">
            <w:pPr>
              <w:jc w:val="center"/>
              <w:rPr>
                <w:sz w:val="24"/>
                <w:szCs w:val="24"/>
              </w:rPr>
            </w:pPr>
            <w:r>
              <w:rPr>
                <w:sz w:val="24"/>
                <w:szCs w:val="24"/>
              </w:rPr>
              <w:t>30.7%</w:t>
            </w:r>
          </w:p>
        </w:tc>
        <w:tc>
          <w:tcPr>
            <w:tcW w:w="1346" w:type="dxa"/>
            <w:tcBorders>
              <w:top w:val="single" w:sz="4" w:space="0" w:color="auto"/>
            </w:tcBorders>
          </w:tcPr>
          <w:p w14:paraId="19810872" w14:textId="77777777" w:rsidR="00064A0E" w:rsidRDefault="00064A0E" w:rsidP="00064A0E">
            <w:pPr>
              <w:jc w:val="center"/>
              <w:rPr>
                <w:sz w:val="24"/>
                <w:szCs w:val="24"/>
              </w:rPr>
            </w:pPr>
            <w:r>
              <w:rPr>
                <w:sz w:val="24"/>
                <w:szCs w:val="24"/>
              </w:rPr>
              <w:t>32.9%</w:t>
            </w:r>
          </w:p>
        </w:tc>
        <w:tc>
          <w:tcPr>
            <w:tcW w:w="1308" w:type="dxa"/>
            <w:tcBorders>
              <w:top w:val="single" w:sz="4" w:space="0" w:color="auto"/>
            </w:tcBorders>
          </w:tcPr>
          <w:p w14:paraId="062DB158" w14:textId="77777777" w:rsidR="00064A0E" w:rsidRDefault="00064A0E" w:rsidP="00064A0E">
            <w:pPr>
              <w:jc w:val="center"/>
              <w:rPr>
                <w:sz w:val="24"/>
                <w:szCs w:val="24"/>
              </w:rPr>
            </w:pPr>
            <w:r>
              <w:rPr>
                <w:sz w:val="24"/>
                <w:szCs w:val="24"/>
              </w:rPr>
              <w:t>35.9%</w:t>
            </w:r>
          </w:p>
        </w:tc>
      </w:tr>
      <w:tr w:rsidR="00064A0E" w14:paraId="61A054AF" w14:textId="77777777" w:rsidTr="004F4009">
        <w:tc>
          <w:tcPr>
            <w:tcW w:w="2619" w:type="dxa"/>
            <w:tcBorders>
              <w:top w:val="single" w:sz="4" w:space="0" w:color="auto"/>
            </w:tcBorders>
          </w:tcPr>
          <w:p w14:paraId="70C87B61" w14:textId="77777777" w:rsidR="00064A0E" w:rsidRDefault="00064A0E" w:rsidP="00AE6741">
            <w:pPr>
              <w:rPr>
                <w:sz w:val="24"/>
                <w:szCs w:val="24"/>
              </w:rPr>
            </w:pPr>
            <w:r>
              <w:rPr>
                <w:sz w:val="24"/>
                <w:szCs w:val="24"/>
              </w:rPr>
              <w:t>Hospital admittance</w:t>
            </w:r>
          </w:p>
        </w:tc>
        <w:tc>
          <w:tcPr>
            <w:tcW w:w="1374" w:type="dxa"/>
            <w:tcBorders>
              <w:top w:val="single" w:sz="4" w:space="0" w:color="auto"/>
            </w:tcBorders>
          </w:tcPr>
          <w:p w14:paraId="56322F7C" w14:textId="77777777" w:rsidR="00064A0E" w:rsidRDefault="00064A0E" w:rsidP="007B08E7">
            <w:pPr>
              <w:jc w:val="center"/>
              <w:rPr>
                <w:sz w:val="24"/>
                <w:szCs w:val="24"/>
              </w:rPr>
            </w:pPr>
            <w:r>
              <w:rPr>
                <w:sz w:val="24"/>
                <w:szCs w:val="24"/>
              </w:rPr>
              <w:t>12.9%</w:t>
            </w:r>
          </w:p>
        </w:tc>
        <w:tc>
          <w:tcPr>
            <w:tcW w:w="1398" w:type="dxa"/>
            <w:tcBorders>
              <w:top w:val="single" w:sz="4" w:space="0" w:color="auto"/>
            </w:tcBorders>
          </w:tcPr>
          <w:p w14:paraId="5E549837" w14:textId="77777777" w:rsidR="00064A0E" w:rsidRDefault="00064A0E" w:rsidP="007B08E7">
            <w:pPr>
              <w:jc w:val="center"/>
              <w:rPr>
                <w:sz w:val="24"/>
                <w:szCs w:val="24"/>
              </w:rPr>
            </w:pPr>
            <w:r>
              <w:rPr>
                <w:sz w:val="24"/>
                <w:szCs w:val="24"/>
              </w:rPr>
              <w:t>17.6%</w:t>
            </w:r>
          </w:p>
        </w:tc>
        <w:tc>
          <w:tcPr>
            <w:tcW w:w="1359" w:type="dxa"/>
            <w:tcBorders>
              <w:top w:val="single" w:sz="4" w:space="0" w:color="auto"/>
            </w:tcBorders>
          </w:tcPr>
          <w:p w14:paraId="6E604C98" w14:textId="77777777" w:rsidR="00064A0E" w:rsidRDefault="00064A0E" w:rsidP="007C5E30">
            <w:pPr>
              <w:jc w:val="center"/>
              <w:rPr>
                <w:sz w:val="24"/>
                <w:szCs w:val="24"/>
              </w:rPr>
            </w:pPr>
            <w:r>
              <w:rPr>
                <w:sz w:val="24"/>
                <w:szCs w:val="24"/>
              </w:rPr>
              <w:t>15.5%</w:t>
            </w:r>
          </w:p>
        </w:tc>
        <w:tc>
          <w:tcPr>
            <w:tcW w:w="665" w:type="dxa"/>
            <w:tcBorders>
              <w:top w:val="nil"/>
              <w:bottom w:val="nil"/>
            </w:tcBorders>
          </w:tcPr>
          <w:p w14:paraId="7F676285" w14:textId="77777777" w:rsidR="00064A0E" w:rsidRDefault="00064A0E" w:rsidP="00B01678">
            <w:pPr>
              <w:rPr>
                <w:sz w:val="24"/>
                <w:szCs w:val="24"/>
              </w:rPr>
            </w:pPr>
          </w:p>
        </w:tc>
        <w:tc>
          <w:tcPr>
            <w:tcW w:w="2476" w:type="dxa"/>
            <w:tcBorders>
              <w:top w:val="single" w:sz="4" w:space="0" w:color="auto"/>
            </w:tcBorders>
          </w:tcPr>
          <w:p w14:paraId="3C3B7989" w14:textId="77777777" w:rsidR="00064A0E" w:rsidRDefault="00064A0E" w:rsidP="00064A0E">
            <w:pPr>
              <w:rPr>
                <w:sz w:val="24"/>
                <w:szCs w:val="24"/>
              </w:rPr>
            </w:pPr>
            <w:r>
              <w:rPr>
                <w:sz w:val="24"/>
                <w:szCs w:val="24"/>
              </w:rPr>
              <w:t>Infection</w:t>
            </w:r>
          </w:p>
        </w:tc>
        <w:tc>
          <w:tcPr>
            <w:tcW w:w="1343" w:type="dxa"/>
            <w:tcBorders>
              <w:top w:val="single" w:sz="4" w:space="0" w:color="auto"/>
            </w:tcBorders>
          </w:tcPr>
          <w:p w14:paraId="50B241ED" w14:textId="77777777" w:rsidR="00064A0E" w:rsidRDefault="00E30AAC" w:rsidP="00064A0E">
            <w:pPr>
              <w:jc w:val="center"/>
              <w:rPr>
                <w:sz w:val="24"/>
                <w:szCs w:val="24"/>
              </w:rPr>
            </w:pPr>
            <w:r>
              <w:rPr>
                <w:sz w:val="24"/>
                <w:szCs w:val="24"/>
              </w:rPr>
              <w:t>10.6%</w:t>
            </w:r>
          </w:p>
        </w:tc>
        <w:tc>
          <w:tcPr>
            <w:tcW w:w="1346" w:type="dxa"/>
            <w:tcBorders>
              <w:top w:val="single" w:sz="4" w:space="0" w:color="auto"/>
            </w:tcBorders>
          </w:tcPr>
          <w:p w14:paraId="61981409" w14:textId="77777777" w:rsidR="00064A0E" w:rsidRDefault="00064A0E" w:rsidP="00064A0E">
            <w:pPr>
              <w:jc w:val="center"/>
              <w:rPr>
                <w:sz w:val="24"/>
                <w:szCs w:val="24"/>
              </w:rPr>
            </w:pPr>
            <w:r>
              <w:rPr>
                <w:sz w:val="24"/>
                <w:szCs w:val="24"/>
              </w:rPr>
              <w:t>10.8%</w:t>
            </w:r>
          </w:p>
        </w:tc>
        <w:tc>
          <w:tcPr>
            <w:tcW w:w="1308" w:type="dxa"/>
            <w:tcBorders>
              <w:top w:val="single" w:sz="4" w:space="0" w:color="auto"/>
            </w:tcBorders>
          </w:tcPr>
          <w:p w14:paraId="22458F8A" w14:textId="77777777" w:rsidR="00064A0E" w:rsidRDefault="00064A0E" w:rsidP="00064A0E">
            <w:pPr>
              <w:jc w:val="center"/>
              <w:rPr>
                <w:sz w:val="24"/>
                <w:szCs w:val="24"/>
              </w:rPr>
            </w:pPr>
            <w:r>
              <w:rPr>
                <w:sz w:val="24"/>
                <w:szCs w:val="24"/>
              </w:rPr>
              <w:t>11.4%</w:t>
            </w:r>
          </w:p>
        </w:tc>
      </w:tr>
      <w:tr w:rsidR="00604605" w14:paraId="7AA10BD9" w14:textId="77777777" w:rsidTr="004F4009">
        <w:tc>
          <w:tcPr>
            <w:tcW w:w="2619" w:type="dxa"/>
          </w:tcPr>
          <w:p w14:paraId="5EDD9636" w14:textId="77777777" w:rsidR="00604605" w:rsidRDefault="00604605" w:rsidP="00AE6741">
            <w:pPr>
              <w:rPr>
                <w:sz w:val="24"/>
                <w:szCs w:val="24"/>
              </w:rPr>
            </w:pPr>
            <w:r>
              <w:rPr>
                <w:sz w:val="24"/>
                <w:szCs w:val="24"/>
              </w:rPr>
              <w:t>Cold / flu / virus</w:t>
            </w:r>
          </w:p>
        </w:tc>
        <w:tc>
          <w:tcPr>
            <w:tcW w:w="1374" w:type="dxa"/>
          </w:tcPr>
          <w:p w14:paraId="75D8913F" w14:textId="77777777" w:rsidR="00604605" w:rsidRDefault="00604605" w:rsidP="00A14F49">
            <w:pPr>
              <w:jc w:val="center"/>
              <w:rPr>
                <w:sz w:val="24"/>
                <w:szCs w:val="24"/>
              </w:rPr>
            </w:pPr>
            <w:r>
              <w:rPr>
                <w:sz w:val="24"/>
                <w:szCs w:val="24"/>
              </w:rPr>
              <w:t>12.6%</w:t>
            </w:r>
          </w:p>
        </w:tc>
        <w:tc>
          <w:tcPr>
            <w:tcW w:w="1398" w:type="dxa"/>
          </w:tcPr>
          <w:p w14:paraId="104912DA" w14:textId="77777777" w:rsidR="00604605" w:rsidRDefault="00604605" w:rsidP="00A14F49">
            <w:pPr>
              <w:jc w:val="center"/>
              <w:rPr>
                <w:sz w:val="24"/>
                <w:szCs w:val="24"/>
              </w:rPr>
            </w:pPr>
            <w:r>
              <w:rPr>
                <w:sz w:val="24"/>
                <w:szCs w:val="24"/>
              </w:rPr>
              <w:t>13.8%</w:t>
            </w:r>
          </w:p>
        </w:tc>
        <w:tc>
          <w:tcPr>
            <w:tcW w:w="1359" w:type="dxa"/>
          </w:tcPr>
          <w:p w14:paraId="5E64FD80" w14:textId="77777777" w:rsidR="00604605" w:rsidRDefault="00604605" w:rsidP="00B6683A">
            <w:pPr>
              <w:jc w:val="center"/>
              <w:rPr>
                <w:sz w:val="24"/>
                <w:szCs w:val="24"/>
              </w:rPr>
            </w:pPr>
            <w:r>
              <w:rPr>
                <w:sz w:val="24"/>
                <w:szCs w:val="24"/>
              </w:rPr>
              <w:t>16.7%</w:t>
            </w:r>
          </w:p>
        </w:tc>
        <w:tc>
          <w:tcPr>
            <w:tcW w:w="665" w:type="dxa"/>
            <w:tcBorders>
              <w:top w:val="nil"/>
              <w:bottom w:val="nil"/>
            </w:tcBorders>
          </w:tcPr>
          <w:p w14:paraId="635DFC34" w14:textId="77777777" w:rsidR="00604605" w:rsidRDefault="00604605" w:rsidP="00B01678">
            <w:pPr>
              <w:rPr>
                <w:sz w:val="24"/>
                <w:szCs w:val="24"/>
              </w:rPr>
            </w:pPr>
          </w:p>
        </w:tc>
        <w:tc>
          <w:tcPr>
            <w:tcW w:w="2476" w:type="dxa"/>
          </w:tcPr>
          <w:p w14:paraId="27A13587" w14:textId="77777777" w:rsidR="00604605" w:rsidRDefault="00604605" w:rsidP="00B13051">
            <w:pPr>
              <w:rPr>
                <w:sz w:val="24"/>
                <w:szCs w:val="24"/>
              </w:rPr>
            </w:pPr>
            <w:r>
              <w:rPr>
                <w:sz w:val="24"/>
                <w:szCs w:val="24"/>
              </w:rPr>
              <w:t>Sickness / diarrhoea</w:t>
            </w:r>
          </w:p>
        </w:tc>
        <w:tc>
          <w:tcPr>
            <w:tcW w:w="1343" w:type="dxa"/>
          </w:tcPr>
          <w:p w14:paraId="6E8F3F53" w14:textId="77777777" w:rsidR="00604605" w:rsidRDefault="00E30AAC" w:rsidP="00B13051">
            <w:pPr>
              <w:jc w:val="center"/>
              <w:rPr>
                <w:sz w:val="24"/>
                <w:szCs w:val="24"/>
              </w:rPr>
            </w:pPr>
            <w:r>
              <w:rPr>
                <w:sz w:val="24"/>
                <w:szCs w:val="24"/>
              </w:rPr>
              <w:t>10.2%</w:t>
            </w:r>
          </w:p>
        </w:tc>
        <w:tc>
          <w:tcPr>
            <w:tcW w:w="1346" w:type="dxa"/>
          </w:tcPr>
          <w:p w14:paraId="087D57B4" w14:textId="77777777" w:rsidR="00604605" w:rsidRDefault="00604605" w:rsidP="00B13051">
            <w:pPr>
              <w:jc w:val="center"/>
              <w:rPr>
                <w:sz w:val="24"/>
                <w:szCs w:val="24"/>
              </w:rPr>
            </w:pPr>
            <w:r>
              <w:rPr>
                <w:sz w:val="24"/>
                <w:szCs w:val="24"/>
              </w:rPr>
              <w:t>7.9%</w:t>
            </w:r>
          </w:p>
        </w:tc>
        <w:tc>
          <w:tcPr>
            <w:tcW w:w="1308" w:type="dxa"/>
          </w:tcPr>
          <w:p w14:paraId="4B9A544E" w14:textId="77777777" w:rsidR="00604605" w:rsidRDefault="00604605" w:rsidP="00B13051">
            <w:pPr>
              <w:jc w:val="center"/>
              <w:rPr>
                <w:sz w:val="24"/>
                <w:szCs w:val="24"/>
              </w:rPr>
            </w:pPr>
            <w:r>
              <w:rPr>
                <w:sz w:val="24"/>
                <w:szCs w:val="24"/>
              </w:rPr>
              <w:t>8.5%</w:t>
            </w:r>
          </w:p>
        </w:tc>
      </w:tr>
      <w:tr w:rsidR="00604605" w14:paraId="406A33CF" w14:textId="77777777" w:rsidTr="004F4009">
        <w:tc>
          <w:tcPr>
            <w:tcW w:w="2619" w:type="dxa"/>
          </w:tcPr>
          <w:p w14:paraId="0F508A08" w14:textId="77777777" w:rsidR="00604605" w:rsidRDefault="00604605" w:rsidP="00B13051">
            <w:pPr>
              <w:rPr>
                <w:sz w:val="24"/>
                <w:szCs w:val="24"/>
              </w:rPr>
            </w:pPr>
            <w:r>
              <w:rPr>
                <w:sz w:val="24"/>
                <w:szCs w:val="24"/>
              </w:rPr>
              <w:t>Disease</w:t>
            </w:r>
          </w:p>
        </w:tc>
        <w:tc>
          <w:tcPr>
            <w:tcW w:w="1374" w:type="dxa"/>
          </w:tcPr>
          <w:p w14:paraId="1FCC14AC" w14:textId="77777777" w:rsidR="00604605" w:rsidRDefault="0024359A" w:rsidP="00B13051">
            <w:pPr>
              <w:jc w:val="center"/>
              <w:rPr>
                <w:sz w:val="24"/>
                <w:szCs w:val="24"/>
              </w:rPr>
            </w:pPr>
            <w:r>
              <w:rPr>
                <w:sz w:val="24"/>
                <w:szCs w:val="24"/>
              </w:rPr>
              <w:t>7.8%</w:t>
            </w:r>
          </w:p>
        </w:tc>
        <w:tc>
          <w:tcPr>
            <w:tcW w:w="1398" w:type="dxa"/>
          </w:tcPr>
          <w:p w14:paraId="7341D410" w14:textId="77777777" w:rsidR="00604605" w:rsidRDefault="00604605" w:rsidP="00B13051">
            <w:pPr>
              <w:jc w:val="center"/>
              <w:rPr>
                <w:sz w:val="24"/>
                <w:szCs w:val="24"/>
              </w:rPr>
            </w:pPr>
            <w:r>
              <w:rPr>
                <w:sz w:val="24"/>
                <w:szCs w:val="24"/>
              </w:rPr>
              <w:t>5.6%</w:t>
            </w:r>
          </w:p>
        </w:tc>
        <w:tc>
          <w:tcPr>
            <w:tcW w:w="1359" w:type="dxa"/>
          </w:tcPr>
          <w:p w14:paraId="3F7151E3" w14:textId="77777777" w:rsidR="00604605" w:rsidRDefault="00604605" w:rsidP="00B13051">
            <w:pPr>
              <w:jc w:val="center"/>
              <w:rPr>
                <w:sz w:val="24"/>
                <w:szCs w:val="24"/>
              </w:rPr>
            </w:pPr>
            <w:r>
              <w:rPr>
                <w:sz w:val="24"/>
                <w:szCs w:val="24"/>
              </w:rPr>
              <w:t>5.2%</w:t>
            </w:r>
          </w:p>
        </w:tc>
        <w:tc>
          <w:tcPr>
            <w:tcW w:w="665" w:type="dxa"/>
            <w:tcBorders>
              <w:top w:val="nil"/>
              <w:bottom w:val="nil"/>
            </w:tcBorders>
          </w:tcPr>
          <w:p w14:paraId="795F56D7" w14:textId="77777777" w:rsidR="00604605" w:rsidRDefault="00604605" w:rsidP="00B01678">
            <w:pPr>
              <w:rPr>
                <w:sz w:val="24"/>
                <w:szCs w:val="24"/>
              </w:rPr>
            </w:pPr>
          </w:p>
        </w:tc>
        <w:tc>
          <w:tcPr>
            <w:tcW w:w="2476" w:type="dxa"/>
          </w:tcPr>
          <w:p w14:paraId="59936D17" w14:textId="77777777" w:rsidR="00604605" w:rsidRDefault="00604605" w:rsidP="00B13051">
            <w:pPr>
              <w:rPr>
                <w:sz w:val="24"/>
                <w:szCs w:val="24"/>
              </w:rPr>
            </w:pPr>
            <w:r>
              <w:rPr>
                <w:sz w:val="24"/>
                <w:szCs w:val="24"/>
              </w:rPr>
              <w:t>Headache / migraine</w:t>
            </w:r>
          </w:p>
        </w:tc>
        <w:tc>
          <w:tcPr>
            <w:tcW w:w="1343" w:type="dxa"/>
          </w:tcPr>
          <w:p w14:paraId="07CCF648" w14:textId="77777777" w:rsidR="00604605" w:rsidRDefault="00E30AAC" w:rsidP="00B13051">
            <w:pPr>
              <w:jc w:val="center"/>
              <w:rPr>
                <w:sz w:val="24"/>
                <w:szCs w:val="24"/>
              </w:rPr>
            </w:pPr>
            <w:r>
              <w:rPr>
                <w:sz w:val="24"/>
                <w:szCs w:val="24"/>
              </w:rPr>
              <w:t>8.0%</w:t>
            </w:r>
          </w:p>
        </w:tc>
        <w:tc>
          <w:tcPr>
            <w:tcW w:w="1346" w:type="dxa"/>
          </w:tcPr>
          <w:p w14:paraId="5D10E359" w14:textId="77777777" w:rsidR="00604605" w:rsidRDefault="00604605" w:rsidP="00B13051">
            <w:pPr>
              <w:jc w:val="center"/>
              <w:rPr>
                <w:sz w:val="24"/>
                <w:szCs w:val="24"/>
              </w:rPr>
            </w:pPr>
            <w:r>
              <w:rPr>
                <w:sz w:val="24"/>
                <w:szCs w:val="24"/>
              </w:rPr>
              <w:t>7.4%</w:t>
            </w:r>
          </w:p>
        </w:tc>
        <w:tc>
          <w:tcPr>
            <w:tcW w:w="1308" w:type="dxa"/>
          </w:tcPr>
          <w:p w14:paraId="6BEEBA33" w14:textId="77777777" w:rsidR="00604605" w:rsidRDefault="00604605" w:rsidP="00B13051">
            <w:pPr>
              <w:jc w:val="center"/>
              <w:rPr>
                <w:sz w:val="24"/>
                <w:szCs w:val="24"/>
              </w:rPr>
            </w:pPr>
            <w:r>
              <w:rPr>
                <w:sz w:val="24"/>
                <w:szCs w:val="24"/>
              </w:rPr>
              <w:t>6.6%</w:t>
            </w:r>
          </w:p>
        </w:tc>
      </w:tr>
      <w:tr w:rsidR="00604605" w14:paraId="3BA31930" w14:textId="77777777" w:rsidTr="004F4009">
        <w:tc>
          <w:tcPr>
            <w:tcW w:w="2619" w:type="dxa"/>
          </w:tcPr>
          <w:p w14:paraId="45525AA6" w14:textId="77777777" w:rsidR="00604605" w:rsidRDefault="00604605" w:rsidP="007C5E30">
            <w:pPr>
              <w:rPr>
                <w:sz w:val="24"/>
                <w:szCs w:val="24"/>
              </w:rPr>
            </w:pPr>
            <w:r>
              <w:rPr>
                <w:sz w:val="24"/>
                <w:szCs w:val="24"/>
              </w:rPr>
              <w:t>Infection</w:t>
            </w:r>
          </w:p>
        </w:tc>
        <w:tc>
          <w:tcPr>
            <w:tcW w:w="1374" w:type="dxa"/>
          </w:tcPr>
          <w:p w14:paraId="036C72F7" w14:textId="77777777" w:rsidR="00604605" w:rsidRDefault="0024359A" w:rsidP="007C5E30">
            <w:pPr>
              <w:jc w:val="center"/>
              <w:rPr>
                <w:sz w:val="24"/>
                <w:szCs w:val="24"/>
              </w:rPr>
            </w:pPr>
            <w:r>
              <w:rPr>
                <w:sz w:val="24"/>
                <w:szCs w:val="24"/>
              </w:rPr>
              <w:t>7.4%</w:t>
            </w:r>
          </w:p>
        </w:tc>
        <w:tc>
          <w:tcPr>
            <w:tcW w:w="1398" w:type="dxa"/>
          </w:tcPr>
          <w:p w14:paraId="72832D58" w14:textId="77777777" w:rsidR="00604605" w:rsidRDefault="00604605" w:rsidP="007C5E30">
            <w:pPr>
              <w:jc w:val="center"/>
              <w:rPr>
                <w:sz w:val="24"/>
                <w:szCs w:val="24"/>
              </w:rPr>
            </w:pPr>
            <w:r>
              <w:rPr>
                <w:sz w:val="24"/>
                <w:szCs w:val="24"/>
              </w:rPr>
              <w:t>8.9%</w:t>
            </w:r>
          </w:p>
        </w:tc>
        <w:tc>
          <w:tcPr>
            <w:tcW w:w="1359" w:type="dxa"/>
          </w:tcPr>
          <w:p w14:paraId="2D6F6AFA" w14:textId="77777777" w:rsidR="00604605" w:rsidRDefault="00604605" w:rsidP="007C5E30">
            <w:pPr>
              <w:jc w:val="center"/>
              <w:rPr>
                <w:sz w:val="24"/>
                <w:szCs w:val="24"/>
              </w:rPr>
            </w:pPr>
            <w:r>
              <w:rPr>
                <w:sz w:val="24"/>
                <w:szCs w:val="24"/>
              </w:rPr>
              <w:t>8.7%</w:t>
            </w:r>
          </w:p>
        </w:tc>
        <w:tc>
          <w:tcPr>
            <w:tcW w:w="665" w:type="dxa"/>
            <w:tcBorders>
              <w:top w:val="nil"/>
              <w:bottom w:val="nil"/>
            </w:tcBorders>
          </w:tcPr>
          <w:p w14:paraId="2667C2C7" w14:textId="77777777" w:rsidR="00604605" w:rsidRDefault="00604605" w:rsidP="00B01678">
            <w:pPr>
              <w:rPr>
                <w:sz w:val="24"/>
                <w:szCs w:val="24"/>
              </w:rPr>
            </w:pPr>
          </w:p>
        </w:tc>
        <w:tc>
          <w:tcPr>
            <w:tcW w:w="2476" w:type="dxa"/>
          </w:tcPr>
          <w:p w14:paraId="75A80A7B" w14:textId="77777777" w:rsidR="00604605" w:rsidRDefault="00604605" w:rsidP="00B13051">
            <w:pPr>
              <w:rPr>
                <w:sz w:val="24"/>
                <w:szCs w:val="24"/>
              </w:rPr>
            </w:pPr>
            <w:r>
              <w:rPr>
                <w:sz w:val="24"/>
                <w:szCs w:val="24"/>
              </w:rPr>
              <w:t>Stomach complaint</w:t>
            </w:r>
          </w:p>
        </w:tc>
        <w:tc>
          <w:tcPr>
            <w:tcW w:w="1343" w:type="dxa"/>
          </w:tcPr>
          <w:p w14:paraId="4AA707BF" w14:textId="77777777" w:rsidR="00604605" w:rsidRDefault="00E30AAC" w:rsidP="00B13051">
            <w:pPr>
              <w:jc w:val="center"/>
              <w:rPr>
                <w:sz w:val="24"/>
                <w:szCs w:val="24"/>
              </w:rPr>
            </w:pPr>
            <w:r>
              <w:rPr>
                <w:sz w:val="24"/>
                <w:szCs w:val="24"/>
              </w:rPr>
              <w:t>7.0%</w:t>
            </w:r>
          </w:p>
        </w:tc>
        <w:tc>
          <w:tcPr>
            <w:tcW w:w="1346" w:type="dxa"/>
          </w:tcPr>
          <w:p w14:paraId="04E0F5FE" w14:textId="77777777" w:rsidR="00604605" w:rsidRDefault="00604605" w:rsidP="00B13051">
            <w:pPr>
              <w:jc w:val="center"/>
              <w:rPr>
                <w:sz w:val="24"/>
                <w:szCs w:val="24"/>
              </w:rPr>
            </w:pPr>
            <w:r>
              <w:rPr>
                <w:sz w:val="24"/>
                <w:szCs w:val="24"/>
              </w:rPr>
              <w:t>9.4%</w:t>
            </w:r>
          </w:p>
        </w:tc>
        <w:tc>
          <w:tcPr>
            <w:tcW w:w="1308" w:type="dxa"/>
          </w:tcPr>
          <w:p w14:paraId="4549CF50" w14:textId="77777777" w:rsidR="00604605" w:rsidRDefault="00604605" w:rsidP="00B13051">
            <w:pPr>
              <w:jc w:val="center"/>
              <w:rPr>
                <w:sz w:val="24"/>
                <w:szCs w:val="24"/>
              </w:rPr>
            </w:pPr>
            <w:r>
              <w:rPr>
                <w:sz w:val="24"/>
                <w:szCs w:val="24"/>
              </w:rPr>
              <w:t>8.5%</w:t>
            </w:r>
          </w:p>
        </w:tc>
      </w:tr>
      <w:tr w:rsidR="00604605" w14:paraId="1F0B39C3" w14:textId="77777777" w:rsidTr="004F4009">
        <w:tc>
          <w:tcPr>
            <w:tcW w:w="2619" w:type="dxa"/>
          </w:tcPr>
          <w:p w14:paraId="7B0A1A34" w14:textId="77777777" w:rsidR="00604605" w:rsidRDefault="00604605" w:rsidP="00B13051">
            <w:pPr>
              <w:rPr>
                <w:sz w:val="24"/>
                <w:szCs w:val="24"/>
              </w:rPr>
            </w:pPr>
            <w:r>
              <w:rPr>
                <w:sz w:val="24"/>
                <w:szCs w:val="24"/>
              </w:rPr>
              <w:t>Injury</w:t>
            </w:r>
          </w:p>
        </w:tc>
        <w:tc>
          <w:tcPr>
            <w:tcW w:w="1374" w:type="dxa"/>
          </w:tcPr>
          <w:p w14:paraId="4D9C3FF1" w14:textId="77777777" w:rsidR="00604605" w:rsidRDefault="0024359A" w:rsidP="00B13051">
            <w:pPr>
              <w:jc w:val="center"/>
              <w:rPr>
                <w:sz w:val="24"/>
                <w:szCs w:val="24"/>
              </w:rPr>
            </w:pPr>
            <w:r>
              <w:rPr>
                <w:sz w:val="24"/>
                <w:szCs w:val="24"/>
              </w:rPr>
              <w:t>5.2%</w:t>
            </w:r>
          </w:p>
        </w:tc>
        <w:tc>
          <w:tcPr>
            <w:tcW w:w="1398" w:type="dxa"/>
          </w:tcPr>
          <w:p w14:paraId="7E4DCE8C" w14:textId="77777777" w:rsidR="00604605" w:rsidRDefault="00604605" w:rsidP="00B13051">
            <w:pPr>
              <w:jc w:val="center"/>
              <w:rPr>
                <w:sz w:val="24"/>
                <w:szCs w:val="24"/>
              </w:rPr>
            </w:pPr>
            <w:r>
              <w:rPr>
                <w:sz w:val="24"/>
                <w:szCs w:val="24"/>
              </w:rPr>
              <w:t>4.6%</w:t>
            </w:r>
          </w:p>
        </w:tc>
        <w:tc>
          <w:tcPr>
            <w:tcW w:w="1359" w:type="dxa"/>
          </w:tcPr>
          <w:p w14:paraId="09F9D470" w14:textId="77777777" w:rsidR="00604605" w:rsidRDefault="00604605" w:rsidP="00B13051">
            <w:pPr>
              <w:jc w:val="center"/>
              <w:rPr>
                <w:sz w:val="24"/>
                <w:szCs w:val="24"/>
              </w:rPr>
            </w:pPr>
            <w:r>
              <w:rPr>
                <w:sz w:val="24"/>
                <w:szCs w:val="24"/>
              </w:rPr>
              <w:t>9.1%</w:t>
            </w:r>
          </w:p>
        </w:tc>
        <w:tc>
          <w:tcPr>
            <w:tcW w:w="665" w:type="dxa"/>
            <w:tcBorders>
              <w:top w:val="nil"/>
              <w:bottom w:val="nil"/>
            </w:tcBorders>
          </w:tcPr>
          <w:p w14:paraId="50577EAA" w14:textId="77777777" w:rsidR="00604605" w:rsidRDefault="00604605" w:rsidP="00B01678">
            <w:pPr>
              <w:rPr>
                <w:sz w:val="24"/>
                <w:szCs w:val="24"/>
              </w:rPr>
            </w:pPr>
          </w:p>
        </w:tc>
        <w:tc>
          <w:tcPr>
            <w:tcW w:w="2476" w:type="dxa"/>
          </w:tcPr>
          <w:p w14:paraId="47A31F84" w14:textId="77777777" w:rsidR="00604605" w:rsidRDefault="00604605" w:rsidP="00B13051">
            <w:pPr>
              <w:rPr>
                <w:sz w:val="24"/>
                <w:szCs w:val="24"/>
              </w:rPr>
            </w:pPr>
            <w:r>
              <w:rPr>
                <w:sz w:val="24"/>
                <w:szCs w:val="24"/>
              </w:rPr>
              <w:t>Not known</w:t>
            </w:r>
          </w:p>
        </w:tc>
        <w:tc>
          <w:tcPr>
            <w:tcW w:w="1343" w:type="dxa"/>
          </w:tcPr>
          <w:p w14:paraId="57FCEA09" w14:textId="77777777" w:rsidR="00604605" w:rsidRDefault="00E30AAC" w:rsidP="00B13051">
            <w:pPr>
              <w:jc w:val="center"/>
              <w:rPr>
                <w:sz w:val="24"/>
                <w:szCs w:val="24"/>
              </w:rPr>
            </w:pPr>
            <w:r>
              <w:rPr>
                <w:sz w:val="24"/>
                <w:szCs w:val="24"/>
              </w:rPr>
              <w:t>6.3%</w:t>
            </w:r>
          </w:p>
        </w:tc>
        <w:tc>
          <w:tcPr>
            <w:tcW w:w="1346" w:type="dxa"/>
          </w:tcPr>
          <w:p w14:paraId="1CAB485E" w14:textId="77777777" w:rsidR="00604605" w:rsidRDefault="00604605" w:rsidP="00B13051">
            <w:pPr>
              <w:jc w:val="center"/>
              <w:rPr>
                <w:sz w:val="24"/>
                <w:szCs w:val="24"/>
              </w:rPr>
            </w:pPr>
            <w:r>
              <w:rPr>
                <w:sz w:val="24"/>
                <w:szCs w:val="24"/>
              </w:rPr>
              <w:t>3.1%</w:t>
            </w:r>
          </w:p>
        </w:tc>
        <w:tc>
          <w:tcPr>
            <w:tcW w:w="1308" w:type="dxa"/>
          </w:tcPr>
          <w:p w14:paraId="7204039B" w14:textId="77777777" w:rsidR="00604605" w:rsidRDefault="00604605" w:rsidP="00B13051">
            <w:pPr>
              <w:jc w:val="center"/>
              <w:rPr>
                <w:sz w:val="24"/>
                <w:szCs w:val="24"/>
              </w:rPr>
            </w:pPr>
            <w:r>
              <w:rPr>
                <w:sz w:val="24"/>
                <w:szCs w:val="24"/>
              </w:rPr>
              <w:t>2.7%</w:t>
            </w:r>
          </w:p>
        </w:tc>
      </w:tr>
      <w:tr w:rsidR="00604605" w14:paraId="56D9DB9E" w14:textId="77777777" w:rsidTr="004F4009">
        <w:tc>
          <w:tcPr>
            <w:tcW w:w="2619" w:type="dxa"/>
          </w:tcPr>
          <w:p w14:paraId="0CB3A943" w14:textId="77777777" w:rsidR="00604605" w:rsidRDefault="00604605" w:rsidP="00B13051">
            <w:pPr>
              <w:rPr>
                <w:sz w:val="24"/>
                <w:szCs w:val="24"/>
              </w:rPr>
            </w:pPr>
            <w:r>
              <w:rPr>
                <w:sz w:val="24"/>
                <w:szCs w:val="24"/>
              </w:rPr>
              <w:t>Sickness / diarrhoea</w:t>
            </w:r>
          </w:p>
        </w:tc>
        <w:tc>
          <w:tcPr>
            <w:tcW w:w="1374" w:type="dxa"/>
          </w:tcPr>
          <w:p w14:paraId="63712463" w14:textId="77777777" w:rsidR="00604605" w:rsidRDefault="0024359A" w:rsidP="00B13051">
            <w:pPr>
              <w:jc w:val="center"/>
              <w:rPr>
                <w:sz w:val="24"/>
                <w:szCs w:val="24"/>
              </w:rPr>
            </w:pPr>
            <w:r>
              <w:rPr>
                <w:sz w:val="24"/>
                <w:szCs w:val="24"/>
              </w:rPr>
              <w:t>3.4%</w:t>
            </w:r>
          </w:p>
        </w:tc>
        <w:tc>
          <w:tcPr>
            <w:tcW w:w="1398" w:type="dxa"/>
          </w:tcPr>
          <w:p w14:paraId="068DDAE3" w14:textId="77777777" w:rsidR="00604605" w:rsidRDefault="00604605" w:rsidP="00B13051">
            <w:pPr>
              <w:jc w:val="center"/>
              <w:rPr>
                <w:sz w:val="24"/>
                <w:szCs w:val="24"/>
              </w:rPr>
            </w:pPr>
            <w:r>
              <w:rPr>
                <w:sz w:val="24"/>
                <w:szCs w:val="24"/>
              </w:rPr>
              <w:t>3.0%</w:t>
            </w:r>
          </w:p>
        </w:tc>
        <w:tc>
          <w:tcPr>
            <w:tcW w:w="1359" w:type="dxa"/>
          </w:tcPr>
          <w:p w14:paraId="0B12DFAE" w14:textId="77777777" w:rsidR="00604605" w:rsidRDefault="00604605" w:rsidP="00B13051">
            <w:pPr>
              <w:jc w:val="center"/>
              <w:rPr>
                <w:sz w:val="24"/>
                <w:szCs w:val="24"/>
              </w:rPr>
            </w:pPr>
            <w:r>
              <w:rPr>
                <w:sz w:val="24"/>
                <w:szCs w:val="24"/>
              </w:rPr>
              <w:t>3.1%</w:t>
            </w:r>
          </w:p>
        </w:tc>
        <w:tc>
          <w:tcPr>
            <w:tcW w:w="665" w:type="dxa"/>
            <w:tcBorders>
              <w:top w:val="nil"/>
              <w:bottom w:val="nil"/>
            </w:tcBorders>
          </w:tcPr>
          <w:p w14:paraId="6E1BC5F0" w14:textId="77777777" w:rsidR="00604605" w:rsidRDefault="00604605" w:rsidP="00B01678">
            <w:pPr>
              <w:rPr>
                <w:sz w:val="24"/>
                <w:szCs w:val="24"/>
              </w:rPr>
            </w:pPr>
          </w:p>
        </w:tc>
        <w:tc>
          <w:tcPr>
            <w:tcW w:w="2476" w:type="dxa"/>
          </w:tcPr>
          <w:p w14:paraId="3A857D14" w14:textId="77777777" w:rsidR="00604605" w:rsidRDefault="00604605" w:rsidP="00B13051">
            <w:pPr>
              <w:rPr>
                <w:sz w:val="24"/>
                <w:szCs w:val="24"/>
              </w:rPr>
            </w:pPr>
            <w:r>
              <w:rPr>
                <w:sz w:val="24"/>
                <w:szCs w:val="24"/>
              </w:rPr>
              <w:t>Stress / depression</w:t>
            </w:r>
          </w:p>
        </w:tc>
        <w:tc>
          <w:tcPr>
            <w:tcW w:w="1343" w:type="dxa"/>
          </w:tcPr>
          <w:p w14:paraId="2E1C2988" w14:textId="77777777" w:rsidR="00604605" w:rsidRDefault="00E30AAC" w:rsidP="00B13051">
            <w:pPr>
              <w:jc w:val="center"/>
              <w:rPr>
                <w:sz w:val="24"/>
                <w:szCs w:val="24"/>
              </w:rPr>
            </w:pPr>
            <w:r>
              <w:rPr>
                <w:sz w:val="24"/>
                <w:szCs w:val="24"/>
              </w:rPr>
              <w:t>5.3%</w:t>
            </w:r>
          </w:p>
        </w:tc>
        <w:tc>
          <w:tcPr>
            <w:tcW w:w="1346" w:type="dxa"/>
          </w:tcPr>
          <w:p w14:paraId="097201E7" w14:textId="77777777" w:rsidR="00604605" w:rsidRDefault="00604605" w:rsidP="00B13051">
            <w:pPr>
              <w:jc w:val="center"/>
              <w:rPr>
                <w:sz w:val="24"/>
                <w:szCs w:val="24"/>
              </w:rPr>
            </w:pPr>
            <w:r>
              <w:rPr>
                <w:sz w:val="24"/>
                <w:szCs w:val="24"/>
              </w:rPr>
              <w:t>4.1%</w:t>
            </w:r>
          </w:p>
        </w:tc>
        <w:tc>
          <w:tcPr>
            <w:tcW w:w="1308" w:type="dxa"/>
          </w:tcPr>
          <w:p w14:paraId="75BFB6EF" w14:textId="77777777" w:rsidR="00604605" w:rsidRDefault="00604605" w:rsidP="00B13051">
            <w:pPr>
              <w:jc w:val="center"/>
              <w:rPr>
                <w:sz w:val="24"/>
                <w:szCs w:val="24"/>
              </w:rPr>
            </w:pPr>
            <w:r>
              <w:rPr>
                <w:sz w:val="24"/>
                <w:szCs w:val="24"/>
              </w:rPr>
              <w:t>3.7%</w:t>
            </w:r>
          </w:p>
        </w:tc>
      </w:tr>
      <w:tr w:rsidR="00604605" w14:paraId="0C6836E2" w14:textId="77777777" w:rsidTr="004F4009">
        <w:tc>
          <w:tcPr>
            <w:tcW w:w="2619" w:type="dxa"/>
          </w:tcPr>
          <w:p w14:paraId="7ECB32B5" w14:textId="77777777" w:rsidR="00604605" w:rsidRDefault="00604605" w:rsidP="00B13051">
            <w:pPr>
              <w:rPr>
                <w:sz w:val="24"/>
                <w:szCs w:val="24"/>
              </w:rPr>
            </w:pPr>
            <w:r>
              <w:rPr>
                <w:sz w:val="24"/>
                <w:szCs w:val="24"/>
              </w:rPr>
              <w:t>Stomach complaint</w:t>
            </w:r>
          </w:p>
        </w:tc>
        <w:tc>
          <w:tcPr>
            <w:tcW w:w="1374" w:type="dxa"/>
          </w:tcPr>
          <w:p w14:paraId="546542B0" w14:textId="77777777" w:rsidR="00604605" w:rsidRDefault="0024359A" w:rsidP="00B13051">
            <w:pPr>
              <w:jc w:val="center"/>
              <w:rPr>
                <w:sz w:val="24"/>
                <w:szCs w:val="24"/>
              </w:rPr>
            </w:pPr>
            <w:r>
              <w:rPr>
                <w:sz w:val="24"/>
                <w:szCs w:val="24"/>
              </w:rPr>
              <w:t>3.1%</w:t>
            </w:r>
          </w:p>
        </w:tc>
        <w:tc>
          <w:tcPr>
            <w:tcW w:w="1398" w:type="dxa"/>
          </w:tcPr>
          <w:p w14:paraId="4BBC3A38" w14:textId="77777777" w:rsidR="00604605" w:rsidRDefault="00604605" w:rsidP="00B13051">
            <w:pPr>
              <w:jc w:val="center"/>
              <w:rPr>
                <w:sz w:val="24"/>
                <w:szCs w:val="24"/>
              </w:rPr>
            </w:pPr>
            <w:r>
              <w:rPr>
                <w:sz w:val="24"/>
                <w:szCs w:val="24"/>
              </w:rPr>
              <w:t>3.9%</w:t>
            </w:r>
          </w:p>
        </w:tc>
        <w:tc>
          <w:tcPr>
            <w:tcW w:w="1359" w:type="dxa"/>
          </w:tcPr>
          <w:p w14:paraId="0F125FD9" w14:textId="77777777" w:rsidR="00604605" w:rsidRDefault="00604605" w:rsidP="00B13051">
            <w:pPr>
              <w:jc w:val="center"/>
              <w:rPr>
                <w:sz w:val="24"/>
                <w:szCs w:val="24"/>
              </w:rPr>
            </w:pPr>
            <w:r>
              <w:rPr>
                <w:sz w:val="24"/>
                <w:szCs w:val="24"/>
              </w:rPr>
              <w:t>3.8%</w:t>
            </w:r>
          </w:p>
        </w:tc>
        <w:tc>
          <w:tcPr>
            <w:tcW w:w="665" w:type="dxa"/>
            <w:tcBorders>
              <w:top w:val="nil"/>
              <w:bottom w:val="nil"/>
            </w:tcBorders>
          </w:tcPr>
          <w:p w14:paraId="4EF3B1B7" w14:textId="77777777" w:rsidR="00604605" w:rsidRDefault="00604605" w:rsidP="00B01678">
            <w:pPr>
              <w:rPr>
                <w:sz w:val="24"/>
                <w:szCs w:val="24"/>
              </w:rPr>
            </w:pPr>
          </w:p>
        </w:tc>
        <w:tc>
          <w:tcPr>
            <w:tcW w:w="2476" w:type="dxa"/>
          </w:tcPr>
          <w:p w14:paraId="75F5A7EC" w14:textId="77777777" w:rsidR="00604605" w:rsidRDefault="00604605" w:rsidP="00B13051">
            <w:pPr>
              <w:rPr>
                <w:sz w:val="24"/>
                <w:szCs w:val="24"/>
              </w:rPr>
            </w:pPr>
            <w:r>
              <w:rPr>
                <w:sz w:val="24"/>
                <w:szCs w:val="24"/>
              </w:rPr>
              <w:t>Injury</w:t>
            </w:r>
          </w:p>
        </w:tc>
        <w:tc>
          <w:tcPr>
            <w:tcW w:w="1343" w:type="dxa"/>
          </w:tcPr>
          <w:p w14:paraId="6C37FEE5" w14:textId="77777777" w:rsidR="00604605" w:rsidRDefault="00E30AAC" w:rsidP="00B13051">
            <w:pPr>
              <w:jc w:val="center"/>
              <w:rPr>
                <w:sz w:val="24"/>
                <w:szCs w:val="24"/>
              </w:rPr>
            </w:pPr>
            <w:r>
              <w:rPr>
                <w:sz w:val="24"/>
                <w:szCs w:val="24"/>
              </w:rPr>
              <w:t>3.0%</w:t>
            </w:r>
          </w:p>
        </w:tc>
        <w:tc>
          <w:tcPr>
            <w:tcW w:w="1346" w:type="dxa"/>
          </w:tcPr>
          <w:p w14:paraId="3B3A8244" w14:textId="77777777" w:rsidR="00604605" w:rsidRDefault="00604605" w:rsidP="00B13051">
            <w:pPr>
              <w:jc w:val="center"/>
              <w:rPr>
                <w:sz w:val="24"/>
                <w:szCs w:val="24"/>
              </w:rPr>
            </w:pPr>
            <w:r>
              <w:rPr>
                <w:sz w:val="24"/>
                <w:szCs w:val="24"/>
              </w:rPr>
              <w:t>3.1%</w:t>
            </w:r>
          </w:p>
        </w:tc>
        <w:tc>
          <w:tcPr>
            <w:tcW w:w="1308" w:type="dxa"/>
          </w:tcPr>
          <w:p w14:paraId="4EA433E8" w14:textId="77777777" w:rsidR="00604605" w:rsidRDefault="00604605" w:rsidP="00B13051">
            <w:pPr>
              <w:jc w:val="center"/>
              <w:rPr>
                <w:sz w:val="24"/>
                <w:szCs w:val="24"/>
              </w:rPr>
            </w:pPr>
            <w:r>
              <w:rPr>
                <w:sz w:val="24"/>
                <w:szCs w:val="24"/>
              </w:rPr>
              <w:t>3.5%</w:t>
            </w:r>
          </w:p>
        </w:tc>
      </w:tr>
      <w:tr w:rsidR="00604605" w14:paraId="3ACEC1E6" w14:textId="77777777" w:rsidTr="004F4009">
        <w:tc>
          <w:tcPr>
            <w:tcW w:w="2619" w:type="dxa"/>
          </w:tcPr>
          <w:p w14:paraId="150E2949" w14:textId="77777777" w:rsidR="00604605" w:rsidRDefault="00604605" w:rsidP="00B13051">
            <w:pPr>
              <w:rPr>
                <w:sz w:val="24"/>
                <w:szCs w:val="24"/>
              </w:rPr>
            </w:pPr>
            <w:r>
              <w:rPr>
                <w:sz w:val="24"/>
                <w:szCs w:val="24"/>
              </w:rPr>
              <w:t>Back / sciatica</w:t>
            </w:r>
          </w:p>
        </w:tc>
        <w:tc>
          <w:tcPr>
            <w:tcW w:w="1374" w:type="dxa"/>
          </w:tcPr>
          <w:p w14:paraId="5B529D4D" w14:textId="77777777" w:rsidR="00604605" w:rsidRDefault="0024359A" w:rsidP="00B13051">
            <w:pPr>
              <w:jc w:val="center"/>
              <w:rPr>
                <w:sz w:val="24"/>
                <w:szCs w:val="24"/>
              </w:rPr>
            </w:pPr>
            <w:r>
              <w:rPr>
                <w:sz w:val="24"/>
                <w:szCs w:val="24"/>
              </w:rPr>
              <w:t>2.9%</w:t>
            </w:r>
          </w:p>
        </w:tc>
        <w:tc>
          <w:tcPr>
            <w:tcW w:w="1398" w:type="dxa"/>
          </w:tcPr>
          <w:p w14:paraId="0B696D44" w14:textId="77777777" w:rsidR="00604605" w:rsidRDefault="00604605" w:rsidP="00B13051">
            <w:pPr>
              <w:jc w:val="center"/>
              <w:rPr>
                <w:sz w:val="24"/>
                <w:szCs w:val="24"/>
              </w:rPr>
            </w:pPr>
            <w:r>
              <w:rPr>
                <w:sz w:val="24"/>
                <w:szCs w:val="24"/>
              </w:rPr>
              <w:t>6.3%</w:t>
            </w:r>
          </w:p>
        </w:tc>
        <w:tc>
          <w:tcPr>
            <w:tcW w:w="1359" w:type="dxa"/>
          </w:tcPr>
          <w:p w14:paraId="66917875" w14:textId="77777777" w:rsidR="00604605" w:rsidRDefault="00604605" w:rsidP="00B13051">
            <w:pPr>
              <w:jc w:val="center"/>
              <w:rPr>
                <w:sz w:val="24"/>
                <w:szCs w:val="24"/>
              </w:rPr>
            </w:pPr>
            <w:r>
              <w:rPr>
                <w:sz w:val="24"/>
                <w:szCs w:val="24"/>
              </w:rPr>
              <w:t>4.6%</w:t>
            </w:r>
          </w:p>
        </w:tc>
        <w:tc>
          <w:tcPr>
            <w:tcW w:w="665" w:type="dxa"/>
            <w:tcBorders>
              <w:top w:val="nil"/>
              <w:bottom w:val="nil"/>
            </w:tcBorders>
          </w:tcPr>
          <w:p w14:paraId="75C70787" w14:textId="77777777" w:rsidR="00604605" w:rsidRDefault="00604605" w:rsidP="00B01678">
            <w:pPr>
              <w:rPr>
                <w:sz w:val="24"/>
                <w:szCs w:val="24"/>
              </w:rPr>
            </w:pPr>
          </w:p>
        </w:tc>
        <w:tc>
          <w:tcPr>
            <w:tcW w:w="2476" w:type="dxa"/>
          </w:tcPr>
          <w:p w14:paraId="6F78BCE0" w14:textId="77777777" w:rsidR="00604605" w:rsidRDefault="00604605" w:rsidP="00B13051">
            <w:pPr>
              <w:rPr>
                <w:sz w:val="24"/>
                <w:szCs w:val="24"/>
              </w:rPr>
            </w:pPr>
            <w:r>
              <w:rPr>
                <w:sz w:val="24"/>
                <w:szCs w:val="24"/>
              </w:rPr>
              <w:t>Hospital admittance</w:t>
            </w:r>
          </w:p>
        </w:tc>
        <w:tc>
          <w:tcPr>
            <w:tcW w:w="1343" w:type="dxa"/>
          </w:tcPr>
          <w:p w14:paraId="05F2E0BA" w14:textId="77777777" w:rsidR="00604605" w:rsidRDefault="00E30AAC" w:rsidP="00B13051">
            <w:pPr>
              <w:jc w:val="center"/>
              <w:rPr>
                <w:sz w:val="24"/>
                <w:szCs w:val="24"/>
              </w:rPr>
            </w:pPr>
            <w:r>
              <w:rPr>
                <w:sz w:val="24"/>
                <w:szCs w:val="24"/>
              </w:rPr>
              <w:t>2.9%</w:t>
            </w:r>
          </w:p>
        </w:tc>
        <w:tc>
          <w:tcPr>
            <w:tcW w:w="1346" w:type="dxa"/>
          </w:tcPr>
          <w:p w14:paraId="51A40314" w14:textId="77777777" w:rsidR="00604605" w:rsidRDefault="00604605" w:rsidP="00B13051">
            <w:pPr>
              <w:jc w:val="center"/>
              <w:rPr>
                <w:sz w:val="24"/>
                <w:szCs w:val="24"/>
              </w:rPr>
            </w:pPr>
            <w:r>
              <w:rPr>
                <w:sz w:val="24"/>
                <w:szCs w:val="24"/>
              </w:rPr>
              <w:t>4.3%</w:t>
            </w:r>
          </w:p>
        </w:tc>
        <w:tc>
          <w:tcPr>
            <w:tcW w:w="1308" w:type="dxa"/>
          </w:tcPr>
          <w:p w14:paraId="1C17095C" w14:textId="77777777" w:rsidR="00604605" w:rsidRDefault="00604605" w:rsidP="00B13051">
            <w:pPr>
              <w:jc w:val="center"/>
              <w:rPr>
                <w:sz w:val="24"/>
                <w:szCs w:val="24"/>
              </w:rPr>
            </w:pPr>
            <w:r>
              <w:rPr>
                <w:sz w:val="24"/>
                <w:szCs w:val="24"/>
              </w:rPr>
              <w:t>4.2%</w:t>
            </w:r>
          </w:p>
        </w:tc>
      </w:tr>
      <w:tr w:rsidR="00604605" w14:paraId="480E242C" w14:textId="77777777" w:rsidTr="004F4009">
        <w:tc>
          <w:tcPr>
            <w:tcW w:w="2619" w:type="dxa"/>
          </w:tcPr>
          <w:p w14:paraId="28F1663A" w14:textId="77777777" w:rsidR="00604605" w:rsidRDefault="00604605" w:rsidP="00B13051">
            <w:pPr>
              <w:rPr>
                <w:sz w:val="24"/>
                <w:szCs w:val="24"/>
              </w:rPr>
            </w:pPr>
            <w:r>
              <w:rPr>
                <w:sz w:val="24"/>
                <w:szCs w:val="24"/>
              </w:rPr>
              <w:t>Muscular / rheumatic</w:t>
            </w:r>
          </w:p>
        </w:tc>
        <w:tc>
          <w:tcPr>
            <w:tcW w:w="1374" w:type="dxa"/>
          </w:tcPr>
          <w:p w14:paraId="4FEB9876" w14:textId="77777777" w:rsidR="00604605" w:rsidRDefault="0024359A" w:rsidP="00B13051">
            <w:pPr>
              <w:jc w:val="center"/>
              <w:rPr>
                <w:sz w:val="24"/>
                <w:szCs w:val="24"/>
              </w:rPr>
            </w:pPr>
            <w:r>
              <w:rPr>
                <w:sz w:val="24"/>
                <w:szCs w:val="24"/>
              </w:rPr>
              <w:t>2.7%</w:t>
            </w:r>
          </w:p>
        </w:tc>
        <w:tc>
          <w:tcPr>
            <w:tcW w:w="1398" w:type="dxa"/>
          </w:tcPr>
          <w:p w14:paraId="1C44B518" w14:textId="77777777" w:rsidR="00604605" w:rsidRDefault="00604605" w:rsidP="00B13051">
            <w:pPr>
              <w:jc w:val="center"/>
              <w:rPr>
                <w:sz w:val="24"/>
                <w:szCs w:val="24"/>
              </w:rPr>
            </w:pPr>
            <w:r>
              <w:rPr>
                <w:sz w:val="24"/>
                <w:szCs w:val="24"/>
              </w:rPr>
              <w:t>2.9%</w:t>
            </w:r>
          </w:p>
        </w:tc>
        <w:tc>
          <w:tcPr>
            <w:tcW w:w="1359" w:type="dxa"/>
          </w:tcPr>
          <w:p w14:paraId="12E42579" w14:textId="77777777" w:rsidR="00604605" w:rsidRDefault="00604605" w:rsidP="00B13051">
            <w:pPr>
              <w:jc w:val="center"/>
              <w:rPr>
                <w:sz w:val="24"/>
                <w:szCs w:val="24"/>
              </w:rPr>
            </w:pPr>
            <w:r>
              <w:rPr>
                <w:sz w:val="24"/>
                <w:szCs w:val="24"/>
              </w:rPr>
              <w:t>2.3%</w:t>
            </w:r>
          </w:p>
        </w:tc>
        <w:tc>
          <w:tcPr>
            <w:tcW w:w="665" w:type="dxa"/>
            <w:tcBorders>
              <w:top w:val="nil"/>
              <w:bottom w:val="nil"/>
            </w:tcBorders>
          </w:tcPr>
          <w:p w14:paraId="557E5EEF" w14:textId="77777777" w:rsidR="00604605" w:rsidRDefault="00604605" w:rsidP="00B01678">
            <w:pPr>
              <w:rPr>
                <w:sz w:val="24"/>
                <w:szCs w:val="24"/>
              </w:rPr>
            </w:pPr>
          </w:p>
        </w:tc>
        <w:tc>
          <w:tcPr>
            <w:tcW w:w="2476" w:type="dxa"/>
          </w:tcPr>
          <w:p w14:paraId="6C0CD7B4" w14:textId="77777777" w:rsidR="00604605" w:rsidRDefault="00604605" w:rsidP="00E76CB9">
            <w:pPr>
              <w:rPr>
                <w:sz w:val="24"/>
                <w:szCs w:val="24"/>
              </w:rPr>
            </w:pPr>
            <w:r>
              <w:rPr>
                <w:sz w:val="24"/>
                <w:szCs w:val="24"/>
              </w:rPr>
              <w:t>Back / sciatica</w:t>
            </w:r>
          </w:p>
        </w:tc>
        <w:tc>
          <w:tcPr>
            <w:tcW w:w="1343" w:type="dxa"/>
          </w:tcPr>
          <w:p w14:paraId="43BC0F46" w14:textId="77777777" w:rsidR="00604605" w:rsidRDefault="00E30AAC" w:rsidP="00C12B7E">
            <w:pPr>
              <w:jc w:val="center"/>
              <w:rPr>
                <w:sz w:val="24"/>
                <w:szCs w:val="24"/>
              </w:rPr>
            </w:pPr>
            <w:r>
              <w:rPr>
                <w:sz w:val="24"/>
                <w:szCs w:val="24"/>
              </w:rPr>
              <w:t>2.8%</w:t>
            </w:r>
          </w:p>
        </w:tc>
        <w:tc>
          <w:tcPr>
            <w:tcW w:w="1346" w:type="dxa"/>
          </w:tcPr>
          <w:p w14:paraId="20A2C613" w14:textId="77777777" w:rsidR="00604605" w:rsidRDefault="00604605" w:rsidP="00C12B7E">
            <w:pPr>
              <w:jc w:val="center"/>
              <w:rPr>
                <w:sz w:val="24"/>
                <w:szCs w:val="24"/>
              </w:rPr>
            </w:pPr>
            <w:r>
              <w:rPr>
                <w:sz w:val="24"/>
                <w:szCs w:val="24"/>
              </w:rPr>
              <w:t>3.8%</w:t>
            </w:r>
          </w:p>
        </w:tc>
        <w:tc>
          <w:tcPr>
            <w:tcW w:w="1308" w:type="dxa"/>
          </w:tcPr>
          <w:p w14:paraId="1F9591FC" w14:textId="77777777" w:rsidR="00604605" w:rsidRDefault="00604605" w:rsidP="00C12B7E">
            <w:pPr>
              <w:jc w:val="center"/>
              <w:rPr>
                <w:sz w:val="24"/>
                <w:szCs w:val="24"/>
              </w:rPr>
            </w:pPr>
            <w:r>
              <w:rPr>
                <w:sz w:val="24"/>
                <w:szCs w:val="24"/>
              </w:rPr>
              <w:t>2.9%</w:t>
            </w:r>
          </w:p>
        </w:tc>
      </w:tr>
      <w:tr w:rsidR="00604605" w14:paraId="5298754F" w14:textId="77777777" w:rsidTr="004F4009">
        <w:tc>
          <w:tcPr>
            <w:tcW w:w="2619" w:type="dxa"/>
          </w:tcPr>
          <w:p w14:paraId="618E8B97" w14:textId="77777777" w:rsidR="00604605" w:rsidRDefault="00604605" w:rsidP="00B13051">
            <w:pPr>
              <w:rPr>
                <w:sz w:val="24"/>
                <w:szCs w:val="24"/>
              </w:rPr>
            </w:pPr>
            <w:r>
              <w:rPr>
                <w:sz w:val="24"/>
                <w:szCs w:val="24"/>
              </w:rPr>
              <w:t>Headache / migraine</w:t>
            </w:r>
          </w:p>
        </w:tc>
        <w:tc>
          <w:tcPr>
            <w:tcW w:w="1374" w:type="dxa"/>
          </w:tcPr>
          <w:p w14:paraId="348E175E" w14:textId="77777777" w:rsidR="00604605" w:rsidRDefault="0024359A" w:rsidP="00B13051">
            <w:pPr>
              <w:jc w:val="center"/>
              <w:rPr>
                <w:sz w:val="24"/>
                <w:szCs w:val="24"/>
              </w:rPr>
            </w:pPr>
            <w:r>
              <w:rPr>
                <w:sz w:val="24"/>
                <w:szCs w:val="24"/>
              </w:rPr>
              <w:t>2.3%</w:t>
            </w:r>
          </w:p>
        </w:tc>
        <w:tc>
          <w:tcPr>
            <w:tcW w:w="1398" w:type="dxa"/>
          </w:tcPr>
          <w:p w14:paraId="4A23401F" w14:textId="77777777" w:rsidR="00604605" w:rsidRDefault="00604605" w:rsidP="00B13051">
            <w:pPr>
              <w:jc w:val="center"/>
              <w:rPr>
                <w:sz w:val="24"/>
                <w:szCs w:val="24"/>
              </w:rPr>
            </w:pPr>
            <w:r>
              <w:rPr>
                <w:sz w:val="24"/>
                <w:szCs w:val="24"/>
              </w:rPr>
              <w:t>2.2%</w:t>
            </w:r>
          </w:p>
        </w:tc>
        <w:tc>
          <w:tcPr>
            <w:tcW w:w="1359" w:type="dxa"/>
          </w:tcPr>
          <w:p w14:paraId="455FD056" w14:textId="77777777" w:rsidR="00604605" w:rsidRDefault="00604605" w:rsidP="00B13051">
            <w:pPr>
              <w:jc w:val="center"/>
              <w:rPr>
                <w:sz w:val="24"/>
                <w:szCs w:val="24"/>
              </w:rPr>
            </w:pPr>
            <w:r>
              <w:rPr>
                <w:sz w:val="24"/>
                <w:szCs w:val="24"/>
              </w:rPr>
              <w:t>2.0%</w:t>
            </w:r>
          </w:p>
        </w:tc>
        <w:tc>
          <w:tcPr>
            <w:tcW w:w="665" w:type="dxa"/>
            <w:tcBorders>
              <w:top w:val="nil"/>
              <w:bottom w:val="nil"/>
            </w:tcBorders>
          </w:tcPr>
          <w:p w14:paraId="07C83C60" w14:textId="77777777" w:rsidR="00604605" w:rsidRDefault="00604605" w:rsidP="00B01678">
            <w:pPr>
              <w:rPr>
                <w:sz w:val="24"/>
                <w:szCs w:val="24"/>
              </w:rPr>
            </w:pPr>
          </w:p>
        </w:tc>
        <w:tc>
          <w:tcPr>
            <w:tcW w:w="2476" w:type="dxa"/>
          </w:tcPr>
          <w:p w14:paraId="27C0ED24" w14:textId="77777777" w:rsidR="00604605" w:rsidRDefault="00604605" w:rsidP="00B13051">
            <w:pPr>
              <w:rPr>
                <w:sz w:val="24"/>
                <w:szCs w:val="24"/>
              </w:rPr>
            </w:pPr>
            <w:r>
              <w:rPr>
                <w:sz w:val="24"/>
                <w:szCs w:val="24"/>
              </w:rPr>
              <w:t>Dental / oral</w:t>
            </w:r>
          </w:p>
        </w:tc>
        <w:tc>
          <w:tcPr>
            <w:tcW w:w="1343" w:type="dxa"/>
          </w:tcPr>
          <w:p w14:paraId="2F5655BF" w14:textId="77777777" w:rsidR="00604605" w:rsidRDefault="00E30AAC" w:rsidP="00B13051">
            <w:pPr>
              <w:jc w:val="center"/>
              <w:rPr>
                <w:sz w:val="24"/>
                <w:szCs w:val="24"/>
              </w:rPr>
            </w:pPr>
            <w:r>
              <w:rPr>
                <w:sz w:val="24"/>
                <w:szCs w:val="24"/>
              </w:rPr>
              <w:t>1.6%</w:t>
            </w:r>
          </w:p>
        </w:tc>
        <w:tc>
          <w:tcPr>
            <w:tcW w:w="1346" w:type="dxa"/>
          </w:tcPr>
          <w:p w14:paraId="1E2447CC" w14:textId="77777777" w:rsidR="00604605" w:rsidRDefault="00604605" w:rsidP="00B13051">
            <w:pPr>
              <w:jc w:val="center"/>
              <w:rPr>
                <w:sz w:val="24"/>
                <w:szCs w:val="24"/>
              </w:rPr>
            </w:pPr>
            <w:r>
              <w:rPr>
                <w:sz w:val="24"/>
                <w:szCs w:val="24"/>
              </w:rPr>
              <w:t>1.3%</w:t>
            </w:r>
          </w:p>
        </w:tc>
        <w:tc>
          <w:tcPr>
            <w:tcW w:w="1308" w:type="dxa"/>
          </w:tcPr>
          <w:p w14:paraId="70E3148E" w14:textId="77777777" w:rsidR="00604605" w:rsidRDefault="00604605" w:rsidP="00B13051">
            <w:pPr>
              <w:jc w:val="center"/>
              <w:rPr>
                <w:sz w:val="24"/>
                <w:szCs w:val="24"/>
              </w:rPr>
            </w:pPr>
            <w:r>
              <w:rPr>
                <w:sz w:val="24"/>
                <w:szCs w:val="24"/>
              </w:rPr>
              <w:t>1.3%</w:t>
            </w:r>
          </w:p>
        </w:tc>
      </w:tr>
      <w:tr w:rsidR="00604605" w14:paraId="2A289490" w14:textId="77777777" w:rsidTr="004F4009">
        <w:tc>
          <w:tcPr>
            <w:tcW w:w="2619" w:type="dxa"/>
          </w:tcPr>
          <w:p w14:paraId="3DD93CEE" w14:textId="77777777" w:rsidR="00604605" w:rsidRDefault="00604605" w:rsidP="00B13051">
            <w:pPr>
              <w:rPr>
                <w:sz w:val="24"/>
                <w:szCs w:val="24"/>
              </w:rPr>
            </w:pPr>
            <w:r>
              <w:rPr>
                <w:sz w:val="24"/>
                <w:szCs w:val="24"/>
              </w:rPr>
              <w:t>Not known</w:t>
            </w:r>
          </w:p>
        </w:tc>
        <w:tc>
          <w:tcPr>
            <w:tcW w:w="1374" w:type="dxa"/>
          </w:tcPr>
          <w:p w14:paraId="52033925" w14:textId="77777777" w:rsidR="00604605" w:rsidRDefault="0024359A" w:rsidP="00B13051">
            <w:pPr>
              <w:jc w:val="center"/>
              <w:rPr>
                <w:sz w:val="24"/>
                <w:szCs w:val="24"/>
              </w:rPr>
            </w:pPr>
            <w:r>
              <w:rPr>
                <w:sz w:val="24"/>
                <w:szCs w:val="24"/>
              </w:rPr>
              <w:t>2.1%</w:t>
            </w:r>
          </w:p>
        </w:tc>
        <w:tc>
          <w:tcPr>
            <w:tcW w:w="1398" w:type="dxa"/>
          </w:tcPr>
          <w:p w14:paraId="60B4339B" w14:textId="77777777" w:rsidR="00604605" w:rsidRDefault="00604605" w:rsidP="00B13051">
            <w:pPr>
              <w:jc w:val="center"/>
              <w:rPr>
                <w:sz w:val="24"/>
                <w:szCs w:val="24"/>
              </w:rPr>
            </w:pPr>
            <w:r>
              <w:rPr>
                <w:sz w:val="24"/>
                <w:szCs w:val="24"/>
              </w:rPr>
              <w:t>1.6%</w:t>
            </w:r>
          </w:p>
        </w:tc>
        <w:tc>
          <w:tcPr>
            <w:tcW w:w="1359" w:type="dxa"/>
          </w:tcPr>
          <w:p w14:paraId="7C2CA21D" w14:textId="77777777" w:rsidR="00604605" w:rsidRDefault="00604605" w:rsidP="00B13051">
            <w:pPr>
              <w:jc w:val="center"/>
              <w:rPr>
                <w:sz w:val="24"/>
                <w:szCs w:val="24"/>
              </w:rPr>
            </w:pPr>
            <w:r>
              <w:rPr>
                <w:sz w:val="24"/>
                <w:szCs w:val="24"/>
              </w:rPr>
              <w:t>1.1%</w:t>
            </w:r>
          </w:p>
        </w:tc>
        <w:tc>
          <w:tcPr>
            <w:tcW w:w="665" w:type="dxa"/>
            <w:tcBorders>
              <w:top w:val="nil"/>
              <w:bottom w:val="nil"/>
            </w:tcBorders>
          </w:tcPr>
          <w:p w14:paraId="57542673" w14:textId="77777777" w:rsidR="00604605" w:rsidRDefault="00604605" w:rsidP="00B01678">
            <w:pPr>
              <w:rPr>
                <w:sz w:val="24"/>
                <w:szCs w:val="24"/>
              </w:rPr>
            </w:pPr>
          </w:p>
        </w:tc>
        <w:tc>
          <w:tcPr>
            <w:tcW w:w="2476" w:type="dxa"/>
          </w:tcPr>
          <w:p w14:paraId="5253E39E" w14:textId="77777777" w:rsidR="00604605" w:rsidRDefault="00604605" w:rsidP="00B13051">
            <w:pPr>
              <w:rPr>
                <w:sz w:val="24"/>
                <w:szCs w:val="24"/>
              </w:rPr>
            </w:pPr>
            <w:r>
              <w:rPr>
                <w:sz w:val="24"/>
                <w:szCs w:val="24"/>
              </w:rPr>
              <w:t>Disease</w:t>
            </w:r>
          </w:p>
        </w:tc>
        <w:tc>
          <w:tcPr>
            <w:tcW w:w="1343" w:type="dxa"/>
          </w:tcPr>
          <w:p w14:paraId="774FF611" w14:textId="77777777" w:rsidR="00604605" w:rsidRDefault="00E30AAC" w:rsidP="00B13051">
            <w:pPr>
              <w:jc w:val="center"/>
              <w:rPr>
                <w:sz w:val="24"/>
                <w:szCs w:val="24"/>
              </w:rPr>
            </w:pPr>
            <w:r>
              <w:rPr>
                <w:sz w:val="24"/>
                <w:szCs w:val="24"/>
              </w:rPr>
              <w:t>1.5%</w:t>
            </w:r>
          </w:p>
        </w:tc>
        <w:tc>
          <w:tcPr>
            <w:tcW w:w="1346" w:type="dxa"/>
          </w:tcPr>
          <w:p w14:paraId="519FE9EE" w14:textId="77777777" w:rsidR="00604605" w:rsidRDefault="00604605" w:rsidP="00B13051">
            <w:pPr>
              <w:jc w:val="center"/>
              <w:rPr>
                <w:sz w:val="24"/>
                <w:szCs w:val="24"/>
              </w:rPr>
            </w:pPr>
            <w:r>
              <w:rPr>
                <w:sz w:val="24"/>
                <w:szCs w:val="24"/>
              </w:rPr>
              <w:t>1.1%</w:t>
            </w:r>
          </w:p>
        </w:tc>
        <w:tc>
          <w:tcPr>
            <w:tcW w:w="1308" w:type="dxa"/>
          </w:tcPr>
          <w:p w14:paraId="7EDE1DC2" w14:textId="77777777" w:rsidR="00604605" w:rsidRDefault="00604605" w:rsidP="00B13051">
            <w:pPr>
              <w:jc w:val="center"/>
              <w:rPr>
                <w:sz w:val="24"/>
                <w:szCs w:val="24"/>
              </w:rPr>
            </w:pPr>
            <w:r>
              <w:rPr>
                <w:sz w:val="24"/>
                <w:szCs w:val="24"/>
              </w:rPr>
              <w:t>&lt;1%</w:t>
            </w:r>
          </w:p>
        </w:tc>
      </w:tr>
      <w:tr w:rsidR="00604605" w14:paraId="7853479E" w14:textId="77777777" w:rsidTr="004F4009">
        <w:tc>
          <w:tcPr>
            <w:tcW w:w="2619" w:type="dxa"/>
          </w:tcPr>
          <w:p w14:paraId="71D8202B" w14:textId="77777777" w:rsidR="00604605" w:rsidRDefault="00604605" w:rsidP="007B08E7">
            <w:pPr>
              <w:rPr>
                <w:sz w:val="24"/>
                <w:szCs w:val="24"/>
              </w:rPr>
            </w:pPr>
            <w:r>
              <w:rPr>
                <w:sz w:val="24"/>
                <w:szCs w:val="24"/>
              </w:rPr>
              <w:t>Pain</w:t>
            </w:r>
          </w:p>
        </w:tc>
        <w:tc>
          <w:tcPr>
            <w:tcW w:w="1374" w:type="dxa"/>
          </w:tcPr>
          <w:p w14:paraId="0B56F2E2" w14:textId="77777777" w:rsidR="00604605" w:rsidRDefault="0024359A" w:rsidP="007B08E7">
            <w:pPr>
              <w:jc w:val="center"/>
              <w:rPr>
                <w:sz w:val="24"/>
                <w:szCs w:val="24"/>
              </w:rPr>
            </w:pPr>
            <w:r>
              <w:rPr>
                <w:sz w:val="24"/>
                <w:szCs w:val="24"/>
              </w:rPr>
              <w:t>1.7%</w:t>
            </w:r>
          </w:p>
        </w:tc>
        <w:tc>
          <w:tcPr>
            <w:tcW w:w="1398" w:type="dxa"/>
          </w:tcPr>
          <w:p w14:paraId="21B072BD" w14:textId="77777777" w:rsidR="00604605" w:rsidRDefault="00604605" w:rsidP="007B08E7">
            <w:pPr>
              <w:jc w:val="center"/>
              <w:rPr>
                <w:sz w:val="24"/>
                <w:szCs w:val="24"/>
              </w:rPr>
            </w:pPr>
            <w:r>
              <w:rPr>
                <w:sz w:val="24"/>
                <w:szCs w:val="24"/>
              </w:rPr>
              <w:t>2.9%</w:t>
            </w:r>
          </w:p>
        </w:tc>
        <w:tc>
          <w:tcPr>
            <w:tcW w:w="1359" w:type="dxa"/>
          </w:tcPr>
          <w:p w14:paraId="092E7DB4" w14:textId="77777777" w:rsidR="00604605" w:rsidRDefault="00604605" w:rsidP="007C5E30">
            <w:pPr>
              <w:jc w:val="center"/>
              <w:rPr>
                <w:sz w:val="24"/>
                <w:szCs w:val="24"/>
              </w:rPr>
            </w:pPr>
            <w:r>
              <w:rPr>
                <w:sz w:val="24"/>
                <w:szCs w:val="24"/>
              </w:rPr>
              <w:t>&lt;1%</w:t>
            </w:r>
          </w:p>
        </w:tc>
        <w:tc>
          <w:tcPr>
            <w:tcW w:w="665" w:type="dxa"/>
            <w:tcBorders>
              <w:top w:val="nil"/>
              <w:bottom w:val="nil"/>
            </w:tcBorders>
          </w:tcPr>
          <w:p w14:paraId="579908FA" w14:textId="77777777" w:rsidR="00604605" w:rsidRDefault="00604605" w:rsidP="00B01678">
            <w:pPr>
              <w:rPr>
                <w:sz w:val="24"/>
                <w:szCs w:val="24"/>
              </w:rPr>
            </w:pPr>
          </w:p>
        </w:tc>
        <w:tc>
          <w:tcPr>
            <w:tcW w:w="2476" w:type="dxa"/>
          </w:tcPr>
          <w:p w14:paraId="24FA4D91" w14:textId="77777777" w:rsidR="00604605" w:rsidRDefault="00604605" w:rsidP="00B13051">
            <w:pPr>
              <w:rPr>
                <w:sz w:val="24"/>
                <w:szCs w:val="24"/>
              </w:rPr>
            </w:pPr>
            <w:r>
              <w:rPr>
                <w:sz w:val="24"/>
                <w:szCs w:val="24"/>
              </w:rPr>
              <w:t>Dizzy spells</w:t>
            </w:r>
          </w:p>
        </w:tc>
        <w:tc>
          <w:tcPr>
            <w:tcW w:w="1343" w:type="dxa"/>
          </w:tcPr>
          <w:p w14:paraId="317E78FC" w14:textId="77777777" w:rsidR="00604605" w:rsidRDefault="00E30AAC" w:rsidP="00B13051">
            <w:pPr>
              <w:jc w:val="center"/>
              <w:rPr>
                <w:sz w:val="24"/>
                <w:szCs w:val="24"/>
              </w:rPr>
            </w:pPr>
            <w:r>
              <w:rPr>
                <w:sz w:val="24"/>
                <w:szCs w:val="24"/>
              </w:rPr>
              <w:t>1.2%</w:t>
            </w:r>
          </w:p>
        </w:tc>
        <w:tc>
          <w:tcPr>
            <w:tcW w:w="1346" w:type="dxa"/>
          </w:tcPr>
          <w:p w14:paraId="5BF4360F" w14:textId="77777777" w:rsidR="00604605" w:rsidRDefault="00604605" w:rsidP="00B13051">
            <w:pPr>
              <w:jc w:val="center"/>
              <w:rPr>
                <w:sz w:val="24"/>
                <w:szCs w:val="24"/>
              </w:rPr>
            </w:pPr>
            <w:r>
              <w:rPr>
                <w:sz w:val="24"/>
                <w:szCs w:val="24"/>
              </w:rPr>
              <w:t>1.6%</w:t>
            </w:r>
          </w:p>
        </w:tc>
        <w:tc>
          <w:tcPr>
            <w:tcW w:w="1308" w:type="dxa"/>
          </w:tcPr>
          <w:p w14:paraId="42CAC779" w14:textId="77777777" w:rsidR="00604605" w:rsidRDefault="00604605" w:rsidP="00B13051">
            <w:pPr>
              <w:jc w:val="center"/>
              <w:rPr>
                <w:sz w:val="24"/>
                <w:szCs w:val="24"/>
              </w:rPr>
            </w:pPr>
            <w:r>
              <w:rPr>
                <w:sz w:val="24"/>
                <w:szCs w:val="24"/>
              </w:rPr>
              <w:t>1.1%</w:t>
            </w:r>
          </w:p>
        </w:tc>
      </w:tr>
      <w:tr w:rsidR="0024359A" w14:paraId="6AFD0193" w14:textId="77777777" w:rsidTr="004F4009">
        <w:tc>
          <w:tcPr>
            <w:tcW w:w="2619" w:type="dxa"/>
          </w:tcPr>
          <w:p w14:paraId="2DEF705C" w14:textId="77777777" w:rsidR="0024359A" w:rsidRDefault="0024359A" w:rsidP="00B13051">
            <w:pPr>
              <w:rPr>
                <w:sz w:val="24"/>
                <w:szCs w:val="24"/>
              </w:rPr>
            </w:pPr>
            <w:r>
              <w:rPr>
                <w:sz w:val="24"/>
                <w:szCs w:val="24"/>
              </w:rPr>
              <w:t>Fatigue</w:t>
            </w:r>
          </w:p>
        </w:tc>
        <w:tc>
          <w:tcPr>
            <w:tcW w:w="1374" w:type="dxa"/>
          </w:tcPr>
          <w:p w14:paraId="55B64BEB" w14:textId="77777777" w:rsidR="0024359A" w:rsidRDefault="0024359A" w:rsidP="00B13051">
            <w:pPr>
              <w:jc w:val="center"/>
              <w:rPr>
                <w:sz w:val="24"/>
                <w:szCs w:val="24"/>
              </w:rPr>
            </w:pPr>
            <w:r>
              <w:rPr>
                <w:sz w:val="24"/>
                <w:szCs w:val="24"/>
              </w:rPr>
              <w:t>1.3%</w:t>
            </w:r>
          </w:p>
        </w:tc>
        <w:tc>
          <w:tcPr>
            <w:tcW w:w="1398" w:type="dxa"/>
          </w:tcPr>
          <w:p w14:paraId="4D8B4FAF" w14:textId="77777777" w:rsidR="0024359A" w:rsidRDefault="0024359A" w:rsidP="00B13051">
            <w:pPr>
              <w:jc w:val="center"/>
              <w:rPr>
                <w:sz w:val="24"/>
                <w:szCs w:val="24"/>
              </w:rPr>
            </w:pPr>
            <w:r>
              <w:rPr>
                <w:sz w:val="24"/>
                <w:szCs w:val="24"/>
              </w:rPr>
              <w:t>1.0%</w:t>
            </w:r>
          </w:p>
        </w:tc>
        <w:tc>
          <w:tcPr>
            <w:tcW w:w="1359" w:type="dxa"/>
          </w:tcPr>
          <w:p w14:paraId="747CDA31" w14:textId="77777777" w:rsidR="0024359A" w:rsidRDefault="0024359A" w:rsidP="00B13051">
            <w:pPr>
              <w:jc w:val="center"/>
              <w:rPr>
                <w:sz w:val="24"/>
                <w:szCs w:val="24"/>
              </w:rPr>
            </w:pPr>
            <w:r>
              <w:rPr>
                <w:sz w:val="24"/>
                <w:szCs w:val="24"/>
              </w:rPr>
              <w:t>2.3%</w:t>
            </w:r>
          </w:p>
        </w:tc>
        <w:tc>
          <w:tcPr>
            <w:tcW w:w="665" w:type="dxa"/>
            <w:tcBorders>
              <w:top w:val="nil"/>
              <w:bottom w:val="nil"/>
            </w:tcBorders>
          </w:tcPr>
          <w:p w14:paraId="74CB8009" w14:textId="77777777" w:rsidR="0024359A" w:rsidRDefault="0024359A" w:rsidP="00B01678">
            <w:pPr>
              <w:rPr>
                <w:sz w:val="24"/>
                <w:szCs w:val="24"/>
              </w:rPr>
            </w:pPr>
          </w:p>
        </w:tc>
        <w:tc>
          <w:tcPr>
            <w:tcW w:w="2476" w:type="dxa"/>
          </w:tcPr>
          <w:p w14:paraId="3DFBCB3C" w14:textId="77777777" w:rsidR="0024359A" w:rsidRDefault="0024359A" w:rsidP="00B13051">
            <w:pPr>
              <w:rPr>
                <w:sz w:val="24"/>
                <w:szCs w:val="24"/>
              </w:rPr>
            </w:pPr>
            <w:r>
              <w:rPr>
                <w:sz w:val="24"/>
                <w:szCs w:val="24"/>
              </w:rPr>
              <w:t>Fatigue</w:t>
            </w:r>
          </w:p>
        </w:tc>
        <w:tc>
          <w:tcPr>
            <w:tcW w:w="1343" w:type="dxa"/>
          </w:tcPr>
          <w:p w14:paraId="7FB0A146" w14:textId="77777777" w:rsidR="0024359A" w:rsidRDefault="00E30AAC" w:rsidP="00B13051">
            <w:pPr>
              <w:jc w:val="center"/>
              <w:rPr>
                <w:sz w:val="24"/>
                <w:szCs w:val="24"/>
              </w:rPr>
            </w:pPr>
            <w:r>
              <w:rPr>
                <w:sz w:val="24"/>
                <w:szCs w:val="24"/>
              </w:rPr>
              <w:t>1.2%</w:t>
            </w:r>
          </w:p>
        </w:tc>
        <w:tc>
          <w:tcPr>
            <w:tcW w:w="1346" w:type="dxa"/>
          </w:tcPr>
          <w:p w14:paraId="3627EA86" w14:textId="77777777" w:rsidR="0024359A" w:rsidRDefault="0024359A" w:rsidP="00B13051">
            <w:pPr>
              <w:jc w:val="center"/>
              <w:rPr>
                <w:sz w:val="24"/>
                <w:szCs w:val="24"/>
              </w:rPr>
            </w:pPr>
            <w:r>
              <w:rPr>
                <w:sz w:val="24"/>
                <w:szCs w:val="24"/>
              </w:rPr>
              <w:t>1.0%</w:t>
            </w:r>
          </w:p>
        </w:tc>
        <w:tc>
          <w:tcPr>
            <w:tcW w:w="1308" w:type="dxa"/>
          </w:tcPr>
          <w:p w14:paraId="345CE654" w14:textId="77777777" w:rsidR="0024359A" w:rsidRDefault="0024359A" w:rsidP="00B13051">
            <w:pPr>
              <w:jc w:val="center"/>
              <w:rPr>
                <w:sz w:val="24"/>
                <w:szCs w:val="24"/>
              </w:rPr>
            </w:pPr>
            <w:r>
              <w:rPr>
                <w:sz w:val="24"/>
                <w:szCs w:val="24"/>
              </w:rPr>
              <w:t>1.5%</w:t>
            </w:r>
          </w:p>
        </w:tc>
      </w:tr>
      <w:tr w:rsidR="0024359A" w14:paraId="24DCD83A" w14:textId="77777777" w:rsidTr="004F4009">
        <w:tc>
          <w:tcPr>
            <w:tcW w:w="2619" w:type="dxa"/>
          </w:tcPr>
          <w:p w14:paraId="0732552C" w14:textId="77777777" w:rsidR="0024359A" w:rsidRDefault="0024359A" w:rsidP="00B13051">
            <w:pPr>
              <w:rPr>
                <w:sz w:val="24"/>
                <w:szCs w:val="24"/>
              </w:rPr>
            </w:pPr>
            <w:r>
              <w:rPr>
                <w:sz w:val="24"/>
                <w:szCs w:val="24"/>
              </w:rPr>
              <w:t>Heart / blood pressure</w:t>
            </w:r>
          </w:p>
        </w:tc>
        <w:tc>
          <w:tcPr>
            <w:tcW w:w="1374" w:type="dxa"/>
          </w:tcPr>
          <w:p w14:paraId="30FA3AB3" w14:textId="77777777" w:rsidR="0024359A" w:rsidRDefault="0024359A" w:rsidP="00B13051">
            <w:pPr>
              <w:jc w:val="center"/>
              <w:rPr>
                <w:sz w:val="24"/>
                <w:szCs w:val="24"/>
              </w:rPr>
            </w:pPr>
            <w:r>
              <w:rPr>
                <w:sz w:val="24"/>
                <w:szCs w:val="24"/>
              </w:rPr>
              <w:t>1.3%</w:t>
            </w:r>
          </w:p>
        </w:tc>
        <w:tc>
          <w:tcPr>
            <w:tcW w:w="1398" w:type="dxa"/>
          </w:tcPr>
          <w:p w14:paraId="0AAAA3F8" w14:textId="77777777" w:rsidR="0024359A" w:rsidRDefault="0024359A" w:rsidP="00B13051">
            <w:pPr>
              <w:jc w:val="center"/>
              <w:rPr>
                <w:sz w:val="24"/>
                <w:szCs w:val="24"/>
              </w:rPr>
            </w:pPr>
            <w:r>
              <w:rPr>
                <w:sz w:val="24"/>
                <w:szCs w:val="24"/>
              </w:rPr>
              <w:t>2.3%</w:t>
            </w:r>
          </w:p>
        </w:tc>
        <w:tc>
          <w:tcPr>
            <w:tcW w:w="1359" w:type="dxa"/>
          </w:tcPr>
          <w:p w14:paraId="4F612ABF" w14:textId="77777777" w:rsidR="0024359A" w:rsidRDefault="0024359A" w:rsidP="00B13051">
            <w:pPr>
              <w:jc w:val="center"/>
              <w:rPr>
                <w:sz w:val="24"/>
                <w:szCs w:val="24"/>
              </w:rPr>
            </w:pPr>
            <w:r>
              <w:rPr>
                <w:sz w:val="24"/>
                <w:szCs w:val="24"/>
              </w:rPr>
              <w:t>2.1%</w:t>
            </w:r>
          </w:p>
        </w:tc>
        <w:tc>
          <w:tcPr>
            <w:tcW w:w="665" w:type="dxa"/>
            <w:tcBorders>
              <w:top w:val="nil"/>
              <w:bottom w:val="nil"/>
            </w:tcBorders>
          </w:tcPr>
          <w:p w14:paraId="5DB1D06E" w14:textId="77777777" w:rsidR="0024359A" w:rsidRDefault="0024359A" w:rsidP="00B01678">
            <w:pPr>
              <w:rPr>
                <w:sz w:val="24"/>
                <w:szCs w:val="24"/>
              </w:rPr>
            </w:pPr>
          </w:p>
        </w:tc>
        <w:tc>
          <w:tcPr>
            <w:tcW w:w="2476" w:type="dxa"/>
          </w:tcPr>
          <w:p w14:paraId="0995ED26" w14:textId="77777777" w:rsidR="0024359A" w:rsidRDefault="0024359A" w:rsidP="00C12B7E">
            <w:pPr>
              <w:rPr>
                <w:sz w:val="24"/>
                <w:szCs w:val="24"/>
              </w:rPr>
            </w:pPr>
            <w:r>
              <w:rPr>
                <w:sz w:val="24"/>
                <w:szCs w:val="24"/>
              </w:rPr>
              <w:t>Pain</w:t>
            </w:r>
          </w:p>
        </w:tc>
        <w:tc>
          <w:tcPr>
            <w:tcW w:w="1343" w:type="dxa"/>
          </w:tcPr>
          <w:p w14:paraId="57B76E78" w14:textId="77777777" w:rsidR="0024359A" w:rsidRDefault="00E30AAC" w:rsidP="00C12B7E">
            <w:pPr>
              <w:jc w:val="center"/>
              <w:rPr>
                <w:sz w:val="24"/>
                <w:szCs w:val="24"/>
              </w:rPr>
            </w:pPr>
            <w:r>
              <w:rPr>
                <w:sz w:val="24"/>
                <w:szCs w:val="24"/>
              </w:rPr>
              <w:t>1.2%</w:t>
            </w:r>
          </w:p>
        </w:tc>
        <w:tc>
          <w:tcPr>
            <w:tcW w:w="1346" w:type="dxa"/>
          </w:tcPr>
          <w:p w14:paraId="3315DD1E" w14:textId="77777777" w:rsidR="0024359A" w:rsidRDefault="0024359A" w:rsidP="00C12B7E">
            <w:pPr>
              <w:jc w:val="center"/>
              <w:rPr>
                <w:sz w:val="24"/>
                <w:szCs w:val="24"/>
              </w:rPr>
            </w:pPr>
            <w:r>
              <w:rPr>
                <w:sz w:val="24"/>
                <w:szCs w:val="24"/>
              </w:rPr>
              <w:t>1.5%</w:t>
            </w:r>
          </w:p>
        </w:tc>
        <w:tc>
          <w:tcPr>
            <w:tcW w:w="1308" w:type="dxa"/>
          </w:tcPr>
          <w:p w14:paraId="68D09479" w14:textId="77777777" w:rsidR="0024359A" w:rsidRDefault="0024359A" w:rsidP="00C12B7E">
            <w:pPr>
              <w:jc w:val="center"/>
              <w:rPr>
                <w:sz w:val="24"/>
                <w:szCs w:val="24"/>
              </w:rPr>
            </w:pPr>
            <w:r>
              <w:rPr>
                <w:sz w:val="24"/>
                <w:szCs w:val="24"/>
              </w:rPr>
              <w:t>1.1%</w:t>
            </w:r>
          </w:p>
        </w:tc>
      </w:tr>
      <w:tr w:rsidR="0024359A" w14:paraId="290C41B7" w14:textId="77777777" w:rsidTr="004F4009">
        <w:tc>
          <w:tcPr>
            <w:tcW w:w="2619" w:type="dxa"/>
          </w:tcPr>
          <w:p w14:paraId="475FDC9F" w14:textId="77777777" w:rsidR="0024359A" w:rsidRDefault="0024359A" w:rsidP="00B13051">
            <w:pPr>
              <w:rPr>
                <w:sz w:val="24"/>
                <w:szCs w:val="24"/>
              </w:rPr>
            </w:pPr>
            <w:r>
              <w:rPr>
                <w:sz w:val="24"/>
                <w:szCs w:val="24"/>
              </w:rPr>
              <w:t>Arthritis</w:t>
            </w:r>
          </w:p>
        </w:tc>
        <w:tc>
          <w:tcPr>
            <w:tcW w:w="1374" w:type="dxa"/>
          </w:tcPr>
          <w:p w14:paraId="439F9867" w14:textId="77777777" w:rsidR="0024359A" w:rsidRDefault="0024359A" w:rsidP="00B13051">
            <w:pPr>
              <w:jc w:val="center"/>
              <w:rPr>
                <w:sz w:val="24"/>
                <w:szCs w:val="24"/>
              </w:rPr>
            </w:pPr>
            <w:r>
              <w:rPr>
                <w:sz w:val="24"/>
                <w:szCs w:val="24"/>
              </w:rPr>
              <w:t>1.1%</w:t>
            </w:r>
          </w:p>
        </w:tc>
        <w:tc>
          <w:tcPr>
            <w:tcW w:w="1398" w:type="dxa"/>
          </w:tcPr>
          <w:p w14:paraId="5CA67CAF" w14:textId="77777777" w:rsidR="0024359A" w:rsidRDefault="0024359A" w:rsidP="00B13051">
            <w:pPr>
              <w:jc w:val="center"/>
              <w:rPr>
                <w:sz w:val="24"/>
                <w:szCs w:val="24"/>
              </w:rPr>
            </w:pPr>
            <w:r>
              <w:rPr>
                <w:sz w:val="24"/>
                <w:szCs w:val="24"/>
              </w:rPr>
              <w:t>1.3%</w:t>
            </w:r>
          </w:p>
        </w:tc>
        <w:tc>
          <w:tcPr>
            <w:tcW w:w="1359" w:type="dxa"/>
          </w:tcPr>
          <w:p w14:paraId="7A0A3A89" w14:textId="77777777" w:rsidR="0024359A" w:rsidRDefault="0024359A" w:rsidP="00B13051">
            <w:pPr>
              <w:jc w:val="center"/>
              <w:rPr>
                <w:sz w:val="24"/>
                <w:szCs w:val="24"/>
              </w:rPr>
            </w:pPr>
            <w:r>
              <w:rPr>
                <w:sz w:val="24"/>
                <w:szCs w:val="24"/>
              </w:rPr>
              <w:t>&lt;1%</w:t>
            </w:r>
          </w:p>
        </w:tc>
        <w:tc>
          <w:tcPr>
            <w:tcW w:w="665" w:type="dxa"/>
            <w:tcBorders>
              <w:top w:val="nil"/>
              <w:bottom w:val="nil"/>
            </w:tcBorders>
          </w:tcPr>
          <w:p w14:paraId="7574885C" w14:textId="77777777" w:rsidR="0024359A" w:rsidRDefault="0024359A" w:rsidP="00B01678">
            <w:pPr>
              <w:rPr>
                <w:sz w:val="24"/>
                <w:szCs w:val="24"/>
              </w:rPr>
            </w:pPr>
          </w:p>
        </w:tc>
        <w:tc>
          <w:tcPr>
            <w:tcW w:w="2476" w:type="dxa"/>
          </w:tcPr>
          <w:p w14:paraId="12A03586" w14:textId="77777777" w:rsidR="0024359A" w:rsidRDefault="0024359A" w:rsidP="00B13051">
            <w:pPr>
              <w:rPr>
                <w:sz w:val="24"/>
                <w:szCs w:val="24"/>
              </w:rPr>
            </w:pPr>
            <w:r>
              <w:rPr>
                <w:sz w:val="24"/>
                <w:szCs w:val="24"/>
              </w:rPr>
              <w:t>Muscular / rheumatic</w:t>
            </w:r>
          </w:p>
        </w:tc>
        <w:tc>
          <w:tcPr>
            <w:tcW w:w="1343" w:type="dxa"/>
          </w:tcPr>
          <w:p w14:paraId="27321226" w14:textId="77777777" w:rsidR="0024359A" w:rsidRDefault="00E30AAC" w:rsidP="00B13051">
            <w:pPr>
              <w:jc w:val="center"/>
              <w:rPr>
                <w:sz w:val="24"/>
                <w:szCs w:val="24"/>
              </w:rPr>
            </w:pPr>
            <w:r>
              <w:rPr>
                <w:sz w:val="24"/>
                <w:szCs w:val="24"/>
              </w:rPr>
              <w:t>1.1%</w:t>
            </w:r>
          </w:p>
        </w:tc>
        <w:tc>
          <w:tcPr>
            <w:tcW w:w="1346" w:type="dxa"/>
          </w:tcPr>
          <w:p w14:paraId="46EF05AF" w14:textId="77777777" w:rsidR="0024359A" w:rsidRDefault="0024359A" w:rsidP="00B13051">
            <w:pPr>
              <w:jc w:val="center"/>
              <w:rPr>
                <w:sz w:val="24"/>
                <w:szCs w:val="24"/>
              </w:rPr>
            </w:pPr>
            <w:r>
              <w:rPr>
                <w:sz w:val="24"/>
                <w:szCs w:val="24"/>
              </w:rPr>
              <w:t>2.0%</w:t>
            </w:r>
          </w:p>
        </w:tc>
        <w:tc>
          <w:tcPr>
            <w:tcW w:w="1308" w:type="dxa"/>
          </w:tcPr>
          <w:p w14:paraId="5AB9E829" w14:textId="77777777" w:rsidR="0024359A" w:rsidRDefault="0024359A" w:rsidP="00B13051">
            <w:pPr>
              <w:jc w:val="center"/>
              <w:rPr>
                <w:sz w:val="24"/>
                <w:szCs w:val="24"/>
              </w:rPr>
            </w:pPr>
            <w:r>
              <w:rPr>
                <w:sz w:val="24"/>
                <w:szCs w:val="24"/>
              </w:rPr>
              <w:t>1.5%</w:t>
            </w:r>
          </w:p>
        </w:tc>
      </w:tr>
      <w:tr w:rsidR="00E30AAC" w14:paraId="522780CB" w14:textId="77777777" w:rsidTr="00B13051">
        <w:tc>
          <w:tcPr>
            <w:tcW w:w="2619" w:type="dxa"/>
          </w:tcPr>
          <w:p w14:paraId="5641D4A2" w14:textId="77777777" w:rsidR="00E30AAC" w:rsidRDefault="00E30AAC" w:rsidP="00B13051">
            <w:pPr>
              <w:rPr>
                <w:sz w:val="24"/>
                <w:szCs w:val="24"/>
              </w:rPr>
            </w:pPr>
            <w:r>
              <w:rPr>
                <w:sz w:val="24"/>
                <w:szCs w:val="24"/>
              </w:rPr>
              <w:t>Dizzy spells</w:t>
            </w:r>
          </w:p>
          <w:p w14:paraId="36872BCF" w14:textId="77777777" w:rsidR="00E30AAC" w:rsidRDefault="00E30AAC" w:rsidP="0024359A">
            <w:pPr>
              <w:rPr>
                <w:sz w:val="24"/>
                <w:szCs w:val="24"/>
              </w:rPr>
            </w:pPr>
            <w:r>
              <w:rPr>
                <w:sz w:val="24"/>
                <w:szCs w:val="24"/>
              </w:rPr>
              <w:t>Maternity related</w:t>
            </w:r>
          </w:p>
          <w:p w14:paraId="7AA87FAF" w14:textId="77777777" w:rsidR="00E30AAC" w:rsidRDefault="00E30AAC" w:rsidP="00B13051">
            <w:pPr>
              <w:rPr>
                <w:sz w:val="24"/>
                <w:szCs w:val="24"/>
              </w:rPr>
            </w:pPr>
            <w:r>
              <w:rPr>
                <w:sz w:val="24"/>
                <w:szCs w:val="24"/>
              </w:rPr>
              <w:t>Allergy; Asthma;</w:t>
            </w:r>
          </w:p>
          <w:p w14:paraId="2D375476" w14:textId="77777777" w:rsidR="00E30AAC" w:rsidRDefault="00E30AAC" w:rsidP="00B13051">
            <w:pPr>
              <w:rPr>
                <w:sz w:val="24"/>
                <w:szCs w:val="24"/>
              </w:rPr>
            </w:pPr>
            <w:r>
              <w:rPr>
                <w:sz w:val="24"/>
                <w:szCs w:val="24"/>
              </w:rPr>
              <w:t>Skin complaint</w:t>
            </w:r>
          </w:p>
          <w:p w14:paraId="3EAFFE52" w14:textId="77777777" w:rsidR="00E30AAC" w:rsidRPr="005F566B" w:rsidRDefault="00E30AAC" w:rsidP="00B13051">
            <w:pPr>
              <w:rPr>
                <w:sz w:val="24"/>
                <w:szCs w:val="24"/>
              </w:rPr>
            </w:pPr>
            <w:r w:rsidRPr="005F566B">
              <w:rPr>
                <w:sz w:val="24"/>
                <w:szCs w:val="24"/>
              </w:rPr>
              <w:t>Dental</w:t>
            </w:r>
            <w:r>
              <w:rPr>
                <w:sz w:val="24"/>
                <w:szCs w:val="24"/>
              </w:rPr>
              <w:t xml:space="preserve"> </w:t>
            </w:r>
            <w:r w:rsidRPr="005F566B">
              <w:rPr>
                <w:sz w:val="24"/>
                <w:szCs w:val="24"/>
              </w:rPr>
              <w:t>/</w:t>
            </w:r>
            <w:r>
              <w:rPr>
                <w:sz w:val="24"/>
                <w:szCs w:val="24"/>
              </w:rPr>
              <w:t xml:space="preserve"> o</w:t>
            </w:r>
            <w:r w:rsidRPr="005F566B">
              <w:rPr>
                <w:sz w:val="24"/>
                <w:szCs w:val="24"/>
              </w:rPr>
              <w:t>ral</w:t>
            </w:r>
          </w:p>
          <w:p w14:paraId="00BC6643" w14:textId="77777777" w:rsidR="00E30AAC" w:rsidRDefault="00E30AAC" w:rsidP="00B13051">
            <w:pPr>
              <w:rPr>
                <w:sz w:val="24"/>
                <w:szCs w:val="24"/>
              </w:rPr>
            </w:pPr>
            <w:proofErr w:type="spellStart"/>
            <w:r w:rsidRPr="005F566B">
              <w:rPr>
                <w:sz w:val="24"/>
                <w:szCs w:val="24"/>
              </w:rPr>
              <w:t>Gynae</w:t>
            </w:r>
            <w:proofErr w:type="spellEnd"/>
            <w:r>
              <w:rPr>
                <w:sz w:val="24"/>
                <w:szCs w:val="24"/>
              </w:rPr>
              <w:t xml:space="preserve"> </w:t>
            </w:r>
            <w:r w:rsidRPr="005F566B">
              <w:rPr>
                <w:sz w:val="24"/>
                <w:szCs w:val="24"/>
              </w:rPr>
              <w:t>/</w:t>
            </w:r>
            <w:r>
              <w:rPr>
                <w:sz w:val="24"/>
                <w:szCs w:val="24"/>
              </w:rPr>
              <w:t xml:space="preserve"> </w:t>
            </w:r>
            <w:proofErr w:type="spellStart"/>
            <w:r>
              <w:rPr>
                <w:sz w:val="24"/>
                <w:szCs w:val="24"/>
              </w:rPr>
              <w:t>m</w:t>
            </w:r>
            <w:r w:rsidRPr="005F566B">
              <w:rPr>
                <w:sz w:val="24"/>
                <w:szCs w:val="24"/>
              </w:rPr>
              <w:t>enstral</w:t>
            </w:r>
            <w:proofErr w:type="spellEnd"/>
          </w:p>
          <w:p w14:paraId="56ABBCFB" w14:textId="77777777" w:rsidR="00E30AAC" w:rsidRPr="005F566B" w:rsidRDefault="00E30AAC" w:rsidP="00B13051">
            <w:pPr>
              <w:rPr>
                <w:sz w:val="24"/>
                <w:szCs w:val="24"/>
              </w:rPr>
            </w:pPr>
            <w:r>
              <w:rPr>
                <w:sz w:val="24"/>
                <w:szCs w:val="24"/>
              </w:rPr>
              <w:t>Eye problems</w:t>
            </w:r>
          </w:p>
          <w:p w14:paraId="157DBC35" w14:textId="77777777" w:rsidR="00E30AAC" w:rsidRPr="005F566B" w:rsidRDefault="00E30AAC" w:rsidP="00B13051">
            <w:pPr>
              <w:rPr>
                <w:sz w:val="24"/>
                <w:szCs w:val="24"/>
              </w:rPr>
            </w:pPr>
            <w:r w:rsidRPr="005F566B">
              <w:rPr>
                <w:sz w:val="24"/>
                <w:szCs w:val="24"/>
              </w:rPr>
              <w:t>Hospital appointment</w:t>
            </w:r>
          </w:p>
          <w:p w14:paraId="13AA0616" w14:textId="77777777" w:rsidR="00E30AAC" w:rsidRPr="005F566B" w:rsidRDefault="00E30AAC" w:rsidP="00B13051">
            <w:pPr>
              <w:rPr>
                <w:sz w:val="24"/>
                <w:szCs w:val="24"/>
              </w:rPr>
            </w:pPr>
            <w:r w:rsidRPr="005F566B">
              <w:rPr>
                <w:sz w:val="24"/>
                <w:szCs w:val="24"/>
              </w:rPr>
              <w:t>Diabetes</w:t>
            </w:r>
          </w:p>
        </w:tc>
        <w:tc>
          <w:tcPr>
            <w:tcW w:w="1374" w:type="dxa"/>
          </w:tcPr>
          <w:p w14:paraId="7CB842BF" w14:textId="77777777" w:rsidR="00E30AAC" w:rsidRDefault="00E30AAC" w:rsidP="007C5E30">
            <w:pPr>
              <w:jc w:val="center"/>
              <w:rPr>
                <w:sz w:val="24"/>
                <w:szCs w:val="24"/>
              </w:rPr>
            </w:pPr>
          </w:p>
          <w:p w14:paraId="43E5818A" w14:textId="77777777" w:rsidR="00E30AAC" w:rsidRDefault="00E30AAC" w:rsidP="007C5E30">
            <w:pPr>
              <w:jc w:val="center"/>
              <w:rPr>
                <w:sz w:val="24"/>
                <w:szCs w:val="24"/>
              </w:rPr>
            </w:pPr>
          </w:p>
          <w:p w14:paraId="56A7510A" w14:textId="77777777" w:rsidR="00E30AAC" w:rsidRDefault="00E30AAC" w:rsidP="007C5E30">
            <w:pPr>
              <w:jc w:val="center"/>
              <w:rPr>
                <w:sz w:val="24"/>
                <w:szCs w:val="24"/>
              </w:rPr>
            </w:pPr>
          </w:p>
          <w:p w14:paraId="6BDCD887" w14:textId="77777777" w:rsidR="00E30AAC" w:rsidRDefault="00E30AAC" w:rsidP="007C5E30">
            <w:pPr>
              <w:jc w:val="center"/>
              <w:rPr>
                <w:sz w:val="24"/>
                <w:szCs w:val="24"/>
              </w:rPr>
            </w:pPr>
            <w:r w:rsidRPr="005F566B">
              <w:rPr>
                <w:sz w:val="24"/>
                <w:szCs w:val="24"/>
              </w:rPr>
              <w:t>Less than 1%</w:t>
            </w:r>
          </w:p>
        </w:tc>
        <w:tc>
          <w:tcPr>
            <w:tcW w:w="1398" w:type="dxa"/>
          </w:tcPr>
          <w:p w14:paraId="126BA277" w14:textId="77777777" w:rsidR="00E30AAC" w:rsidRDefault="00E30AAC" w:rsidP="007C5E30">
            <w:pPr>
              <w:jc w:val="center"/>
              <w:rPr>
                <w:sz w:val="24"/>
                <w:szCs w:val="24"/>
              </w:rPr>
            </w:pPr>
          </w:p>
          <w:p w14:paraId="4644669A" w14:textId="77777777" w:rsidR="00E30AAC" w:rsidRDefault="00E30AAC" w:rsidP="007C5E30">
            <w:pPr>
              <w:jc w:val="center"/>
              <w:rPr>
                <w:sz w:val="24"/>
                <w:szCs w:val="24"/>
              </w:rPr>
            </w:pPr>
          </w:p>
          <w:p w14:paraId="492104B3" w14:textId="77777777" w:rsidR="00E30AAC" w:rsidRDefault="00E30AAC" w:rsidP="007C5E30">
            <w:pPr>
              <w:jc w:val="center"/>
              <w:rPr>
                <w:sz w:val="24"/>
                <w:szCs w:val="24"/>
              </w:rPr>
            </w:pPr>
          </w:p>
          <w:p w14:paraId="12BE304E" w14:textId="77777777" w:rsidR="00E30AAC" w:rsidRDefault="00E30AAC" w:rsidP="007C5E30">
            <w:pPr>
              <w:jc w:val="center"/>
              <w:rPr>
                <w:sz w:val="24"/>
                <w:szCs w:val="24"/>
              </w:rPr>
            </w:pPr>
            <w:r w:rsidRPr="005F566B">
              <w:rPr>
                <w:sz w:val="24"/>
                <w:szCs w:val="24"/>
              </w:rPr>
              <w:t>Less than 1%</w:t>
            </w:r>
          </w:p>
        </w:tc>
        <w:tc>
          <w:tcPr>
            <w:tcW w:w="1359" w:type="dxa"/>
          </w:tcPr>
          <w:p w14:paraId="254FDBAE" w14:textId="77777777" w:rsidR="00E30AAC" w:rsidRDefault="00E30AAC" w:rsidP="007C5E30">
            <w:pPr>
              <w:jc w:val="center"/>
              <w:rPr>
                <w:sz w:val="24"/>
                <w:szCs w:val="24"/>
              </w:rPr>
            </w:pPr>
          </w:p>
          <w:p w14:paraId="03AB76A9" w14:textId="77777777" w:rsidR="00E30AAC" w:rsidRDefault="00E30AAC" w:rsidP="007C5E30">
            <w:pPr>
              <w:jc w:val="center"/>
              <w:rPr>
                <w:sz w:val="24"/>
                <w:szCs w:val="24"/>
              </w:rPr>
            </w:pPr>
          </w:p>
          <w:p w14:paraId="63F3D9B4" w14:textId="77777777" w:rsidR="00E30AAC" w:rsidRDefault="00E30AAC" w:rsidP="007C5E30">
            <w:pPr>
              <w:jc w:val="center"/>
              <w:rPr>
                <w:sz w:val="24"/>
                <w:szCs w:val="24"/>
              </w:rPr>
            </w:pPr>
          </w:p>
          <w:p w14:paraId="1CF3C3F5" w14:textId="77777777" w:rsidR="00E30AAC" w:rsidRDefault="00E30AAC" w:rsidP="007C5E30">
            <w:pPr>
              <w:jc w:val="center"/>
              <w:rPr>
                <w:sz w:val="24"/>
                <w:szCs w:val="24"/>
              </w:rPr>
            </w:pPr>
            <w:r w:rsidRPr="005F566B">
              <w:rPr>
                <w:sz w:val="24"/>
                <w:szCs w:val="24"/>
              </w:rPr>
              <w:t>Less than 1%</w:t>
            </w:r>
          </w:p>
        </w:tc>
        <w:tc>
          <w:tcPr>
            <w:tcW w:w="665" w:type="dxa"/>
            <w:tcBorders>
              <w:top w:val="nil"/>
              <w:bottom w:val="nil"/>
            </w:tcBorders>
          </w:tcPr>
          <w:p w14:paraId="4EB14141" w14:textId="77777777" w:rsidR="00E30AAC" w:rsidRDefault="00E30AAC" w:rsidP="00B01678">
            <w:pPr>
              <w:rPr>
                <w:sz w:val="24"/>
                <w:szCs w:val="24"/>
              </w:rPr>
            </w:pPr>
          </w:p>
        </w:tc>
        <w:tc>
          <w:tcPr>
            <w:tcW w:w="2476" w:type="dxa"/>
          </w:tcPr>
          <w:p w14:paraId="01213DBF" w14:textId="77777777" w:rsidR="00E30AAC" w:rsidRPr="005F566B" w:rsidRDefault="00E30AAC" w:rsidP="00B01678">
            <w:pPr>
              <w:rPr>
                <w:sz w:val="24"/>
                <w:szCs w:val="24"/>
              </w:rPr>
            </w:pPr>
            <w:r w:rsidRPr="005F566B">
              <w:rPr>
                <w:sz w:val="24"/>
                <w:szCs w:val="24"/>
              </w:rPr>
              <w:t>Allergy</w:t>
            </w:r>
            <w:r>
              <w:rPr>
                <w:sz w:val="24"/>
                <w:szCs w:val="24"/>
              </w:rPr>
              <w:t xml:space="preserve">; </w:t>
            </w:r>
            <w:r w:rsidRPr="005F566B">
              <w:rPr>
                <w:sz w:val="24"/>
                <w:szCs w:val="24"/>
              </w:rPr>
              <w:t>Arthritis</w:t>
            </w:r>
          </w:p>
          <w:p w14:paraId="734A87C6" w14:textId="77777777" w:rsidR="00AE7A60" w:rsidRPr="005F566B" w:rsidRDefault="00430D66" w:rsidP="00AE7A60">
            <w:pPr>
              <w:rPr>
                <w:sz w:val="24"/>
                <w:szCs w:val="24"/>
              </w:rPr>
            </w:pPr>
            <w:r>
              <w:rPr>
                <w:sz w:val="24"/>
                <w:szCs w:val="24"/>
              </w:rPr>
              <w:t>Maternity related</w:t>
            </w:r>
            <w:r w:rsidRPr="005F566B">
              <w:rPr>
                <w:sz w:val="24"/>
                <w:szCs w:val="24"/>
              </w:rPr>
              <w:t xml:space="preserve"> </w:t>
            </w:r>
            <w:r w:rsidR="00AE7A60" w:rsidRPr="005F566B">
              <w:rPr>
                <w:sz w:val="24"/>
                <w:szCs w:val="24"/>
              </w:rPr>
              <w:t>Asthma</w:t>
            </w:r>
            <w:r w:rsidR="00AE7A60">
              <w:rPr>
                <w:sz w:val="24"/>
                <w:szCs w:val="24"/>
              </w:rPr>
              <w:t xml:space="preserve">; </w:t>
            </w:r>
            <w:r w:rsidR="00AE7A60" w:rsidRPr="005F566B">
              <w:rPr>
                <w:sz w:val="24"/>
                <w:szCs w:val="24"/>
              </w:rPr>
              <w:t>Diabetes</w:t>
            </w:r>
          </w:p>
          <w:p w14:paraId="0D47AA66" w14:textId="77777777" w:rsidR="00430D66" w:rsidRPr="005F566B" w:rsidRDefault="00430D66" w:rsidP="00430D66">
            <w:pPr>
              <w:rPr>
                <w:sz w:val="24"/>
                <w:szCs w:val="24"/>
              </w:rPr>
            </w:pPr>
            <w:r w:rsidRPr="005F566B">
              <w:rPr>
                <w:sz w:val="24"/>
                <w:szCs w:val="24"/>
              </w:rPr>
              <w:t>Hospital appointment</w:t>
            </w:r>
          </w:p>
          <w:p w14:paraId="1160C67A" w14:textId="77777777" w:rsidR="00E30AAC" w:rsidRPr="005F566B" w:rsidRDefault="00E30AAC" w:rsidP="00B01678">
            <w:pPr>
              <w:rPr>
                <w:sz w:val="24"/>
                <w:szCs w:val="24"/>
              </w:rPr>
            </w:pPr>
            <w:r w:rsidRPr="005F566B">
              <w:rPr>
                <w:sz w:val="24"/>
                <w:szCs w:val="24"/>
              </w:rPr>
              <w:t>Eye problems</w:t>
            </w:r>
          </w:p>
          <w:p w14:paraId="48AAEB5F" w14:textId="77777777" w:rsidR="00AE7A60" w:rsidRPr="005F566B" w:rsidRDefault="00AE7A60" w:rsidP="00AE7A60">
            <w:pPr>
              <w:rPr>
                <w:sz w:val="24"/>
                <w:szCs w:val="24"/>
              </w:rPr>
            </w:pPr>
            <w:r w:rsidRPr="005F566B">
              <w:rPr>
                <w:sz w:val="24"/>
                <w:szCs w:val="24"/>
              </w:rPr>
              <w:t>Heart/Blood pressure</w:t>
            </w:r>
          </w:p>
          <w:p w14:paraId="60146610" w14:textId="77777777" w:rsidR="00E30AAC" w:rsidRPr="005F566B" w:rsidRDefault="00E30AAC" w:rsidP="00B01678">
            <w:pPr>
              <w:rPr>
                <w:sz w:val="24"/>
                <w:szCs w:val="24"/>
              </w:rPr>
            </w:pPr>
            <w:proofErr w:type="spellStart"/>
            <w:r w:rsidRPr="005F566B">
              <w:rPr>
                <w:sz w:val="24"/>
                <w:szCs w:val="24"/>
              </w:rPr>
              <w:t>Gynae</w:t>
            </w:r>
            <w:proofErr w:type="spellEnd"/>
            <w:r w:rsidRPr="005F566B">
              <w:rPr>
                <w:sz w:val="24"/>
                <w:szCs w:val="24"/>
              </w:rPr>
              <w:t>/</w:t>
            </w:r>
            <w:proofErr w:type="spellStart"/>
            <w:r w:rsidRPr="005F566B">
              <w:rPr>
                <w:sz w:val="24"/>
                <w:szCs w:val="24"/>
              </w:rPr>
              <w:t>Menstral</w:t>
            </w:r>
            <w:proofErr w:type="spellEnd"/>
          </w:p>
          <w:p w14:paraId="099C69C1" w14:textId="77777777" w:rsidR="00E30AAC" w:rsidRDefault="00E30AAC" w:rsidP="00B01678">
            <w:pPr>
              <w:rPr>
                <w:sz w:val="24"/>
                <w:szCs w:val="24"/>
              </w:rPr>
            </w:pPr>
            <w:r w:rsidRPr="005F566B">
              <w:rPr>
                <w:sz w:val="24"/>
                <w:szCs w:val="24"/>
              </w:rPr>
              <w:t>Skin complaint</w:t>
            </w:r>
          </w:p>
        </w:tc>
        <w:tc>
          <w:tcPr>
            <w:tcW w:w="1343" w:type="dxa"/>
          </w:tcPr>
          <w:p w14:paraId="5091C0D8" w14:textId="77777777" w:rsidR="00E30AAC" w:rsidRDefault="00E30AAC" w:rsidP="00B13051">
            <w:pPr>
              <w:jc w:val="center"/>
              <w:rPr>
                <w:sz w:val="24"/>
                <w:szCs w:val="24"/>
              </w:rPr>
            </w:pPr>
          </w:p>
          <w:p w14:paraId="029FECFF" w14:textId="77777777" w:rsidR="00E30AAC" w:rsidRDefault="00E30AAC" w:rsidP="00B13051">
            <w:pPr>
              <w:jc w:val="center"/>
              <w:rPr>
                <w:sz w:val="24"/>
                <w:szCs w:val="24"/>
              </w:rPr>
            </w:pPr>
          </w:p>
          <w:p w14:paraId="4C53B3E6" w14:textId="77777777" w:rsidR="00E30AAC" w:rsidRDefault="00E30AAC" w:rsidP="00B13051">
            <w:pPr>
              <w:jc w:val="center"/>
              <w:rPr>
                <w:sz w:val="24"/>
                <w:szCs w:val="24"/>
              </w:rPr>
            </w:pPr>
          </w:p>
          <w:p w14:paraId="4229606A" w14:textId="77777777" w:rsidR="00E30AAC" w:rsidRDefault="00E30AAC" w:rsidP="00B13051">
            <w:pPr>
              <w:jc w:val="center"/>
              <w:rPr>
                <w:sz w:val="24"/>
                <w:szCs w:val="24"/>
              </w:rPr>
            </w:pPr>
            <w:r w:rsidRPr="005F566B">
              <w:rPr>
                <w:sz w:val="24"/>
                <w:szCs w:val="24"/>
              </w:rPr>
              <w:t>Less than 1%</w:t>
            </w:r>
          </w:p>
        </w:tc>
        <w:tc>
          <w:tcPr>
            <w:tcW w:w="1346" w:type="dxa"/>
          </w:tcPr>
          <w:p w14:paraId="48649587" w14:textId="77777777" w:rsidR="00E30AAC" w:rsidRDefault="00E30AAC" w:rsidP="00B13051">
            <w:pPr>
              <w:jc w:val="center"/>
              <w:rPr>
                <w:sz w:val="24"/>
                <w:szCs w:val="24"/>
              </w:rPr>
            </w:pPr>
          </w:p>
          <w:p w14:paraId="55C93FC6" w14:textId="77777777" w:rsidR="00E30AAC" w:rsidRDefault="00E30AAC" w:rsidP="00B13051">
            <w:pPr>
              <w:jc w:val="center"/>
              <w:rPr>
                <w:sz w:val="24"/>
                <w:szCs w:val="24"/>
              </w:rPr>
            </w:pPr>
          </w:p>
          <w:p w14:paraId="24A05FB4" w14:textId="77777777" w:rsidR="00E30AAC" w:rsidRDefault="00E30AAC" w:rsidP="00B13051">
            <w:pPr>
              <w:jc w:val="center"/>
              <w:rPr>
                <w:sz w:val="24"/>
                <w:szCs w:val="24"/>
              </w:rPr>
            </w:pPr>
          </w:p>
          <w:p w14:paraId="37844EE3" w14:textId="77777777" w:rsidR="00E30AAC" w:rsidRDefault="00E30AAC" w:rsidP="00B13051">
            <w:pPr>
              <w:jc w:val="center"/>
              <w:rPr>
                <w:sz w:val="24"/>
                <w:szCs w:val="24"/>
              </w:rPr>
            </w:pPr>
            <w:r w:rsidRPr="005F566B">
              <w:rPr>
                <w:sz w:val="24"/>
                <w:szCs w:val="24"/>
              </w:rPr>
              <w:t>Less than 1%</w:t>
            </w:r>
          </w:p>
        </w:tc>
        <w:tc>
          <w:tcPr>
            <w:tcW w:w="1308" w:type="dxa"/>
          </w:tcPr>
          <w:p w14:paraId="69D333C7" w14:textId="77777777" w:rsidR="00E30AAC" w:rsidRDefault="00E30AAC" w:rsidP="00B13051">
            <w:pPr>
              <w:jc w:val="center"/>
              <w:rPr>
                <w:sz w:val="24"/>
                <w:szCs w:val="24"/>
              </w:rPr>
            </w:pPr>
          </w:p>
          <w:p w14:paraId="667646E9" w14:textId="77777777" w:rsidR="00E30AAC" w:rsidRDefault="00E30AAC" w:rsidP="00B13051">
            <w:pPr>
              <w:jc w:val="center"/>
              <w:rPr>
                <w:sz w:val="24"/>
                <w:szCs w:val="24"/>
              </w:rPr>
            </w:pPr>
          </w:p>
          <w:p w14:paraId="628B4EE1" w14:textId="77777777" w:rsidR="00E30AAC" w:rsidRDefault="00E30AAC" w:rsidP="00B13051">
            <w:pPr>
              <w:jc w:val="center"/>
              <w:rPr>
                <w:sz w:val="24"/>
                <w:szCs w:val="24"/>
              </w:rPr>
            </w:pPr>
          </w:p>
          <w:p w14:paraId="155DFFB5" w14:textId="77777777" w:rsidR="00E30AAC" w:rsidRDefault="00E30AAC" w:rsidP="00B13051">
            <w:pPr>
              <w:jc w:val="center"/>
              <w:rPr>
                <w:sz w:val="24"/>
                <w:szCs w:val="24"/>
              </w:rPr>
            </w:pPr>
            <w:r w:rsidRPr="005F566B">
              <w:rPr>
                <w:sz w:val="24"/>
                <w:szCs w:val="24"/>
              </w:rPr>
              <w:t>Less than 1%</w:t>
            </w:r>
          </w:p>
        </w:tc>
      </w:tr>
    </w:tbl>
    <w:p w14:paraId="5084D4DF" w14:textId="77777777" w:rsidR="00A14F49" w:rsidRDefault="00A14F49" w:rsidP="00B01678">
      <w:pPr>
        <w:rPr>
          <w:sz w:val="24"/>
          <w:szCs w:val="24"/>
        </w:rPr>
      </w:pPr>
    </w:p>
    <w:p w14:paraId="12E742C9" w14:textId="77777777" w:rsidR="00E76CB9" w:rsidRDefault="00072134" w:rsidP="00825F34">
      <w:pPr>
        <w:rPr>
          <w:sz w:val="24"/>
          <w:szCs w:val="24"/>
        </w:rPr>
      </w:pPr>
      <w:r w:rsidRPr="00E30AAC">
        <w:rPr>
          <w:sz w:val="24"/>
          <w:szCs w:val="24"/>
        </w:rPr>
        <w:t xml:space="preserve">In </w:t>
      </w:r>
      <w:r w:rsidR="000E4CF1" w:rsidRPr="00E30AAC">
        <w:rPr>
          <w:sz w:val="24"/>
          <w:szCs w:val="24"/>
        </w:rPr>
        <w:t>20</w:t>
      </w:r>
      <w:r w:rsidR="00393CB3" w:rsidRPr="00E30AAC">
        <w:rPr>
          <w:sz w:val="24"/>
          <w:szCs w:val="24"/>
        </w:rPr>
        <w:t>1</w:t>
      </w:r>
      <w:r w:rsidR="00E30AAC" w:rsidRPr="00E30AAC">
        <w:rPr>
          <w:sz w:val="24"/>
          <w:szCs w:val="24"/>
        </w:rPr>
        <w:t>2 stress/depression accounted for 5,481 lost working days (3,062</w:t>
      </w:r>
      <w:r w:rsidR="00C12B7E" w:rsidRPr="00E30AAC">
        <w:rPr>
          <w:sz w:val="24"/>
          <w:szCs w:val="24"/>
        </w:rPr>
        <w:t xml:space="preserve"> </w:t>
      </w:r>
      <w:r w:rsidR="00393CB3" w:rsidRPr="00E30AAC">
        <w:rPr>
          <w:sz w:val="24"/>
          <w:szCs w:val="24"/>
        </w:rPr>
        <w:t>in 20</w:t>
      </w:r>
      <w:r w:rsidR="00C12B7E" w:rsidRPr="00E30AAC">
        <w:rPr>
          <w:sz w:val="24"/>
          <w:szCs w:val="24"/>
        </w:rPr>
        <w:t>1</w:t>
      </w:r>
      <w:r w:rsidR="00E30AAC" w:rsidRPr="00E30AAC">
        <w:rPr>
          <w:sz w:val="24"/>
          <w:szCs w:val="24"/>
        </w:rPr>
        <w:t>1</w:t>
      </w:r>
      <w:r w:rsidR="00AE6741" w:rsidRPr="00E30AAC">
        <w:rPr>
          <w:sz w:val="24"/>
          <w:szCs w:val="24"/>
        </w:rPr>
        <w:t>)</w:t>
      </w:r>
      <w:r w:rsidR="00E30AAC">
        <w:rPr>
          <w:sz w:val="24"/>
          <w:szCs w:val="24"/>
        </w:rPr>
        <w:t>, showing a significant increase</w:t>
      </w:r>
      <w:r w:rsidR="000E4CF1" w:rsidRPr="00E30AAC">
        <w:rPr>
          <w:sz w:val="24"/>
          <w:szCs w:val="24"/>
        </w:rPr>
        <w:t>.</w:t>
      </w:r>
      <w:r w:rsidR="00AE5E61" w:rsidRPr="00E30AAC">
        <w:rPr>
          <w:sz w:val="24"/>
          <w:szCs w:val="24"/>
        </w:rPr>
        <w:t xml:space="preserve">  </w:t>
      </w:r>
      <w:r w:rsidR="0063167B" w:rsidRPr="00E30AAC">
        <w:rPr>
          <w:sz w:val="24"/>
          <w:szCs w:val="24"/>
        </w:rPr>
        <w:t xml:space="preserve">In </w:t>
      </w:r>
      <w:r w:rsidR="00E76CB9" w:rsidRPr="00E30AAC">
        <w:rPr>
          <w:sz w:val="24"/>
          <w:szCs w:val="24"/>
        </w:rPr>
        <w:t>201</w:t>
      </w:r>
      <w:r w:rsidR="00E30AAC" w:rsidRPr="00E30AAC">
        <w:rPr>
          <w:sz w:val="24"/>
          <w:szCs w:val="24"/>
        </w:rPr>
        <w:t xml:space="preserve">1 hospital admittance accounted for the most days lost. </w:t>
      </w:r>
      <w:r w:rsidR="000E4CF1" w:rsidRPr="00E30AAC">
        <w:rPr>
          <w:sz w:val="24"/>
          <w:szCs w:val="24"/>
        </w:rPr>
        <w:t xml:space="preserve"> </w:t>
      </w:r>
      <w:r w:rsidR="00E76CB9" w:rsidRPr="00E30AAC">
        <w:rPr>
          <w:sz w:val="24"/>
          <w:szCs w:val="24"/>
        </w:rPr>
        <w:t>I</w:t>
      </w:r>
      <w:r w:rsidR="000E4CF1" w:rsidRPr="00E30AAC">
        <w:rPr>
          <w:sz w:val="24"/>
          <w:szCs w:val="24"/>
        </w:rPr>
        <w:t>n 20</w:t>
      </w:r>
      <w:r w:rsidR="00E30AAC" w:rsidRPr="00E30AAC">
        <w:rPr>
          <w:sz w:val="24"/>
          <w:szCs w:val="24"/>
        </w:rPr>
        <w:t>12, as in 2011,</w:t>
      </w:r>
      <w:r w:rsidR="000E4CF1" w:rsidRPr="00E30AAC">
        <w:rPr>
          <w:sz w:val="24"/>
          <w:szCs w:val="24"/>
        </w:rPr>
        <w:t xml:space="preserve"> </w:t>
      </w:r>
      <w:r w:rsidR="0063167B" w:rsidRPr="00E30AAC">
        <w:rPr>
          <w:sz w:val="24"/>
          <w:szCs w:val="24"/>
        </w:rPr>
        <w:t>c</w:t>
      </w:r>
      <w:r w:rsidR="00AE5E61" w:rsidRPr="00E30AAC">
        <w:rPr>
          <w:sz w:val="24"/>
          <w:szCs w:val="24"/>
        </w:rPr>
        <w:t>old/flu/</w:t>
      </w:r>
      <w:r w:rsidR="0063167B" w:rsidRPr="00E30AAC">
        <w:rPr>
          <w:sz w:val="24"/>
          <w:szCs w:val="24"/>
        </w:rPr>
        <w:t>virus</w:t>
      </w:r>
      <w:r w:rsidR="00AE5E61" w:rsidRPr="00E30AAC">
        <w:rPr>
          <w:sz w:val="24"/>
          <w:szCs w:val="24"/>
        </w:rPr>
        <w:t xml:space="preserve"> </w:t>
      </w:r>
      <w:r w:rsidR="0063167B" w:rsidRPr="00E30AAC">
        <w:rPr>
          <w:sz w:val="24"/>
          <w:szCs w:val="24"/>
        </w:rPr>
        <w:t>wa</w:t>
      </w:r>
      <w:r w:rsidR="00AE5E61" w:rsidRPr="00E30AAC">
        <w:rPr>
          <w:sz w:val="24"/>
          <w:szCs w:val="24"/>
        </w:rPr>
        <w:t xml:space="preserve">s the illness with the highest incident rate at </w:t>
      </w:r>
      <w:r w:rsidR="0063167B" w:rsidRPr="00E30AAC">
        <w:rPr>
          <w:sz w:val="24"/>
          <w:szCs w:val="24"/>
        </w:rPr>
        <w:t>1,</w:t>
      </w:r>
      <w:r w:rsidR="00866711" w:rsidRPr="00E30AAC">
        <w:rPr>
          <w:sz w:val="24"/>
          <w:szCs w:val="24"/>
        </w:rPr>
        <w:t>1</w:t>
      </w:r>
      <w:r w:rsidR="00C80390" w:rsidRPr="00E30AAC">
        <w:rPr>
          <w:sz w:val="24"/>
          <w:szCs w:val="24"/>
        </w:rPr>
        <w:t>8</w:t>
      </w:r>
      <w:r w:rsidR="00E30AAC" w:rsidRPr="00E30AAC">
        <w:rPr>
          <w:sz w:val="24"/>
          <w:szCs w:val="24"/>
        </w:rPr>
        <w:t>4</w:t>
      </w:r>
      <w:r w:rsidR="0063167B" w:rsidRPr="00E30AAC">
        <w:rPr>
          <w:sz w:val="24"/>
          <w:szCs w:val="24"/>
        </w:rPr>
        <w:t xml:space="preserve"> incidents in the year</w:t>
      </w:r>
      <w:r w:rsidR="00E76CB9" w:rsidRPr="00E30AAC">
        <w:rPr>
          <w:sz w:val="24"/>
          <w:szCs w:val="24"/>
        </w:rPr>
        <w:t xml:space="preserve"> (</w:t>
      </w:r>
      <w:r w:rsidR="000E4CF1" w:rsidRPr="00E30AAC">
        <w:rPr>
          <w:sz w:val="24"/>
          <w:szCs w:val="24"/>
        </w:rPr>
        <w:t>1,</w:t>
      </w:r>
      <w:r w:rsidR="00E30AAC" w:rsidRPr="00E30AAC">
        <w:rPr>
          <w:sz w:val="24"/>
          <w:szCs w:val="24"/>
        </w:rPr>
        <w:t>180</w:t>
      </w:r>
      <w:r w:rsidR="000E4CF1" w:rsidRPr="00E30AAC">
        <w:rPr>
          <w:sz w:val="24"/>
          <w:szCs w:val="24"/>
        </w:rPr>
        <w:t xml:space="preserve"> in 20</w:t>
      </w:r>
      <w:r w:rsidR="00C80390" w:rsidRPr="00E30AAC">
        <w:rPr>
          <w:sz w:val="24"/>
          <w:szCs w:val="24"/>
        </w:rPr>
        <w:t>1</w:t>
      </w:r>
      <w:r w:rsidR="00E30AAC" w:rsidRPr="00E30AAC">
        <w:rPr>
          <w:sz w:val="24"/>
          <w:szCs w:val="24"/>
        </w:rPr>
        <w:t>1</w:t>
      </w:r>
      <w:r w:rsidR="00E76CB9" w:rsidRPr="00E30AAC">
        <w:rPr>
          <w:sz w:val="24"/>
          <w:szCs w:val="24"/>
        </w:rPr>
        <w:t>)</w:t>
      </w:r>
      <w:r w:rsidR="000E4CF1" w:rsidRPr="00E30AAC">
        <w:rPr>
          <w:sz w:val="24"/>
          <w:szCs w:val="24"/>
        </w:rPr>
        <w:t xml:space="preserve">. </w:t>
      </w:r>
      <w:r w:rsidR="00EE03EC">
        <w:rPr>
          <w:sz w:val="24"/>
          <w:szCs w:val="24"/>
        </w:rPr>
        <w:tab/>
      </w:r>
      <w:r w:rsidR="00EE03EC">
        <w:rPr>
          <w:sz w:val="24"/>
          <w:szCs w:val="24"/>
        </w:rPr>
        <w:tab/>
      </w:r>
      <w:r w:rsidR="00EE03EC">
        <w:rPr>
          <w:sz w:val="24"/>
          <w:szCs w:val="24"/>
        </w:rPr>
        <w:tab/>
      </w:r>
      <w:r w:rsidR="00EE03EC">
        <w:rPr>
          <w:sz w:val="24"/>
          <w:szCs w:val="24"/>
        </w:rPr>
        <w:tab/>
      </w:r>
      <w:r w:rsidR="00EE03EC">
        <w:rPr>
          <w:sz w:val="24"/>
          <w:szCs w:val="24"/>
        </w:rPr>
        <w:tab/>
      </w:r>
      <w:r w:rsidR="00EE03EC">
        <w:rPr>
          <w:sz w:val="24"/>
          <w:szCs w:val="24"/>
        </w:rPr>
        <w:tab/>
      </w:r>
      <w:r w:rsidR="00EE03EC">
        <w:rPr>
          <w:sz w:val="24"/>
          <w:szCs w:val="24"/>
        </w:rPr>
        <w:tab/>
      </w:r>
      <w:r w:rsidR="00EE03EC">
        <w:rPr>
          <w:sz w:val="24"/>
          <w:szCs w:val="24"/>
        </w:rPr>
        <w:tab/>
      </w:r>
      <w:r w:rsidR="00EE03EC">
        <w:rPr>
          <w:sz w:val="24"/>
          <w:szCs w:val="24"/>
        </w:rPr>
        <w:tab/>
      </w:r>
      <w:r w:rsidR="00EE03EC">
        <w:rPr>
          <w:sz w:val="24"/>
          <w:szCs w:val="24"/>
        </w:rPr>
        <w:tab/>
      </w:r>
    </w:p>
    <w:p w14:paraId="4CF9CF58" w14:textId="77777777" w:rsidR="00E76CB9" w:rsidRDefault="00E76CB9">
      <w:pPr>
        <w:rPr>
          <w:sz w:val="24"/>
          <w:szCs w:val="24"/>
        </w:rPr>
      </w:pPr>
    </w:p>
    <w:p w14:paraId="269430E5" w14:textId="77777777" w:rsidR="00825F34" w:rsidRPr="00E76CB9" w:rsidRDefault="00825F34" w:rsidP="00825F34">
      <w:pPr>
        <w:rPr>
          <w:sz w:val="24"/>
          <w:szCs w:val="24"/>
        </w:rPr>
      </w:pPr>
      <w:r>
        <w:rPr>
          <w:b/>
          <w:sz w:val="32"/>
          <w:szCs w:val="32"/>
        </w:rPr>
        <w:t xml:space="preserve">Section 7 – </w:t>
      </w:r>
      <w:r w:rsidR="00882452">
        <w:rPr>
          <w:b/>
          <w:sz w:val="32"/>
          <w:szCs w:val="32"/>
        </w:rPr>
        <w:t>E</w:t>
      </w:r>
      <w:r>
        <w:rPr>
          <w:b/>
          <w:sz w:val="32"/>
          <w:szCs w:val="32"/>
        </w:rPr>
        <w:t xml:space="preserve">mployee </w:t>
      </w:r>
      <w:r w:rsidR="005F566B">
        <w:rPr>
          <w:b/>
          <w:sz w:val="32"/>
          <w:szCs w:val="32"/>
        </w:rPr>
        <w:t>a</w:t>
      </w:r>
      <w:r>
        <w:rPr>
          <w:b/>
          <w:sz w:val="32"/>
          <w:szCs w:val="32"/>
        </w:rPr>
        <w:t xml:space="preserve">ssistance </w:t>
      </w:r>
      <w:r w:rsidR="005F566B">
        <w:rPr>
          <w:b/>
          <w:sz w:val="32"/>
          <w:szCs w:val="32"/>
        </w:rPr>
        <w:t>p</w:t>
      </w:r>
      <w:r>
        <w:rPr>
          <w:b/>
          <w:sz w:val="32"/>
          <w:szCs w:val="32"/>
        </w:rPr>
        <w:t xml:space="preserve">rogramme </w:t>
      </w:r>
      <w:r w:rsidR="005F566B">
        <w:rPr>
          <w:b/>
          <w:sz w:val="32"/>
          <w:szCs w:val="32"/>
        </w:rPr>
        <w:t>(EAP)</w:t>
      </w:r>
    </w:p>
    <w:p w14:paraId="1E249770" w14:textId="77777777" w:rsidR="00825F34" w:rsidRDefault="00825F34" w:rsidP="001305D8">
      <w:pPr>
        <w:rPr>
          <w:sz w:val="24"/>
          <w:szCs w:val="24"/>
        </w:rPr>
      </w:pPr>
    </w:p>
    <w:p w14:paraId="7CD259C8" w14:textId="77777777" w:rsidR="00C67245" w:rsidRDefault="00C67245" w:rsidP="001305D8">
      <w:pPr>
        <w:rPr>
          <w:sz w:val="24"/>
          <w:szCs w:val="24"/>
        </w:rPr>
      </w:pPr>
    </w:p>
    <w:p w14:paraId="2CCB5368" w14:textId="77777777" w:rsidR="001305D8" w:rsidRDefault="001305D8" w:rsidP="001305D8">
      <w:pPr>
        <w:rPr>
          <w:sz w:val="24"/>
          <w:szCs w:val="24"/>
        </w:rPr>
      </w:pPr>
      <w:r>
        <w:rPr>
          <w:sz w:val="24"/>
          <w:szCs w:val="24"/>
        </w:rPr>
        <w:t>TABLE 2</w:t>
      </w:r>
      <w:r w:rsidR="007B67C2">
        <w:rPr>
          <w:sz w:val="24"/>
          <w:szCs w:val="24"/>
        </w:rPr>
        <w:t>7</w:t>
      </w:r>
      <w:r>
        <w:rPr>
          <w:sz w:val="24"/>
          <w:szCs w:val="24"/>
        </w:rPr>
        <w:t xml:space="preserve"> – USE OF </w:t>
      </w:r>
      <w:r w:rsidR="00FB7ABF">
        <w:rPr>
          <w:sz w:val="24"/>
          <w:szCs w:val="24"/>
        </w:rPr>
        <w:t xml:space="preserve">EAP </w:t>
      </w:r>
      <w:r>
        <w:rPr>
          <w:sz w:val="24"/>
          <w:szCs w:val="24"/>
        </w:rPr>
        <w:t>SERVICES</w:t>
      </w:r>
    </w:p>
    <w:p w14:paraId="0F4B791A" w14:textId="77777777" w:rsidR="001305D8" w:rsidRDefault="001305D8" w:rsidP="001305D8">
      <w:pPr>
        <w:rPr>
          <w:sz w:val="24"/>
          <w:szCs w:val="24"/>
        </w:rPr>
      </w:pPr>
    </w:p>
    <w:p w14:paraId="5D719663" w14:textId="77777777" w:rsidR="00825F34" w:rsidRDefault="00825F34" w:rsidP="00825F3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992"/>
        <w:gridCol w:w="992"/>
        <w:gridCol w:w="1121"/>
        <w:gridCol w:w="992"/>
        <w:gridCol w:w="992"/>
        <w:gridCol w:w="1134"/>
        <w:gridCol w:w="992"/>
        <w:gridCol w:w="992"/>
        <w:gridCol w:w="1134"/>
      </w:tblGrid>
      <w:tr w:rsidR="008A6FB5" w14:paraId="2EFE75BF" w14:textId="77777777" w:rsidTr="00F07A70">
        <w:tc>
          <w:tcPr>
            <w:tcW w:w="4928" w:type="dxa"/>
            <w:tcBorders>
              <w:bottom w:val="nil"/>
            </w:tcBorders>
            <w:shd w:val="clear" w:color="auto" w:fill="B8CCE4" w:themeFill="accent1" w:themeFillTint="66"/>
          </w:tcPr>
          <w:p w14:paraId="69A339CA" w14:textId="77777777" w:rsidR="008A6FB5" w:rsidRPr="00C67245" w:rsidRDefault="008A6FB5" w:rsidP="00C67245">
            <w:pPr>
              <w:rPr>
                <w:b/>
              </w:rPr>
            </w:pPr>
            <w:r w:rsidRPr="00C67245">
              <w:rPr>
                <w:b/>
              </w:rPr>
              <w:t>TYPE</w:t>
            </w:r>
          </w:p>
        </w:tc>
        <w:tc>
          <w:tcPr>
            <w:tcW w:w="3105" w:type="dxa"/>
            <w:gridSpan w:val="3"/>
            <w:shd w:val="clear" w:color="auto" w:fill="B8CCE4" w:themeFill="accent1" w:themeFillTint="66"/>
          </w:tcPr>
          <w:p w14:paraId="35ECF4D1" w14:textId="77777777" w:rsidR="008A6FB5" w:rsidRPr="00C67245" w:rsidRDefault="008A6FB5" w:rsidP="006F6320">
            <w:pPr>
              <w:jc w:val="center"/>
              <w:rPr>
                <w:b/>
              </w:rPr>
            </w:pPr>
            <w:r>
              <w:rPr>
                <w:b/>
              </w:rPr>
              <w:t>201</w:t>
            </w:r>
            <w:r w:rsidR="00E06975">
              <w:rPr>
                <w:b/>
              </w:rPr>
              <w:t>2</w:t>
            </w:r>
          </w:p>
        </w:tc>
        <w:tc>
          <w:tcPr>
            <w:tcW w:w="3118" w:type="dxa"/>
            <w:gridSpan w:val="3"/>
            <w:shd w:val="clear" w:color="auto" w:fill="B8CCE4" w:themeFill="accent1" w:themeFillTint="66"/>
          </w:tcPr>
          <w:p w14:paraId="5E78C81F" w14:textId="77777777" w:rsidR="008A6FB5" w:rsidRPr="00C67245" w:rsidRDefault="00E06975" w:rsidP="00B6683A">
            <w:pPr>
              <w:jc w:val="center"/>
              <w:rPr>
                <w:b/>
              </w:rPr>
            </w:pPr>
            <w:r>
              <w:rPr>
                <w:b/>
              </w:rPr>
              <w:t>2011</w:t>
            </w:r>
          </w:p>
        </w:tc>
        <w:tc>
          <w:tcPr>
            <w:tcW w:w="3118" w:type="dxa"/>
            <w:gridSpan w:val="3"/>
            <w:shd w:val="clear" w:color="auto" w:fill="B8CCE4" w:themeFill="accent1" w:themeFillTint="66"/>
          </w:tcPr>
          <w:p w14:paraId="5AA23111" w14:textId="77777777" w:rsidR="008A6FB5" w:rsidRDefault="00E06975" w:rsidP="00B6683A">
            <w:pPr>
              <w:jc w:val="center"/>
              <w:rPr>
                <w:b/>
              </w:rPr>
            </w:pPr>
            <w:r>
              <w:rPr>
                <w:b/>
              </w:rPr>
              <w:t>2010</w:t>
            </w:r>
          </w:p>
          <w:p w14:paraId="1B4130EB" w14:textId="77777777" w:rsidR="008A6FB5" w:rsidRPr="00C67245" w:rsidRDefault="008A6FB5" w:rsidP="00B6683A">
            <w:pPr>
              <w:jc w:val="center"/>
              <w:rPr>
                <w:b/>
              </w:rPr>
            </w:pPr>
          </w:p>
        </w:tc>
      </w:tr>
      <w:tr w:rsidR="00E06975" w14:paraId="20E7489E" w14:textId="77777777" w:rsidTr="00F07A70">
        <w:tc>
          <w:tcPr>
            <w:tcW w:w="4928" w:type="dxa"/>
            <w:tcBorders>
              <w:top w:val="nil"/>
            </w:tcBorders>
            <w:shd w:val="clear" w:color="auto" w:fill="B8CCE4" w:themeFill="accent1" w:themeFillTint="66"/>
          </w:tcPr>
          <w:p w14:paraId="72F7FA13" w14:textId="77777777" w:rsidR="00E06975" w:rsidRPr="00C67245" w:rsidRDefault="00E06975" w:rsidP="00F65DB4">
            <w:pPr>
              <w:rPr>
                <w:b/>
              </w:rPr>
            </w:pPr>
          </w:p>
        </w:tc>
        <w:tc>
          <w:tcPr>
            <w:tcW w:w="992" w:type="dxa"/>
            <w:shd w:val="clear" w:color="auto" w:fill="B8CCE4" w:themeFill="accent1" w:themeFillTint="66"/>
          </w:tcPr>
          <w:p w14:paraId="2E419501" w14:textId="77777777" w:rsidR="00E06975" w:rsidRPr="00C67245" w:rsidRDefault="00E06975" w:rsidP="00FE7788">
            <w:pPr>
              <w:rPr>
                <w:b/>
              </w:rPr>
            </w:pPr>
            <w:r>
              <w:rPr>
                <w:b/>
              </w:rPr>
              <w:t>HEADS</w:t>
            </w:r>
          </w:p>
        </w:tc>
        <w:tc>
          <w:tcPr>
            <w:tcW w:w="992" w:type="dxa"/>
            <w:shd w:val="clear" w:color="auto" w:fill="B8CCE4" w:themeFill="accent1" w:themeFillTint="66"/>
          </w:tcPr>
          <w:p w14:paraId="24FE02A2" w14:textId="77777777" w:rsidR="00E06975" w:rsidRPr="00C67245" w:rsidRDefault="00E06975" w:rsidP="00B6683A">
            <w:pPr>
              <w:rPr>
                <w:b/>
              </w:rPr>
            </w:pPr>
            <w:r>
              <w:rPr>
                <w:b/>
              </w:rPr>
              <w:t>MALE</w:t>
            </w:r>
          </w:p>
        </w:tc>
        <w:tc>
          <w:tcPr>
            <w:tcW w:w="1121" w:type="dxa"/>
            <w:shd w:val="clear" w:color="auto" w:fill="B8CCE4" w:themeFill="accent1" w:themeFillTint="66"/>
          </w:tcPr>
          <w:p w14:paraId="3FB7CE54" w14:textId="77777777" w:rsidR="00E06975" w:rsidRPr="00C67245" w:rsidRDefault="00E06975" w:rsidP="00B6683A">
            <w:pPr>
              <w:rPr>
                <w:b/>
              </w:rPr>
            </w:pPr>
            <w:r>
              <w:rPr>
                <w:b/>
              </w:rPr>
              <w:t>FEMALE</w:t>
            </w:r>
          </w:p>
        </w:tc>
        <w:tc>
          <w:tcPr>
            <w:tcW w:w="992" w:type="dxa"/>
            <w:shd w:val="clear" w:color="auto" w:fill="B8CCE4" w:themeFill="accent1" w:themeFillTint="66"/>
          </w:tcPr>
          <w:p w14:paraId="09733F51" w14:textId="77777777" w:rsidR="00E06975" w:rsidRPr="00C67245" w:rsidRDefault="00E06975" w:rsidP="00B64993">
            <w:pPr>
              <w:rPr>
                <w:b/>
              </w:rPr>
            </w:pPr>
            <w:r>
              <w:rPr>
                <w:b/>
              </w:rPr>
              <w:t>HEADS</w:t>
            </w:r>
          </w:p>
        </w:tc>
        <w:tc>
          <w:tcPr>
            <w:tcW w:w="992" w:type="dxa"/>
            <w:shd w:val="clear" w:color="auto" w:fill="B8CCE4" w:themeFill="accent1" w:themeFillTint="66"/>
          </w:tcPr>
          <w:p w14:paraId="2550AEE4" w14:textId="77777777" w:rsidR="00E06975" w:rsidRPr="00C67245" w:rsidRDefault="00E06975" w:rsidP="00B64993">
            <w:pPr>
              <w:rPr>
                <w:b/>
              </w:rPr>
            </w:pPr>
            <w:r>
              <w:rPr>
                <w:b/>
              </w:rPr>
              <w:t>MALE</w:t>
            </w:r>
          </w:p>
        </w:tc>
        <w:tc>
          <w:tcPr>
            <w:tcW w:w="1134" w:type="dxa"/>
            <w:shd w:val="clear" w:color="auto" w:fill="B8CCE4" w:themeFill="accent1" w:themeFillTint="66"/>
          </w:tcPr>
          <w:p w14:paraId="2352179A" w14:textId="77777777" w:rsidR="00E06975" w:rsidRPr="00C67245" w:rsidRDefault="00E06975" w:rsidP="00B64993">
            <w:pPr>
              <w:rPr>
                <w:b/>
              </w:rPr>
            </w:pPr>
            <w:r>
              <w:rPr>
                <w:b/>
              </w:rPr>
              <w:t>FEMALE</w:t>
            </w:r>
          </w:p>
        </w:tc>
        <w:tc>
          <w:tcPr>
            <w:tcW w:w="992" w:type="dxa"/>
            <w:shd w:val="clear" w:color="auto" w:fill="B8CCE4" w:themeFill="accent1" w:themeFillTint="66"/>
          </w:tcPr>
          <w:p w14:paraId="1F604052" w14:textId="77777777" w:rsidR="00E06975" w:rsidRPr="00C67245" w:rsidRDefault="00E06975" w:rsidP="00B64993">
            <w:pPr>
              <w:rPr>
                <w:b/>
              </w:rPr>
            </w:pPr>
            <w:r>
              <w:rPr>
                <w:b/>
              </w:rPr>
              <w:t>HEADS</w:t>
            </w:r>
          </w:p>
        </w:tc>
        <w:tc>
          <w:tcPr>
            <w:tcW w:w="992" w:type="dxa"/>
            <w:shd w:val="clear" w:color="auto" w:fill="B8CCE4" w:themeFill="accent1" w:themeFillTint="66"/>
          </w:tcPr>
          <w:p w14:paraId="4A90474E" w14:textId="77777777" w:rsidR="00E06975" w:rsidRPr="00C67245" w:rsidRDefault="00E06975" w:rsidP="00B64993">
            <w:pPr>
              <w:rPr>
                <w:b/>
              </w:rPr>
            </w:pPr>
            <w:r>
              <w:rPr>
                <w:b/>
              </w:rPr>
              <w:t>MALE</w:t>
            </w:r>
          </w:p>
        </w:tc>
        <w:tc>
          <w:tcPr>
            <w:tcW w:w="1134" w:type="dxa"/>
            <w:shd w:val="clear" w:color="auto" w:fill="B8CCE4" w:themeFill="accent1" w:themeFillTint="66"/>
          </w:tcPr>
          <w:p w14:paraId="1C0C5A0C" w14:textId="77777777" w:rsidR="00E06975" w:rsidRPr="00C67245" w:rsidRDefault="00E06975" w:rsidP="00B64993">
            <w:pPr>
              <w:rPr>
                <w:b/>
              </w:rPr>
            </w:pPr>
            <w:r>
              <w:rPr>
                <w:b/>
              </w:rPr>
              <w:t>FEMALE</w:t>
            </w:r>
          </w:p>
        </w:tc>
      </w:tr>
      <w:tr w:rsidR="00E06975" w14:paraId="7CDEEFAD" w14:textId="77777777" w:rsidTr="00882452">
        <w:tc>
          <w:tcPr>
            <w:tcW w:w="4928" w:type="dxa"/>
            <w:vAlign w:val="center"/>
          </w:tcPr>
          <w:p w14:paraId="63D98919" w14:textId="77777777" w:rsidR="00E06975" w:rsidRDefault="00E06975" w:rsidP="00C17DC8">
            <w:r>
              <w:t>Helpline advice / information</w:t>
            </w:r>
          </w:p>
          <w:p w14:paraId="2B6D6AA9" w14:textId="77777777" w:rsidR="00E06975" w:rsidRDefault="00E06975" w:rsidP="00C17DC8"/>
        </w:tc>
        <w:tc>
          <w:tcPr>
            <w:tcW w:w="992" w:type="dxa"/>
            <w:shd w:val="clear" w:color="auto" w:fill="auto"/>
            <w:vAlign w:val="center"/>
          </w:tcPr>
          <w:p w14:paraId="1FA1A26C" w14:textId="77777777" w:rsidR="00E06975" w:rsidRDefault="006A3D1F" w:rsidP="00C17DC8">
            <w:pPr>
              <w:jc w:val="center"/>
            </w:pPr>
            <w:r>
              <w:t>71</w:t>
            </w:r>
          </w:p>
        </w:tc>
        <w:tc>
          <w:tcPr>
            <w:tcW w:w="992" w:type="dxa"/>
            <w:shd w:val="clear" w:color="auto" w:fill="auto"/>
            <w:vAlign w:val="center"/>
          </w:tcPr>
          <w:p w14:paraId="16E0D896" w14:textId="77777777" w:rsidR="00E06975" w:rsidRDefault="00E06975" w:rsidP="00C17DC8">
            <w:pPr>
              <w:jc w:val="center"/>
            </w:pPr>
          </w:p>
        </w:tc>
        <w:tc>
          <w:tcPr>
            <w:tcW w:w="1121" w:type="dxa"/>
            <w:shd w:val="clear" w:color="auto" w:fill="auto"/>
            <w:vAlign w:val="center"/>
          </w:tcPr>
          <w:p w14:paraId="4AE1B3AE" w14:textId="77777777" w:rsidR="00E06975" w:rsidRPr="00D00D45" w:rsidRDefault="00E06975" w:rsidP="00C17DC8">
            <w:pPr>
              <w:jc w:val="center"/>
            </w:pPr>
          </w:p>
        </w:tc>
        <w:tc>
          <w:tcPr>
            <w:tcW w:w="992" w:type="dxa"/>
            <w:vAlign w:val="center"/>
          </w:tcPr>
          <w:p w14:paraId="4FB6F519" w14:textId="77777777" w:rsidR="00E06975" w:rsidRDefault="00E06975" w:rsidP="00B64993">
            <w:pPr>
              <w:jc w:val="center"/>
            </w:pPr>
            <w:r>
              <w:t>37</w:t>
            </w:r>
          </w:p>
        </w:tc>
        <w:tc>
          <w:tcPr>
            <w:tcW w:w="992" w:type="dxa"/>
            <w:vAlign w:val="center"/>
          </w:tcPr>
          <w:p w14:paraId="38E5A696" w14:textId="77777777" w:rsidR="00E06975" w:rsidRDefault="00E06975" w:rsidP="00B64993">
            <w:pPr>
              <w:jc w:val="center"/>
            </w:pPr>
          </w:p>
        </w:tc>
        <w:tc>
          <w:tcPr>
            <w:tcW w:w="1134" w:type="dxa"/>
            <w:vAlign w:val="center"/>
          </w:tcPr>
          <w:p w14:paraId="5D348E8C" w14:textId="77777777" w:rsidR="00E06975" w:rsidRPr="00D00D45" w:rsidRDefault="00E06975" w:rsidP="00B64993">
            <w:pPr>
              <w:jc w:val="center"/>
            </w:pPr>
          </w:p>
        </w:tc>
        <w:tc>
          <w:tcPr>
            <w:tcW w:w="992" w:type="dxa"/>
            <w:vAlign w:val="center"/>
          </w:tcPr>
          <w:p w14:paraId="444D8AB1" w14:textId="77777777" w:rsidR="00E06975" w:rsidRDefault="00E06975" w:rsidP="00B64993">
            <w:pPr>
              <w:jc w:val="center"/>
            </w:pPr>
            <w:r>
              <w:t>54</w:t>
            </w:r>
          </w:p>
        </w:tc>
        <w:tc>
          <w:tcPr>
            <w:tcW w:w="992" w:type="dxa"/>
            <w:vAlign w:val="center"/>
          </w:tcPr>
          <w:p w14:paraId="6DCE8F79" w14:textId="77777777" w:rsidR="00E06975" w:rsidRPr="00D00D45" w:rsidRDefault="00E06975" w:rsidP="00B64993">
            <w:pPr>
              <w:jc w:val="center"/>
            </w:pPr>
          </w:p>
        </w:tc>
        <w:tc>
          <w:tcPr>
            <w:tcW w:w="1134" w:type="dxa"/>
            <w:vAlign w:val="center"/>
          </w:tcPr>
          <w:p w14:paraId="286319BB" w14:textId="77777777" w:rsidR="00E06975" w:rsidRDefault="00E06975" w:rsidP="00B64993">
            <w:pPr>
              <w:jc w:val="center"/>
            </w:pPr>
          </w:p>
        </w:tc>
      </w:tr>
      <w:tr w:rsidR="00E06975" w14:paraId="7B70AF89" w14:textId="77777777" w:rsidTr="00882452">
        <w:tc>
          <w:tcPr>
            <w:tcW w:w="4928" w:type="dxa"/>
            <w:vAlign w:val="center"/>
          </w:tcPr>
          <w:p w14:paraId="0F9DAA66" w14:textId="77777777" w:rsidR="00E06975" w:rsidRDefault="00E06975" w:rsidP="00C17DC8">
            <w:r>
              <w:t>Telephone counselling</w:t>
            </w:r>
          </w:p>
          <w:p w14:paraId="2E9EC9C5" w14:textId="77777777" w:rsidR="00E06975" w:rsidRDefault="00E06975" w:rsidP="00C17DC8"/>
        </w:tc>
        <w:tc>
          <w:tcPr>
            <w:tcW w:w="992" w:type="dxa"/>
            <w:shd w:val="clear" w:color="auto" w:fill="auto"/>
            <w:vAlign w:val="center"/>
          </w:tcPr>
          <w:p w14:paraId="1CAF65AF" w14:textId="77777777" w:rsidR="00E06975" w:rsidRDefault="006A3D1F" w:rsidP="00C17DC8">
            <w:pPr>
              <w:jc w:val="center"/>
            </w:pPr>
            <w:r>
              <w:t>19</w:t>
            </w:r>
          </w:p>
        </w:tc>
        <w:tc>
          <w:tcPr>
            <w:tcW w:w="992" w:type="dxa"/>
            <w:shd w:val="clear" w:color="auto" w:fill="auto"/>
            <w:vAlign w:val="center"/>
          </w:tcPr>
          <w:p w14:paraId="0FDC9942" w14:textId="77777777" w:rsidR="00E06975" w:rsidRDefault="00E06975" w:rsidP="00C17DC8">
            <w:pPr>
              <w:jc w:val="center"/>
            </w:pPr>
          </w:p>
        </w:tc>
        <w:tc>
          <w:tcPr>
            <w:tcW w:w="1121" w:type="dxa"/>
            <w:shd w:val="clear" w:color="auto" w:fill="auto"/>
            <w:vAlign w:val="center"/>
          </w:tcPr>
          <w:p w14:paraId="1CF032AC" w14:textId="77777777" w:rsidR="00E06975" w:rsidRPr="00D00D45" w:rsidRDefault="00E06975" w:rsidP="00C17DC8">
            <w:pPr>
              <w:jc w:val="center"/>
            </w:pPr>
          </w:p>
        </w:tc>
        <w:tc>
          <w:tcPr>
            <w:tcW w:w="992" w:type="dxa"/>
            <w:vAlign w:val="center"/>
          </w:tcPr>
          <w:p w14:paraId="45D4C514" w14:textId="77777777" w:rsidR="00E06975" w:rsidRDefault="00E06975" w:rsidP="00B64993">
            <w:pPr>
              <w:jc w:val="center"/>
            </w:pPr>
            <w:r>
              <w:t>9</w:t>
            </w:r>
          </w:p>
        </w:tc>
        <w:tc>
          <w:tcPr>
            <w:tcW w:w="992" w:type="dxa"/>
            <w:vAlign w:val="center"/>
          </w:tcPr>
          <w:p w14:paraId="0E996CE1" w14:textId="77777777" w:rsidR="00E06975" w:rsidRDefault="00E06975" w:rsidP="00B64993">
            <w:pPr>
              <w:jc w:val="center"/>
            </w:pPr>
          </w:p>
        </w:tc>
        <w:tc>
          <w:tcPr>
            <w:tcW w:w="1134" w:type="dxa"/>
            <w:vAlign w:val="center"/>
          </w:tcPr>
          <w:p w14:paraId="2EF2BAB2" w14:textId="77777777" w:rsidR="00E06975" w:rsidRPr="00D00D45" w:rsidRDefault="00E06975" w:rsidP="00B64993">
            <w:pPr>
              <w:jc w:val="center"/>
            </w:pPr>
          </w:p>
        </w:tc>
        <w:tc>
          <w:tcPr>
            <w:tcW w:w="992" w:type="dxa"/>
            <w:vAlign w:val="center"/>
          </w:tcPr>
          <w:p w14:paraId="30F11907" w14:textId="77777777" w:rsidR="00E06975" w:rsidRDefault="00E06975" w:rsidP="00B64993">
            <w:pPr>
              <w:jc w:val="center"/>
            </w:pPr>
            <w:r>
              <w:t>4</w:t>
            </w:r>
          </w:p>
        </w:tc>
        <w:tc>
          <w:tcPr>
            <w:tcW w:w="992" w:type="dxa"/>
            <w:vAlign w:val="center"/>
          </w:tcPr>
          <w:p w14:paraId="2C59FDA2" w14:textId="77777777" w:rsidR="00E06975" w:rsidRPr="00D00D45" w:rsidRDefault="00E06975" w:rsidP="00B64993">
            <w:pPr>
              <w:jc w:val="center"/>
            </w:pPr>
          </w:p>
        </w:tc>
        <w:tc>
          <w:tcPr>
            <w:tcW w:w="1134" w:type="dxa"/>
            <w:vAlign w:val="center"/>
          </w:tcPr>
          <w:p w14:paraId="1363EC66" w14:textId="77777777" w:rsidR="00E06975" w:rsidRDefault="00E06975" w:rsidP="00B64993">
            <w:pPr>
              <w:jc w:val="center"/>
            </w:pPr>
          </w:p>
        </w:tc>
      </w:tr>
      <w:tr w:rsidR="00E06975" w14:paraId="129B10AA" w14:textId="77777777" w:rsidTr="00882452">
        <w:tc>
          <w:tcPr>
            <w:tcW w:w="4928" w:type="dxa"/>
            <w:vAlign w:val="center"/>
          </w:tcPr>
          <w:p w14:paraId="2D0B1A99" w14:textId="77777777" w:rsidR="00E06975" w:rsidRDefault="00E06975" w:rsidP="00C17DC8">
            <w:r>
              <w:t>Face-to-face counselling</w:t>
            </w:r>
          </w:p>
          <w:p w14:paraId="1E0834C7" w14:textId="77777777" w:rsidR="00E06975" w:rsidRDefault="00E06975" w:rsidP="00C17DC8"/>
        </w:tc>
        <w:tc>
          <w:tcPr>
            <w:tcW w:w="992" w:type="dxa"/>
            <w:shd w:val="clear" w:color="auto" w:fill="auto"/>
            <w:vAlign w:val="center"/>
          </w:tcPr>
          <w:p w14:paraId="3BDD7DED" w14:textId="77777777" w:rsidR="00E06975" w:rsidRDefault="00EC35A5" w:rsidP="00C17DC8">
            <w:pPr>
              <w:jc w:val="center"/>
            </w:pPr>
            <w:r>
              <w:t>82</w:t>
            </w:r>
          </w:p>
        </w:tc>
        <w:tc>
          <w:tcPr>
            <w:tcW w:w="992" w:type="dxa"/>
            <w:shd w:val="clear" w:color="auto" w:fill="auto"/>
            <w:vAlign w:val="center"/>
          </w:tcPr>
          <w:p w14:paraId="3B34B973" w14:textId="77777777" w:rsidR="00E06975" w:rsidRDefault="00E06975" w:rsidP="00C17DC8">
            <w:pPr>
              <w:jc w:val="center"/>
            </w:pPr>
          </w:p>
        </w:tc>
        <w:tc>
          <w:tcPr>
            <w:tcW w:w="1121" w:type="dxa"/>
            <w:shd w:val="clear" w:color="auto" w:fill="auto"/>
            <w:vAlign w:val="center"/>
          </w:tcPr>
          <w:p w14:paraId="70BB4E23" w14:textId="77777777" w:rsidR="00E06975" w:rsidRPr="00D00D45" w:rsidRDefault="00E06975" w:rsidP="00C17DC8">
            <w:pPr>
              <w:jc w:val="center"/>
            </w:pPr>
          </w:p>
        </w:tc>
        <w:tc>
          <w:tcPr>
            <w:tcW w:w="992" w:type="dxa"/>
            <w:vAlign w:val="center"/>
          </w:tcPr>
          <w:p w14:paraId="5CB17AFE" w14:textId="77777777" w:rsidR="00E06975" w:rsidRDefault="00E06975" w:rsidP="00B64993">
            <w:pPr>
              <w:jc w:val="center"/>
            </w:pPr>
            <w:r>
              <w:t>92</w:t>
            </w:r>
          </w:p>
        </w:tc>
        <w:tc>
          <w:tcPr>
            <w:tcW w:w="992" w:type="dxa"/>
            <w:vAlign w:val="center"/>
          </w:tcPr>
          <w:p w14:paraId="1FC839DE" w14:textId="77777777" w:rsidR="00E06975" w:rsidRDefault="00E06975" w:rsidP="00B64993">
            <w:pPr>
              <w:jc w:val="center"/>
            </w:pPr>
          </w:p>
        </w:tc>
        <w:tc>
          <w:tcPr>
            <w:tcW w:w="1134" w:type="dxa"/>
            <w:vAlign w:val="center"/>
          </w:tcPr>
          <w:p w14:paraId="5F60BA16" w14:textId="77777777" w:rsidR="00E06975" w:rsidRPr="00D00D45" w:rsidRDefault="00E06975" w:rsidP="00B64993">
            <w:pPr>
              <w:jc w:val="center"/>
            </w:pPr>
          </w:p>
        </w:tc>
        <w:tc>
          <w:tcPr>
            <w:tcW w:w="992" w:type="dxa"/>
            <w:vAlign w:val="center"/>
          </w:tcPr>
          <w:p w14:paraId="1CCFBFED" w14:textId="77777777" w:rsidR="00E06975" w:rsidRDefault="00E06975" w:rsidP="00B64993">
            <w:pPr>
              <w:jc w:val="center"/>
            </w:pPr>
            <w:r>
              <w:t>78</w:t>
            </w:r>
          </w:p>
        </w:tc>
        <w:tc>
          <w:tcPr>
            <w:tcW w:w="992" w:type="dxa"/>
            <w:vAlign w:val="center"/>
          </w:tcPr>
          <w:p w14:paraId="6902AA15" w14:textId="77777777" w:rsidR="00E06975" w:rsidRPr="00D00D45" w:rsidRDefault="00E06975" w:rsidP="00B64993">
            <w:pPr>
              <w:jc w:val="center"/>
            </w:pPr>
          </w:p>
        </w:tc>
        <w:tc>
          <w:tcPr>
            <w:tcW w:w="1134" w:type="dxa"/>
            <w:vAlign w:val="center"/>
          </w:tcPr>
          <w:p w14:paraId="2643D04E" w14:textId="77777777" w:rsidR="00E06975" w:rsidRDefault="00E06975" w:rsidP="00B64993">
            <w:pPr>
              <w:jc w:val="center"/>
            </w:pPr>
          </w:p>
        </w:tc>
      </w:tr>
      <w:tr w:rsidR="00E06975" w14:paraId="46D19F9D" w14:textId="77777777" w:rsidTr="00882452">
        <w:tc>
          <w:tcPr>
            <w:tcW w:w="4928" w:type="dxa"/>
            <w:vAlign w:val="center"/>
          </w:tcPr>
          <w:p w14:paraId="61DAF271" w14:textId="77777777" w:rsidR="00E06975" w:rsidRDefault="00E06975" w:rsidP="00C17DC8">
            <w:r>
              <w:t>Legal information</w:t>
            </w:r>
          </w:p>
          <w:p w14:paraId="2793CB18" w14:textId="77777777" w:rsidR="00E06975" w:rsidRDefault="00E06975" w:rsidP="00C17DC8"/>
        </w:tc>
        <w:tc>
          <w:tcPr>
            <w:tcW w:w="992" w:type="dxa"/>
            <w:shd w:val="clear" w:color="auto" w:fill="auto"/>
            <w:vAlign w:val="center"/>
          </w:tcPr>
          <w:p w14:paraId="6BE31CBA" w14:textId="77777777" w:rsidR="00E06975" w:rsidRDefault="006A3D1F" w:rsidP="00C17DC8">
            <w:pPr>
              <w:jc w:val="center"/>
            </w:pPr>
            <w:r>
              <w:t>72</w:t>
            </w:r>
          </w:p>
        </w:tc>
        <w:tc>
          <w:tcPr>
            <w:tcW w:w="992" w:type="dxa"/>
            <w:shd w:val="clear" w:color="auto" w:fill="auto"/>
            <w:vAlign w:val="center"/>
          </w:tcPr>
          <w:p w14:paraId="02D1F094" w14:textId="77777777" w:rsidR="00E06975" w:rsidRDefault="00E06975" w:rsidP="00C17DC8">
            <w:pPr>
              <w:jc w:val="center"/>
            </w:pPr>
          </w:p>
        </w:tc>
        <w:tc>
          <w:tcPr>
            <w:tcW w:w="1121" w:type="dxa"/>
            <w:shd w:val="clear" w:color="auto" w:fill="auto"/>
            <w:vAlign w:val="center"/>
          </w:tcPr>
          <w:p w14:paraId="4B070B8C" w14:textId="77777777" w:rsidR="00E06975" w:rsidRPr="00D00D45" w:rsidRDefault="00E06975" w:rsidP="00C17DC8">
            <w:pPr>
              <w:jc w:val="center"/>
            </w:pPr>
          </w:p>
        </w:tc>
        <w:tc>
          <w:tcPr>
            <w:tcW w:w="992" w:type="dxa"/>
            <w:vAlign w:val="center"/>
          </w:tcPr>
          <w:p w14:paraId="6852D306" w14:textId="77777777" w:rsidR="00E06975" w:rsidRDefault="00E06975" w:rsidP="00B64993">
            <w:pPr>
              <w:jc w:val="center"/>
            </w:pPr>
            <w:r>
              <w:t>76</w:t>
            </w:r>
          </w:p>
        </w:tc>
        <w:tc>
          <w:tcPr>
            <w:tcW w:w="992" w:type="dxa"/>
            <w:vAlign w:val="center"/>
          </w:tcPr>
          <w:p w14:paraId="4C7683DE" w14:textId="77777777" w:rsidR="00E06975" w:rsidRDefault="00E06975" w:rsidP="00B64993">
            <w:pPr>
              <w:jc w:val="center"/>
            </w:pPr>
          </w:p>
        </w:tc>
        <w:tc>
          <w:tcPr>
            <w:tcW w:w="1134" w:type="dxa"/>
            <w:vAlign w:val="center"/>
          </w:tcPr>
          <w:p w14:paraId="79ADAAB2" w14:textId="77777777" w:rsidR="00E06975" w:rsidRPr="00D00D45" w:rsidRDefault="00E06975" w:rsidP="00B64993">
            <w:pPr>
              <w:jc w:val="center"/>
            </w:pPr>
          </w:p>
        </w:tc>
        <w:tc>
          <w:tcPr>
            <w:tcW w:w="992" w:type="dxa"/>
            <w:vAlign w:val="center"/>
          </w:tcPr>
          <w:p w14:paraId="167A60B5" w14:textId="77777777" w:rsidR="00E06975" w:rsidRDefault="00E06975" w:rsidP="00B64993">
            <w:pPr>
              <w:jc w:val="center"/>
            </w:pPr>
            <w:r>
              <w:t>48</w:t>
            </w:r>
          </w:p>
        </w:tc>
        <w:tc>
          <w:tcPr>
            <w:tcW w:w="992" w:type="dxa"/>
            <w:vAlign w:val="center"/>
          </w:tcPr>
          <w:p w14:paraId="6FDCC4C3" w14:textId="77777777" w:rsidR="00E06975" w:rsidRPr="00D00D45" w:rsidRDefault="00E06975" w:rsidP="00B64993">
            <w:pPr>
              <w:jc w:val="center"/>
            </w:pPr>
          </w:p>
        </w:tc>
        <w:tc>
          <w:tcPr>
            <w:tcW w:w="1134" w:type="dxa"/>
            <w:vAlign w:val="center"/>
          </w:tcPr>
          <w:p w14:paraId="037551D9" w14:textId="77777777" w:rsidR="00E06975" w:rsidRDefault="00E06975" w:rsidP="00B64993">
            <w:pPr>
              <w:jc w:val="center"/>
            </w:pPr>
          </w:p>
        </w:tc>
      </w:tr>
      <w:tr w:rsidR="00E06975" w14:paraId="223E4654" w14:textId="77777777" w:rsidTr="00882452">
        <w:trPr>
          <w:trHeight w:val="578"/>
        </w:trPr>
        <w:tc>
          <w:tcPr>
            <w:tcW w:w="4928" w:type="dxa"/>
            <w:vAlign w:val="center"/>
          </w:tcPr>
          <w:p w14:paraId="72E52332" w14:textId="77777777" w:rsidR="00E06975" w:rsidRPr="00C17DC8" w:rsidRDefault="00E06975" w:rsidP="00C17DC8">
            <w:pPr>
              <w:rPr>
                <w:b/>
              </w:rPr>
            </w:pPr>
            <w:r w:rsidRPr="00C17DC8">
              <w:rPr>
                <w:b/>
              </w:rPr>
              <w:t>TOTAL USAGE</w:t>
            </w:r>
          </w:p>
        </w:tc>
        <w:tc>
          <w:tcPr>
            <w:tcW w:w="992" w:type="dxa"/>
            <w:shd w:val="clear" w:color="auto" w:fill="auto"/>
            <w:vAlign w:val="center"/>
          </w:tcPr>
          <w:p w14:paraId="5B843B36" w14:textId="77777777" w:rsidR="00E06975" w:rsidRPr="00C17DC8" w:rsidRDefault="006A3D1F" w:rsidP="00C17DC8">
            <w:pPr>
              <w:jc w:val="center"/>
              <w:rPr>
                <w:b/>
              </w:rPr>
            </w:pPr>
            <w:r>
              <w:rPr>
                <w:b/>
              </w:rPr>
              <w:t>244</w:t>
            </w:r>
          </w:p>
        </w:tc>
        <w:tc>
          <w:tcPr>
            <w:tcW w:w="992" w:type="dxa"/>
            <w:shd w:val="clear" w:color="auto" w:fill="auto"/>
            <w:vAlign w:val="center"/>
          </w:tcPr>
          <w:p w14:paraId="7AE05ECE" w14:textId="77777777" w:rsidR="00E06975" w:rsidRPr="00C17DC8" w:rsidRDefault="006A3D1F" w:rsidP="00C17DC8">
            <w:pPr>
              <w:jc w:val="center"/>
              <w:rPr>
                <w:b/>
              </w:rPr>
            </w:pPr>
            <w:r>
              <w:rPr>
                <w:b/>
              </w:rPr>
              <w:t>56</w:t>
            </w:r>
          </w:p>
        </w:tc>
        <w:tc>
          <w:tcPr>
            <w:tcW w:w="1121" w:type="dxa"/>
            <w:shd w:val="clear" w:color="auto" w:fill="auto"/>
            <w:vAlign w:val="center"/>
          </w:tcPr>
          <w:p w14:paraId="0CA1FD06" w14:textId="77777777" w:rsidR="00E06975" w:rsidRPr="00C17DC8" w:rsidRDefault="006A3D1F" w:rsidP="00C17DC8">
            <w:pPr>
              <w:jc w:val="center"/>
              <w:rPr>
                <w:b/>
              </w:rPr>
            </w:pPr>
            <w:r>
              <w:rPr>
                <w:b/>
              </w:rPr>
              <w:t>188</w:t>
            </w:r>
          </w:p>
        </w:tc>
        <w:tc>
          <w:tcPr>
            <w:tcW w:w="992" w:type="dxa"/>
            <w:vAlign w:val="center"/>
          </w:tcPr>
          <w:p w14:paraId="3D749025" w14:textId="77777777" w:rsidR="00E06975" w:rsidRPr="00C17DC8" w:rsidRDefault="00E06975" w:rsidP="00B64993">
            <w:pPr>
              <w:jc w:val="center"/>
              <w:rPr>
                <w:b/>
              </w:rPr>
            </w:pPr>
            <w:r w:rsidRPr="00C17DC8">
              <w:rPr>
                <w:b/>
              </w:rPr>
              <w:t>214</w:t>
            </w:r>
          </w:p>
        </w:tc>
        <w:tc>
          <w:tcPr>
            <w:tcW w:w="992" w:type="dxa"/>
            <w:vAlign w:val="center"/>
          </w:tcPr>
          <w:p w14:paraId="3BCAA16D" w14:textId="77777777" w:rsidR="00E06975" w:rsidRPr="00C17DC8" w:rsidRDefault="00E06975" w:rsidP="00B64993">
            <w:pPr>
              <w:jc w:val="center"/>
              <w:rPr>
                <w:b/>
              </w:rPr>
            </w:pPr>
            <w:r w:rsidRPr="00C17DC8">
              <w:rPr>
                <w:b/>
              </w:rPr>
              <w:t>54</w:t>
            </w:r>
          </w:p>
        </w:tc>
        <w:tc>
          <w:tcPr>
            <w:tcW w:w="1134" w:type="dxa"/>
            <w:vAlign w:val="center"/>
          </w:tcPr>
          <w:p w14:paraId="679F9F19" w14:textId="77777777" w:rsidR="00E06975" w:rsidRPr="00C17DC8" w:rsidRDefault="00E06975" w:rsidP="00B64993">
            <w:pPr>
              <w:jc w:val="center"/>
              <w:rPr>
                <w:b/>
              </w:rPr>
            </w:pPr>
            <w:r w:rsidRPr="00C17DC8">
              <w:rPr>
                <w:b/>
              </w:rPr>
              <w:t>160</w:t>
            </w:r>
          </w:p>
        </w:tc>
        <w:tc>
          <w:tcPr>
            <w:tcW w:w="992" w:type="dxa"/>
            <w:vAlign w:val="center"/>
          </w:tcPr>
          <w:p w14:paraId="71A76D60" w14:textId="77777777" w:rsidR="00E06975" w:rsidRPr="00C17DC8" w:rsidRDefault="00E06975" w:rsidP="00B64993">
            <w:pPr>
              <w:jc w:val="center"/>
              <w:rPr>
                <w:b/>
              </w:rPr>
            </w:pPr>
            <w:r w:rsidRPr="00C17DC8">
              <w:rPr>
                <w:b/>
              </w:rPr>
              <w:t>184</w:t>
            </w:r>
          </w:p>
        </w:tc>
        <w:tc>
          <w:tcPr>
            <w:tcW w:w="992" w:type="dxa"/>
            <w:vAlign w:val="center"/>
          </w:tcPr>
          <w:p w14:paraId="3F1C0046" w14:textId="77777777" w:rsidR="00E06975" w:rsidRPr="00C17DC8" w:rsidRDefault="00E06975" w:rsidP="00B64993">
            <w:pPr>
              <w:jc w:val="center"/>
              <w:rPr>
                <w:b/>
              </w:rPr>
            </w:pPr>
            <w:r w:rsidRPr="00C17DC8">
              <w:rPr>
                <w:b/>
              </w:rPr>
              <w:t>52</w:t>
            </w:r>
          </w:p>
        </w:tc>
        <w:tc>
          <w:tcPr>
            <w:tcW w:w="1134" w:type="dxa"/>
            <w:vAlign w:val="center"/>
          </w:tcPr>
          <w:p w14:paraId="304355C5" w14:textId="77777777" w:rsidR="00E06975" w:rsidRPr="00C17DC8" w:rsidRDefault="00E06975" w:rsidP="00B64993">
            <w:pPr>
              <w:jc w:val="center"/>
              <w:rPr>
                <w:b/>
              </w:rPr>
            </w:pPr>
            <w:r w:rsidRPr="00C17DC8">
              <w:rPr>
                <w:b/>
              </w:rPr>
              <w:t>132</w:t>
            </w:r>
          </w:p>
        </w:tc>
      </w:tr>
      <w:tr w:rsidR="00E06975" w14:paraId="4A8486A6" w14:textId="77777777" w:rsidTr="00882452">
        <w:tc>
          <w:tcPr>
            <w:tcW w:w="4928" w:type="dxa"/>
            <w:vAlign w:val="center"/>
          </w:tcPr>
          <w:p w14:paraId="4A1CBD3C" w14:textId="77777777" w:rsidR="00E06975" w:rsidRDefault="00E06975" w:rsidP="00C17DC8"/>
          <w:p w14:paraId="4B9493E4" w14:textId="77777777" w:rsidR="00E06975" w:rsidRDefault="00E06975" w:rsidP="00C17DC8">
            <w:r>
              <w:t>Take up by gender</w:t>
            </w:r>
          </w:p>
          <w:p w14:paraId="1DFA7DA7" w14:textId="77777777" w:rsidR="007204EA" w:rsidRDefault="007204EA" w:rsidP="00C17DC8"/>
        </w:tc>
        <w:tc>
          <w:tcPr>
            <w:tcW w:w="992" w:type="dxa"/>
            <w:shd w:val="clear" w:color="auto" w:fill="auto"/>
            <w:vAlign w:val="center"/>
          </w:tcPr>
          <w:p w14:paraId="2DB331C2" w14:textId="77777777" w:rsidR="00E06975" w:rsidRDefault="00E06975" w:rsidP="00C17DC8">
            <w:pPr>
              <w:jc w:val="center"/>
            </w:pPr>
          </w:p>
        </w:tc>
        <w:tc>
          <w:tcPr>
            <w:tcW w:w="992" w:type="dxa"/>
            <w:shd w:val="clear" w:color="auto" w:fill="auto"/>
            <w:vAlign w:val="center"/>
          </w:tcPr>
          <w:p w14:paraId="4E889AE5" w14:textId="77777777" w:rsidR="00E06975" w:rsidRDefault="006A3D1F" w:rsidP="00C17DC8">
            <w:pPr>
              <w:jc w:val="center"/>
            </w:pPr>
            <w:r>
              <w:t>23%</w:t>
            </w:r>
          </w:p>
        </w:tc>
        <w:tc>
          <w:tcPr>
            <w:tcW w:w="1121" w:type="dxa"/>
            <w:shd w:val="clear" w:color="auto" w:fill="auto"/>
            <w:vAlign w:val="center"/>
          </w:tcPr>
          <w:p w14:paraId="69AB1E9A" w14:textId="77777777" w:rsidR="00E06975" w:rsidRDefault="006A3D1F" w:rsidP="00C17DC8">
            <w:pPr>
              <w:jc w:val="center"/>
            </w:pPr>
            <w:r>
              <w:t>77%</w:t>
            </w:r>
          </w:p>
        </w:tc>
        <w:tc>
          <w:tcPr>
            <w:tcW w:w="992" w:type="dxa"/>
            <w:vAlign w:val="center"/>
          </w:tcPr>
          <w:p w14:paraId="64C1EADC" w14:textId="77777777" w:rsidR="00E06975" w:rsidRDefault="00E06975" w:rsidP="00B64993">
            <w:pPr>
              <w:jc w:val="center"/>
            </w:pPr>
          </w:p>
        </w:tc>
        <w:tc>
          <w:tcPr>
            <w:tcW w:w="992" w:type="dxa"/>
            <w:vAlign w:val="center"/>
          </w:tcPr>
          <w:p w14:paraId="7E5BEFDB" w14:textId="77777777" w:rsidR="00E06975" w:rsidRDefault="00E06975" w:rsidP="00B64993">
            <w:pPr>
              <w:jc w:val="center"/>
            </w:pPr>
            <w:r>
              <w:t>25%</w:t>
            </w:r>
          </w:p>
        </w:tc>
        <w:tc>
          <w:tcPr>
            <w:tcW w:w="1134" w:type="dxa"/>
            <w:vAlign w:val="center"/>
          </w:tcPr>
          <w:p w14:paraId="280DA104" w14:textId="77777777" w:rsidR="00E06975" w:rsidRDefault="00E06975" w:rsidP="00B64993">
            <w:pPr>
              <w:jc w:val="center"/>
            </w:pPr>
            <w:r>
              <w:t>75%</w:t>
            </w:r>
          </w:p>
        </w:tc>
        <w:tc>
          <w:tcPr>
            <w:tcW w:w="992" w:type="dxa"/>
            <w:vAlign w:val="center"/>
          </w:tcPr>
          <w:p w14:paraId="2DE6E50E" w14:textId="77777777" w:rsidR="00E06975" w:rsidRDefault="00E06975" w:rsidP="00B64993">
            <w:pPr>
              <w:jc w:val="center"/>
            </w:pPr>
          </w:p>
        </w:tc>
        <w:tc>
          <w:tcPr>
            <w:tcW w:w="992" w:type="dxa"/>
            <w:vAlign w:val="center"/>
          </w:tcPr>
          <w:p w14:paraId="0DEE1252" w14:textId="77777777" w:rsidR="00E06975" w:rsidRDefault="00E06975" w:rsidP="00B64993">
            <w:pPr>
              <w:jc w:val="center"/>
            </w:pPr>
            <w:r>
              <w:t>28%</w:t>
            </w:r>
          </w:p>
        </w:tc>
        <w:tc>
          <w:tcPr>
            <w:tcW w:w="1134" w:type="dxa"/>
            <w:vAlign w:val="center"/>
          </w:tcPr>
          <w:p w14:paraId="01418B2A" w14:textId="77777777" w:rsidR="00E06975" w:rsidRDefault="00E06975" w:rsidP="00B64993">
            <w:pPr>
              <w:jc w:val="center"/>
            </w:pPr>
            <w:r>
              <w:t>72%</w:t>
            </w:r>
          </w:p>
        </w:tc>
      </w:tr>
    </w:tbl>
    <w:p w14:paraId="592E7794" w14:textId="77777777" w:rsidR="00FE7788" w:rsidRPr="003B5FB1" w:rsidRDefault="00FE7788" w:rsidP="00FE7788">
      <w:pPr>
        <w:rPr>
          <w:sz w:val="20"/>
        </w:rPr>
      </w:pPr>
      <w:r w:rsidRPr="003B5FB1">
        <w:rPr>
          <w:sz w:val="20"/>
        </w:rPr>
        <w:t>Data relates to the period October to September</w:t>
      </w:r>
    </w:p>
    <w:p w14:paraId="66AE55EF" w14:textId="77777777" w:rsidR="001305D8" w:rsidRDefault="001305D8" w:rsidP="001305D8">
      <w:pPr>
        <w:rPr>
          <w:sz w:val="24"/>
          <w:szCs w:val="24"/>
        </w:rPr>
      </w:pPr>
    </w:p>
    <w:p w14:paraId="4923A49D" w14:textId="77777777" w:rsidR="001305D8" w:rsidRDefault="001305D8" w:rsidP="00241468">
      <w:pPr>
        <w:rPr>
          <w:sz w:val="24"/>
          <w:szCs w:val="24"/>
        </w:rPr>
      </w:pPr>
    </w:p>
    <w:p w14:paraId="776EFF5C" w14:textId="77777777" w:rsidR="00241468" w:rsidRPr="007204EA" w:rsidRDefault="00241468" w:rsidP="00241468">
      <w:pPr>
        <w:rPr>
          <w:sz w:val="24"/>
          <w:szCs w:val="24"/>
        </w:rPr>
      </w:pPr>
      <w:r w:rsidRPr="007204EA">
        <w:rPr>
          <w:sz w:val="24"/>
          <w:szCs w:val="24"/>
        </w:rPr>
        <w:t>The number of staff accessing the services of the Empl</w:t>
      </w:r>
      <w:r w:rsidR="003B5FB1" w:rsidRPr="007204EA">
        <w:rPr>
          <w:sz w:val="24"/>
          <w:szCs w:val="24"/>
        </w:rPr>
        <w:t xml:space="preserve">oyee Assistance Programme </w:t>
      </w:r>
      <w:r w:rsidR="007204EA" w:rsidRPr="007204EA">
        <w:rPr>
          <w:sz w:val="24"/>
          <w:szCs w:val="24"/>
        </w:rPr>
        <w:t xml:space="preserve">in 2012 has increased by 14% compared to 2011.  </w:t>
      </w:r>
      <w:r w:rsidRPr="007204EA">
        <w:rPr>
          <w:sz w:val="24"/>
          <w:szCs w:val="24"/>
        </w:rPr>
        <w:t xml:space="preserve">The UWE workforce (including </w:t>
      </w:r>
      <w:r w:rsidR="007204EA">
        <w:rPr>
          <w:sz w:val="24"/>
          <w:szCs w:val="24"/>
        </w:rPr>
        <w:t>A</w:t>
      </w:r>
      <w:r w:rsidRPr="007204EA">
        <w:rPr>
          <w:sz w:val="24"/>
          <w:szCs w:val="24"/>
        </w:rPr>
        <w:t xml:space="preserve">Ls and </w:t>
      </w:r>
      <w:smartTag w:uri="urn:schemas-microsoft-com:office:smarttags" w:element="stockticker">
        <w:r w:rsidRPr="007204EA">
          <w:rPr>
            <w:sz w:val="24"/>
            <w:szCs w:val="24"/>
          </w:rPr>
          <w:t>TSU</w:t>
        </w:r>
      </w:smartTag>
      <w:r w:rsidRPr="007204EA">
        <w:rPr>
          <w:sz w:val="24"/>
          <w:szCs w:val="24"/>
        </w:rPr>
        <w:t>) is 58% female therefore the data shows that a significantly higher proportion of female staff use the service compared to male staff.</w:t>
      </w:r>
    </w:p>
    <w:p w14:paraId="784774F0" w14:textId="77777777" w:rsidR="00241468" w:rsidRPr="00A91045" w:rsidRDefault="00241468" w:rsidP="00241468">
      <w:pPr>
        <w:rPr>
          <w:color w:val="FF0000"/>
          <w:sz w:val="24"/>
          <w:szCs w:val="24"/>
        </w:rPr>
      </w:pPr>
    </w:p>
    <w:p w14:paraId="685E1971" w14:textId="77777777" w:rsidR="008B4D32" w:rsidRDefault="008B4D32" w:rsidP="00241468">
      <w:pPr>
        <w:rPr>
          <w:sz w:val="24"/>
          <w:szCs w:val="24"/>
        </w:rPr>
      </w:pPr>
    </w:p>
    <w:p w14:paraId="7D02E06F" w14:textId="77777777" w:rsidR="00516A8D" w:rsidRDefault="00516A8D">
      <w:pPr>
        <w:rPr>
          <w:sz w:val="24"/>
          <w:szCs w:val="24"/>
        </w:rPr>
      </w:pPr>
      <w:r>
        <w:rPr>
          <w:sz w:val="24"/>
          <w:szCs w:val="24"/>
        </w:rPr>
        <w:br w:type="page"/>
      </w:r>
    </w:p>
    <w:p w14:paraId="7269011A" w14:textId="77777777" w:rsidR="00E1619B" w:rsidRDefault="00E1619B" w:rsidP="00E1619B">
      <w:pPr>
        <w:rPr>
          <w:b/>
          <w:sz w:val="32"/>
          <w:szCs w:val="32"/>
        </w:rPr>
      </w:pPr>
      <w:r>
        <w:rPr>
          <w:b/>
          <w:sz w:val="32"/>
          <w:szCs w:val="32"/>
        </w:rPr>
        <w:t>Section 8 – Benchmark performance indicators</w:t>
      </w:r>
    </w:p>
    <w:p w14:paraId="415C292C" w14:textId="77777777" w:rsidR="00E1619B" w:rsidRDefault="00E1619B" w:rsidP="00E1619B">
      <w:pPr>
        <w:rPr>
          <w:sz w:val="24"/>
          <w:szCs w:val="24"/>
        </w:rPr>
      </w:pPr>
    </w:p>
    <w:p w14:paraId="07A45807" w14:textId="77777777" w:rsidR="00E1619B" w:rsidRDefault="00E1619B" w:rsidP="00E1619B">
      <w:pPr>
        <w:rPr>
          <w:sz w:val="24"/>
          <w:szCs w:val="24"/>
        </w:rPr>
      </w:pPr>
      <w:r>
        <w:rPr>
          <w:sz w:val="24"/>
          <w:szCs w:val="24"/>
        </w:rPr>
        <w:t>TABLE 2</w:t>
      </w:r>
      <w:r w:rsidR="007B67C2">
        <w:rPr>
          <w:sz w:val="24"/>
          <w:szCs w:val="24"/>
        </w:rPr>
        <w:t>8</w:t>
      </w:r>
      <w:r>
        <w:rPr>
          <w:sz w:val="24"/>
          <w:szCs w:val="24"/>
        </w:rPr>
        <w:t xml:space="preserve"> – COMPARISONS WITH OTHER UNIVERSITIES</w:t>
      </w:r>
    </w:p>
    <w:p w14:paraId="46D1AC41" w14:textId="77777777" w:rsidR="007B67C2" w:rsidRDefault="007B67C2" w:rsidP="00E1619B">
      <w:pPr>
        <w:rPr>
          <w:sz w:val="24"/>
          <w:szCs w:val="24"/>
        </w:rPr>
      </w:pPr>
    </w:p>
    <w:tbl>
      <w:tblPr>
        <w:tblStyle w:val="TableGrid"/>
        <w:tblW w:w="14884" w:type="dxa"/>
        <w:tblInd w:w="108" w:type="dxa"/>
        <w:tblLayout w:type="fixed"/>
        <w:tblLook w:val="04A0" w:firstRow="1" w:lastRow="0" w:firstColumn="1" w:lastColumn="0" w:noHBand="0" w:noVBand="1"/>
      </w:tblPr>
      <w:tblGrid>
        <w:gridCol w:w="5103"/>
        <w:gridCol w:w="1134"/>
        <w:gridCol w:w="1418"/>
        <w:gridCol w:w="1134"/>
        <w:gridCol w:w="992"/>
        <w:gridCol w:w="992"/>
        <w:gridCol w:w="993"/>
        <w:gridCol w:w="992"/>
        <w:gridCol w:w="992"/>
        <w:gridCol w:w="1134"/>
      </w:tblGrid>
      <w:tr w:rsidR="00E1619B" w:rsidRPr="0026656A" w14:paraId="6255F552" w14:textId="77777777" w:rsidTr="00EF263A">
        <w:tc>
          <w:tcPr>
            <w:tcW w:w="5103" w:type="dxa"/>
            <w:vMerge w:val="restart"/>
            <w:shd w:val="clear" w:color="auto" w:fill="B8CCE4" w:themeFill="accent1" w:themeFillTint="66"/>
          </w:tcPr>
          <w:p w14:paraId="74CA1DCA" w14:textId="77777777" w:rsidR="00E1619B" w:rsidRPr="0026656A" w:rsidRDefault="00E1619B" w:rsidP="00E1619B">
            <w:pPr>
              <w:rPr>
                <w:sz w:val="24"/>
                <w:szCs w:val="24"/>
              </w:rPr>
            </w:pPr>
          </w:p>
          <w:p w14:paraId="08E5C8F8" w14:textId="77777777" w:rsidR="00E1619B" w:rsidRPr="0026656A" w:rsidRDefault="00E1619B" w:rsidP="00E1619B">
            <w:pPr>
              <w:rPr>
                <w:b/>
                <w:sz w:val="24"/>
                <w:szCs w:val="24"/>
              </w:rPr>
            </w:pPr>
            <w:r w:rsidRPr="0026656A">
              <w:rPr>
                <w:b/>
                <w:sz w:val="24"/>
                <w:szCs w:val="24"/>
              </w:rPr>
              <w:t>Category</w:t>
            </w:r>
          </w:p>
        </w:tc>
        <w:tc>
          <w:tcPr>
            <w:tcW w:w="3686" w:type="dxa"/>
            <w:gridSpan w:val="3"/>
            <w:shd w:val="clear" w:color="auto" w:fill="B8CCE4" w:themeFill="accent1" w:themeFillTint="66"/>
          </w:tcPr>
          <w:p w14:paraId="725B8BDC" w14:textId="77777777" w:rsidR="00E1619B" w:rsidRPr="0026656A" w:rsidRDefault="00E1619B" w:rsidP="00E1619B">
            <w:pPr>
              <w:jc w:val="center"/>
              <w:rPr>
                <w:b/>
                <w:sz w:val="24"/>
                <w:szCs w:val="24"/>
              </w:rPr>
            </w:pPr>
            <w:r w:rsidRPr="0026656A">
              <w:rPr>
                <w:b/>
                <w:sz w:val="24"/>
                <w:szCs w:val="24"/>
              </w:rPr>
              <w:t>DLA Piper Benchmark data</w:t>
            </w:r>
            <w:r w:rsidR="007B67C2">
              <w:rPr>
                <w:b/>
                <w:sz w:val="24"/>
                <w:szCs w:val="24"/>
              </w:rPr>
              <w:t>*</w:t>
            </w:r>
          </w:p>
        </w:tc>
        <w:tc>
          <w:tcPr>
            <w:tcW w:w="6095" w:type="dxa"/>
            <w:gridSpan w:val="6"/>
            <w:shd w:val="clear" w:color="auto" w:fill="B8CCE4" w:themeFill="accent1" w:themeFillTint="66"/>
          </w:tcPr>
          <w:p w14:paraId="3D1178D9" w14:textId="77777777" w:rsidR="00E1619B" w:rsidRPr="0026656A" w:rsidRDefault="00E1619B" w:rsidP="00E1619B">
            <w:pPr>
              <w:jc w:val="center"/>
              <w:rPr>
                <w:b/>
                <w:sz w:val="24"/>
                <w:szCs w:val="24"/>
              </w:rPr>
            </w:pPr>
            <w:r w:rsidRPr="0026656A">
              <w:rPr>
                <w:b/>
                <w:sz w:val="24"/>
                <w:szCs w:val="24"/>
              </w:rPr>
              <w:t>UWE</w:t>
            </w:r>
            <w:r>
              <w:rPr>
                <w:b/>
                <w:sz w:val="24"/>
                <w:szCs w:val="24"/>
              </w:rPr>
              <w:t xml:space="preserve"> performance</w:t>
            </w:r>
          </w:p>
        </w:tc>
      </w:tr>
      <w:tr w:rsidR="00E1619B" w:rsidRPr="0026656A" w14:paraId="0D0254E7" w14:textId="77777777" w:rsidTr="00EF263A">
        <w:tc>
          <w:tcPr>
            <w:tcW w:w="5103" w:type="dxa"/>
            <w:vMerge/>
            <w:shd w:val="clear" w:color="auto" w:fill="B8CCE4" w:themeFill="accent1" w:themeFillTint="66"/>
          </w:tcPr>
          <w:p w14:paraId="16B1387D" w14:textId="77777777" w:rsidR="00E1619B" w:rsidRPr="0026656A" w:rsidRDefault="00E1619B" w:rsidP="00E1619B">
            <w:pPr>
              <w:rPr>
                <w:sz w:val="24"/>
                <w:szCs w:val="24"/>
              </w:rPr>
            </w:pPr>
          </w:p>
        </w:tc>
        <w:tc>
          <w:tcPr>
            <w:tcW w:w="1134" w:type="dxa"/>
            <w:shd w:val="clear" w:color="auto" w:fill="B8CCE4" w:themeFill="accent1" w:themeFillTint="66"/>
          </w:tcPr>
          <w:p w14:paraId="27D0C3E4" w14:textId="77777777" w:rsidR="00E1619B" w:rsidRPr="0026656A" w:rsidRDefault="00E1619B" w:rsidP="00E1619B">
            <w:pPr>
              <w:jc w:val="center"/>
              <w:rPr>
                <w:b/>
                <w:sz w:val="24"/>
                <w:szCs w:val="24"/>
              </w:rPr>
            </w:pPr>
            <w:r w:rsidRPr="0026656A">
              <w:rPr>
                <w:b/>
                <w:sz w:val="24"/>
                <w:szCs w:val="24"/>
              </w:rPr>
              <w:t>HEI average</w:t>
            </w:r>
          </w:p>
        </w:tc>
        <w:tc>
          <w:tcPr>
            <w:tcW w:w="1418" w:type="dxa"/>
            <w:shd w:val="clear" w:color="auto" w:fill="B8CCE4" w:themeFill="accent1" w:themeFillTint="66"/>
          </w:tcPr>
          <w:p w14:paraId="0EF7C950" w14:textId="77777777" w:rsidR="00E1619B" w:rsidRPr="0026656A" w:rsidRDefault="00E1619B" w:rsidP="00E1619B">
            <w:pPr>
              <w:jc w:val="center"/>
              <w:rPr>
                <w:b/>
                <w:sz w:val="24"/>
                <w:szCs w:val="24"/>
              </w:rPr>
            </w:pPr>
            <w:r w:rsidRPr="0026656A">
              <w:rPr>
                <w:b/>
                <w:sz w:val="24"/>
                <w:szCs w:val="24"/>
              </w:rPr>
              <w:t>HEI upper   quartile (UQ)</w:t>
            </w:r>
          </w:p>
        </w:tc>
        <w:tc>
          <w:tcPr>
            <w:tcW w:w="1134" w:type="dxa"/>
            <w:shd w:val="clear" w:color="auto" w:fill="B8CCE4" w:themeFill="accent1" w:themeFillTint="66"/>
          </w:tcPr>
          <w:p w14:paraId="52F2C07A" w14:textId="77777777" w:rsidR="00E1619B" w:rsidRPr="0026656A" w:rsidRDefault="00E1619B" w:rsidP="00E1619B">
            <w:pPr>
              <w:jc w:val="center"/>
              <w:rPr>
                <w:b/>
                <w:sz w:val="24"/>
                <w:szCs w:val="24"/>
              </w:rPr>
            </w:pPr>
            <w:r w:rsidRPr="0026656A">
              <w:rPr>
                <w:b/>
                <w:sz w:val="24"/>
                <w:szCs w:val="24"/>
              </w:rPr>
              <w:t>Public sector average</w:t>
            </w:r>
          </w:p>
        </w:tc>
        <w:tc>
          <w:tcPr>
            <w:tcW w:w="2977" w:type="dxa"/>
            <w:gridSpan w:val="3"/>
            <w:shd w:val="clear" w:color="auto" w:fill="B8CCE4" w:themeFill="accent1" w:themeFillTint="66"/>
          </w:tcPr>
          <w:p w14:paraId="45CEEDEC" w14:textId="77777777" w:rsidR="00E1619B" w:rsidRPr="0026656A" w:rsidRDefault="00E1619B" w:rsidP="00E1619B">
            <w:pPr>
              <w:jc w:val="center"/>
              <w:rPr>
                <w:b/>
                <w:sz w:val="24"/>
                <w:szCs w:val="24"/>
              </w:rPr>
            </w:pPr>
            <w:r w:rsidRPr="0026656A">
              <w:rPr>
                <w:b/>
                <w:sz w:val="24"/>
                <w:szCs w:val="24"/>
              </w:rPr>
              <w:t>Actual</w:t>
            </w:r>
            <w:r w:rsidR="007B67C2">
              <w:rPr>
                <w:b/>
                <w:sz w:val="24"/>
                <w:szCs w:val="24"/>
              </w:rPr>
              <w:t>**</w:t>
            </w:r>
          </w:p>
        </w:tc>
        <w:tc>
          <w:tcPr>
            <w:tcW w:w="3118" w:type="dxa"/>
            <w:gridSpan w:val="3"/>
            <w:shd w:val="clear" w:color="auto" w:fill="B8CCE4" w:themeFill="accent1" w:themeFillTint="66"/>
          </w:tcPr>
          <w:p w14:paraId="2E8A5C43" w14:textId="77777777" w:rsidR="00E1619B" w:rsidRPr="0026656A" w:rsidRDefault="00E1619B" w:rsidP="00E1619B">
            <w:pPr>
              <w:jc w:val="center"/>
              <w:rPr>
                <w:b/>
                <w:sz w:val="24"/>
                <w:szCs w:val="24"/>
              </w:rPr>
            </w:pPr>
            <w:r w:rsidRPr="00D41C6E">
              <w:rPr>
                <w:b/>
                <w:sz w:val="24"/>
                <w:szCs w:val="24"/>
              </w:rPr>
              <w:t>Target</w:t>
            </w:r>
          </w:p>
        </w:tc>
      </w:tr>
      <w:tr w:rsidR="001F5DEF" w:rsidRPr="0026656A" w14:paraId="599012B1" w14:textId="77777777" w:rsidTr="00EF263A">
        <w:tc>
          <w:tcPr>
            <w:tcW w:w="5103" w:type="dxa"/>
            <w:shd w:val="clear" w:color="auto" w:fill="FFFFFF" w:themeFill="background1"/>
          </w:tcPr>
          <w:p w14:paraId="2D7FDE3D" w14:textId="77777777" w:rsidR="001F5DEF" w:rsidRPr="0026656A" w:rsidRDefault="001F5DEF" w:rsidP="00E1619B">
            <w:pPr>
              <w:rPr>
                <w:sz w:val="24"/>
                <w:szCs w:val="24"/>
              </w:rPr>
            </w:pPr>
          </w:p>
        </w:tc>
        <w:tc>
          <w:tcPr>
            <w:tcW w:w="1134" w:type="dxa"/>
            <w:shd w:val="clear" w:color="auto" w:fill="FFFFFF" w:themeFill="background1"/>
          </w:tcPr>
          <w:p w14:paraId="1D7D861B" w14:textId="77777777" w:rsidR="001F5DEF" w:rsidRPr="0026656A" w:rsidRDefault="001F5DEF" w:rsidP="00E1619B">
            <w:pPr>
              <w:jc w:val="center"/>
              <w:rPr>
                <w:b/>
                <w:sz w:val="24"/>
                <w:szCs w:val="24"/>
              </w:rPr>
            </w:pPr>
            <w:r>
              <w:rPr>
                <w:b/>
                <w:sz w:val="24"/>
                <w:szCs w:val="24"/>
              </w:rPr>
              <w:t>2012</w:t>
            </w:r>
          </w:p>
        </w:tc>
        <w:tc>
          <w:tcPr>
            <w:tcW w:w="1418" w:type="dxa"/>
            <w:shd w:val="clear" w:color="auto" w:fill="FFFFFF" w:themeFill="background1"/>
          </w:tcPr>
          <w:p w14:paraId="738E7945" w14:textId="77777777" w:rsidR="001F5DEF" w:rsidRPr="0026656A" w:rsidRDefault="001F5DEF" w:rsidP="00E1619B">
            <w:pPr>
              <w:jc w:val="center"/>
              <w:rPr>
                <w:b/>
                <w:sz w:val="24"/>
                <w:szCs w:val="24"/>
              </w:rPr>
            </w:pPr>
            <w:r>
              <w:rPr>
                <w:b/>
                <w:sz w:val="24"/>
                <w:szCs w:val="24"/>
              </w:rPr>
              <w:t>2012</w:t>
            </w:r>
          </w:p>
        </w:tc>
        <w:tc>
          <w:tcPr>
            <w:tcW w:w="1134" w:type="dxa"/>
            <w:shd w:val="clear" w:color="auto" w:fill="FFFFFF" w:themeFill="background1"/>
          </w:tcPr>
          <w:p w14:paraId="3BCF4680" w14:textId="77777777" w:rsidR="001F5DEF" w:rsidRPr="0026656A" w:rsidRDefault="001F5DEF" w:rsidP="00E1619B">
            <w:pPr>
              <w:jc w:val="center"/>
              <w:rPr>
                <w:b/>
                <w:sz w:val="24"/>
                <w:szCs w:val="24"/>
              </w:rPr>
            </w:pPr>
            <w:r>
              <w:rPr>
                <w:b/>
                <w:sz w:val="24"/>
                <w:szCs w:val="24"/>
              </w:rPr>
              <w:t>2012</w:t>
            </w:r>
          </w:p>
        </w:tc>
        <w:tc>
          <w:tcPr>
            <w:tcW w:w="992" w:type="dxa"/>
            <w:shd w:val="clear" w:color="auto" w:fill="FFFFFF" w:themeFill="background1"/>
          </w:tcPr>
          <w:p w14:paraId="19D06EB3" w14:textId="77777777" w:rsidR="001F5DEF" w:rsidRPr="0026656A" w:rsidRDefault="001F5DEF" w:rsidP="00B64993">
            <w:pPr>
              <w:jc w:val="center"/>
              <w:rPr>
                <w:b/>
                <w:sz w:val="24"/>
                <w:szCs w:val="24"/>
              </w:rPr>
            </w:pPr>
            <w:r>
              <w:rPr>
                <w:b/>
                <w:sz w:val="24"/>
                <w:szCs w:val="24"/>
              </w:rPr>
              <w:t>2010</w:t>
            </w:r>
          </w:p>
        </w:tc>
        <w:tc>
          <w:tcPr>
            <w:tcW w:w="992" w:type="dxa"/>
            <w:shd w:val="clear" w:color="auto" w:fill="FFFFFF" w:themeFill="background1"/>
          </w:tcPr>
          <w:p w14:paraId="6C338677" w14:textId="77777777" w:rsidR="001F5DEF" w:rsidRPr="0026656A" w:rsidRDefault="001F5DEF" w:rsidP="00B64993">
            <w:pPr>
              <w:jc w:val="center"/>
              <w:rPr>
                <w:b/>
                <w:sz w:val="24"/>
                <w:szCs w:val="24"/>
              </w:rPr>
            </w:pPr>
            <w:r w:rsidRPr="0026656A">
              <w:rPr>
                <w:b/>
                <w:sz w:val="24"/>
                <w:szCs w:val="24"/>
              </w:rPr>
              <w:t>2011</w:t>
            </w:r>
          </w:p>
        </w:tc>
        <w:tc>
          <w:tcPr>
            <w:tcW w:w="993" w:type="dxa"/>
            <w:shd w:val="clear" w:color="auto" w:fill="FFFFFF" w:themeFill="background1"/>
          </w:tcPr>
          <w:p w14:paraId="0FBA8157" w14:textId="77777777" w:rsidR="001F5DEF" w:rsidRPr="0026656A" w:rsidRDefault="001F5DEF" w:rsidP="00E1619B">
            <w:pPr>
              <w:jc w:val="center"/>
              <w:rPr>
                <w:b/>
                <w:sz w:val="24"/>
                <w:szCs w:val="24"/>
              </w:rPr>
            </w:pPr>
            <w:r>
              <w:rPr>
                <w:b/>
                <w:sz w:val="24"/>
                <w:szCs w:val="24"/>
              </w:rPr>
              <w:t>2012</w:t>
            </w:r>
          </w:p>
        </w:tc>
        <w:tc>
          <w:tcPr>
            <w:tcW w:w="992" w:type="dxa"/>
            <w:shd w:val="clear" w:color="auto" w:fill="FFFFFF" w:themeFill="background1"/>
          </w:tcPr>
          <w:p w14:paraId="01008EB2" w14:textId="77777777" w:rsidR="001F5DEF" w:rsidRPr="0026656A" w:rsidRDefault="001F5DEF" w:rsidP="00EF263A">
            <w:pPr>
              <w:jc w:val="center"/>
              <w:rPr>
                <w:b/>
                <w:sz w:val="24"/>
                <w:szCs w:val="24"/>
              </w:rPr>
            </w:pPr>
            <w:r w:rsidRPr="0026656A">
              <w:rPr>
                <w:b/>
                <w:sz w:val="24"/>
                <w:szCs w:val="24"/>
              </w:rPr>
              <w:t>201</w:t>
            </w:r>
            <w:r w:rsidR="00EF263A">
              <w:rPr>
                <w:b/>
                <w:sz w:val="24"/>
                <w:szCs w:val="24"/>
              </w:rPr>
              <w:t>3</w:t>
            </w:r>
          </w:p>
        </w:tc>
        <w:tc>
          <w:tcPr>
            <w:tcW w:w="992" w:type="dxa"/>
            <w:shd w:val="clear" w:color="auto" w:fill="FFFFFF" w:themeFill="background1"/>
          </w:tcPr>
          <w:p w14:paraId="0D6EFCF6" w14:textId="77777777" w:rsidR="001F5DEF" w:rsidRPr="0026656A" w:rsidRDefault="001F5DEF" w:rsidP="00EF263A">
            <w:pPr>
              <w:jc w:val="center"/>
              <w:rPr>
                <w:b/>
                <w:sz w:val="24"/>
                <w:szCs w:val="24"/>
              </w:rPr>
            </w:pPr>
            <w:r w:rsidRPr="0026656A">
              <w:rPr>
                <w:b/>
                <w:sz w:val="24"/>
                <w:szCs w:val="24"/>
              </w:rPr>
              <w:t>201</w:t>
            </w:r>
            <w:r w:rsidR="00EF263A">
              <w:rPr>
                <w:b/>
                <w:sz w:val="24"/>
                <w:szCs w:val="24"/>
              </w:rPr>
              <w:t>4</w:t>
            </w:r>
          </w:p>
        </w:tc>
        <w:tc>
          <w:tcPr>
            <w:tcW w:w="1134" w:type="dxa"/>
            <w:shd w:val="clear" w:color="auto" w:fill="FFFFFF" w:themeFill="background1"/>
          </w:tcPr>
          <w:p w14:paraId="75EB28FB" w14:textId="77777777" w:rsidR="001F5DEF" w:rsidRPr="0026656A" w:rsidRDefault="001F5DEF" w:rsidP="00E1619B">
            <w:pPr>
              <w:jc w:val="center"/>
              <w:rPr>
                <w:b/>
                <w:sz w:val="24"/>
                <w:szCs w:val="24"/>
              </w:rPr>
            </w:pPr>
            <w:r w:rsidRPr="0026656A">
              <w:rPr>
                <w:b/>
                <w:sz w:val="24"/>
                <w:szCs w:val="24"/>
              </w:rPr>
              <w:t>Long term</w:t>
            </w:r>
          </w:p>
        </w:tc>
      </w:tr>
      <w:tr w:rsidR="001F5DEF" w:rsidRPr="0026656A" w14:paraId="52114B35" w14:textId="77777777" w:rsidTr="00EF263A">
        <w:tc>
          <w:tcPr>
            <w:tcW w:w="5103" w:type="dxa"/>
            <w:shd w:val="clear" w:color="auto" w:fill="FDE9D9" w:themeFill="accent6" w:themeFillTint="33"/>
          </w:tcPr>
          <w:p w14:paraId="0729E8F2" w14:textId="77777777" w:rsidR="001F5DEF" w:rsidRPr="0026656A" w:rsidRDefault="001F5DEF" w:rsidP="00E1619B">
            <w:pPr>
              <w:rPr>
                <w:sz w:val="24"/>
                <w:szCs w:val="24"/>
              </w:rPr>
            </w:pPr>
            <w:r w:rsidRPr="0026656A">
              <w:rPr>
                <w:sz w:val="24"/>
                <w:szCs w:val="24"/>
              </w:rPr>
              <w:t>HR staff: all employees</w:t>
            </w:r>
          </w:p>
        </w:tc>
        <w:tc>
          <w:tcPr>
            <w:tcW w:w="1134" w:type="dxa"/>
            <w:shd w:val="clear" w:color="auto" w:fill="FDE9D9" w:themeFill="accent6" w:themeFillTint="33"/>
          </w:tcPr>
          <w:p w14:paraId="6DDA3AD1" w14:textId="77777777" w:rsidR="001F5DEF" w:rsidRPr="0026656A" w:rsidRDefault="001C2578" w:rsidP="00E1619B">
            <w:pPr>
              <w:jc w:val="center"/>
              <w:rPr>
                <w:sz w:val="24"/>
                <w:szCs w:val="24"/>
              </w:rPr>
            </w:pPr>
            <w:r>
              <w:rPr>
                <w:sz w:val="24"/>
                <w:szCs w:val="24"/>
              </w:rPr>
              <w:t>1:6</w:t>
            </w:r>
            <w:r w:rsidR="007124D1">
              <w:rPr>
                <w:sz w:val="24"/>
                <w:szCs w:val="24"/>
              </w:rPr>
              <w:t>7</w:t>
            </w:r>
          </w:p>
        </w:tc>
        <w:tc>
          <w:tcPr>
            <w:tcW w:w="1418" w:type="dxa"/>
            <w:shd w:val="clear" w:color="auto" w:fill="FDE9D9" w:themeFill="accent6" w:themeFillTint="33"/>
          </w:tcPr>
          <w:p w14:paraId="680F58E3" w14:textId="77777777" w:rsidR="001F5DEF" w:rsidRPr="0026656A" w:rsidRDefault="001C2578" w:rsidP="00E1619B">
            <w:pPr>
              <w:jc w:val="center"/>
              <w:rPr>
                <w:sz w:val="24"/>
                <w:szCs w:val="24"/>
              </w:rPr>
            </w:pPr>
            <w:r>
              <w:rPr>
                <w:sz w:val="24"/>
                <w:szCs w:val="24"/>
              </w:rPr>
              <w:t>1:77</w:t>
            </w:r>
          </w:p>
        </w:tc>
        <w:tc>
          <w:tcPr>
            <w:tcW w:w="1134" w:type="dxa"/>
            <w:shd w:val="clear" w:color="auto" w:fill="FDE9D9" w:themeFill="accent6" w:themeFillTint="33"/>
          </w:tcPr>
          <w:p w14:paraId="2FD1EB23" w14:textId="77777777" w:rsidR="001F5DEF" w:rsidRPr="0026656A" w:rsidRDefault="001C2578" w:rsidP="00E1619B">
            <w:pPr>
              <w:jc w:val="center"/>
              <w:rPr>
                <w:sz w:val="24"/>
                <w:szCs w:val="24"/>
              </w:rPr>
            </w:pPr>
            <w:r>
              <w:rPr>
                <w:sz w:val="24"/>
                <w:szCs w:val="24"/>
              </w:rPr>
              <w:t>1:77</w:t>
            </w:r>
          </w:p>
        </w:tc>
        <w:tc>
          <w:tcPr>
            <w:tcW w:w="992" w:type="dxa"/>
            <w:shd w:val="clear" w:color="auto" w:fill="FDE9D9" w:themeFill="accent6" w:themeFillTint="33"/>
          </w:tcPr>
          <w:p w14:paraId="23365C0F" w14:textId="77777777" w:rsidR="001F5DEF" w:rsidRPr="0026656A" w:rsidRDefault="001F5DEF" w:rsidP="007124D1">
            <w:pPr>
              <w:jc w:val="center"/>
              <w:rPr>
                <w:sz w:val="24"/>
                <w:szCs w:val="24"/>
              </w:rPr>
            </w:pPr>
            <w:r w:rsidRPr="007124D1">
              <w:rPr>
                <w:sz w:val="24"/>
                <w:szCs w:val="24"/>
              </w:rPr>
              <w:t>1:82</w:t>
            </w:r>
          </w:p>
        </w:tc>
        <w:tc>
          <w:tcPr>
            <w:tcW w:w="992" w:type="dxa"/>
            <w:shd w:val="clear" w:color="auto" w:fill="FDE9D9" w:themeFill="accent6" w:themeFillTint="33"/>
          </w:tcPr>
          <w:p w14:paraId="777663B8" w14:textId="77777777" w:rsidR="001F5DEF" w:rsidRPr="0026656A" w:rsidRDefault="007124D1" w:rsidP="00B64993">
            <w:pPr>
              <w:jc w:val="center"/>
              <w:rPr>
                <w:sz w:val="24"/>
                <w:szCs w:val="24"/>
              </w:rPr>
            </w:pPr>
            <w:r>
              <w:rPr>
                <w:sz w:val="24"/>
                <w:szCs w:val="24"/>
              </w:rPr>
              <w:t>1:75</w:t>
            </w:r>
          </w:p>
        </w:tc>
        <w:tc>
          <w:tcPr>
            <w:tcW w:w="993" w:type="dxa"/>
            <w:shd w:val="clear" w:color="auto" w:fill="FDE9D9" w:themeFill="accent6" w:themeFillTint="33"/>
          </w:tcPr>
          <w:p w14:paraId="13DC737F" w14:textId="77777777" w:rsidR="001F5DEF" w:rsidRPr="0026656A" w:rsidRDefault="007124D1" w:rsidP="00E1619B">
            <w:pPr>
              <w:jc w:val="center"/>
              <w:rPr>
                <w:sz w:val="24"/>
                <w:szCs w:val="24"/>
              </w:rPr>
            </w:pPr>
            <w:r>
              <w:rPr>
                <w:sz w:val="24"/>
                <w:szCs w:val="24"/>
              </w:rPr>
              <w:t>1:68</w:t>
            </w:r>
          </w:p>
        </w:tc>
        <w:tc>
          <w:tcPr>
            <w:tcW w:w="3118" w:type="dxa"/>
            <w:gridSpan w:val="3"/>
            <w:shd w:val="clear" w:color="auto" w:fill="FDE9D9" w:themeFill="accent6" w:themeFillTint="33"/>
          </w:tcPr>
          <w:p w14:paraId="0B4786F6" w14:textId="77777777" w:rsidR="001F5DEF" w:rsidRPr="0026656A" w:rsidRDefault="001F5DEF" w:rsidP="00E1619B">
            <w:pPr>
              <w:jc w:val="center"/>
              <w:rPr>
                <w:sz w:val="24"/>
                <w:szCs w:val="24"/>
              </w:rPr>
            </w:pPr>
            <w:r w:rsidRPr="0026656A">
              <w:rPr>
                <w:sz w:val="24"/>
                <w:szCs w:val="24"/>
              </w:rPr>
              <w:t>HEI ave</w:t>
            </w:r>
            <w:r>
              <w:rPr>
                <w:sz w:val="24"/>
                <w:szCs w:val="24"/>
              </w:rPr>
              <w:t>rage</w:t>
            </w:r>
          </w:p>
        </w:tc>
      </w:tr>
      <w:tr w:rsidR="001F5DEF" w:rsidRPr="0026656A" w14:paraId="07CD0E97" w14:textId="77777777" w:rsidTr="00EF263A">
        <w:tc>
          <w:tcPr>
            <w:tcW w:w="5103" w:type="dxa"/>
            <w:shd w:val="clear" w:color="auto" w:fill="FDE9D9" w:themeFill="accent6" w:themeFillTint="33"/>
          </w:tcPr>
          <w:p w14:paraId="7C7F00CC" w14:textId="77777777" w:rsidR="001F5DEF" w:rsidRPr="0026656A" w:rsidRDefault="001F5DEF" w:rsidP="00E1619B">
            <w:pPr>
              <w:rPr>
                <w:sz w:val="24"/>
                <w:szCs w:val="24"/>
              </w:rPr>
            </w:pPr>
            <w:r w:rsidRPr="0026656A">
              <w:rPr>
                <w:sz w:val="24"/>
                <w:szCs w:val="24"/>
              </w:rPr>
              <w:t>HR staff cost per employee</w:t>
            </w:r>
          </w:p>
        </w:tc>
        <w:tc>
          <w:tcPr>
            <w:tcW w:w="1134" w:type="dxa"/>
            <w:shd w:val="clear" w:color="auto" w:fill="FDE9D9" w:themeFill="accent6" w:themeFillTint="33"/>
          </w:tcPr>
          <w:p w14:paraId="2F4E9C6E" w14:textId="77777777" w:rsidR="001F5DEF" w:rsidRPr="0026656A" w:rsidRDefault="001C2578" w:rsidP="00E1619B">
            <w:pPr>
              <w:jc w:val="center"/>
              <w:rPr>
                <w:sz w:val="24"/>
                <w:szCs w:val="24"/>
              </w:rPr>
            </w:pPr>
            <w:r>
              <w:rPr>
                <w:sz w:val="24"/>
                <w:szCs w:val="24"/>
              </w:rPr>
              <w:t>£533</w:t>
            </w:r>
          </w:p>
        </w:tc>
        <w:tc>
          <w:tcPr>
            <w:tcW w:w="1418" w:type="dxa"/>
            <w:shd w:val="clear" w:color="auto" w:fill="FDE9D9" w:themeFill="accent6" w:themeFillTint="33"/>
          </w:tcPr>
          <w:p w14:paraId="75D3E746" w14:textId="77777777" w:rsidR="001F5DEF" w:rsidRPr="0026656A" w:rsidRDefault="001C2578" w:rsidP="00E1619B">
            <w:pPr>
              <w:jc w:val="center"/>
              <w:rPr>
                <w:sz w:val="24"/>
                <w:szCs w:val="24"/>
              </w:rPr>
            </w:pPr>
            <w:r>
              <w:rPr>
                <w:sz w:val="24"/>
                <w:szCs w:val="24"/>
              </w:rPr>
              <w:t>£610</w:t>
            </w:r>
          </w:p>
        </w:tc>
        <w:tc>
          <w:tcPr>
            <w:tcW w:w="1134" w:type="dxa"/>
            <w:shd w:val="clear" w:color="auto" w:fill="FDE9D9" w:themeFill="accent6" w:themeFillTint="33"/>
          </w:tcPr>
          <w:p w14:paraId="5D5C54ED" w14:textId="77777777" w:rsidR="001F5DEF" w:rsidRPr="0026656A" w:rsidRDefault="001C2578" w:rsidP="00E1619B">
            <w:pPr>
              <w:jc w:val="center"/>
              <w:rPr>
                <w:sz w:val="24"/>
                <w:szCs w:val="24"/>
              </w:rPr>
            </w:pPr>
            <w:r>
              <w:rPr>
                <w:sz w:val="24"/>
                <w:szCs w:val="24"/>
              </w:rPr>
              <w:t>£479</w:t>
            </w:r>
          </w:p>
        </w:tc>
        <w:tc>
          <w:tcPr>
            <w:tcW w:w="992" w:type="dxa"/>
            <w:shd w:val="clear" w:color="auto" w:fill="FDE9D9" w:themeFill="accent6" w:themeFillTint="33"/>
          </w:tcPr>
          <w:p w14:paraId="3A32E289" w14:textId="77777777" w:rsidR="001F5DEF" w:rsidRPr="0026656A" w:rsidRDefault="001F5DEF" w:rsidP="00B64993">
            <w:pPr>
              <w:jc w:val="center"/>
              <w:rPr>
                <w:sz w:val="24"/>
                <w:szCs w:val="24"/>
              </w:rPr>
            </w:pPr>
            <w:r w:rsidRPr="0026656A">
              <w:rPr>
                <w:sz w:val="24"/>
                <w:szCs w:val="24"/>
              </w:rPr>
              <w:t>£416</w:t>
            </w:r>
          </w:p>
        </w:tc>
        <w:tc>
          <w:tcPr>
            <w:tcW w:w="992" w:type="dxa"/>
            <w:shd w:val="clear" w:color="auto" w:fill="FDE9D9" w:themeFill="accent6" w:themeFillTint="33"/>
          </w:tcPr>
          <w:p w14:paraId="4D2984D3" w14:textId="77777777" w:rsidR="001F5DEF" w:rsidRPr="0026656A" w:rsidRDefault="001C2578" w:rsidP="007124D1">
            <w:pPr>
              <w:jc w:val="center"/>
              <w:rPr>
                <w:sz w:val="24"/>
                <w:szCs w:val="24"/>
              </w:rPr>
            </w:pPr>
            <w:r>
              <w:rPr>
                <w:sz w:val="24"/>
                <w:szCs w:val="24"/>
              </w:rPr>
              <w:t>£</w:t>
            </w:r>
            <w:r w:rsidR="007124D1">
              <w:rPr>
                <w:sz w:val="24"/>
                <w:szCs w:val="24"/>
              </w:rPr>
              <w:t>445</w:t>
            </w:r>
          </w:p>
        </w:tc>
        <w:tc>
          <w:tcPr>
            <w:tcW w:w="993" w:type="dxa"/>
            <w:shd w:val="clear" w:color="auto" w:fill="FDE9D9" w:themeFill="accent6" w:themeFillTint="33"/>
          </w:tcPr>
          <w:p w14:paraId="4CD97170" w14:textId="77777777" w:rsidR="001F5DEF" w:rsidRPr="0026656A" w:rsidRDefault="007124D1" w:rsidP="00E1619B">
            <w:pPr>
              <w:jc w:val="center"/>
              <w:rPr>
                <w:sz w:val="24"/>
                <w:szCs w:val="24"/>
              </w:rPr>
            </w:pPr>
            <w:r>
              <w:rPr>
                <w:sz w:val="24"/>
                <w:szCs w:val="24"/>
              </w:rPr>
              <w:t>£493</w:t>
            </w:r>
          </w:p>
        </w:tc>
        <w:tc>
          <w:tcPr>
            <w:tcW w:w="3118" w:type="dxa"/>
            <w:gridSpan w:val="3"/>
            <w:shd w:val="clear" w:color="auto" w:fill="FDE9D9" w:themeFill="accent6" w:themeFillTint="33"/>
          </w:tcPr>
          <w:p w14:paraId="4CE1A6E9" w14:textId="77777777" w:rsidR="001F5DEF" w:rsidRPr="0026656A" w:rsidRDefault="001F5DEF" w:rsidP="00E1619B">
            <w:pPr>
              <w:jc w:val="center"/>
              <w:rPr>
                <w:sz w:val="24"/>
                <w:szCs w:val="24"/>
              </w:rPr>
            </w:pPr>
            <w:r w:rsidRPr="0026656A">
              <w:rPr>
                <w:sz w:val="24"/>
                <w:szCs w:val="24"/>
              </w:rPr>
              <w:t>HEI ave</w:t>
            </w:r>
            <w:r>
              <w:rPr>
                <w:sz w:val="24"/>
                <w:szCs w:val="24"/>
              </w:rPr>
              <w:t>rage</w:t>
            </w:r>
          </w:p>
        </w:tc>
      </w:tr>
      <w:tr w:rsidR="001F5DEF" w:rsidRPr="0026656A" w14:paraId="6C8C6EC6" w14:textId="77777777" w:rsidTr="00EF263A">
        <w:tc>
          <w:tcPr>
            <w:tcW w:w="5103" w:type="dxa"/>
            <w:shd w:val="clear" w:color="auto" w:fill="FDE9D9" w:themeFill="accent6" w:themeFillTint="33"/>
          </w:tcPr>
          <w:p w14:paraId="60B57771" w14:textId="77777777" w:rsidR="001F5DEF" w:rsidRPr="0026656A" w:rsidRDefault="001F5DEF" w:rsidP="00E1619B">
            <w:pPr>
              <w:rPr>
                <w:sz w:val="24"/>
                <w:szCs w:val="24"/>
              </w:rPr>
            </w:pPr>
            <w:r w:rsidRPr="0026656A">
              <w:rPr>
                <w:sz w:val="24"/>
                <w:szCs w:val="24"/>
              </w:rPr>
              <w:t>Staff costs as % of total UWE costs</w:t>
            </w:r>
          </w:p>
        </w:tc>
        <w:tc>
          <w:tcPr>
            <w:tcW w:w="1134" w:type="dxa"/>
            <w:shd w:val="clear" w:color="auto" w:fill="FDE9D9" w:themeFill="accent6" w:themeFillTint="33"/>
          </w:tcPr>
          <w:p w14:paraId="2CB419EC" w14:textId="77777777" w:rsidR="001F5DEF" w:rsidRPr="0026656A" w:rsidRDefault="001F5DEF" w:rsidP="00E1619B">
            <w:pPr>
              <w:jc w:val="center"/>
              <w:rPr>
                <w:sz w:val="24"/>
                <w:szCs w:val="24"/>
              </w:rPr>
            </w:pPr>
          </w:p>
        </w:tc>
        <w:tc>
          <w:tcPr>
            <w:tcW w:w="1418" w:type="dxa"/>
            <w:shd w:val="clear" w:color="auto" w:fill="FDE9D9" w:themeFill="accent6" w:themeFillTint="33"/>
          </w:tcPr>
          <w:p w14:paraId="14532D7B" w14:textId="77777777" w:rsidR="001F5DEF" w:rsidRPr="0026656A" w:rsidRDefault="001F5DEF" w:rsidP="00E1619B">
            <w:pPr>
              <w:jc w:val="center"/>
              <w:rPr>
                <w:sz w:val="24"/>
                <w:szCs w:val="24"/>
              </w:rPr>
            </w:pPr>
          </w:p>
        </w:tc>
        <w:tc>
          <w:tcPr>
            <w:tcW w:w="1134" w:type="dxa"/>
            <w:shd w:val="clear" w:color="auto" w:fill="FDE9D9" w:themeFill="accent6" w:themeFillTint="33"/>
          </w:tcPr>
          <w:p w14:paraId="56048ABE" w14:textId="77777777" w:rsidR="001F5DEF" w:rsidRPr="0026656A" w:rsidRDefault="001F5DEF" w:rsidP="00E1619B">
            <w:pPr>
              <w:jc w:val="center"/>
              <w:rPr>
                <w:sz w:val="24"/>
                <w:szCs w:val="24"/>
              </w:rPr>
            </w:pPr>
          </w:p>
        </w:tc>
        <w:tc>
          <w:tcPr>
            <w:tcW w:w="992" w:type="dxa"/>
            <w:shd w:val="clear" w:color="auto" w:fill="FDE9D9" w:themeFill="accent6" w:themeFillTint="33"/>
          </w:tcPr>
          <w:p w14:paraId="074B8AAC" w14:textId="77777777" w:rsidR="001F5DEF" w:rsidRPr="0026656A" w:rsidRDefault="001F5DEF" w:rsidP="00B64993">
            <w:pPr>
              <w:jc w:val="center"/>
              <w:rPr>
                <w:sz w:val="24"/>
                <w:szCs w:val="24"/>
              </w:rPr>
            </w:pPr>
            <w:r>
              <w:rPr>
                <w:sz w:val="24"/>
                <w:szCs w:val="24"/>
              </w:rPr>
              <w:t>60</w:t>
            </w:r>
            <w:r w:rsidRPr="0026656A">
              <w:rPr>
                <w:sz w:val="24"/>
                <w:szCs w:val="24"/>
              </w:rPr>
              <w:t>%</w:t>
            </w:r>
          </w:p>
        </w:tc>
        <w:tc>
          <w:tcPr>
            <w:tcW w:w="992" w:type="dxa"/>
            <w:shd w:val="clear" w:color="auto" w:fill="FDE9D9" w:themeFill="accent6" w:themeFillTint="33"/>
          </w:tcPr>
          <w:p w14:paraId="78138E52" w14:textId="77777777" w:rsidR="001F5DEF" w:rsidRPr="0026656A" w:rsidRDefault="001F5DEF" w:rsidP="00B64993">
            <w:pPr>
              <w:jc w:val="center"/>
              <w:rPr>
                <w:sz w:val="24"/>
                <w:szCs w:val="24"/>
              </w:rPr>
            </w:pPr>
            <w:r>
              <w:rPr>
                <w:sz w:val="24"/>
                <w:szCs w:val="24"/>
              </w:rPr>
              <w:t>60%</w:t>
            </w:r>
          </w:p>
        </w:tc>
        <w:tc>
          <w:tcPr>
            <w:tcW w:w="993" w:type="dxa"/>
            <w:shd w:val="clear" w:color="auto" w:fill="FDE9D9" w:themeFill="accent6" w:themeFillTint="33"/>
          </w:tcPr>
          <w:p w14:paraId="2147D594" w14:textId="77777777" w:rsidR="001F5DEF" w:rsidRPr="0026656A" w:rsidRDefault="006B5432" w:rsidP="00E1619B">
            <w:pPr>
              <w:jc w:val="center"/>
              <w:rPr>
                <w:sz w:val="24"/>
                <w:szCs w:val="24"/>
              </w:rPr>
            </w:pPr>
            <w:r>
              <w:rPr>
                <w:sz w:val="24"/>
                <w:szCs w:val="24"/>
              </w:rPr>
              <w:t>59%</w:t>
            </w:r>
          </w:p>
        </w:tc>
        <w:tc>
          <w:tcPr>
            <w:tcW w:w="992" w:type="dxa"/>
            <w:shd w:val="clear" w:color="auto" w:fill="FDE9D9" w:themeFill="accent6" w:themeFillTint="33"/>
          </w:tcPr>
          <w:p w14:paraId="5BD956EC" w14:textId="77777777" w:rsidR="001F5DEF" w:rsidRPr="0026656A" w:rsidRDefault="001F5DEF" w:rsidP="00E1619B">
            <w:pPr>
              <w:jc w:val="center"/>
              <w:rPr>
                <w:sz w:val="24"/>
                <w:szCs w:val="24"/>
              </w:rPr>
            </w:pPr>
            <w:r>
              <w:rPr>
                <w:sz w:val="24"/>
                <w:szCs w:val="24"/>
              </w:rPr>
              <w:t>59</w:t>
            </w:r>
            <w:r w:rsidRPr="0026656A">
              <w:rPr>
                <w:sz w:val="24"/>
                <w:szCs w:val="24"/>
              </w:rPr>
              <w:t>%</w:t>
            </w:r>
          </w:p>
        </w:tc>
        <w:tc>
          <w:tcPr>
            <w:tcW w:w="992" w:type="dxa"/>
            <w:shd w:val="clear" w:color="auto" w:fill="FDE9D9" w:themeFill="accent6" w:themeFillTint="33"/>
          </w:tcPr>
          <w:p w14:paraId="3BE87280" w14:textId="77777777" w:rsidR="001F5DEF" w:rsidRPr="0026656A" w:rsidRDefault="001F5DEF" w:rsidP="00E1619B">
            <w:pPr>
              <w:jc w:val="center"/>
              <w:rPr>
                <w:sz w:val="24"/>
                <w:szCs w:val="24"/>
              </w:rPr>
            </w:pPr>
            <w:r w:rsidRPr="0026656A">
              <w:rPr>
                <w:sz w:val="24"/>
                <w:szCs w:val="24"/>
              </w:rPr>
              <w:t>5</w:t>
            </w:r>
            <w:r>
              <w:rPr>
                <w:sz w:val="24"/>
                <w:szCs w:val="24"/>
              </w:rPr>
              <w:t>8</w:t>
            </w:r>
            <w:r w:rsidRPr="0026656A">
              <w:rPr>
                <w:sz w:val="24"/>
                <w:szCs w:val="24"/>
              </w:rPr>
              <w:t>%</w:t>
            </w:r>
          </w:p>
        </w:tc>
        <w:tc>
          <w:tcPr>
            <w:tcW w:w="1134" w:type="dxa"/>
            <w:shd w:val="clear" w:color="auto" w:fill="FDE9D9" w:themeFill="accent6" w:themeFillTint="33"/>
          </w:tcPr>
          <w:p w14:paraId="5F7D7F60" w14:textId="77777777" w:rsidR="001F5DEF" w:rsidRPr="0026656A" w:rsidRDefault="001F5DEF" w:rsidP="00E1619B">
            <w:pPr>
              <w:jc w:val="center"/>
              <w:rPr>
                <w:sz w:val="24"/>
                <w:szCs w:val="24"/>
              </w:rPr>
            </w:pPr>
            <w:r w:rsidRPr="0026656A">
              <w:rPr>
                <w:sz w:val="24"/>
                <w:szCs w:val="24"/>
              </w:rPr>
              <w:t>58%</w:t>
            </w:r>
          </w:p>
        </w:tc>
      </w:tr>
      <w:tr w:rsidR="001F5DEF" w:rsidRPr="0026656A" w14:paraId="483B1CF0" w14:textId="77777777" w:rsidTr="00EF263A">
        <w:trPr>
          <w:trHeight w:val="229"/>
        </w:trPr>
        <w:tc>
          <w:tcPr>
            <w:tcW w:w="5103" w:type="dxa"/>
            <w:shd w:val="clear" w:color="auto" w:fill="DDD9C3" w:themeFill="background2" w:themeFillShade="E6"/>
          </w:tcPr>
          <w:p w14:paraId="62828728" w14:textId="77777777" w:rsidR="001F5DEF" w:rsidRPr="0026656A" w:rsidRDefault="001F5DEF" w:rsidP="00E1619B">
            <w:pPr>
              <w:rPr>
                <w:sz w:val="24"/>
                <w:szCs w:val="24"/>
              </w:rPr>
            </w:pPr>
            <w:r w:rsidRPr="0026656A">
              <w:rPr>
                <w:sz w:val="24"/>
                <w:szCs w:val="24"/>
              </w:rPr>
              <w:t xml:space="preserve">Female staff in top 5% of earners </w:t>
            </w:r>
          </w:p>
        </w:tc>
        <w:tc>
          <w:tcPr>
            <w:tcW w:w="1134" w:type="dxa"/>
            <w:shd w:val="clear" w:color="auto" w:fill="DDD9C3" w:themeFill="background2" w:themeFillShade="E6"/>
          </w:tcPr>
          <w:p w14:paraId="4487F2A8" w14:textId="77777777" w:rsidR="001F5DEF" w:rsidRPr="0026656A" w:rsidRDefault="005F59D0" w:rsidP="00E1619B">
            <w:pPr>
              <w:jc w:val="center"/>
              <w:rPr>
                <w:sz w:val="24"/>
                <w:szCs w:val="24"/>
              </w:rPr>
            </w:pPr>
            <w:r>
              <w:rPr>
                <w:sz w:val="24"/>
                <w:szCs w:val="24"/>
              </w:rPr>
              <w:t>30%</w:t>
            </w:r>
          </w:p>
        </w:tc>
        <w:tc>
          <w:tcPr>
            <w:tcW w:w="1418" w:type="dxa"/>
            <w:shd w:val="clear" w:color="auto" w:fill="DDD9C3" w:themeFill="background2" w:themeFillShade="E6"/>
          </w:tcPr>
          <w:p w14:paraId="2E74EACD" w14:textId="77777777" w:rsidR="001F5DEF" w:rsidRPr="0026656A" w:rsidRDefault="005F59D0" w:rsidP="00E1619B">
            <w:pPr>
              <w:jc w:val="center"/>
              <w:rPr>
                <w:sz w:val="24"/>
                <w:szCs w:val="24"/>
              </w:rPr>
            </w:pPr>
            <w:r>
              <w:rPr>
                <w:sz w:val="24"/>
                <w:szCs w:val="24"/>
              </w:rPr>
              <w:t>38%</w:t>
            </w:r>
          </w:p>
        </w:tc>
        <w:tc>
          <w:tcPr>
            <w:tcW w:w="1134" w:type="dxa"/>
            <w:shd w:val="clear" w:color="auto" w:fill="DDD9C3" w:themeFill="background2" w:themeFillShade="E6"/>
          </w:tcPr>
          <w:p w14:paraId="56609728" w14:textId="77777777" w:rsidR="001F5DEF" w:rsidRPr="0026656A" w:rsidRDefault="005F59D0" w:rsidP="00E1619B">
            <w:pPr>
              <w:jc w:val="center"/>
              <w:rPr>
                <w:sz w:val="24"/>
                <w:szCs w:val="24"/>
              </w:rPr>
            </w:pPr>
            <w:r>
              <w:rPr>
                <w:sz w:val="24"/>
                <w:szCs w:val="24"/>
              </w:rPr>
              <w:t>35%</w:t>
            </w:r>
          </w:p>
        </w:tc>
        <w:tc>
          <w:tcPr>
            <w:tcW w:w="992" w:type="dxa"/>
            <w:shd w:val="clear" w:color="auto" w:fill="DDD9C3" w:themeFill="background2" w:themeFillShade="E6"/>
          </w:tcPr>
          <w:p w14:paraId="5293CDD2" w14:textId="77777777" w:rsidR="001F5DEF" w:rsidRPr="0026656A" w:rsidRDefault="001F5DEF" w:rsidP="00B64993">
            <w:pPr>
              <w:jc w:val="center"/>
              <w:rPr>
                <w:sz w:val="24"/>
                <w:szCs w:val="24"/>
              </w:rPr>
            </w:pPr>
            <w:r>
              <w:rPr>
                <w:sz w:val="24"/>
                <w:szCs w:val="24"/>
              </w:rPr>
              <w:t>34%</w:t>
            </w:r>
          </w:p>
        </w:tc>
        <w:tc>
          <w:tcPr>
            <w:tcW w:w="992" w:type="dxa"/>
            <w:shd w:val="clear" w:color="auto" w:fill="DDD9C3" w:themeFill="background2" w:themeFillShade="E6"/>
          </w:tcPr>
          <w:p w14:paraId="0B4BC789" w14:textId="77777777" w:rsidR="001F5DEF" w:rsidRPr="0026656A" w:rsidRDefault="001F5DEF" w:rsidP="00B64993">
            <w:pPr>
              <w:jc w:val="center"/>
              <w:rPr>
                <w:sz w:val="24"/>
                <w:szCs w:val="24"/>
              </w:rPr>
            </w:pPr>
            <w:r>
              <w:rPr>
                <w:sz w:val="24"/>
                <w:szCs w:val="24"/>
              </w:rPr>
              <w:t>35%</w:t>
            </w:r>
          </w:p>
        </w:tc>
        <w:tc>
          <w:tcPr>
            <w:tcW w:w="993" w:type="dxa"/>
            <w:shd w:val="clear" w:color="auto" w:fill="DDD9C3" w:themeFill="background2" w:themeFillShade="E6"/>
          </w:tcPr>
          <w:p w14:paraId="753288DD" w14:textId="77777777" w:rsidR="001F5DEF" w:rsidRPr="0026656A" w:rsidRDefault="00F6628B" w:rsidP="00E1619B">
            <w:pPr>
              <w:jc w:val="center"/>
              <w:rPr>
                <w:sz w:val="24"/>
                <w:szCs w:val="24"/>
              </w:rPr>
            </w:pPr>
            <w:r>
              <w:rPr>
                <w:sz w:val="24"/>
                <w:szCs w:val="24"/>
              </w:rPr>
              <w:t>35%</w:t>
            </w:r>
          </w:p>
        </w:tc>
        <w:tc>
          <w:tcPr>
            <w:tcW w:w="992" w:type="dxa"/>
            <w:shd w:val="clear" w:color="auto" w:fill="DDD9C3" w:themeFill="background2" w:themeFillShade="E6"/>
          </w:tcPr>
          <w:p w14:paraId="2EB98C09" w14:textId="77777777" w:rsidR="001F5DEF" w:rsidRPr="0026656A" w:rsidRDefault="001F5DEF" w:rsidP="00E1619B">
            <w:pPr>
              <w:jc w:val="center"/>
              <w:rPr>
                <w:sz w:val="24"/>
                <w:szCs w:val="24"/>
              </w:rPr>
            </w:pPr>
            <w:r>
              <w:rPr>
                <w:sz w:val="24"/>
                <w:szCs w:val="24"/>
              </w:rPr>
              <w:t>38%</w:t>
            </w:r>
          </w:p>
        </w:tc>
        <w:tc>
          <w:tcPr>
            <w:tcW w:w="992" w:type="dxa"/>
            <w:shd w:val="clear" w:color="auto" w:fill="DDD9C3" w:themeFill="background2" w:themeFillShade="E6"/>
          </w:tcPr>
          <w:p w14:paraId="1F3DF197" w14:textId="77777777" w:rsidR="001F5DEF" w:rsidRPr="0026656A" w:rsidRDefault="001F5DEF" w:rsidP="00E1619B">
            <w:pPr>
              <w:jc w:val="center"/>
              <w:rPr>
                <w:sz w:val="24"/>
                <w:szCs w:val="24"/>
              </w:rPr>
            </w:pPr>
            <w:r>
              <w:rPr>
                <w:sz w:val="24"/>
                <w:szCs w:val="24"/>
              </w:rPr>
              <w:t>40%</w:t>
            </w:r>
          </w:p>
        </w:tc>
        <w:tc>
          <w:tcPr>
            <w:tcW w:w="1134" w:type="dxa"/>
            <w:shd w:val="clear" w:color="auto" w:fill="DDD9C3" w:themeFill="background2" w:themeFillShade="E6"/>
          </w:tcPr>
          <w:p w14:paraId="2669E9CD" w14:textId="77777777" w:rsidR="001F5DEF" w:rsidRPr="0026656A" w:rsidRDefault="001F5DEF" w:rsidP="00E1619B">
            <w:pPr>
              <w:jc w:val="center"/>
              <w:rPr>
                <w:sz w:val="24"/>
                <w:szCs w:val="24"/>
              </w:rPr>
            </w:pPr>
            <w:r w:rsidRPr="0026656A">
              <w:rPr>
                <w:sz w:val="24"/>
                <w:szCs w:val="24"/>
              </w:rPr>
              <w:t>50%</w:t>
            </w:r>
          </w:p>
        </w:tc>
      </w:tr>
      <w:tr w:rsidR="001F5DEF" w:rsidRPr="0026656A" w14:paraId="46A7F24F" w14:textId="77777777" w:rsidTr="00EF263A">
        <w:trPr>
          <w:trHeight w:val="284"/>
        </w:trPr>
        <w:tc>
          <w:tcPr>
            <w:tcW w:w="5103" w:type="dxa"/>
            <w:shd w:val="clear" w:color="auto" w:fill="DDD9C3" w:themeFill="background2" w:themeFillShade="E6"/>
          </w:tcPr>
          <w:p w14:paraId="1ED1F742" w14:textId="77777777" w:rsidR="001F5DEF" w:rsidRPr="0026656A" w:rsidRDefault="001F5DEF" w:rsidP="00E1619B">
            <w:pPr>
              <w:rPr>
                <w:sz w:val="24"/>
                <w:szCs w:val="24"/>
              </w:rPr>
            </w:pPr>
            <w:r w:rsidRPr="0026656A">
              <w:rPr>
                <w:sz w:val="24"/>
                <w:szCs w:val="24"/>
              </w:rPr>
              <w:t xml:space="preserve">BME staff </w:t>
            </w:r>
          </w:p>
        </w:tc>
        <w:tc>
          <w:tcPr>
            <w:tcW w:w="1134" w:type="dxa"/>
            <w:shd w:val="clear" w:color="auto" w:fill="DDD9C3" w:themeFill="background2" w:themeFillShade="E6"/>
          </w:tcPr>
          <w:p w14:paraId="7807712B" w14:textId="77777777" w:rsidR="001F5DEF" w:rsidRPr="0026656A" w:rsidRDefault="005F59D0" w:rsidP="00E1619B">
            <w:pPr>
              <w:jc w:val="center"/>
              <w:rPr>
                <w:sz w:val="24"/>
                <w:szCs w:val="24"/>
              </w:rPr>
            </w:pPr>
            <w:r>
              <w:rPr>
                <w:sz w:val="24"/>
                <w:szCs w:val="24"/>
              </w:rPr>
              <w:t>10.8%</w:t>
            </w:r>
            <w:r w:rsidR="006D025F">
              <w:rPr>
                <w:sz w:val="24"/>
                <w:szCs w:val="24"/>
              </w:rPr>
              <w:t>*</w:t>
            </w:r>
          </w:p>
        </w:tc>
        <w:tc>
          <w:tcPr>
            <w:tcW w:w="1418" w:type="dxa"/>
            <w:shd w:val="clear" w:color="auto" w:fill="DDD9C3" w:themeFill="background2" w:themeFillShade="E6"/>
          </w:tcPr>
          <w:p w14:paraId="508D88CA" w14:textId="77777777" w:rsidR="001F5DEF" w:rsidRPr="0026656A" w:rsidRDefault="005F59D0" w:rsidP="00E1619B">
            <w:pPr>
              <w:jc w:val="center"/>
              <w:rPr>
                <w:sz w:val="24"/>
                <w:szCs w:val="24"/>
              </w:rPr>
            </w:pPr>
            <w:r>
              <w:rPr>
                <w:sz w:val="24"/>
                <w:szCs w:val="24"/>
              </w:rPr>
              <w:t>15.5%</w:t>
            </w:r>
          </w:p>
        </w:tc>
        <w:tc>
          <w:tcPr>
            <w:tcW w:w="1134" w:type="dxa"/>
            <w:shd w:val="clear" w:color="auto" w:fill="DDD9C3" w:themeFill="background2" w:themeFillShade="E6"/>
          </w:tcPr>
          <w:p w14:paraId="60C5851F" w14:textId="77777777" w:rsidR="001F5DEF" w:rsidRPr="0026656A" w:rsidRDefault="005F59D0" w:rsidP="00E1619B">
            <w:pPr>
              <w:jc w:val="center"/>
              <w:rPr>
                <w:sz w:val="24"/>
                <w:szCs w:val="24"/>
              </w:rPr>
            </w:pPr>
            <w:r>
              <w:rPr>
                <w:sz w:val="24"/>
                <w:szCs w:val="24"/>
              </w:rPr>
              <w:t>9.6%</w:t>
            </w:r>
          </w:p>
        </w:tc>
        <w:tc>
          <w:tcPr>
            <w:tcW w:w="992" w:type="dxa"/>
            <w:shd w:val="clear" w:color="auto" w:fill="DDD9C3" w:themeFill="background2" w:themeFillShade="E6"/>
          </w:tcPr>
          <w:p w14:paraId="1490EB01" w14:textId="77777777" w:rsidR="001F5DEF" w:rsidRPr="0026656A" w:rsidRDefault="001F5DEF" w:rsidP="00B64993">
            <w:pPr>
              <w:jc w:val="center"/>
              <w:rPr>
                <w:sz w:val="24"/>
                <w:szCs w:val="24"/>
              </w:rPr>
            </w:pPr>
            <w:r w:rsidRPr="0026656A">
              <w:rPr>
                <w:sz w:val="24"/>
                <w:szCs w:val="24"/>
              </w:rPr>
              <w:t>6.7%</w:t>
            </w:r>
          </w:p>
        </w:tc>
        <w:tc>
          <w:tcPr>
            <w:tcW w:w="992" w:type="dxa"/>
            <w:shd w:val="clear" w:color="auto" w:fill="DDD9C3" w:themeFill="background2" w:themeFillShade="E6"/>
          </w:tcPr>
          <w:p w14:paraId="169438B1" w14:textId="77777777" w:rsidR="001F5DEF" w:rsidRPr="0026656A" w:rsidRDefault="001F5DEF" w:rsidP="00B64993">
            <w:pPr>
              <w:jc w:val="center"/>
              <w:rPr>
                <w:sz w:val="24"/>
                <w:szCs w:val="24"/>
              </w:rPr>
            </w:pPr>
            <w:r>
              <w:rPr>
                <w:sz w:val="24"/>
                <w:szCs w:val="24"/>
              </w:rPr>
              <w:t>7%</w:t>
            </w:r>
          </w:p>
        </w:tc>
        <w:tc>
          <w:tcPr>
            <w:tcW w:w="993" w:type="dxa"/>
            <w:shd w:val="clear" w:color="auto" w:fill="DDD9C3" w:themeFill="background2" w:themeFillShade="E6"/>
          </w:tcPr>
          <w:p w14:paraId="4F4FA209" w14:textId="77777777" w:rsidR="001F5DEF" w:rsidRPr="0026656A" w:rsidRDefault="00F6628B" w:rsidP="00E1619B">
            <w:pPr>
              <w:jc w:val="center"/>
              <w:rPr>
                <w:sz w:val="24"/>
                <w:szCs w:val="24"/>
              </w:rPr>
            </w:pPr>
            <w:r>
              <w:rPr>
                <w:sz w:val="24"/>
                <w:szCs w:val="24"/>
              </w:rPr>
              <w:t>6.8%</w:t>
            </w:r>
          </w:p>
        </w:tc>
        <w:tc>
          <w:tcPr>
            <w:tcW w:w="992" w:type="dxa"/>
            <w:shd w:val="clear" w:color="auto" w:fill="DDD9C3" w:themeFill="background2" w:themeFillShade="E6"/>
          </w:tcPr>
          <w:p w14:paraId="3D0814E7" w14:textId="77777777" w:rsidR="001F5DEF" w:rsidRPr="0026656A" w:rsidRDefault="001F5DEF" w:rsidP="00E1619B">
            <w:pPr>
              <w:jc w:val="center"/>
              <w:rPr>
                <w:sz w:val="24"/>
                <w:szCs w:val="24"/>
              </w:rPr>
            </w:pPr>
            <w:r>
              <w:rPr>
                <w:sz w:val="24"/>
                <w:szCs w:val="24"/>
              </w:rPr>
              <w:t>8%</w:t>
            </w:r>
          </w:p>
        </w:tc>
        <w:tc>
          <w:tcPr>
            <w:tcW w:w="992" w:type="dxa"/>
            <w:shd w:val="clear" w:color="auto" w:fill="DDD9C3" w:themeFill="background2" w:themeFillShade="E6"/>
          </w:tcPr>
          <w:p w14:paraId="7A16AF64" w14:textId="77777777" w:rsidR="001F5DEF" w:rsidRPr="0026656A" w:rsidRDefault="001F5DEF" w:rsidP="00E1619B">
            <w:pPr>
              <w:jc w:val="center"/>
              <w:rPr>
                <w:sz w:val="24"/>
                <w:szCs w:val="24"/>
              </w:rPr>
            </w:pPr>
            <w:r>
              <w:rPr>
                <w:sz w:val="24"/>
                <w:szCs w:val="24"/>
              </w:rPr>
              <w:t>8.5%</w:t>
            </w:r>
          </w:p>
        </w:tc>
        <w:tc>
          <w:tcPr>
            <w:tcW w:w="1134" w:type="dxa"/>
            <w:shd w:val="clear" w:color="auto" w:fill="DDD9C3" w:themeFill="background2" w:themeFillShade="E6"/>
          </w:tcPr>
          <w:p w14:paraId="5353887C" w14:textId="77777777" w:rsidR="001F5DEF" w:rsidRPr="0026656A" w:rsidRDefault="001F5DEF" w:rsidP="00E1619B">
            <w:pPr>
              <w:jc w:val="center"/>
              <w:rPr>
                <w:sz w:val="24"/>
                <w:szCs w:val="24"/>
              </w:rPr>
            </w:pPr>
            <w:r w:rsidRPr="0026656A">
              <w:rPr>
                <w:sz w:val="24"/>
                <w:szCs w:val="24"/>
              </w:rPr>
              <w:t>10%</w:t>
            </w:r>
          </w:p>
        </w:tc>
      </w:tr>
      <w:tr w:rsidR="001F5DEF" w:rsidRPr="0026656A" w14:paraId="4DDD58C8" w14:textId="77777777" w:rsidTr="00EF263A">
        <w:tc>
          <w:tcPr>
            <w:tcW w:w="5103" w:type="dxa"/>
            <w:shd w:val="clear" w:color="auto" w:fill="DDD9C3" w:themeFill="background2" w:themeFillShade="E6"/>
          </w:tcPr>
          <w:p w14:paraId="3407A4CE" w14:textId="77777777" w:rsidR="001F5DEF" w:rsidRPr="0026656A" w:rsidRDefault="001F5DEF" w:rsidP="00E1619B">
            <w:pPr>
              <w:rPr>
                <w:sz w:val="24"/>
                <w:szCs w:val="24"/>
              </w:rPr>
            </w:pPr>
            <w:r w:rsidRPr="0026656A">
              <w:rPr>
                <w:sz w:val="24"/>
                <w:szCs w:val="24"/>
              </w:rPr>
              <w:t xml:space="preserve">Disabled staff </w:t>
            </w:r>
          </w:p>
        </w:tc>
        <w:tc>
          <w:tcPr>
            <w:tcW w:w="1134" w:type="dxa"/>
            <w:shd w:val="clear" w:color="auto" w:fill="DDD9C3" w:themeFill="background2" w:themeFillShade="E6"/>
          </w:tcPr>
          <w:p w14:paraId="244A4017" w14:textId="77777777" w:rsidR="001F5DEF" w:rsidRPr="0026656A" w:rsidRDefault="005F59D0" w:rsidP="00E1619B">
            <w:pPr>
              <w:jc w:val="center"/>
              <w:rPr>
                <w:sz w:val="24"/>
                <w:szCs w:val="24"/>
              </w:rPr>
            </w:pPr>
            <w:r>
              <w:rPr>
                <w:sz w:val="24"/>
                <w:szCs w:val="24"/>
              </w:rPr>
              <w:t>3.6%</w:t>
            </w:r>
          </w:p>
        </w:tc>
        <w:tc>
          <w:tcPr>
            <w:tcW w:w="1418" w:type="dxa"/>
            <w:shd w:val="clear" w:color="auto" w:fill="DDD9C3" w:themeFill="background2" w:themeFillShade="E6"/>
          </w:tcPr>
          <w:p w14:paraId="4F89703F" w14:textId="77777777" w:rsidR="001F5DEF" w:rsidRPr="0026656A" w:rsidRDefault="005F59D0" w:rsidP="00E1619B">
            <w:pPr>
              <w:jc w:val="center"/>
              <w:rPr>
                <w:sz w:val="24"/>
                <w:szCs w:val="24"/>
              </w:rPr>
            </w:pPr>
            <w:r>
              <w:rPr>
                <w:sz w:val="24"/>
                <w:szCs w:val="24"/>
              </w:rPr>
              <w:t>4.6%</w:t>
            </w:r>
          </w:p>
        </w:tc>
        <w:tc>
          <w:tcPr>
            <w:tcW w:w="1134" w:type="dxa"/>
            <w:shd w:val="clear" w:color="auto" w:fill="DDD9C3" w:themeFill="background2" w:themeFillShade="E6"/>
          </w:tcPr>
          <w:p w14:paraId="66A3FC13" w14:textId="77777777" w:rsidR="001F5DEF" w:rsidRPr="0026656A" w:rsidRDefault="005F59D0" w:rsidP="00E1619B">
            <w:pPr>
              <w:jc w:val="center"/>
              <w:rPr>
                <w:sz w:val="24"/>
                <w:szCs w:val="24"/>
              </w:rPr>
            </w:pPr>
            <w:r>
              <w:rPr>
                <w:sz w:val="24"/>
                <w:szCs w:val="24"/>
              </w:rPr>
              <w:t>3.5%</w:t>
            </w:r>
          </w:p>
        </w:tc>
        <w:tc>
          <w:tcPr>
            <w:tcW w:w="992" w:type="dxa"/>
            <w:shd w:val="clear" w:color="auto" w:fill="DDD9C3" w:themeFill="background2" w:themeFillShade="E6"/>
          </w:tcPr>
          <w:p w14:paraId="3C0A40EA" w14:textId="77777777" w:rsidR="001F5DEF" w:rsidRPr="0026656A" w:rsidRDefault="001F5DEF" w:rsidP="00B64993">
            <w:pPr>
              <w:jc w:val="center"/>
              <w:rPr>
                <w:sz w:val="24"/>
                <w:szCs w:val="24"/>
              </w:rPr>
            </w:pPr>
            <w:r w:rsidRPr="0026656A">
              <w:rPr>
                <w:sz w:val="24"/>
                <w:szCs w:val="24"/>
              </w:rPr>
              <w:t>3.5%</w:t>
            </w:r>
          </w:p>
        </w:tc>
        <w:tc>
          <w:tcPr>
            <w:tcW w:w="992" w:type="dxa"/>
            <w:shd w:val="clear" w:color="auto" w:fill="DDD9C3" w:themeFill="background2" w:themeFillShade="E6"/>
          </w:tcPr>
          <w:p w14:paraId="70692CF1" w14:textId="77777777" w:rsidR="001F5DEF" w:rsidRPr="0026656A" w:rsidRDefault="001F5DEF" w:rsidP="00B64993">
            <w:pPr>
              <w:jc w:val="center"/>
              <w:rPr>
                <w:sz w:val="24"/>
                <w:szCs w:val="24"/>
              </w:rPr>
            </w:pPr>
            <w:r>
              <w:rPr>
                <w:sz w:val="24"/>
                <w:szCs w:val="24"/>
              </w:rPr>
              <w:t>4.4%</w:t>
            </w:r>
          </w:p>
        </w:tc>
        <w:tc>
          <w:tcPr>
            <w:tcW w:w="993" w:type="dxa"/>
            <w:shd w:val="clear" w:color="auto" w:fill="DDD9C3" w:themeFill="background2" w:themeFillShade="E6"/>
          </w:tcPr>
          <w:p w14:paraId="0DEE14E3" w14:textId="77777777" w:rsidR="001F5DEF" w:rsidRPr="0026656A" w:rsidRDefault="00F6628B" w:rsidP="00E1619B">
            <w:pPr>
              <w:jc w:val="center"/>
              <w:rPr>
                <w:sz w:val="24"/>
                <w:szCs w:val="24"/>
              </w:rPr>
            </w:pPr>
            <w:r>
              <w:rPr>
                <w:sz w:val="24"/>
                <w:szCs w:val="24"/>
              </w:rPr>
              <w:t>4.4%</w:t>
            </w:r>
          </w:p>
        </w:tc>
        <w:tc>
          <w:tcPr>
            <w:tcW w:w="992" w:type="dxa"/>
            <w:shd w:val="clear" w:color="auto" w:fill="DDD9C3" w:themeFill="background2" w:themeFillShade="E6"/>
          </w:tcPr>
          <w:p w14:paraId="01A3FB32" w14:textId="77777777" w:rsidR="001F5DEF" w:rsidRPr="0026656A" w:rsidRDefault="001F5DEF" w:rsidP="00E1619B">
            <w:pPr>
              <w:jc w:val="center"/>
              <w:rPr>
                <w:sz w:val="24"/>
                <w:szCs w:val="24"/>
              </w:rPr>
            </w:pPr>
            <w:r>
              <w:rPr>
                <w:sz w:val="24"/>
                <w:szCs w:val="24"/>
              </w:rPr>
              <w:t>7%</w:t>
            </w:r>
          </w:p>
        </w:tc>
        <w:tc>
          <w:tcPr>
            <w:tcW w:w="992" w:type="dxa"/>
            <w:shd w:val="clear" w:color="auto" w:fill="DDD9C3" w:themeFill="background2" w:themeFillShade="E6"/>
          </w:tcPr>
          <w:p w14:paraId="0AE85F85" w14:textId="77777777" w:rsidR="001F5DEF" w:rsidRPr="0026656A" w:rsidRDefault="001F5DEF" w:rsidP="00E1619B">
            <w:pPr>
              <w:jc w:val="center"/>
              <w:rPr>
                <w:sz w:val="24"/>
                <w:szCs w:val="24"/>
              </w:rPr>
            </w:pPr>
            <w:r>
              <w:rPr>
                <w:sz w:val="24"/>
                <w:szCs w:val="24"/>
              </w:rPr>
              <w:t>9%</w:t>
            </w:r>
          </w:p>
        </w:tc>
        <w:tc>
          <w:tcPr>
            <w:tcW w:w="1134" w:type="dxa"/>
            <w:shd w:val="clear" w:color="auto" w:fill="DDD9C3" w:themeFill="background2" w:themeFillShade="E6"/>
          </w:tcPr>
          <w:p w14:paraId="0FA52732" w14:textId="77777777" w:rsidR="001F5DEF" w:rsidRPr="0026656A" w:rsidRDefault="001F5DEF" w:rsidP="00E1619B">
            <w:pPr>
              <w:jc w:val="center"/>
              <w:rPr>
                <w:sz w:val="24"/>
                <w:szCs w:val="24"/>
              </w:rPr>
            </w:pPr>
            <w:r w:rsidRPr="0026656A">
              <w:rPr>
                <w:sz w:val="24"/>
                <w:szCs w:val="24"/>
              </w:rPr>
              <w:t>9%</w:t>
            </w:r>
          </w:p>
        </w:tc>
      </w:tr>
      <w:tr w:rsidR="001F5DEF" w:rsidRPr="0026656A" w14:paraId="7DF24D73" w14:textId="77777777" w:rsidTr="00EF263A">
        <w:tc>
          <w:tcPr>
            <w:tcW w:w="5103" w:type="dxa"/>
            <w:shd w:val="clear" w:color="auto" w:fill="DAEEF3" w:themeFill="accent5" w:themeFillTint="33"/>
          </w:tcPr>
          <w:p w14:paraId="3FA3C7E9" w14:textId="77777777" w:rsidR="001F5DEF" w:rsidRPr="0026656A" w:rsidRDefault="001F5DEF" w:rsidP="00E1619B">
            <w:pPr>
              <w:rPr>
                <w:sz w:val="24"/>
                <w:szCs w:val="24"/>
              </w:rPr>
            </w:pPr>
            <w:r>
              <w:rPr>
                <w:sz w:val="24"/>
                <w:szCs w:val="24"/>
              </w:rPr>
              <w:t>Staff on temporary/fixed term contracts</w:t>
            </w:r>
          </w:p>
        </w:tc>
        <w:tc>
          <w:tcPr>
            <w:tcW w:w="1134" w:type="dxa"/>
            <w:shd w:val="clear" w:color="auto" w:fill="DAEEF3" w:themeFill="accent5" w:themeFillTint="33"/>
          </w:tcPr>
          <w:p w14:paraId="09391050" w14:textId="77777777" w:rsidR="001F5DEF" w:rsidRDefault="005F59D0" w:rsidP="00E1619B">
            <w:pPr>
              <w:jc w:val="center"/>
              <w:rPr>
                <w:sz w:val="24"/>
                <w:szCs w:val="24"/>
              </w:rPr>
            </w:pPr>
            <w:r>
              <w:rPr>
                <w:sz w:val="24"/>
                <w:szCs w:val="24"/>
              </w:rPr>
              <w:t>20%</w:t>
            </w:r>
          </w:p>
        </w:tc>
        <w:tc>
          <w:tcPr>
            <w:tcW w:w="1418" w:type="dxa"/>
            <w:shd w:val="clear" w:color="auto" w:fill="DAEEF3" w:themeFill="accent5" w:themeFillTint="33"/>
          </w:tcPr>
          <w:p w14:paraId="6D33784B" w14:textId="77777777" w:rsidR="001F5DEF" w:rsidRDefault="00690734" w:rsidP="00E1619B">
            <w:pPr>
              <w:jc w:val="center"/>
              <w:rPr>
                <w:sz w:val="24"/>
                <w:szCs w:val="24"/>
              </w:rPr>
            </w:pPr>
            <w:r>
              <w:rPr>
                <w:sz w:val="24"/>
                <w:szCs w:val="24"/>
              </w:rPr>
              <w:t>10</w:t>
            </w:r>
            <w:r w:rsidR="005F59D0">
              <w:rPr>
                <w:sz w:val="24"/>
                <w:szCs w:val="24"/>
              </w:rPr>
              <w:t>%</w:t>
            </w:r>
          </w:p>
        </w:tc>
        <w:tc>
          <w:tcPr>
            <w:tcW w:w="1134" w:type="dxa"/>
            <w:shd w:val="clear" w:color="auto" w:fill="DAEEF3" w:themeFill="accent5" w:themeFillTint="33"/>
          </w:tcPr>
          <w:p w14:paraId="6A9ACE07" w14:textId="77777777" w:rsidR="001F5DEF" w:rsidRPr="0026656A" w:rsidRDefault="005F59D0" w:rsidP="00E1619B">
            <w:pPr>
              <w:jc w:val="center"/>
              <w:rPr>
                <w:sz w:val="24"/>
                <w:szCs w:val="24"/>
              </w:rPr>
            </w:pPr>
            <w:r>
              <w:rPr>
                <w:sz w:val="24"/>
                <w:szCs w:val="24"/>
              </w:rPr>
              <w:t>17%</w:t>
            </w:r>
          </w:p>
        </w:tc>
        <w:tc>
          <w:tcPr>
            <w:tcW w:w="992" w:type="dxa"/>
            <w:shd w:val="clear" w:color="auto" w:fill="DAEEF3" w:themeFill="accent5" w:themeFillTint="33"/>
          </w:tcPr>
          <w:p w14:paraId="4FDEDB40" w14:textId="77777777" w:rsidR="001F5DEF" w:rsidRPr="0026656A" w:rsidRDefault="001F5DEF" w:rsidP="005F59D0">
            <w:pPr>
              <w:jc w:val="center"/>
              <w:rPr>
                <w:sz w:val="24"/>
                <w:szCs w:val="24"/>
              </w:rPr>
            </w:pPr>
            <w:r>
              <w:rPr>
                <w:sz w:val="24"/>
                <w:szCs w:val="24"/>
              </w:rPr>
              <w:t>2</w:t>
            </w:r>
            <w:r w:rsidR="005F59D0">
              <w:rPr>
                <w:sz w:val="24"/>
                <w:szCs w:val="24"/>
              </w:rPr>
              <w:t>1</w:t>
            </w:r>
            <w:r>
              <w:rPr>
                <w:sz w:val="24"/>
                <w:szCs w:val="24"/>
              </w:rPr>
              <w:t>%</w:t>
            </w:r>
          </w:p>
        </w:tc>
        <w:tc>
          <w:tcPr>
            <w:tcW w:w="992" w:type="dxa"/>
            <w:shd w:val="clear" w:color="auto" w:fill="DAEEF3" w:themeFill="accent5" w:themeFillTint="33"/>
          </w:tcPr>
          <w:p w14:paraId="338E17FE" w14:textId="77777777" w:rsidR="001F5DEF" w:rsidRDefault="001F5DEF" w:rsidP="005F59D0">
            <w:pPr>
              <w:jc w:val="center"/>
              <w:rPr>
                <w:sz w:val="24"/>
                <w:szCs w:val="24"/>
              </w:rPr>
            </w:pPr>
            <w:r>
              <w:rPr>
                <w:sz w:val="24"/>
                <w:szCs w:val="24"/>
              </w:rPr>
              <w:t>2</w:t>
            </w:r>
            <w:r w:rsidR="005F59D0">
              <w:rPr>
                <w:sz w:val="24"/>
                <w:szCs w:val="24"/>
              </w:rPr>
              <w:t>2</w:t>
            </w:r>
            <w:r>
              <w:rPr>
                <w:sz w:val="24"/>
                <w:szCs w:val="24"/>
              </w:rPr>
              <w:t>%</w:t>
            </w:r>
          </w:p>
        </w:tc>
        <w:tc>
          <w:tcPr>
            <w:tcW w:w="993" w:type="dxa"/>
            <w:shd w:val="clear" w:color="auto" w:fill="DAEEF3" w:themeFill="accent5" w:themeFillTint="33"/>
          </w:tcPr>
          <w:p w14:paraId="6D3B3AC5" w14:textId="77777777" w:rsidR="001F5DEF" w:rsidRDefault="005F59D0" w:rsidP="00E1619B">
            <w:pPr>
              <w:jc w:val="center"/>
              <w:rPr>
                <w:sz w:val="24"/>
                <w:szCs w:val="24"/>
              </w:rPr>
            </w:pPr>
            <w:r>
              <w:rPr>
                <w:sz w:val="24"/>
                <w:szCs w:val="24"/>
              </w:rPr>
              <w:t>19%</w:t>
            </w:r>
          </w:p>
        </w:tc>
        <w:tc>
          <w:tcPr>
            <w:tcW w:w="992" w:type="dxa"/>
            <w:shd w:val="clear" w:color="auto" w:fill="DAEEF3" w:themeFill="accent5" w:themeFillTint="33"/>
          </w:tcPr>
          <w:p w14:paraId="144A8D0F" w14:textId="77777777" w:rsidR="001F5DEF" w:rsidRDefault="001F5DEF" w:rsidP="00E1619B">
            <w:pPr>
              <w:jc w:val="center"/>
              <w:rPr>
                <w:sz w:val="24"/>
                <w:szCs w:val="24"/>
              </w:rPr>
            </w:pPr>
            <w:r>
              <w:rPr>
                <w:sz w:val="24"/>
                <w:szCs w:val="24"/>
              </w:rPr>
              <w:t>-</w:t>
            </w:r>
          </w:p>
        </w:tc>
        <w:tc>
          <w:tcPr>
            <w:tcW w:w="992" w:type="dxa"/>
            <w:shd w:val="clear" w:color="auto" w:fill="DAEEF3" w:themeFill="accent5" w:themeFillTint="33"/>
          </w:tcPr>
          <w:p w14:paraId="0B1224BC" w14:textId="77777777" w:rsidR="001F5DEF" w:rsidRDefault="001F5DEF" w:rsidP="00E1619B">
            <w:pPr>
              <w:jc w:val="center"/>
              <w:rPr>
                <w:sz w:val="24"/>
                <w:szCs w:val="24"/>
              </w:rPr>
            </w:pPr>
            <w:r>
              <w:rPr>
                <w:sz w:val="24"/>
                <w:szCs w:val="24"/>
              </w:rPr>
              <w:t>-</w:t>
            </w:r>
          </w:p>
        </w:tc>
        <w:tc>
          <w:tcPr>
            <w:tcW w:w="1134" w:type="dxa"/>
            <w:shd w:val="clear" w:color="auto" w:fill="DAEEF3" w:themeFill="accent5" w:themeFillTint="33"/>
          </w:tcPr>
          <w:p w14:paraId="5218012F" w14:textId="77777777" w:rsidR="001F5DEF" w:rsidRPr="0026656A" w:rsidRDefault="001F5DEF" w:rsidP="00E1619B">
            <w:pPr>
              <w:jc w:val="center"/>
              <w:rPr>
                <w:sz w:val="24"/>
                <w:szCs w:val="24"/>
              </w:rPr>
            </w:pPr>
            <w:r>
              <w:rPr>
                <w:sz w:val="24"/>
                <w:szCs w:val="24"/>
              </w:rPr>
              <w:t>-</w:t>
            </w:r>
          </w:p>
        </w:tc>
      </w:tr>
      <w:tr w:rsidR="001F5DEF" w:rsidRPr="0026656A" w14:paraId="7841831A" w14:textId="77777777" w:rsidTr="00EF263A">
        <w:tc>
          <w:tcPr>
            <w:tcW w:w="5103" w:type="dxa"/>
            <w:shd w:val="clear" w:color="auto" w:fill="DAEEF3" w:themeFill="accent5" w:themeFillTint="33"/>
          </w:tcPr>
          <w:p w14:paraId="53922BC3" w14:textId="77777777" w:rsidR="001F5DEF" w:rsidRDefault="001F5DEF" w:rsidP="00E1619B">
            <w:pPr>
              <w:rPr>
                <w:sz w:val="24"/>
                <w:szCs w:val="24"/>
              </w:rPr>
            </w:pPr>
            <w:r>
              <w:rPr>
                <w:sz w:val="24"/>
                <w:szCs w:val="24"/>
              </w:rPr>
              <w:t>Part time staff</w:t>
            </w:r>
          </w:p>
        </w:tc>
        <w:tc>
          <w:tcPr>
            <w:tcW w:w="1134" w:type="dxa"/>
            <w:shd w:val="clear" w:color="auto" w:fill="DAEEF3" w:themeFill="accent5" w:themeFillTint="33"/>
          </w:tcPr>
          <w:p w14:paraId="29A5C2C4" w14:textId="77777777" w:rsidR="001F5DEF" w:rsidRDefault="005F59D0" w:rsidP="00E1619B">
            <w:pPr>
              <w:jc w:val="center"/>
              <w:rPr>
                <w:sz w:val="24"/>
                <w:szCs w:val="24"/>
              </w:rPr>
            </w:pPr>
            <w:r>
              <w:rPr>
                <w:sz w:val="24"/>
                <w:szCs w:val="24"/>
              </w:rPr>
              <w:t>32%</w:t>
            </w:r>
          </w:p>
        </w:tc>
        <w:tc>
          <w:tcPr>
            <w:tcW w:w="1418" w:type="dxa"/>
            <w:shd w:val="clear" w:color="auto" w:fill="DAEEF3" w:themeFill="accent5" w:themeFillTint="33"/>
          </w:tcPr>
          <w:p w14:paraId="572D9465" w14:textId="77777777" w:rsidR="001F5DEF" w:rsidRDefault="005F59D0" w:rsidP="00E1619B">
            <w:pPr>
              <w:jc w:val="center"/>
              <w:rPr>
                <w:sz w:val="24"/>
                <w:szCs w:val="24"/>
              </w:rPr>
            </w:pPr>
            <w:r>
              <w:rPr>
                <w:sz w:val="24"/>
                <w:szCs w:val="24"/>
              </w:rPr>
              <w:t>37%</w:t>
            </w:r>
          </w:p>
        </w:tc>
        <w:tc>
          <w:tcPr>
            <w:tcW w:w="1134" w:type="dxa"/>
            <w:shd w:val="clear" w:color="auto" w:fill="DAEEF3" w:themeFill="accent5" w:themeFillTint="33"/>
          </w:tcPr>
          <w:p w14:paraId="0AA2D391" w14:textId="77777777" w:rsidR="001F5DEF" w:rsidRPr="0026656A" w:rsidRDefault="005F59D0" w:rsidP="00E1619B">
            <w:pPr>
              <w:jc w:val="center"/>
              <w:rPr>
                <w:sz w:val="24"/>
                <w:szCs w:val="24"/>
              </w:rPr>
            </w:pPr>
            <w:r>
              <w:rPr>
                <w:sz w:val="24"/>
                <w:szCs w:val="24"/>
              </w:rPr>
              <w:t>34%</w:t>
            </w:r>
          </w:p>
        </w:tc>
        <w:tc>
          <w:tcPr>
            <w:tcW w:w="992" w:type="dxa"/>
            <w:shd w:val="clear" w:color="auto" w:fill="DAEEF3" w:themeFill="accent5" w:themeFillTint="33"/>
          </w:tcPr>
          <w:p w14:paraId="239B123B" w14:textId="77777777" w:rsidR="001F5DEF" w:rsidRPr="0026656A" w:rsidRDefault="005F59D0" w:rsidP="005F59D0">
            <w:pPr>
              <w:jc w:val="center"/>
              <w:rPr>
                <w:sz w:val="24"/>
                <w:szCs w:val="24"/>
              </w:rPr>
            </w:pPr>
            <w:r>
              <w:rPr>
                <w:sz w:val="24"/>
                <w:szCs w:val="24"/>
              </w:rPr>
              <w:t>41</w:t>
            </w:r>
            <w:r w:rsidR="001F5DEF">
              <w:rPr>
                <w:sz w:val="24"/>
                <w:szCs w:val="24"/>
              </w:rPr>
              <w:t>%</w:t>
            </w:r>
          </w:p>
        </w:tc>
        <w:tc>
          <w:tcPr>
            <w:tcW w:w="992" w:type="dxa"/>
            <w:shd w:val="clear" w:color="auto" w:fill="DAEEF3" w:themeFill="accent5" w:themeFillTint="33"/>
          </w:tcPr>
          <w:p w14:paraId="0F172FE3" w14:textId="77777777" w:rsidR="001F5DEF" w:rsidRDefault="001F5DEF" w:rsidP="005F59D0">
            <w:pPr>
              <w:jc w:val="center"/>
              <w:rPr>
                <w:sz w:val="24"/>
                <w:szCs w:val="24"/>
              </w:rPr>
            </w:pPr>
            <w:r>
              <w:rPr>
                <w:sz w:val="24"/>
                <w:szCs w:val="24"/>
              </w:rPr>
              <w:t>4</w:t>
            </w:r>
            <w:r w:rsidR="005F59D0">
              <w:rPr>
                <w:sz w:val="24"/>
                <w:szCs w:val="24"/>
              </w:rPr>
              <w:t>1</w:t>
            </w:r>
            <w:r>
              <w:rPr>
                <w:sz w:val="24"/>
                <w:szCs w:val="24"/>
              </w:rPr>
              <w:t>%</w:t>
            </w:r>
          </w:p>
        </w:tc>
        <w:tc>
          <w:tcPr>
            <w:tcW w:w="993" w:type="dxa"/>
            <w:shd w:val="clear" w:color="auto" w:fill="DAEEF3" w:themeFill="accent5" w:themeFillTint="33"/>
          </w:tcPr>
          <w:p w14:paraId="0794D1C3" w14:textId="77777777" w:rsidR="001F5DEF" w:rsidRDefault="005F59D0" w:rsidP="00E1619B">
            <w:pPr>
              <w:jc w:val="center"/>
              <w:rPr>
                <w:sz w:val="24"/>
                <w:szCs w:val="24"/>
              </w:rPr>
            </w:pPr>
            <w:r>
              <w:rPr>
                <w:sz w:val="24"/>
                <w:szCs w:val="24"/>
              </w:rPr>
              <w:t>40%</w:t>
            </w:r>
          </w:p>
        </w:tc>
        <w:tc>
          <w:tcPr>
            <w:tcW w:w="992" w:type="dxa"/>
            <w:shd w:val="clear" w:color="auto" w:fill="DAEEF3" w:themeFill="accent5" w:themeFillTint="33"/>
          </w:tcPr>
          <w:p w14:paraId="733FE573" w14:textId="77777777" w:rsidR="001F5DEF" w:rsidRDefault="001F5DEF" w:rsidP="00E1619B">
            <w:pPr>
              <w:jc w:val="center"/>
              <w:rPr>
                <w:sz w:val="24"/>
                <w:szCs w:val="24"/>
              </w:rPr>
            </w:pPr>
            <w:r>
              <w:rPr>
                <w:sz w:val="24"/>
                <w:szCs w:val="24"/>
              </w:rPr>
              <w:t>-</w:t>
            </w:r>
          </w:p>
        </w:tc>
        <w:tc>
          <w:tcPr>
            <w:tcW w:w="992" w:type="dxa"/>
            <w:shd w:val="clear" w:color="auto" w:fill="DAEEF3" w:themeFill="accent5" w:themeFillTint="33"/>
          </w:tcPr>
          <w:p w14:paraId="75527525" w14:textId="77777777" w:rsidR="001F5DEF" w:rsidRDefault="001F5DEF" w:rsidP="00E1619B">
            <w:pPr>
              <w:jc w:val="center"/>
              <w:rPr>
                <w:sz w:val="24"/>
                <w:szCs w:val="24"/>
              </w:rPr>
            </w:pPr>
            <w:r>
              <w:rPr>
                <w:sz w:val="24"/>
                <w:szCs w:val="24"/>
              </w:rPr>
              <w:t>-</w:t>
            </w:r>
          </w:p>
        </w:tc>
        <w:tc>
          <w:tcPr>
            <w:tcW w:w="1134" w:type="dxa"/>
            <w:shd w:val="clear" w:color="auto" w:fill="DAEEF3" w:themeFill="accent5" w:themeFillTint="33"/>
          </w:tcPr>
          <w:p w14:paraId="7764FCC2" w14:textId="77777777" w:rsidR="001F5DEF" w:rsidRDefault="001F5DEF" w:rsidP="00E1619B">
            <w:pPr>
              <w:jc w:val="center"/>
              <w:rPr>
                <w:sz w:val="24"/>
                <w:szCs w:val="24"/>
              </w:rPr>
            </w:pPr>
            <w:r>
              <w:rPr>
                <w:sz w:val="24"/>
                <w:szCs w:val="24"/>
              </w:rPr>
              <w:t>-</w:t>
            </w:r>
          </w:p>
        </w:tc>
      </w:tr>
      <w:tr w:rsidR="001F5DEF" w:rsidRPr="0026656A" w14:paraId="1B5D0D3A" w14:textId="77777777" w:rsidTr="00EF263A">
        <w:tc>
          <w:tcPr>
            <w:tcW w:w="5103" w:type="dxa"/>
            <w:shd w:val="clear" w:color="auto" w:fill="DAEEF3" w:themeFill="accent5" w:themeFillTint="33"/>
          </w:tcPr>
          <w:p w14:paraId="044F7A8E" w14:textId="77777777" w:rsidR="001F5DEF" w:rsidRDefault="001F5DEF" w:rsidP="00E1619B">
            <w:pPr>
              <w:rPr>
                <w:sz w:val="24"/>
                <w:szCs w:val="24"/>
              </w:rPr>
            </w:pPr>
            <w:r>
              <w:rPr>
                <w:sz w:val="24"/>
                <w:szCs w:val="24"/>
              </w:rPr>
              <w:t>Voluntary staff turnover</w:t>
            </w:r>
          </w:p>
        </w:tc>
        <w:tc>
          <w:tcPr>
            <w:tcW w:w="1134" w:type="dxa"/>
            <w:shd w:val="clear" w:color="auto" w:fill="DAEEF3" w:themeFill="accent5" w:themeFillTint="33"/>
          </w:tcPr>
          <w:p w14:paraId="781D41AB" w14:textId="77777777" w:rsidR="001F5DEF" w:rsidRDefault="0048177D" w:rsidP="00E1619B">
            <w:pPr>
              <w:jc w:val="center"/>
              <w:rPr>
                <w:sz w:val="24"/>
                <w:szCs w:val="24"/>
              </w:rPr>
            </w:pPr>
            <w:r>
              <w:rPr>
                <w:sz w:val="24"/>
                <w:szCs w:val="24"/>
              </w:rPr>
              <w:t>6.7%</w:t>
            </w:r>
          </w:p>
        </w:tc>
        <w:tc>
          <w:tcPr>
            <w:tcW w:w="1418" w:type="dxa"/>
            <w:shd w:val="clear" w:color="auto" w:fill="DAEEF3" w:themeFill="accent5" w:themeFillTint="33"/>
          </w:tcPr>
          <w:p w14:paraId="156D4425" w14:textId="77777777" w:rsidR="001F5DEF" w:rsidRDefault="0048177D" w:rsidP="00E1619B">
            <w:pPr>
              <w:jc w:val="center"/>
              <w:rPr>
                <w:sz w:val="24"/>
                <w:szCs w:val="24"/>
              </w:rPr>
            </w:pPr>
            <w:r>
              <w:rPr>
                <w:sz w:val="24"/>
                <w:szCs w:val="24"/>
              </w:rPr>
              <w:t>8.1%</w:t>
            </w:r>
          </w:p>
        </w:tc>
        <w:tc>
          <w:tcPr>
            <w:tcW w:w="1134" w:type="dxa"/>
            <w:shd w:val="clear" w:color="auto" w:fill="DAEEF3" w:themeFill="accent5" w:themeFillTint="33"/>
          </w:tcPr>
          <w:p w14:paraId="1BDBFF0F" w14:textId="77777777" w:rsidR="001F5DEF" w:rsidRPr="0026656A" w:rsidRDefault="0048177D" w:rsidP="00E1619B">
            <w:pPr>
              <w:jc w:val="center"/>
              <w:rPr>
                <w:sz w:val="24"/>
                <w:szCs w:val="24"/>
              </w:rPr>
            </w:pPr>
            <w:r>
              <w:rPr>
                <w:sz w:val="24"/>
                <w:szCs w:val="24"/>
              </w:rPr>
              <w:t>6.8%</w:t>
            </w:r>
          </w:p>
        </w:tc>
        <w:tc>
          <w:tcPr>
            <w:tcW w:w="992" w:type="dxa"/>
            <w:shd w:val="clear" w:color="auto" w:fill="DAEEF3" w:themeFill="accent5" w:themeFillTint="33"/>
          </w:tcPr>
          <w:p w14:paraId="61D49E17" w14:textId="77777777" w:rsidR="001F5DEF" w:rsidRPr="0026656A" w:rsidRDefault="001F5DEF" w:rsidP="00B64993">
            <w:pPr>
              <w:jc w:val="center"/>
              <w:rPr>
                <w:sz w:val="24"/>
                <w:szCs w:val="24"/>
              </w:rPr>
            </w:pPr>
            <w:r>
              <w:rPr>
                <w:sz w:val="24"/>
                <w:szCs w:val="24"/>
              </w:rPr>
              <w:t>3.8%</w:t>
            </w:r>
          </w:p>
        </w:tc>
        <w:tc>
          <w:tcPr>
            <w:tcW w:w="992" w:type="dxa"/>
            <w:shd w:val="clear" w:color="auto" w:fill="DAEEF3" w:themeFill="accent5" w:themeFillTint="33"/>
          </w:tcPr>
          <w:p w14:paraId="34C1C8AD" w14:textId="77777777" w:rsidR="001F5DEF" w:rsidRDefault="001F5DEF" w:rsidP="00B64993">
            <w:pPr>
              <w:jc w:val="center"/>
              <w:rPr>
                <w:sz w:val="24"/>
                <w:szCs w:val="24"/>
              </w:rPr>
            </w:pPr>
            <w:r>
              <w:rPr>
                <w:sz w:val="24"/>
                <w:szCs w:val="24"/>
              </w:rPr>
              <w:t>4.4%</w:t>
            </w:r>
          </w:p>
        </w:tc>
        <w:tc>
          <w:tcPr>
            <w:tcW w:w="993" w:type="dxa"/>
            <w:shd w:val="clear" w:color="auto" w:fill="DAEEF3" w:themeFill="accent5" w:themeFillTint="33"/>
          </w:tcPr>
          <w:p w14:paraId="093C530B" w14:textId="77777777" w:rsidR="001F5DEF" w:rsidRDefault="006D025F" w:rsidP="00E1619B">
            <w:pPr>
              <w:jc w:val="center"/>
              <w:rPr>
                <w:sz w:val="24"/>
                <w:szCs w:val="24"/>
              </w:rPr>
            </w:pPr>
            <w:r>
              <w:rPr>
                <w:sz w:val="24"/>
                <w:szCs w:val="24"/>
              </w:rPr>
              <w:t>5.4%</w:t>
            </w:r>
          </w:p>
        </w:tc>
        <w:tc>
          <w:tcPr>
            <w:tcW w:w="992" w:type="dxa"/>
            <w:shd w:val="clear" w:color="auto" w:fill="DAEEF3" w:themeFill="accent5" w:themeFillTint="33"/>
          </w:tcPr>
          <w:p w14:paraId="6A4A7754" w14:textId="77777777" w:rsidR="001F5DEF" w:rsidRDefault="001F5DEF" w:rsidP="00E1619B">
            <w:pPr>
              <w:jc w:val="center"/>
              <w:rPr>
                <w:sz w:val="24"/>
                <w:szCs w:val="24"/>
              </w:rPr>
            </w:pPr>
            <w:r>
              <w:rPr>
                <w:sz w:val="24"/>
                <w:szCs w:val="24"/>
              </w:rPr>
              <w:t>-</w:t>
            </w:r>
          </w:p>
        </w:tc>
        <w:tc>
          <w:tcPr>
            <w:tcW w:w="992" w:type="dxa"/>
            <w:shd w:val="clear" w:color="auto" w:fill="DAEEF3" w:themeFill="accent5" w:themeFillTint="33"/>
          </w:tcPr>
          <w:p w14:paraId="45D0C368" w14:textId="77777777" w:rsidR="001F5DEF" w:rsidRDefault="001F5DEF" w:rsidP="00E1619B">
            <w:pPr>
              <w:jc w:val="center"/>
              <w:rPr>
                <w:sz w:val="24"/>
                <w:szCs w:val="24"/>
              </w:rPr>
            </w:pPr>
            <w:r>
              <w:rPr>
                <w:sz w:val="24"/>
                <w:szCs w:val="24"/>
              </w:rPr>
              <w:t>-</w:t>
            </w:r>
          </w:p>
        </w:tc>
        <w:tc>
          <w:tcPr>
            <w:tcW w:w="1134" w:type="dxa"/>
            <w:shd w:val="clear" w:color="auto" w:fill="DAEEF3" w:themeFill="accent5" w:themeFillTint="33"/>
          </w:tcPr>
          <w:p w14:paraId="74E54A37" w14:textId="77777777" w:rsidR="001F5DEF" w:rsidRDefault="001F5DEF" w:rsidP="00E1619B">
            <w:pPr>
              <w:jc w:val="center"/>
              <w:rPr>
                <w:sz w:val="24"/>
                <w:szCs w:val="24"/>
              </w:rPr>
            </w:pPr>
            <w:r>
              <w:rPr>
                <w:sz w:val="24"/>
                <w:szCs w:val="24"/>
              </w:rPr>
              <w:t>-</w:t>
            </w:r>
          </w:p>
        </w:tc>
      </w:tr>
      <w:tr w:rsidR="001F5DEF" w:rsidRPr="0026656A" w14:paraId="61BEDF58" w14:textId="77777777" w:rsidTr="00EF263A">
        <w:tc>
          <w:tcPr>
            <w:tcW w:w="5103" w:type="dxa"/>
            <w:shd w:val="clear" w:color="auto" w:fill="F2DBDB" w:themeFill="accent2" w:themeFillTint="33"/>
          </w:tcPr>
          <w:p w14:paraId="5BD13D77" w14:textId="77777777" w:rsidR="001F5DEF" w:rsidRPr="0026656A" w:rsidRDefault="001F5DEF" w:rsidP="00E1619B">
            <w:pPr>
              <w:rPr>
                <w:sz w:val="24"/>
                <w:szCs w:val="24"/>
              </w:rPr>
            </w:pPr>
            <w:r w:rsidRPr="0026656A">
              <w:rPr>
                <w:sz w:val="24"/>
                <w:szCs w:val="24"/>
              </w:rPr>
              <w:t>Grievances (per 1,000 employees)</w:t>
            </w:r>
          </w:p>
        </w:tc>
        <w:tc>
          <w:tcPr>
            <w:tcW w:w="1134" w:type="dxa"/>
            <w:shd w:val="clear" w:color="auto" w:fill="F2DBDB" w:themeFill="accent2" w:themeFillTint="33"/>
          </w:tcPr>
          <w:p w14:paraId="052FDE71" w14:textId="77777777" w:rsidR="001F5DEF" w:rsidRPr="0026656A" w:rsidRDefault="0048177D" w:rsidP="00E1619B">
            <w:pPr>
              <w:jc w:val="center"/>
              <w:rPr>
                <w:sz w:val="24"/>
                <w:szCs w:val="24"/>
              </w:rPr>
            </w:pPr>
            <w:r>
              <w:rPr>
                <w:sz w:val="24"/>
                <w:szCs w:val="24"/>
              </w:rPr>
              <w:t>2.6</w:t>
            </w:r>
          </w:p>
        </w:tc>
        <w:tc>
          <w:tcPr>
            <w:tcW w:w="1418" w:type="dxa"/>
            <w:shd w:val="clear" w:color="auto" w:fill="F2DBDB" w:themeFill="accent2" w:themeFillTint="33"/>
          </w:tcPr>
          <w:p w14:paraId="18755139" w14:textId="77777777" w:rsidR="001F5DEF" w:rsidRPr="0026656A" w:rsidRDefault="0048177D" w:rsidP="00E1619B">
            <w:pPr>
              <w:jc w:val="center"/>
              <w:rPr>
                <w:sz w:val="24"/>
                <w:szCs w:val="24"/>
              </w:rPr>
            </w:pPr>
            <w:r>
              <w:rPr>
                <w:sz w:val="24"/>
                <w:szCs w:val="24"/>
              </w:rPr>
              <w:t>0.9</w:t>
            </w:r>
          </w:p>
        </w:tc>
        <w:tc>
          <w:tcPr>
            <w:tcW w:w="1134" w:type="dxa"/>
            <w:shd w:val="clear" w:color="auto" w:fill="F2DBDB" w:themeFill="accent2" w:themeFillTint="33"/>
          </w:tcPr>
          <w:p w14:paraId="67B9A5B6" w14:textId="77777777" w:rsidR="001F5DEF" w:rsidRPr="0026656A" w:rsidRDefault="0048177D" w:rsidP="00E1619B">
            <w:pPr>
              <w:jc w:val="center"/>
              <w:rPr>
                <w:sz w:val="24"/>
                <w:szCs w:val="24"/>
              </w:rPr>
            </w:pPr>
            <w:r>
              <w:rPr>
                <w:sz w:val="24"/>
                <w:szCs w:val="24"/>
              </w:rPr>
              <w:t>5.1</w:t>
            </w:r>
          </w:p>
        </w:tc>
        <w:tc>
          <w:tcPr>
            <w:tcW w:w="992" w:type="dxa"/>
            <w:shd w:val="clear" w:color="auto" w:fill="F2DBDB" w:themeFill="accent2" w:themeFillTint="33"/>
          </w:tcPr>
          <w:p w14:paraId="58172530" w14:textId="77777777" w:rsidR="001F5DEF" w:rsidRPr="0026656A" w:rsidRDefault="001F5DEF" w:rsidP="00B64993">
            <w:pPr>
              <w:jc w:val="center"/>
              <w:rPr>
                <w:sz w:val="24"/>
                <w:szCs w:val="24"/>
              </w:rPr>
            </w:pPr>
            <w:r w:rsidRPr="0026656A">
              <w:rPr>
                <w:sz w:val="24"/>
                <w:szCs w:val="24"/>
              </w:rPr>
              <w:t>5.6</w:t>
            </w:r>
          </w:p>
        </w:tc>
        <w:tc>
          <w:tcPr>
            <w:tcW w:w="992" w:type="dxa"/>
            <w:shd w:val="clear" w:color="auto" w:fill="F2DBDB" w:themeFill="accent2" w:themeFillTint="33"/>
          </w:tcPr>
          <w:p w14:paraId="0AFA75C3" w14:textId="77777777" w:rsidR="001F5DEF" w:rsidRPr="0026656A" w:rsidRDefault="001F5DEF" w:rsidP="00B64993">
            <w:pPr>
              <w:jc w:val="center"/>
              <w:rPr>
                <w:sz w:val="24"/>
                <w:szCs w:val="24"/>
              </w:rPr>
            </w:pPr>
            <w:r>
              <w:rPr>
                <w:sz w:val="24"/>
                <w:szCs w:val="24"/>
              </w:rPr>
              <w:t>1.6</w:t>
            </w:r>
          </w:p>
        </w:tc>
        <w:tc>
          <w:tcPr>
            <w:tcW w:w="993" w:type="dxa"/>
            <w:shd w:val="clear" w:color="auto" w:fill="F2DBDB" w:themeFill="accent2" w:themeFillTint="33"/>
          </w:tcPr>
          <w:p w14:paraId="45846CB7" w14:textId="77777777" w:rsidR="001F5DEF" w:rsidRPr="0026656A" w:rsidRDefault="0048177D" w:rsidP="0048177D">
            <w:pPr>
              <w:jc w:val="center"/>
              <w:rPr>
                <w:sz w:val="24"/>
                <w:szCs w:val="24"/>
              </w:rPr>
            </w:pPr>
            <w:r>
              <w:rPr>
                <w:sz w:val="24"/>
                <w:szCs w:val="24"/>
              </w:rPr>
              <w:t>1.7</w:t>
            </w:r>
          </w:p>
        </w:tc>
        <w:tc>
          <w:tcPr>
            <w:tcW w:w="3118" w:type="dxa"/>
            <w:gridSpan w:val="3"/>
            <w:shd w:val="clear" w:color="auto" w:fill="F2DBDB" w:themeFill="accent2" w:themeFillTint="33"/>
          </w:tcPr>
          <w:p w14:paraId="044B8F23" w14:textId="77777777" w:rsidR="001F5DEF" w:rsidRPr="0026656A" w:rsidRDefault="001F5DEF" w:rsidP="00E1619B">
            <w:pPr>
              <w:jc w:val="center"/>
              <w:rPr>
                <w:sz w:val="24"/>
                <w:szCs w:val="24"/>
              </w:rPr>
            </w:pPr>
            <w:r w:rsidRPr="0026656A">
              <w:rPr>
                <w:sz w:val="24"/>
                <w:szCs w:val="24"/>
              </w:rPr>
              <w:t>HEI UQ</w:t>
            </w:r>
          </w:p>
        </w:tc>
      </w:tr>
      <w:tr w:rsidR="001F5DEF" w:rsidRPr="0026656A" w14:paraId="7563A88B" w14:textId="77777777" w:rsidTr="00EF263A">
        <w:tc>
          <w:tcPr>
            <w:tcW w:w="5103" w:type="dxa"/>
            <w:shd w:val="clear" w:color="auto" w:fill="F2DBDB" w:themeFill="accent2" w:themeFillTint="33"/>
          </w:tcPr>
          <w:p w14:paraId="728B248F" w14:textId="77777777" w:rsidR="001F5DEF" w:rsidRPr="0026656A" w:rsidRDefault="001F5DEF" w:rsidP="00E1619B">
            <w:pPr>
              <w:rPr>
                <w:sz w:val="24"/>
                <w:szCs w:val="24"/>
              </w:rPr>
            </w:pPr>
            <w:proofErr w:type="spellStart"/>
            <w:r w:rsidRPr="0026656A">
              <w:rPr>
                <w:sz w:val="24"/>
                <w:szCs w:val="24"/>
              </w:rPr>
              <w:t>Disciplinaries</w:t>
            </w:r>
            <w:proofErr w:type="spellEnd"/>
            <w:r w:rsidRPr="0026656A">
              <w:rPr>
                <w:sz w:val="24"/>
                <w:szCs w:val="24"/>
              </w:rPr>
              <w:t xml:space="preserve"> (per 1,000 employees)</w:t>
            </w:r>
          </w:p>
        </w:tc>
        <w:tc>
          <w:tcPr>
            <w:tcW w:w="1134" w:type="dxa"/>
            <w:shd w:val="clear" w:color="auto" w:fill="F2DBDB" w:themeFill="accent2" w:themeFillTint="33"/>
          </w:tcPr>
          <w:p w14:paraId="5F0669E0" w14:textId="77777777" w:rsidR="001F5DEF" w:rsidRPr="0026656A" w:rsidRDefault="0048177D" w:rsidP="00E1619B">
            <w:pPr>
              <w:jc w:val="center"/>
              <w:rPr>
                <w:sz w:val="24"/>
                <w:szCs w:val="24"/>
              </w:rPr>
            </w:pPr>
            <w:r>
              <w:rPr>
                <w:sz w:val="24"/>
                <w:szCs w:val="24"/>
              </w:rPr>
              <w:t>6.7</w:t>
            </w:r>
          </w:p>
        </w:tc>
        <w:tc>
          <w:tcPr>
            <w:tcW w:w="1418" w:type="dxa"/>
            <w:shd w:val="clear" w:color="auto" w:fill="F2DBDB" w:themeFill="accent2" w:themeFillTint="33"/>
          </w:tcPr>
          <w:p w14:paraId="14188DD2" w14:textId="77777777" w:rsidR="001F5DEF" w:rsidRPr="0026656A" w:rsidRDefault="0048177D" w:rsidP="00E1619B">
            <w:pPr>
              <w:jc w:val="center"/>
              <w:rPr>
                <w:sz w:val="24"/>
                <w:szCs w:val="24"/>
              </w:rPr>
            </w:pPr>
            <w:r>
              <w:rPr>
                <w:sz w:val="24"/>
                <w:szCs w:val="24"/>
              </w:rPr>
              <w:t>2.6</w:t>
            </w:r>
          </w:p>
        </w:tc>
        <w:tc>
          <w:tcPr>
            <w:tcW w:w="1134" w:type="dxa"/>
            <w:shd w:val="clear" w:color="auto" w:fill="F2DBDB" w:themeFill="accent2" w:themeFillTint="33"/>
          </w:tcPr>
          <w:p w14:paraId="0D0563CB" w14:textId="77777777" w:rsidR="001F5DEF" w:rsidRPr="0026656A" w:rsidRDefault="0048177D" w:rsidP="00E1619B">
            <w:pPr>
              <w:jc w:val="center"/>
              <w:rPr>
                <w:sz w:val="24"/>
                <w:szCs w:val="24"/>
              </w:rPr>
            </w:pPr>
            <w:r>
              <w:rPr>
                <w:sz w:val="24"/>
                <w:szCs w:val="24"/>
              </w:rPr>
              <w:t>8.6</w:t>
            </w:r>
          </w:p>
        </w:tc>
        <w:tc>
          <w:tcPr>
            <w:tcW w:w="992" w:type="dxa"/>
            <w:shd w:val="clear" w:color="auto" w:fill="F2DBDB" w:themeFill="accent2" w:themeFillTint="33"/>
          </w:tcPr>
          <w:p w14:paraId="22D2268F" w14:textId="77777777" w:rsidR="001F5DEF" w:rsidRPr="0026656A" w:rsidRDefault="001F5DEF" w:rsidP="00B64993">
            <w:pPr>
              <w:jc w:val="center"/>
              <w:rPr>
                <w:sz w:val="24"/>
                <w:szCs w:val="24"/>
              </w:rPr>
            </w:pPr>
            <w:r w:rsidRPr="0026656A">
              <w:rPr>
                <w:sz w:val="24"/>
                <w:szCs w:val="24"/>
              </w:rPr>
              <w:t>3.8</w:t>
            </w:r>
          </w:p>
        </w:tc>
        <w:tc>
          <w:tcPr>
            <w:tcW w:w="992" w:type="dxa"/>
            <w:shd w:val="clear" w:color="auto" w:fill="F2DBDB" w:themeFill="accent2" w:themeFillTint="33"/>
          </w:tcPr>
          <w:p w14:paraId="731DFE2F" w14:textId="77777777" w:rsidR="001F5DEF" w:rsidRPr="0026656A" w:rsidRDefault="001F5DEF" w:rsidP="00B64993">
            <w:pPr>
              <w:jc w:val="center"/>
              <w:rPr>
                <w:sz w:val="24"/>
                <w:szCs w:val="24"/>
              </w:rPr>
            </w:pPr>
            <w:r>
              <w:rPr>
                <w:sz w:val="24"/>
                <w:szCs w:val="24"/>
              </w:rPr>
              <w:t>2.7</w:t>
            </w:r>
          </w:p>
        </w:tc>
        <w:tc>
          <w:tcPr>
            <w:tcW w:w="993" w:type="dxa"/>
            <w:shd w:val="clear" w:color="auto" w:fill="F2DBDB" w:themeFill="accent2" w:themeFillTint="33"/>
          </w:tcPr>
          <w:p w14:paraId="60AD40CA" w14:textId="77777777" w:rsidR="001F5DEF" w:rsidRPr="0026656A" w:rsidRDefault="0048177D" w:rsidP="00E1619B">
            <w:pPr>
              <w:jc w:val="center"/>
              <w:rPr>
                <w:sz w:val="24"/>
                <w:szCs w:val="24"/>
              </w:rPr>
            </w:pPr>
            <w:r>
              <w:rPr>
                <w:sz w:val="24"/>
                <w:szCs w:val="24"/>
              </w:rPr>
              <w:t>2.8</w:t>
            </w:r>
          </w:p>
        </w:tc>
        <w:tc>
          <w:tcPr>
            <w:tcW w:w="3118" w:type="dxa"/>
            <w:gridSpan w:val="3"/>
            <w:shd w:val="clear" w:color="auto" w:fill="F2DBDB" w:themeFill="accent2" w:themeFillTint="33"/>
          </w:tcPr>
          <w:p w14:paraId="719B7EFD" w14:textId="77777777" w:rsidR="001F5DEF" w:rsidRPr="0026656A" w:rsidRDefault="001F5DEF" w:rsidP="00E1619B">
            <w:pPr>
              <w:jc w:val="center"/>
              <w:rPr>
                <w:sz w:val="24"/>
                <w:szCs w:val="24"/>
              </w:rPr>
            </w:pPr>
            <w:r w:rsidRPr="0026656A">
              <w:rPr>
                <w:sz w:val="24"/>
                <w:szCs w:val="24"/>
              </w:rPr>
              <w:t>HEI UQ</w:t>
            </w:r>
          </w:p>
        </w:tc>
      </w:tr>
      <w:tr w:rsidR="001F5DEF" w:rsidRPr="0026656A" w14:paraId="71B38BBD" w14:textId="77777777" w:rsidTr="00EF263A">
        <w:tc>
          <w:tcPr>
            <w:tcW w:w="5103" w:type="dxa"/>
            <w:shd w:val="clear" w:color="auto" w:fill="F2DBDB" w:themeFill="accent2" w:themeFillTint="33"/>
          </w:tcPr>
          <w:p w14:paraId="0B45C746" w14:textId="77777777" w:rsidR="001F5DEF" w:rsidRPr="0026656A" w:rsidRDefault="001F5DEF" w:rsidP="00E1619B">
            <w:pPr>
              <w:rPr>
                <w:sz w:val="24"/>
                <w:szCs w:val="24"/>
              </w:rPr>
            </w:pPr>
            <w:r w:rsidRPr="0026656A">
              <w:rPr>
                <w:sz w:val="24"/>
                <w:szCs w:val="24"/>
              </w:rPr>
              <w:t>Tribunal applications (per 1,000 employees)</w:t>
            </w:r>
          </w:p>
        </w:tc>
        <w:tc>
          <w:tcPr>
            <w:tcW w:w="1134" w:type="dxa"/>
            <w:shd w:val="clear" w:color="auto" w:fill="F2DBDB" w:themeFill="accent2" w:themeFillTint="33"/>
          </w:tcPr>
          <w:p w14:paraId="0EFA75C4" w14:textId="77777777" w:rsidR="001F5DEF" w:rsidRPr="0026656A" w:rsidRDefault="0048177D" w:rsidP="00E1619B">
            <w:pPr>
              <w:jc w:val="center"/>
              <w:rPr>
                <w:sz w:val="24"/>
                <w:szCs w:val="24"/>
              </w:rPr>
            </w:pPr>
            <w:r>
              <w:rPr>
                <w:sz w:val="24"/>
                <w:szCs w:val="24"/>
              </w:rPr>
              <w:t>1.5</w:t>
            </w:r>
          </w:p>
        </w:tc>
        <w:tc>
          <w:tcPr>
            <w:tcW w:w="1418" w:type="dxa"/>
            <w:shd w:val="clear" w:color="auto" w:fill="F2DBDB" w:themeFill="accent2" w:themeFillTint="33"/>
          </w:tcPr>
          <w:p w14:paraId="39848F8F" w14:textId="77777777" w:rsidR="001F5DEF" w:rsidRPr="0026656A" w:rsidRDefault="0048177D" w:rsidP="00E1619B">
            <w:pPr>
              <w:jc w:val="center"/>
              <w:rPr>
                <w:sz w:val="24"/>
                <w:szCs w:val="24"/>
              </w:rPr>
            </w:pPr>
            <w:r>
              <w:rPr>
                <w:sz w:val="24"/>
                <w:szCs w:val="24"/>
              </w:rPr>
              <w:t>0.6</w:t>
            </w:r>
          </w:p>
        </w:tc>
        <w:tc>
          <w:tcPr>
            <w:tcW w:w="1134" w:type="dxa"/>
            <w:shd w:val="clear" w:color="auto" w:fill="F2DBDB" w:themeFill="accent2" w:themeFillTint="33"/>
          </w:tcPr>
          <w:p w14:paraId="2D8432FF" w14:textId="77777777" w:rsidR="001F5DEF" w:rsidRPr="0026656A" w:rsidRDefault="0048177D" w:rsidP="00E1619B">
            <w:pPr>
              <w:jc w:val="center"/>
              <w:rPr>
                <w:sz w:val="24"/>
                <w:szCs w:val="24"/>
              </w:rPr>
            </w:pPr>
            <w:r>
              <w:rPr>
                <w:sz w:val="24"/>
                <w:szCs w:val="24"/>
              </w:rPr>
              <w:t>2.5</w:t>
            </w:r>
          </w:p>
        </w:tc>
        <w:tc>
          <w:tcPr>
            <w:tcW w:w="992" w:type="dxa"/>
            <w:shd w:val="clear" w:color="auto" w:fill="F2DBDB" w:themeFill="accent2" w:themeFillTint="33"/>
          </w:tcPr>
          <w:p w14:paraId="43A53681" w14:textId="77777777" w:rsidR="001F5DEF" w:rsidRPr="0026656A" w:rsidRDefault="001F5DEF" w:rsidP="00B64993">
            <w:pPr>
              <w:jc w:val="center"/>
              <w:rPr>
                <w:sz w:val="24"/>
                <w:szCs w:val="24"/>
              </w:rPr>
            </w:pPr>
            <w:r w:rsidRPr="0026656A">
              <w:rPr>
                <w:sz w:val="24"/>
                <w:szCs w:val="24"/>
              </w:rPr>
              <w:t>0.8</w:t>
            </w:r>
          </w:p>
        </w:tc>
        <w:tc>
          <w:tcPr>
            <w:tcW w:w="992" w:type="dxa"/>
            <w:shd w:val="clear" w:color="auto" w:fill="F2DBDB" w:themeFill="accent2" w:themeFillTint="33"/>
          </w:tcPr>
          <w:p w14:paraId="3428D2D9" w14:textId="77777777" w:rsidR="001F5DEF" w:rsidRPr="0026656A" w:rsidRDefault="001F5DEF" w:rsidP="00B64993">
            <w:pPr>
              <w:jc w:val="center"/>
              <w:rPr>
                <w:sz w:val="24"/>
                <w:szCs w:val="24"/>
              </w:rPr>
            </w:pPr>
            <w:r>
              <w:rPr>
                <w:sz w:val="24"/>
                <w:szCs w:val="24"/>
              </w:rPr>
              <w:t>0.3</w:t>
            </w:r>
          </w:p>
        </w:tc>
        <w:tc>
          <w:tcPr>
            <w:tcW w:w="993" w:type="dxa"/>
            <w:shd w:val="clear" w:color="auto" w:fill="F2DBDB" w:themeFill="accent2" w:themeFillTint="33"/>
          </w:tcPr>
          <w:p w14:paraId="1D2D9C76" w14:textId="77777777" w:rsidR="001F5DEF" w:rsidRPr="0026656A" w:rsidRDefault="0048177D" w:rsidP="00E1619B">
            <w:pPr>
              <w:jc w:val="center"/>
              <w:rPr>
                <w:sz w:val="24"/>
                <w:szCs w:val="24"/>
              </w:rPr>
            </w:pPr>
            <w:r>
              <w:rPr>
                <w:sz w:val="24"/>
                <w:szCs w:val="24"/>
              </w:rPr>
              <w:t>0</w:t>
            </w:r>
          </w:p>
        </w:tc>
        <w:tc>
          <w:tcPr>
            <w:tcW w:w="3118" w:type="dxa"/>
            <w:gridSpan w:val="3"/>
            <w:shd w:val="clear" w:color="auto" w:fill="F2DBDB" w:themeFill="accent2" w:themeFillTint="33"/>
          </w:tcPr>
          <w:p w14:paraId="79D8153C" w14:textId="77777777" w:rsidR="001F5DEF" w:rsidRPr="0026656A" w:rsidRDefault="001F5DEF" w:rsidP="00E1619B">
            <w:pPr>
              <w:jc w:val="center"/>
              <w:rPr>
                <w:sz w:val="24"/>
                <w:szCs w:val="24"/>
              </w:rPr>
            </w:pPr>
            <w:r w:rsidRPr="0026656A">
              <w:rPr>
                <w:sz w:val="24"/>
                <w:szCs w:val="24"/>
              </w:rPr>
              <w:t>HEI UQ</w:t>
            </w:r>
          </w:p>
        </w:tc>
      </w:tr>
      <w:tr w:rsidR="001F5DEF" w:rsidRPr="0026656A" w14:paraId="27E8C850" w14:textId="77777777" w:rsidTr="00EF263A">
        <w:tc>
          <w:tcPr>
            <w:tcW w:w="5103" w:type="dxa"/>
            <w:shd w:val="clear" w:color="auto" w:fill="EAF1DD" w:themeFill="accent3" w:themeFillTint="33"/>
          </w:tcPr>
          <w:p w14:paraId="1004D5E9" w14:textId="77777777" w:rsidR="001F5DEF" w:rsidRPr="0026656A" w:rsidRDefault="001F5DEF" w:rsidP="00E1619B">
            <w:pPr>
              <w:rPr>
                <w:sz w:val="24"/>
                <w:szCs w:val="24"/>
              </w:rPr>
            </w:pPr>
            <w:r>
              <w:rPr>
                <w:sz w:val="24"/>
                <w:szCs w:val="24"/>
              </w:rPr>
              <w:t>Sickness: days off per employee</w:t>
            </w:r>
          </w:p>
        </w:tc>
        <w:tc>
          <w:tcPr>
            <w:tcW w:w="1134" w:type="dxa"/>
            <w:shd w:val="clear" w:color="auto" w:fill="EAF1DD" w:themeFill="accent3" w:themeFillTint="33"/>
          </w:tcPr>
          <w:p w14:paraId="248F160D" w14:textId="77777777" w:rsidR="001F5DEF" w:rsidRPr="0026656A" w:rsidRDefault="005F59D0" w:rsidP="00E1619B">
            <w:pPr>
              <w:jc w:val="center"/>
              <w:rPr>
                <w:sz w:val="24"/>
                <w:szCs w:val="24"/>
              </w:rPr>
            </w:pPr>
            <w:r>
              <w:rPr>
                <w:sz w:val="24"/>
                <w:szCs w:val="24"/>
              </w:rPr>
              <w:t>6.6</w:t>
            </w:r>
          </w:p>
        </w:tc>
        <w:tc>
          <w:tcPr>
            <w:tcW w:w="1418" w:type="dxa"/>
            <w:shd w:val="clear" w:color="auto" w:fill="EAF1DD" w:themeFill="accent3" w:themeFillTint="33"/>
          </w:tcPr>
          <w:p w14:paraId="204DB25D" w14:textId="77777777" w:rsidR="001F5DEF" w:rsidRDefault="00690734" w:rsidP="00E1619B">
            <w:pPr>
              <w:jc w:val="center"/>
              <w:rPr>
                <w:sz w:val="24"/>
                <w:szCs w:val="24"/>
              </w:rPr>
            </w:pPr>
            <w:r>
              <w:rPr>
                <w:sz w:val="24"/>
                <w:szCs w:val="24"/>
              </w:rPr>
              <w:t>5.3</w:t>
            </w:r>
          </w:p>
        </w:tc>
        <w:tc>
          <w:tcPr>
            <w:tcW w:w="1134" w:type="dxa"/>
            <w:shd w:val="clear" w:color="auto" w:fill="EAF1DD" w:themeFill="accent3" w:themeFillTint="33"/>
          </w:tcPr>
          <w:p w14:paraId="5FC051C1" w14:textId="77777777" w:rsidR="001F5DEF" w:rsidRDefault="00690734" w:rsidP="00E1619B">
            <w:pPr>
              <w:jc w:val="center"/>
              <w:rPr>
                <w:sz w:val="24"/>
                <w:szCs w:val="24"/>
              </w:rPr>
            </w:pPr>
            <w:r>
              <w:rPr>
                <w:sz w:val="24"/>
                <w:szCs w:val="24"/>
              </w:rPr>
              <w:t>7.8</w:t>
            </w:r>
          </w:p>
        </w:tc>
        <w:tc>
          <w:tcPr>
            <w:tcW w:w="992" w:type="dxa"/>
            <w:shd w:val="clear" w:color="auto" w:fill="EAF1DD" w:themeFill="accent3" w:themeFillTint="33"/>
          </w:tcPr>
          <w:p w14:paraId="700D4D40" w14:textId="77777777" w:rsidR="001F5DEF" w:rsidRPr="0026656A" w:rsidRDefault="001F5DEF" w:rsidP="00B64993">
            <w:pPr>
              <w:jc w:val="center"/>
              <w:rPr>
                <w:sz w:val="24"/>
                <w:szCs w:val="24"/>
              </w:rPr>
            </w:pPr>
            <w:r>
              <w:rPr>
                <w:sz w:val="24"/>
                <w:szCs w:val="24"/>
              </w:rPr>
              <w:t>6.1</w:t>
            </w:r>
          </w:p>
        </w:tc>
        <w:tc>
          <w:tcPr>
            <w:tcW w:w="992" w:type="dxa"/>
            <w:shd w:val="clear" w:color="auto" w:fill="EAF1DD" w:themeFill="accent3" w:themeFillTint="33"/>
          </w:tcPr>
          <w:p w14:paraId="49597EEB" w14:textId="77777777" w:rsidR="001F5DEF" w:rsidRDefault="001F5DEF" w:rsidP="00B64993">
            <w:pPr>
              <w:jc w:val="center"/>
              <w:rPr>
                <w:sz w:val="24"/>
                <w:szCs w:val="24"/>
              </w:rPr>
            </w:pPr>
            <w:r>
              <w:rPr>
                <w:sz w:val="24"/>
                <w:szCs w:val="24"/>
              </w:rPr>
              <w:t>6.4</w:t>
            </w:r>
          </w:p>
        </w:tc>
        <w:tc>
          <w:tcPr>
            <w:tcW w:w="993" w:type="dxa"/>
            <w:shd w:val="clear" w:color="auto" w:fill="EAF1DD" w:themeFill="accent3" w:themeFillTint="33"/>
          </w:tcPr>
          <w:p w14:paraId="0966E227" w14:textId="77777777" w:rsidR="001F5DEF" w:rsidRDefault="006D025F" w:rsidP="00AE6FBE">
            <w:pPr>
              <w:jc w:val="center"/>
              <w:rPr>
                <w:sz w:val="24"/>
                <w:szCs w:val="24"/>
              </w:rPr>
            </w:pPr>
            <w:r>
              <w:rPr>
                <w:sz w:val="24"/>
                <w:szCs w:val="24"/>
              </w:rPr>
              <w:t>6.4</w:t>
            </w:r>
          </w:p>
        </w:tc>
        <w:tc>
          <w:tcPr>
            <w:tcW w:w="3118" w:type="dxa"/>
            <w:gridSpan w:val="3"/>
            <w:shd w:val="clear" w:color="auto" w:fill="EAF1DD" w:themeFill="accent3" w:themeFillTint="33"/>
          </w:tcPr>
          <w:p w14:paraId="4AFEB168" w14:textId="77777777" w:rsidR="001F5DEF" w:rsidRPr="0026656A" w:rsidRDefault="001F5DEF" w:rsidP="00E1619B">
            <w:pPr>
              <w:jc w:val="center"/>
              <w:rPr>
                <w:sz w:val="24"/>
                <w:szCs w:val="24"/>
              </w:rPr>
            </w:pPr>
            <w:r w:rsidRPr="0026656A">
              <w:rPr>
                <w:sz w:val="24"/>
                <w:szCs w:val="24"/>
              </w:rPr>
              <w:t>HEI UQ</w:t>
            </w:r>
          </w:p>
        </w:tc>
      </w:tr>
      <w:tr w:rsidR="001F5DEF" w:rsidRPr="0026656A" w14:paraId="1C0CDA5F" w14:textId="77777777" w:rsidTr="00EF263A">
        <w:tc>
          <w:tcPr>
            <w:tcW w:w="5103" w:type="dxa"/>
            <w:shd w:val="clear" w:color="auto" w:fill="EAF1DD" w:themeFill="accent3" w:themeFillTint="33"/>
          </w:tcPr>
          <w:p w14:paraId="28595D43" w14:textId="77777777" w:rsidR="001F5DEF" w:rsidRPr="0026656A" w:rsidRDefault="001F5DEF" w:rsidP="00E1619B">
            <w:pPr>
              <w:rPr>
                <w:sz w:val="24"/>
                <w:szCs w:val="24"/>
              </w:rPr>
            </w:pPr>
            <w:r w:rsidRPr="0026656A">
              <w:rPr>
                <w:sz w:val="24"/>
                <w:szCs w:val="24"/>
              </w:rPr>
              <w:t>Sickness: % of working days lost</w:t>
            </w:r>
          </w:p>
        </w:tc>
        <w:tc>
          <w:tcPr>
            <w:tcW w:w="1134" w:type="dxa"/>
            <w:shd w:val="clear" w:color="auto" w:fill="EAF1DD" w:themeFill="accent3" w:themeFillTint="33"/>
          </w:tcPr>
          <w:p w14:paraId="075B8FA9" w14:textId="77777777" w:rsidR="001F5DEF" w:rsidRPr="0026656A" w:rsidRDefault="00690734" w:rsidP="00E1619B">
            <w:pPr>
              <w:jc w:val="center"/>
              <w:rPr>
                <w:sz w:val="24"/>
                <w:szCs w:val="24"/>
              </w:rPr>
            </w:pPr>
            <w:r>
              <w:rPr>
                <w:sz w:val="24"/>
                <w:szCs w:val="24"/>
              </w:rPr>
              <w:t>2.6%</w:t>
            </w:r>
          </w:p>
        </w:tc>
        <w:tc>
          <w:tcPr>
            <w:tcW w:w="1418" w:type="dxa"/>
            <w:shd w:val="clear" w:color="auto" w:fill="EAF1DD" w:themeFill="accent3" w:themeFillTint="33"/>
          </w:tcPr>
          <w:p w14:paraId="5EA30256" w14:textId="77777777" w:rsidR="001F5DEF" w:rsidRPr="0026656A" w:rsidRDefault="00690734" w:rsidP="00E1619B">
            <w:pPr>
              <w:jc w:val="center"/>
              <w:rPr>
                <w:sz w:val="24"/>
                <w:szCs w:val="24"/>
              </w:rPr>
            </w:pPr>
            <w:r>
              <w:rPr>
                <w:sz w:val="24"/>
                <w:szCs w:val="24"/>
              </w:rPr>
              <w:t>2.0%</w:t>
            </w:r>
          </w:p>
        </w:tc>
        <w:tc>
          <w:tcPr>
            <w:tcW w:w="1134" w:type="dxa"/>
            <w:shd w:val="clear" w:color="auto" w:fill="EAF1DD" w:themeFill="accent3" w:themeFillTint="33"/>
          </w:tcPr>
          <w:p w14:paraId="2E9D8312" w14:textId="77777777" w:rsidR="001F5DEF" w:rsidRPr="0026656A" w:rsidRDefault="00690734" w:rsidP="00E1619B">
            <w:pPr>
              <w:jc w:val="center"/>
              <w:rPr>
                <w:sz w:val="24"/>
                <w:szCs w:val="24"/>
              </w:rPr>
            </w:pPr>
            <w:r>
              <w:rPr>
                <w:sz w:val="24"/>
                <w:szCs w:val="24"/>
              </w:rPr>
              <w:t>3.2%</w:t>
            </w:r>
          </w:p>
        </w:tc>
        <w:tc>
          <w:tcPr>
            <w:tcW w:w="992" w:type="dxa"/>
            <w:shd w:val="clear" w:color="auto" w:fill="EAF1DD" w:themeFill="accent3" w:themeFillTint="33"/>
          </w:tcPr>
          <w:p w14:paraId="6BBA1D9B" w14:textId="77777777" w:rsidR="001F5DEF" w:rsidRPr="0026656A" w:rsidRDefault="001F5DEF" w:rsidP="00B64993">
            <w:pPr>
              <w:jc w:val="center"/>
              <w:rPr>
                <w:sz w:val="24"/>
                <w:szCs w:val="24"/>
              </w:rPr>
            </w:pPr>
            <w:r w:rsidRPr="0026656A">
              <w:rPr>
                <w:sz w:val="24"/>
                <w:szCs w:val="24"/>
              </w:rPr>
              <w:t>2.3%</w:t>
            </w:r>
          </w:p>
        </w:tc>
        <w:tc>
          <w:tcPr>
            <w:tcW w:w="992" w:type="dxa"/>
            <w:shd w:val="clear" w:color="auto" w:fill="EAF1DD" w:themeFill="accent3" w:themeFillTint="33"/>
          </w:tcPr>
          <w:p w14:paraId="5E0EBBDE" w14:textId="77777777" w:rsidR="001F5DEF" w:rsidRPr="0026656A" w:rsidRDefault="001F5DEF" w:rsidP="00B64993">
            <w:pPr>
              <w:jc w:val="center"/>
              <w:rPr>
                <w:sz w:val="24"/>
                <w:szCs w:val="24"/>
              </w:rPr>
            </w:pPr>
            <w:r>
              <w:rPr>
                <w:sz w:val="24"/>
                <w:szCs w:val="24"/>
              </w:rPr>
              <w:t>2.5%</w:t>
            </w:r>
          </w:p>
        </w:tc>
        <w:tc>
          <w:tcPr>
            <w:tcW w:w="993" w:type="dxa"/>
            <w:shd w:val="clear" w:color="auto" w:fill="EAF1DD" w:themeFill="accent3" w:themeFillTint="33"/>
          </w:tcPr>
          <w:p w14:paraId="764A1786" w14:textId="77777777" w:rsidR="001F5DEF" w:rsidRPr="0026656A" w:rsidRDefault="00690734" w:rsidP="00E1619B">
            <w:pPr>
              <w:jc w:val="center"/>
              <w:rPr>
                <w:sz w:val="24"/>
                <w:szCs w:val="24"/>
              </w:rPr>
            </w:pPr>
            <w:r>
              <w:rPr>
                <w:sz w:val="24"/>
                <w:szCs w:val="24"/>
              </w:rPr>
              <w:t>2.5%</w:t>
            </w:r>
          </w:p>
        </w:tc>
        <w:tc>
          <w:tcPr>
            <w:tcW w:w="3118" w:type="dxa"/>
            <w:gridSpan w:val="3"/>
            <w:shd w:val="clear" w:color="auto" w:fill="EAF1DD" w:themeFill="accent3" w:themeFillTint="33"/>
          </w:tcPr>
          <w:p w14:paraId="137574C1" w14:textId="77777777" w:rsidR="001F5DEF" w:rsidRPr="0026656A" w:rsidRDefault="001F5DEF" w:rsidP="00E1619B">
            <w:pPr>
              <w:jc w:val="center"/>
              <w:rPr>
                <w:sz w:val="24"/>
                <w:szCs w:val="24"/>
              </w:rPr>
            </w:pPr>
            <w:r w:rsidRPr="0026656A">
              <w:rPr>
                <w:sz w:val="24"/>
                <w:szCs w:val="24"/>
              </w:rPr>
              <w:t>HEI UQ</w:t>
            </w:r>
          </w:p>
        </w:tc>
      </w:tr>
      <w:tr w:rsidR="00EF263A" w:rsidRPr="0026656A" w14:paraId="2A5944FF" w14:textId="77777777" w:rsidTr="00EF263A">
        <w:tc>
          <w:tcPr>
            <w:tcW w:w="5103" w:type="dxa"/>
            <w:shd w:val="clear" w:color="auto" w:fill="E5DFEC" w:themeFill="accent4" w:themeFillTint="33"/>
          </w:tcPr>
          <w:p w14:paraId="34222237" w14:textId="77777777" w:rsidR="00EF263A" w:rsidRPr="0026656A" w:rsidRDefault="00EF263A" w:rsidP="00446AF7">
            <w:pPr>
              <w:rPr>
                <w:sz w:val="24"/>
                <w:szCs w:val="24"/>
              </w:rPr>
            </w:pPr>
            <w:r>
              <w:rPr>
                <w:sz w:val="24"/>
                <w:szCs w:val="24"/>
              </w:rPr>
              <w:t>Staff recommending UWE as a place to work</w:t>
            </w:r>
          </w:p>
        </w:tc>
        <w:tc>
          <w:tcPr>
            <w:tcW w:w="1134" w:type="dxa"/>
            <w:shd w:val="clear" w:color="auto" w:fill="E5DFEC" w:themeFill="accent4" w:themeFillTint="33"/>
          </w:tcPr>
          <w:p w14:paraId="1C875832" w14:textId="77777777" w:rsidR="00EF263A" w:rsidRDefault="00EF263A" w:rsidP="00446AF7">
            <w:pPr>
              <w:jc w:val="center"/>
              <w:rPr>
                <w:sz w:val="24"/>
                <w:szCs w:val="24"/>
              </w:rPr>
            </w:pPr>
          </w:p>
        </w:tc>
        <w:tc>
          <w:tcPr>
            <w:tcW w:w="1418" w:type="dxa"/>
            <w:shd w:val="clear" w:color="auto" w:fill="E5DFEC" w:themeFill="accent4" w:themeFillTint="33"/>
          </w:tcPr>
          <w:p w14:paraId="0F4F4332" w14:textId="77777777" w:rsidR="00EF263A" w:rsidRDefault="00EF263A" w:rsidP="00446AF7">
            <w:pPr>
              <w:jc w:val="center"/>
              <w:rPr>
                <w:sz w:val="24"/>
                <w:szCs w:val="24"/>
              </w:rPr>
            </w:pPr>
          </w:p>
        </w:tc>
        <w:tc>
          <w:tcPr>
            <w:tcW w:w="1134" w:type="dxa"/>
            <w:shd w:val="clear" w:color="auto" w:fill="E5DFEC" w:themeFill="accent4" w:themeFillTint="33"/>
          </w:tcPr>
          <w:p w14:paraId="6ED17E26" w14:textId="77777777" w:rsidR="00EF263A" w:rsidRPr="0026656A" w:rsidRDefault="00EF263A" w:rsidP="00446AF7">
            <w:pPr>
              <w:jc w:val="center"/>
              <w:rPr>
                <w:sz w:val="24"/>
                <w:szCs w:val="24"/>
              </w:rPr>
            </w:pPr>
          </w:p>
        </w:tc>
        <w:tc>
          <w:tcPr>
            <w:tcW w:w="992" w:type="dxa"/>
            <w:shd w:val="clear" w:color="auto" w:fill="E5DFEC" w:themeFill="accent4" w:themeFillTint="33"/>
          </w:tcPr>
          <w:p w14:paraId="75E15F5A" w14:textId="77777777" w:rsidR="00EF263A" w:rsidRPr="0026656A" w:rsidRDefault="00EF263A" w:rsidP="00446AF7">
            <w:pPr>
              <w:jc w:val="center"/>
              <w:rPr>
                <w:sz w:val="24"/>
                <w:szCs w:val="24"/>
              </w:rPr>
            </w:pPr>
            <w:r>
              <w:rPr>
                <w:sz w:val="24"/>
                <w:szCs w:val="24"/>
              </w:rPr>
              <w:t>-</w:t>
            </w:r>
          </w:p>
        </w:tc>
        <w:tc>
          <w:tcPr>
            <w:tcW w:w="992" w:type="dxa"/>
            <w:shd w:val="clear" w:color="auto" w:fill="E5DFEC" w:themeFill="accent4" w:themeFillTint="33"/>
          </w:tcPr>
          <w:p w14:paraId="621400F2" w14:textId="77777777" w:rsidR="00EF263A" w:rsidRDefault="00EF263A" w:rsidP="00446AF7">
            <w:pPr>
              <w:jc w:val="center"/>
              <w:rPr>
                <w:sz w:val="24"/>
                <w:szCs w:val="24"/>
              </w:rPr>
            </w:pPr>
            <w:r>
              <w:rPr>
                <w:sz w:val="24"/>
                <w:szCs w:val="24"/>
              </w:rPr>
              <w:t>-</w:t>
            </w:r>
          </w:p>
        </w:tc>
        <w:tc>
          <w:tcPr>
            <w:tcW w:w="993" w:type="dxa"/>
            <w:shd w:val="clear" w:color="auto" w:fill="E5DFEC" w:themeFill="accent4" w:themeFillTint="33"/>
          </w:tcPr>
          <w:p w14:paraId="34752A7E" w14:textId="77777777" w:rsidR="00EF263A" w:rsidRDefault="00EF263A" w:rsidP="00446AF7">
            <w:pPr>
              <w:jc w:val="center"/>
              <w:rPr>
                <w:sz w:val="24"/>
                <w:szCs w:val="24"/>
              </w:rPr>
            </w:pPr>
            <w:r>
              <w:rPr>
                <w:sz w:val="24"/>
                <w:szCs w:val="24"/>
              </w:rPr>
              <w:t>58%</w:t>
            </w:r>
          </w:p>
        </w:tc>
        <w:tc>
          <w:tcPr>
            <w:tcW w:w="992" w:type="dxa"/>
            <w:shd w:val="clear" w:color="auto" w:fill="E5DFEC" w:themeFill="accent4" w:themeFillTint="33"/>
          </w:tcPr>
          <w:p w14:paraId="0DEBF0CE" w14:textId="77777777" w:rsidR="00EF263A" w:rsidRDefault="00EF263A" w:rsidP="00446AF7">
            <w:pPr>
              <w:jc w:val="center"/>
              <w:rPr>
                <w:sz w:val="24"/>
                <w:szCs w:val="24"/>
              </w:rPr>
            </w:pPr>
            <w:r>
              <w:rPr>
                <w:sz w:val="24"/>
                <w:szCs w:val="24"/>
              </w:rPr>
              <w:t>70%</w:t>
            </w:r>
          </w:p>
        </w:tc>
        <w:tc>
          <w:tcPr>
            <w:tcW w:w="992" w:type="dxa"/>
            <w:shd w:val="clear" w:color="auto" w:fill="E5DFEC" w:themeFill="accent4" w:themeFillTint="33"/>
          </w:tcPr>
          <w:p w14:paraId="2F81B7D3" w14:textId="77777777" w:rsidR="00EF263A" w:rsidRDefault="00EF263A" w:rsidP="00446AF7">
            <w:pPr>
              <w:jc w:val="center"/>
              <w:rPr>
                <w:sz w:val="24"/>
                <w:szCs w:val="24"/>
              </w:rPr>
            </w:pPr>
            <w:r>
              <w:rPr>
                <w:sz w:val="24"/>
                <w:szCs w:val="24"/>
              </w:rPr>
              <w:t>75%</w:t>
            </w:r>
          </w:p>
        </w:tc>
        <w:tc>
          <w:tcPr>
            <w:tcW w:w="1134" w:type="dxa"/>
            <w:shd w:val="clear" w:color="auto" w:fill="E5DFEC" w:themeFill="accent4" w:themeFillTint="33"/>
          </w:tcPr>
          <w:p w14:paraId="1E75DAD8" w14:textId="77777777" w:rsidR="00EF263A" w:rsidRPr="0026656A" w:rsidRDefault="00EF263A" w:rsidP="00446AF7">
            <w:pPr>
              <w:jc w:val="center"/>
              <w:rPr>
                <w:sz w:val="24"/>
                <w:szCs w:val="24"/>
              </w:rPr>
            </w:pPr>
            <w:r>
              <w:rPr>
                <w:sz w:val="24"/>
                <w:szCs w:val="24"/>
              </w:rPr>
              <w:t>80%</w:t>
            </w:r>
          </w:p>
        </w:tc>
      </w:tr>
      <w:tr w:rsidR="00EF263A" w:rsidRPr="0026656A" w14:paraId="63A42DEC" w14:textId="77777777" w:rsidTr="00EF263A">
        <w:tc>
          <w:tcPr>
            <w:tcW w:w="5103" w:type="dxa"/>
            <w:shd w:val="clear" w:color="auto" w:fill="E5DFEC" w:themeFill="accent4" w:themeFillTint="33"/>
          </w:tcPr>
          <w:p w14:paraId="3DB8AAC7" w14:textId="77777777" w:rsidR="00EF263A" w:rsidRDefault="00EF263A" w:rsidP="00446AF7">
            <w:pPr>
              <w:rPr>
                <w:sz w:val="24"/>
                <w:szCs w:val="24"/>
              </w:rPr>
            </w:pPr>
            <w:r>
              <w:rPr>
                <w:sz w:val="24"/>
                <w:szCs w:val="24"/>
              </w:rPr>
              <w:t>Staff feeling valued/recognised for their work</w:t>
            </w:r>
          </w:p>
        </w:tc>
        <w:tc>
          <w:tcPr>
            <w:tcW w:w="1134" w:type="dxa"/>
            <w:shd w:val="clear" w:color="auto" w:fill="E5DFEC" w:themeFill="accent4" w:themeFillTint="33"/>
          </w:tcPr>
          <w:p w14:paraId="707C5A59" w14:textId="77777777" w:rsidR="00EF263A" w:rsidRDefault="00EF263A" w:rsidP="00446AF7">
            <w:pPr>
              <w:jc w:val="center"/>
              <w:rPr>
                <w:sz w:val="24"/>
                <w:szCs w:val="24"/>
              </w:rPr>
            </w:pPr>
          </w:p>
        </w:tc>
        <w:tc>
          <w:tcPr>
            <w:tcW w:w="1418" w:type="dxa"/>
            <w:shd w:val="clear" w:color="auto" w:fill="E5DFEC" w:themeFill="accent4" w:themeFillTint="33"/>
          </w:tcPr>
          <w:p w14:paraId="6DA3022A" w14:textId="77777777" w:rsidR="00EF263A" w:rsidRDefault="00EF263A" w:rsidP="00446AF7">
            <w:pPr>
              <w:jc w:val="center"/>
              <w:rPr>
                <w:sz w:val="24"/>
                <w:szCs w:val="24"/>
              </w:rPr>
            </w:pPr>
          </w:p>
        </w:tc>
        <w:tc>
          <w:tcPr>
            <w:tcW w:w="1134" w:type="dxa"/>
            <w:shd w:val="clear" w:color="auto" w:fill="E5DFEC" w:themeFill="accent4" w:themeFillTint="33"/>
          </w:tcPr>
          <w:p w14:paraId="2196EC70" w14:textId="77777777" w:rsidR="00EF263A" w:rsidRPr="0026656A" w:rsidRDefault="00EF263A" w:rsidP="00446AF7">
            <w:pPr>
              <w:jc w:val="center"/>
              <w:rPr>
                <w:sz w:val="24"/>
                <w:szCs w:val="24"/>
              </w:rPr>
            </w:pPr>
          </w:p>
        </w:tc>
        <w:tc>
          <w:tcPr>
            <w:tcW w:w="992" w:type="dxa"/>
            <w:shd w:val="clear" w:color="auto" w:fill="E5DFEC" w:themeFill="accent4" w:themeFillTint="33"/>
          </w:tcPr>
          <w:p w14:paraId="35F93CCF" w14:textId="77777777" w:rsidR="00EF263A" w:rsidRPr="0026656A" w:rsidRDefault="00EF263A" w:rsidP="00446AF7">
            <w:pPr>
              <w:jc w:val="center"/>
              <w:rPr>
                <w:sz w:val="24"/>
                <w:szCs w:val="24"/>
              </w:rPr>
            </w:pPr>
            <w:r>
              <w:rPr>
                <w:sz w:val="24"/>
                <w:szCs w:val="24"/>
              </w:rPr>
              <w:t>-</w:t>
            </w:r>
          </w:p>
        </w:tc>
        <w:tc>
          <w:tcPr>
            <w:tcW w:w="992" w:type="dxa"/>
            <w:shd w:val="clear" w:color="auto" w:fill="E5DFEC" w:themeFill="accent4" w:themeFillTint="33"/>
          </w:tcPr>
          <w:p w14:paraId="359EACEA" w14:textId="77777777" w:rsidR="00EF263A" w:rsidRDefault="00EF263A" w:rsidP="00446AF7">
            <w:pPr>
              <w:jc w:val="center"/>
              <w:rPr>
                <w:sz w:val="24"/>
                <w:szCs w:val="24"/>
              </w:rPr>
            </w:pPr>
            <w:r>
              <w:rPr>
                <w:sz w:val="24"/>
                <w:szCs w:val="24"/>
              </w:rPr>
              <w:t>-</w:t>
            </w:r>
          </w:p>
        </w:tc>
        <w:tc>
          <w:tcPr>
            <w:tcW w:w="993" w:type="dxa"/>
            <w:shd w:val="clear" w:color="auto" w:fill="E5DFEC" w:themeFill="accent4" w:themeFillTint="33"/>
          </w:tcPr>
          <w:p w14:paraId="235C4D13" w14:textId="77777777" w:rsidR="00EF263A" w:rsidRDefault="00EF263A" w:rsidP="00446AF7">
            <w:pPr>
              <w:jc w:val="center"/>
              <w:rPr>
                <w:sz w:val="24"/>
                <w:szCs w:val="24"/>
              </w:rPr>
            </w:pPr>
            <w:r>
              <w:rPr>
                <w:sz w:val="24"/>
                <w:szCs w:val="24"/>
              </w:rPr>
              <w:t>50%</w:t>
            </w:r>
          </w:p>
        </w:tc>
        <w:tc>
          <w:tcPr>
            <w:tcW w:w="992" w:type="dxa"/>
            <w:shd w:val="clear" w:color="auto" w:fill="E5DFEC" w:themeFill="accent4" w:themeFillTint="33"/>
          </w:tcPr>
          <w:p w14:paraId="270590FE" w14:textId="77777777" w:rsidR="00EF263A" w:rsidRDefault="00EF263A" w:rsidP="00446AF7">
            <w:pPr>
              <w:jc w:val="center"/>
              <w:rPr>
                <w:sz w:val="24"/>
                <w:szCs w:val="24"/>
              </w:rPr>
            </w:pPr>
            <w:r>
              <w:rPr>
                <w:sz w:val="24"/>
                <w:szCs w:val="24"/>
              </w:rPr>
              <w:t>70%</w:t>
            </w:r>
          </w:p>
        </w:tc>
        <w:tc>
          <w:tcPr>
            <w:tcW w:w="992" w:type="dxa"/>
            <w:shd w:val="clear" w:color="auto" w:fill="E5DFEC" w:themeFill="accent4" w:themeFillTint="33"/>
          </w:tcPr>
          <w:p w14:paraId="1B9837DE" w14:textId="77777777" w:rsidR="00EF263A" w:rsidRDefault="00EF263A" w:rsidP="00446AF7">
            <w:pPr>
              <w:jc w:val="center"/>
              <w:rPr>
                <w:sz w:val="24"/>
                <w:szCs w:val="24"/>
              </w:rPr>
            </w:pPr>
            <w:r>
              <w:rPr>
                <w:sz w:val="24"/>
                <w:szCs w:val="24"/>
              </w:rPr>
              <w:t>75%</w:t>
            </w:r>
          </w:p>
        </w:tc>
        <w:tc>
          <w:tcPr>
            <w:tcW w:w="1134" w:type="dxa"/>
            <w:shd w:val="clear" w:color="auto" w:fill="E5DFEC" w:themeFill="accent4" w:themeFillTint="33"/>
          </w:tcPr>
          <w:p w14:paraId="39A40016" w14:textId="77777777" w:rsidR="00EF263A" w:rsidRDefault="00EF263A" w:rsidP="00446AF7">
            <w:pPr>
              <w:jc w:val="center"/>
              <w:rPr>
                <w:sz w:val="24"/>
                <w:szCs w:val="24"/>
              </w:rPr>
            </w:pPr>
            <w:r>
              <w:rPr>
                <w:sz w:val="24"/>
                <w:szCs w:val="24"/>
              </w:rPr>
              <w:t>80%</w:t>
            </w:r>
          </w:p>
        </w:tc>
      </w:tr>
      <w:tr w:rsidR="00EF263A" w:rsidRPr="0026656A" w14:paraId="32D9EFC5" w14:textId="77777777" w:rsidTr="00EF263A">
        <w:tc>
          <w:tcPr>
            <w:tcW w:w="5103" w:type="dxa"/>
            <w:shd w:val="clear" w:color="auto" w:fill="E5DFEC" w:themeFill="accent4" w:themeFillTint="33"/>
          </w:tcPr>
          <w:p w14:paraId="2C82A016" w14:textId="77777777" w:rsidR="00EF263A" w:rsidRDefault="00EF263A" w:rsidP="00446AF7">
            <w:pPr>
              <w:rPr>
                <w:sz w:val="24"/>
                <w:szCs w:val="24"/>
              </w:rPr>
            </w:pPr>
            <w:r>
              <w:rPr>
                <w:sz w:val="24"/>
                <w:szCs w:val="24"/>
              </w:rPr>
              <w:t>Staff feeling proud to work for UWE</w:t>
            </w:r>
          </w:p>
        </w:tc>
        <w:tc>
          <w:tcPr>
            <w:tcW w:w="1134" w:type="dxa"/>
            <w:shd w:val="clear" w:color="auto" w:fill="E5DFEC" w:themeFill="accent4" w:themeFillTint="33"/>
          </w:tcPr>
          <w:p w14:paraId="2A442E4E" w14:textId="77777777" w:rsidR="00EF263A" w:rsidRDefault="00EF263A" w:rsidP="00446AF7">
            <w:pPr>
              <w:jc w:val="center"/>
              <w:rPr>
                <w:sz w:val="24"/>
                <w:szCs w:val="24"/>
              </w:rPr>
            </w:pPr>
          </w:p>
        </w:tc>
        <w:tc>
          <w:tcPr>
            <w:tcW w:w="1418" w:type="dxa"/>
            <w:shd w:val="clear" w:color="auto" w:fill="E5DFEC" w:themeFill="accent4" w:themeFillTint="33"/>
          </w:tcPr>
          <w:p w14:paraId="14B136A9" w14:textId="77777777" w:rsidR="00EF263A" w:rsidRDefault="00EF263A" w:rsidP="00446AF7">
            <w:pPr>
              <w:jc w:val="center"/>
              <w:rPr>
                <w:sz w:val="24"/>
                <w:szCs w:val="24"/>
              </w:rPr>
            </w:pPr>
          </w:p>
        </w:tc>
        <w:tc>
          <w:tcPr>
            <w:tcW w:w="1134" w:type="dxa"/>
            <w:shd w:val="clear" w:color="auto" w:fill="E5DFEC" w:themeFill="accent4" w:themeFillTint="33"/>
          </w:tcPr>
          <w:p w14:paraId="6D8AC071" w14:textId="77777777" w:rsidR="00EF263A" w:rsidRPr="0026656A" w:rsidRDefault="00EF263A" w:rsidP="00446AF7">
            <w:pPr>
              <w:jc w:val="center"/>
              <w:rPr>
                <w:sz w:val="24"/>
                <w:szCs w:val="24"/>
              </w:rPr>
            </w:pPr>
          </w:p>
        </w:tc>
        <w:tc>
          <w:tcPr>
            <w:tcW w:w="992" w:type="dxa"/>
            <w:shd w:val="clear" w:color="auto" w:fill="E5DFEC" w:themeFill="accent4" w:themeFillTint="33"/>
          </w:tcPr>
          <w:p w14:paraId="7F05A117" w14:textId="77777777" w:rsidR="00EF263A" w:rsidRPr="0026656A" w:rsidRDefault="00EF263A" w:rsidP="00446AF7">
            <w:pPr>
              <w:jc w:val="center"/>
              <w:rPr>
                <w:sz w:val="24"/>
                <w:szCs w:val="24"/>
              </w:rPr>
            </w:pPr>
            <w:r>
              <w:rPr>
                <w:sz w:val="24"/>
                <w:szCs w:val="24"/>
              </w:rPr>
              <w:t>-</w:t>
            </w:r>
          </w:p>
        </w:tc>
        <w:tc>
          <w:tcPr>
            <w:tcW w:w="992" w:type="dxa"/>
            <w:shd w:val="clear" w:color="auto" w:fill="E5DFEC" w:themeFill="accent4" w:themeFillTint="33"/>
          </w:tcPr>
          <w:p w14:paraId="1601DABB" w14:textId="77777777" w:rsidR="00EF263A" w:rsidRDefault="00EF263A" w:rsidP="00446AF7">
            <w:pPr>
              <w:jc w:val="center"/>
              <w:rPr>
                <w:sz w:val="24"/>
                <w:szCs w:val="24"/>
              </w:rPr>
            </w:pPr>
            <w:r>
              <w:rPr>
                <w:sz w:val="24"/>
                <w:szCs w:val="24"/>
              </w:rPr>
              <w:t>-</w:t>
            </w:r>
          </w:p>
        </w:tc>
        <w:tc>
          <w:tcPr>
            <w:tcW w:w="993" w:type="dxa"/>
            <w:shd w:val="clear" w:color="auto" w:fill="E5DFEC" w:themeFill="accent4" w:themeFillTint="33"/>
          </w:tcPr>
          <w:p w14:paraId="6030F6A6" w14:textId="77777777" w:rsidR="00EF263A" w:rsidRDefault="00EF263A" w:rsidP="00446AF7">
            <w:pPr>
              <w:jc w:val="center"/>
              <w:rPr>
                <w:sz w:val="24"/>
                <w:szCs w:val="24"/>
              </w:rPr>
            </w:pPr>
            <w:r>
              <w:rPr>
                <w:sz w:val="24"/>
                <w:szCs w:val="24"/>
              </w:rPr>
              <w:t>66%</w:t>
            </w:r>
          </w:p>
        </w:tc>
        <w:tc>
          <w:tcPr>
            <w:tcW w:w="992" w:type="dxa"/>
            <w:shd w:val="clear" w:color="auto" w:fill="E5DFEC" w:themeFill="accent4" w:themeFillTint="33"/>
          </w:tcPr>
          <w:p w14:paraId="5173196B" w14:textId="77777777" w:rsidR="00EF263A" w:rsidRDefault="00EF263A" w:rsidP="00446AF7">
            <w:pPr>
              <w:jc w:val="center"/>
              <w:rPr>
                <w:sz w:val="24"/>
                <w:szCs w:val="24"/>
              </w:rPr>
            </w:pPr>
            <w:r>
              <w:rPr>
                <w:sz w:val="24"/>
                <w:szCs w:val="24"/>
              </w:rPr>
              <w:t>70%</w:t>
            </w:r>
          </w:p>
        </w:tc>
        <w:tc>
          <w:tcPr>
            <w:tcW w:w="992" w:type="dxa"/>
            <w:shd w:val="clear" w:color="auto" w:fill="E5DFEC" w:themeFill="accent4" w:themeFillTint="33"/>
          </w:tcPr>
          <w:p w14:paraId="47A2F2EA" w14:textId="77777777" w:rsidR="00EF263A" w:rsidRDefault="00EF263A" w:rsidP="00446AF7">
            <w:pPr>
              <w:jc w:val="center"/>
              <w:rPr>
                <w:sz w:val="24"/>
                <w:szCs w:val="24"/>
              </w:rPr>
            </w:pPr>
            <w:r>
              <w:rPr>
                <w:sz w:val="24"/>
                <w:szCs w:val="24"/>
              </w:rPr>
              <w:t>75%</w:t>
            </w:r>
          </w:p>
        </w:tc>
        <w:tc>
          <w:tcPr>
            <w:tcW w:w="1134" w:type="dxa"/>
            <w:shd w:val="clear" w:color="auto" w:fill="E5DFEC" w:themeFill="accent4" w:themeFillTint="33"/>
          </w:tcPr>
          <w:p w14:paraId="514DDB11" w14:textId="77777777" w:rsidR="00EF263A" w:rsidRDefault="00EF263A" w:rsidP="00446AF7">
            <w:pPr>
              <w:jc w:val="center"/>
              <w:rPr>
                <w:sz w:val="24"/>
                <w:szCs w:val="24"/>
              </w:rPr>
            </w:pPr>
            <w:r>
              <w:rPr>
                <w:sz w:val="24"/>
                <w:szCs w:val="24"/>
              </w:rPr>
              <w:t>80%</w:t>
            </w:r>
          </w:p>
        </w:tc>
      </w:tr>
      <w:tr w:rsidR="00EF263A" w:rsidRPr="0026656A" w14:paraId="472C2E81" w14:textId="77777777" w:rsidTr="00EF263A">
        <w:tc>
          <w:tcPr>
            <w:tcW w:w="5103" w:type="dxa"/>
            <w:shd w:val="clear" w:color="auto" w:fill="E5DFEC" w:themeFill="accent4" w:themeFillTint="33"/>
          </w:tcPr>
          <w:p w14:paraId="6DD0352D" w14:textId="77777777" w:rsidR="00EF263A" w:rsidRDefault="00EF263A" w:rsidP="00E1619B">
            <w:pPr>
              <w:rPr>
                <w:sz w:val="24"/>
                <w:szCs w:val="24"/>
              </w:rPr>
            </w:pPr>
            <w:r>
              <w:rPr>
                <w:sz w:val="24"/>
                <w:szCs w:val="24"/>
              </w:rPr>
              <w:t>UWE in Stonewall top 100</w:t>
            </w:r>
          </w:p>
        </w:tc>
        <w:tc>
          <w:tcPr>
            <w:tcW w:w="1134" w:type="dxa"/>
            <w:shd w:val="clear" w:color="auto" w:fill="E5DFEC" w:themeFill="accent4" w:themeFillTint="33"/>
          </w:tcPr>
          <w:p w14:paraId="6794ECAA" w14:textId="77777777" w:rsidR="00EF263A" w:rsidRPr="0026656A" w:rsidRDefault="00EF263A" w:rsidP="00E1619B">
            <w:pPr>
              <w:jc w:val="center"/>
              <w:rPr>
                <w:sz w:val="24"/>
                <w:szCs w:val="24"/>
              </w:rPr>
            </w:pPr>
          </w:p>
        </w:tc>
        <w:tc>
          <w:tcPr>
            <w:tcW w:w="1418" w:type="dxa"/>
            <w:shd w:val="clear" w:color="auto" w:fill="E5DFEC" w:themeFill="accent4" w:themeFillTint="33"/>
          </w:tcPr>
          <w:p w14:paraId="5748368F" w14:textId="77777777" w:rsidR="00EF263A" w:rsidRPr="0026656A" w:rsidRDefault="00EF263A" w:rsidP="00E1619B">
            <w:pPr>
              <w:jc w:val="center"/>
              <w:rPr>
                <w:sz w:val="24"/>
                <w:szCs w:val="24"/>
              </w:rPr>
            </w:pPr>
          </w:p>
        </w:tc>
        <w:tc>
          <w:tcPr>
            <w:tcW w:w="1134" w:type="dxa"/>
            <w:shd w:val="clear" w:color="auto" w:fill="E5DFEC" w:themeFill="accent4" w:themeFillTint="33"/>
          </w:tcPr>
          <w:p w14:paraId="0861EF02" w14:textId="77777777" w:rsidR="00EF263A" w:rsidRPr="0026656A" w:rsidRDefault="00EF263A" w:rsidP="00E1619B">
            <w:pPr>
              <w:jc w:val="center"/>
              <w:rPr>
                <w:sz w:val="24"/>
                <w:szCs w:val="24"/>
              </w:rPr>
            </w:pPr>
          </w:p>
        </w:tc>
        <w:tc>
          <w:tcPr>
            <w:tcW w:w="992" w:type="dxa"/>
            <w:shd w:val="clear" w:color="auto" w:fill="E5DFEC" w:themeFill="accent4" w:themeFillTint="33"/>
          </w:tcPr>
          <w:p w14:paraId="301AD826" w14:textId="77777777" w:rsidR="00EF263A" w:rsidRPr="0026656A" w:rsidRDefault="00EF263A" w:rsidP="00B64993">
            <w:pPr>
              <w:jc w:val="center"/>
              <w:rPr>
                <w:sz w:val="24"/>
                <w:szCs w:val="24"/>
              </w:rPr>
            </w:pPr>
            <w:r>
              <w:rPr>
                <w:sz w:val="24"/>
                <w:szCs w:val="24"/>
              </w:rPr>
              <w:t>134</w:t>
            </w:r>
            <w:r w:rsidRPr="00A7622E">
              <w:rPr>
                <w:sz w:val="24"/>
                <w:szCs w:val="24"/>
                <w:vertAlign w:val="superscript"/>
              </w:rPr>
              <w:t>th</w:t>
            </w:r>
          </w:p>
        </w:tc>
        <w:tc>
          <w:tcPr>
            <w:tcW w:w="992" w:type="dxa"/>
            <w:shd w:val="clear" w:color="auto" w:fill="E5DFEC" w:themeFill="accent4" w:themeFillTint="33"/>
          </w:tcPr>
          <w:p w14:paraId="10E2FB08" w14:textId="77777777" w:rsidR="00EF263A" w:rsidRPr="0026656A" w:rsidRDefault="00EF263A" w:rsidP="00B64993">
            <w:pPr>
              <w:jc w:val="center"/>
              <w:rPr>
                <w:sz w:val="24"/>
                <w:szCs w:val="24"/>
              </w:rPr>
            </w:pPr>
            <w:r>
              <w:rPr>
                <w:sz w:val="24"/>
                <w:szCs w:val="24"/>
              </w:rPr>
              <w:t>77</w:t>
            </w:r>
            <w:r w:rsidRPr="000E531C">
              <w:rPr>
                <w:sz w:val="24"/>
                <w:szCs w:val="24"/>
                <w:vertAlign w:val="superscript"/>
              </w:rPr>
              <w:t>th</w:t>
            </w:r>
          </w:p>
        </w:tc>
        <w:tc>
          <w:tcPr>
            <w:tcW w:w="993" w:type="dxa"/>
            <w:shd w:val="clear" w:color="auto" w:fill="E5DFEC" w:themeFill="accent4" w:themeFillTint="33"/>
          </w:tcPr>
          <w:p w14:paraId="6EC5117C" w14:textId="77777777" w:rsidR="00EF263A" w:rsidRPr="0026656A" w:rsidRDefault="00EF263A" w:rsidP="00E1619B">
            <w:pPr>
              <w:jc w:val="center"/>
              <w:rPr>
                <w:sz w:val="24"/>
                <w:szCs w:val="24"/>
              </w:rPr>
            </w:pPr>
            <w:r>
              <w:rPr>
                <w:sz w:val="24"/>
                <w:szCs w:val="24"/>
              </w:rPr>
              <w:t>45</w:t>
            </w:r>
            <w:r w:rsidRPr="00CD1D24">
              <w:rPr>
                <w:sz w:val="24"/>
                <w:szCs w:val="24"/>
                <w:vertAlign w:val="superscript"/>
              </w:rPr>
              <w:t>th</w:t>
            </w:r>
            <w:r>
              <w:rPr>
                <w:sz w:val="24"/>
                <w:szCs w:val="24"/>
              </w:rPr>
              <w:t xml:space="preserve"> </w:t>
            </w:r>
          </w:p>
        </w:tc>
        <w:tc>
          <w:tcPr>
            <w:tcW w:w="3118" w:type="dxa"/>
            <w:gridSpan w:val="3"/>
            <w:shd w:val="clear" w:color="auto" w:fill="E5DFEC" w:themeFill="accent4" w:themeFillTint="33"/>
          </w:tcPr>
          <w:p w14:paraId="193CA900" w14:textId="77777777" w:rsidR="00EF263A" w:rsidRDefault="00EF263A" w:rsidP="00E1619B">
            <w:pPr>
              <w:jc w:val="center"/>
              <w:rPr>
                <w:sz w:val="24"/>
                <w:szCs w:val="24"/>
              </w:rPr>
            </w:pPr>
            <w:r>
              <w:rPr>
                <w:sz w:val="24"/>
                <w:szCs w:val="24"/>
              </w:rPr>
              <w:t>Top 100</w:t>
            </w:r>
          </w:p>
        </w:tc>
      </w:tr>
    </w:tbl>
    <w:p w14:paraId="0500EBF9" w14:textId="77777777" w:rsidR="00135213" w:rsidRDefault="00135213" w:rsidP="009D330A">
      <w:pPr>
        <w:rPr>
          <w:sz w:val="20"/>
        </w:rPr>
      </w:pPr>
    </w:p>
    <w:p w14:paraId="0F697285" w14:textId="77777777" w:rsidR="007B67C2" w:rsidRDefault="007B67C2" w:rsidP="007B67C2">
      <w:pPr>
        <w:rPr>
          <w:sz w:val="20"/>
        </w:rPr>
      </w:pPr>
      <w:r w:rsidRPr="007B67C2">
        <w:rPr>
          <w:sz w:val="20"/>
        </w:rPr>
        <w:t>*</w:t>
      </w:r>
      <w:r>
        <w:rPr>
          <w:sz w:val="20"/>
        </w:rPr>
        <w:t xml:space="preserve"> </w:t>
      </w:r>
      <w:r w:rsidR="00EF263A">
        <w:rPr>
          <w:sz w:val="20"/>
        </w:rPr>
        <w:t>The y</w:t>
      </w:r>
      <w:r>
        <w:rPr>
          <w:sz w:val="20"/>
        </w:rPr>
        <w:t xml:space="preserve">ear shown is the year of </w:t>
      </w:r>
      <w:r w:rsidR="00EF263A">
        <w:rPr>
          <w:sz w:val="20"/>
        </w:rPr>
        <w:t xml:space="preserve">the DLA Piper Benchmark survey publication – the data is that returned for </w:t>
      </w:r>
      <w:r>
        <w:rPr>
          <w:sz w:val="20"/>
        </w:rPr>
        <w:t>the previous year.</w:t>
      </w:r>
    </w:p>
    <w:p w14:paraId="5B5B2198" w14:textId="77777777" w:rsidR="007B67C2" w:rsidRPr="007B67C2" w:rsidRDefault="007B67C2" w:rsidP="007B67C2">
      <w:pPr>
        <w:rPr>
          <w:sz w:val="20"/>
        </w:rPr>
      </w:pPr>
      <w:r>
        <w:rPr>
          <w:sz w:val="20"/>
        </w:rPr>
        <w:t xml:space="preserve">** </w:t>
      </w:r>
      <w:r w:rsidR="006F4766">
        <w:rPr>
          <w:sz w:val="20"/>
        </w:rPr>
        <w:t xml:space="preserve">Where DLA Piper benchmark data is provided the data for UWE </w:t>
      </w:r>
      <w:r w:rsidR="00EF263A">
        <w:rPr>
          <w:sz w:val="20"/>
        </w:rPr>
        <w:t xml:space="preserve">relates to UWE’s DLA Piper Benchmark survey response for that </w:t>
      </w:r>
      <w:r w:rsidR="006F4766">
        <w:rPr>
          <w:sz w:val="20"/>
        </w:rPr>
        <w:t xml:space="preserve">publication </w:t>
      </w:r>
      <w:r w:rsidR="00EF263A">
        <w:rPr>
          <w:sz w:val="20"/>
        </w:rPr>
        <w:t xml:space="preserve">year </w:t>
      </w:r>
      <w:r w:rsidR="006F4766">
        <w:rPr>
          <w:sz w:val="20"/>
        </w:rPr>
        <w:t>based the DLA Piper data definitions so will be different from values for the same metric shown elsewhere in the compendium.</w:t>
      </w:r>
    </w:p>
    <w:sectPr w:rsidR="007B67C2" w:rsidRPr="007B67C2" w:rsidSect="00B43500">
      <w:pgSz w:w="16834" w:h="11909" w:orient="landscape" w:code="9"/>
      <w:pgMar w:top="720" w:right="720" w:bottom="720" w:left="1134" w:header="709" w:footer="3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ABE9E" w14:textId="77777777" w:rsidR="007B67C2" w:rsidRDefault="007B67C2" w:rsidP="006F2699">
      <w:r>
        <w:separator/>
      </w:r>
    </w:p>
  </w:endnote>
  <w:endnote w:type="continuationSeparator" w:id="0">
    <w:p w14:paraId="3CD89270" w14:textId="77777777" w:rsidR="007B67C2" w:rsidRDefault="007B67C2" w:rsidP="006F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768815"/>
      <w:docPartObj>
        <w:docPartGallery w:val="Page Numbers (Bottom of Page)"/>
        <w:docPartUnique/>
      </w:docPartObj>
    </w:sdtPr>
    <w:sdtEndPr/>
    <w:sdtContent>
      <w:p w14:paraId="2CD4EB69" w14:textId="77777777" w:rsidR="007B67C2" w:rsidRDefault="007B67C2">
        <w:pPr>
          <w:pStyle w:val="Footer"/>
          <w:jc w:val="center"/>
        </w:pPr>
        <w:r>
          <w:fldChar w:fldCharType="begin"/>
        </w:r>
        <w:r>
          <w:instrText xml:space="preserve"> PAGE   \* MERGEFORMAT </w:instrText>
        </w:r>
        <w:r>
          <w:fldChar w:fldCharType="separate"/>
        </w:r>
        <w:r w:rsidR="00C203C6">
          <w:rPr>
            <w:noProof/>
          </w:rPr>
          <w:t>3</w:t>
        </w:r>
        <w:r>
          <w:rPr>
            <w:noProof/>
          </w:rPr>
          <w:fldChar w:fldCharType="end"/>
        </w:r>
      </w:p>
    </w:sdtContent>
  </w:sdt>
  <w:p w14:paraId="7F57E95E" w14:textId="77777777" w:rsidR="007B67C2" w:rsidRDefault="007B6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00060" w14:textId="77777777" w:rsidR="007B67C2" w:rsidRDefault="007B67C2" w:rsidP="006F2699">
      <w:r>
        <w:separator/>
      </w:r>
    </w:p>
  </w:footnote>
  <w:footnote w:type="continuationSeparator" w:id="0">
    <w:p w14:paraId="2E266015" w14:textId="77777777" w:rsidR="007B67C2" w:rsidRDefault="007B67C2" w:rsidP="006F2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FF47B" w14:textId="77777777" w:rsidR="007B67C2" w:rsidRDefault="007B67C2">
    <w:pPr>
      <w:pStyle w:val="Header"/>
      <w:jc w:val="center"/>
    </w:pPr>
  </w:p>
  <w:p w14:paraId="6C1309D1" w14:textId="77777777" w:rsidR="007B67C2" w:rsidRDefault="007B6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14E2F"/>
    <w:multiLevelType w:val="hybridMultilevel"/>
    <w:tmpl w:val="B2AAB958"/>
    <w:lvl w:ilvl="0" w:tplc="08090001">
      <w:start w:val="2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04"/>
    <w:rsid w:val="00001511"/>
    <w:rsid w:val="000037E3"/>
    <w:rsid w:val="000112FE"/>
    <w:rsid w:val="00027171"/>
    <w:rsid w:val="00031698"/>
    <w:rsid w:val="00036351"/>
    <w:rsid w:val="000402C8"/>
    <w:rsid w:val="0004125E"/>
    <w:rsid w:val="00041D46"/>
    <w:rsid w:val="0005289A"/>
    <w:rsid w:val="00053113"/>
    <w:rsid w:val="00062721"/>
    <w:rsid w:val="00064A0E"/>
    <w:rsid w:val="00072134"/>
    <w:rsid w:val="00084295"/>
    <w:rsid w:val="00084361"/>
    <w:rsid w:val="000864E0"/>
    <w:rsid w:val="0008666B"/>
    <w:rsid w:val="000917BF"/>
    <w:rsid w:val="000942F5"/>
    <w:rsid w:val="000A584A"/>
    <w:rsid w:val="000B1991"/>
    <w:rsid w:val="000B7B4A"/>
    <w:rsid w:val="000C23D0"/>
    <w:rsid w:val="000C35A0"/>
    <w:rsid w:val="000C6E6B"/>
    <w:rsid w:val="000C76F4"/>
    <w:rsid w:val="000C7811"/>
    <w:rsid w:val="000D7D62"/>
    <w:rsid w:val="000E2514"/>
    <w:rsid w:val="000E41ED"/>
    <w:rsid w:val="000E4CF1"/>
    <w:rsid w:val="000F0126"/>
    <w:rsid w:val="000F0510"/>
    <w:rsid w:val="000F3B34"/>
    <w:rsid w:val="00100645"/>
    <w:rsid w:val="00100D85"/>
    <w:rsid w:val="00103296"/>
    <w:rsid w:val="0010429C"/>
    <w:rsid w:val="00104DA9"/>
    <w:rsid w:val="00105FE3"/>
    <w:rsid w:val="0010795A"/>
    <w:rsid w:val="0011459E"/>
    <w:rsid w:val="001209CC"/>
    <w:rsid w:val="0012201E"/>
    <w:rsid w:val="00124E21"/>
    <w:rsid w:val="001305D8"/>
    <w:rsid w:val="001307D1"/>
    <w:rsid w:val="00132A76"/>
    <w:rsid w:val="00135213"/>
    <w:rsid w:val="00135EAC"/>
    <w:rsid w:val="001365BA"/>
    <w:rsid w:val="00140744"/>
    <w:rsid w:val="00140E8E"/>
    <w:rsid w:val="00142CD0"/>
    <w:rsid w:val="00153C46"/>
    <w:rsid w:val="00153E44"/>
    <w:rsid w:val="00157389"/>
    <w:rsid w:val="00160A98"/>
    <w:rsid w:val="0016365D"/>
    <w:rsid w:val="0017194D"/>
    <w:rsid w:val="00181CA3"/>
    <w:rsid w:val="00186A35"/>
    <w:rsid w:val="0018793D"/>
    <w:rsid w:val="00190134"/>
    <w:rsid w:val="001909F5"/>
    <w:rsid w:val="00195779"/>
    <w:rsid w:val="00195818"/>
    <w:rsid w:val="001970E1"/>
    <w:rsid w:val="001A6957"/>
    <w:rsid w:val="001B198B"/>
    <w:rsid w:val="001B3083"/>
    <w:rsid w:val="001B720A"/>
    <w:rsid w:val="001B7DB7"/>
    <w:rsid w:val="001C0DCB"/>
    <w:rsid w:val="001C10AB"/>
    <w:rsid w:val="001C16BE"/>
    <w:rsid w:val="001C2578"/>
    <w:rsid w:val="001C5114"/>
    <w:rsid w:val="001C7603"/>
    <w:rsid w:val="001D00EE"/>
    <w:rsid w:val="001D2907"/>
    <w:rsid w:val="001D3B3F"/>
    <w:rsid w:val="001D4102"/>
    <w:rsid w:val="001D42EF"/>
    <w:rsid w:val="001D4F82"/>
    <w:rsid w:val="001D665D"/>
    <w:rsid w:val="001F116E"/>
    <w:rsid w:val="001F1339"/>
    <w:rsid w:val="001F3555"/>
    <w:rsid w:val="001F5DEF"/>
    <w:rsid w:val="001F75A7"/>
    <w:rsid w:val="001F78BA"/>
    <w:rsid w:val="00201277"/>
    <w:rsid w:val="00201474"/>
    <w:rsid w:val="0020214C"/>
    <w:rsid w:val="0021074F"/>
    <w:rsid w:val="00210B27"/>
    <w:rsid w:val="00217AAE"/>
    <w:rsid w:val="00230C91"/>
    <w:rsid w:val="0023353D"/>
    <w:rsid w:val="002375D6"/>
    <w:rsid w:val="0024089A"/>
    <w:rsid w:val="00241468"/>
    <w:rsid w:val="0024359A"/>
    <w:rsid w:val="00243C2D"/>
    <w:rsid w:val="00245CAE"/>
    <w:rsid w:val="00250281"/>
    <w:rsid w:val="00250626"/>
    <w:rsid w:val="00253EC7"/>
    <w:rsid w:val="0025467E"/>
    <w:rsid w:val="002600D1"/>
    <w:rsid w:val="00263F3E"/>
    <w:rsid w:val="002647AB"/>
    <w:rsid w:val="00264FD8"/>
    <w:rsid w:val="00270340"/>
    <w:rsid w:val="00272369"/>
    <w:rsid w:val="00273AA2"/>
    <w:rsid w:val="002801CA"/>
    <w:rsid w:val="00280752"/>
    <w:rsid w:val="002839DA"/>
    <w:rsid w:val="00295051"/>
    <w:rsid w:val="00296201"/>
    <w:rsid w:val="002A13DF"/>
    <w:rsid w:val="002B56ED"/>
    <w:rsid w:val="002B59DC"/>
    <w:rsid w:val="002B7DA6"/>
    <w:rsid w:val="002C2D97"/>
    <w:rsid w:val="002C6EAA"/>
    <w:rsid w:val="002D137C"/>
    <w:rsid w:val="002D2EE7"/>
    <w:rsid w:val="002D7C89"/>
    <w:rsid w:val="002E1213"/>
    <w:rsid w:val="002E1752"/>
    <w:rsid w:val="002E1811"/>
    <w:rsid w:val="002E57E3"/>
    <w:rsid w:val="003004AA"/>
    <w:rsid w:val="00300F65"/>
    <w:rsid w:val="00302202"/>
    <w:rsid w:val="00311061"/>
    <w:rsid w:val="00311AFD"/>
    <w:rsid w:val="00312321"/>
    <w:rsid w:val="00312A1C"/>
    <w:rsid w:val="00313329"/>
    <w:rsid w:val="00320853"/>
    <w:rsid w:val="00340111"/>
    <w:rsid w:val="00342D3B"/>
    <w:rsid w:val="003434A4"/>
    <w:rsid w:val="003439B8"/>
    <w:rsid w:val="00344182"/>
    <w:rsid w:val="003457C8"/>
    <w:rsid w:val="0035412F"/>
    <w:rsid w:val="00354276"/>
    <w:rsid w:val="003547EE"/>
    <w:rsid w:val="00355C5F"/>
    <w:rsid w:val="0035637C"/>
    <w:rsid w:val="00360238"/>
    <w:rsid w:val="0036307B"/>
    <w:rsid w:val="00363ED1"/>
    <w:rsid w:val="00364120"/>
    <w:rsid w:val="00364FA8"/>
    <w:rsid w:val="00366026"/>
    <w:rsid w:val="0036685A"/>
    <w:rsid w:val="00375547"/>
    <w:rsid w:val="0037641A"/>
    <w:rsid w:val="0037748F"/>
    <w:rsid w:val="00377F99"/>
    <w:rsid w:val="00383CE8"/>
    <w:rsid w:val="003864D3"/>
    <w:rsid w:val="003872F9"/>
    <w:rsid w:val="003914E2"/>
    <w:rsid w:val="00393CB3"/>
    <w:rsid w:val="003944E3"/>
    <w:rsid w:val="00394D38"/>
    <w:rsid w:val="00395DAE"/>
    <w:rsid w:val="003A26DD"/>
    <w:rsid w:val="003A3C74"/>
    <w:rsid w:val="003B30CF"/>
    <w:rsid w:val="003B4FBC"/>
    <w:rsid w:val="003B5312"/>
    <w:rsid w:val="003B5FB1"/>
    <w:rsid w:val="003C2174"/>
    <w:rsid w:val="003C2607"/>
    <w:rsid w:val="003C2EA7"/>
    <w:rsid w:val="003C2F84"/>
    <w:rsid w:val="003C4B76"/>
    <w:rsid w:val="003C6AB3"/>
    <w:rsid w:val="003D01A4"/>
    <w:rsid w:val="003D54AC"/>
    <w:rsid w:val="003D75EF"/>
    <w:rsid w:val="003E109A"/>
    <w:rsid w:val="003E40A0"/>
    <w:rsid w:val="003E5647"/>
    <w:rsid w:val="003E6661"/>
    <w:rsid w:val="003E6D09"/>
    <w:rsid w:val="003F4228"/>
    <w:rsid w:val="003F5ADB"/>
    <w:rsid w:val="003F66F3"/>
    <w:rsid w:val="00401308"/>
    <w:rsid w:val="00403DAD"/>
    <w:rsid w:val="00406548"/>
    <w:rsid w:val="00410166"/>
    <w:rsid w:val="00416E11"/>
    <w:rsid w:val="004262F6"/>
    <w:rsid w:val="00430D66"/>
    <w:rsid w:val="00432045"/>
    <w:rsid w:val="00432CD9"/>
    <w:rsid w:val="00435362"/>
    <w:rsid w:val="00444972"/>
    <w:rsid w:val="004461C8"/>
    <w:rsid w:val="00452694"/>
    <w:rsid w:val="00455EA1"/>
    <w:rsid w:val="00461D16"/>
    <w:rsid w:val="004626C6"/>
    <w:rsid w:val="00464387"/>
    <w:rsid w:val="0047129D"/>
    <w:rsid w:val="0048177D"/>
    <w:rsid w:val="0048217C"/>
    <w:rsid w:val="00486343"/>
    <w:rsid w:val="00487989"/>
    <w:rsid w:val="00492542"/>
    <w:rsid w:val="00493014"/>
    <w:rsid w:val="004954E0"/>
    <w:rsid w:val="004976C0"/>
    <w:rsid w:val="004A0C3A"/>
    <w:rsid w:val="004A2CD5"/>
    <w:rsid w:val="004B2738"/>
    <w:rsid w:val="004B68D2"/>
    <w:rsid w:val="004B792D"/>
    <w:rsid w:val="004C0956"/>
    <w:rsid w:val="004C2F58"/>
    <w:rsid w:val="004C4C7B"/>
    <w:rsid w:val="004C5C45"/>
    <w:rsid w:val="004C7AA2"/>
    <w:rsid w:val="004D40DB"/>
    <w:rsid w:val="004D7401"/>
    <w:rsid w:val="004E16C2"/>
    <w:rsid w:val="004E5893"/>
    <w:rsid w:val="004F0CB6"/>
    <w:rsid w:val="004F4009"/>
    <w:rsid w:val="004F69D3"/>
    <w:rsid w:val="004F6BA6"/>
    <w:rsid w:val="004F7487"/>
    <w:rsid w:val="0050336B"/>
    <w:rsid w:val="00503BF3"/>
    <w:rsid w:val="00503DBF"/>
    <w:rsid w:val="005119C3"/>
    <w:rsid w:val="00516A8D"/>
    <w:rsid w:val="0051705A"/>
    <w:rsid w:val="00520BC9"/>
    <w:rsid w:val="00523770"/>
    <w:rsid w:val="00523C75"/>
    <w:rsid w:val="005258CE"/>
    <w:rsid w:val="005259B3"/>
    <w:rsid w:val="0052639B"/>
    <w:rsid w:val="005275C0"/>
    <w:rsid w:val="00534AD1"/>
    <w:rsid w:val="00535F52"/>
    <w:rsid w:val="00536BBD"/>
    <w:rsid w:val="00536C1A"/>
    <w:rsid w:val="00537475"/>
    <w:rsid w:val="00541754"/>
    <w:rsid w:val="00547D1D"/>
    <w:rsid w:val="00552693"/>
    <w:rsid w:val="005554DE"/>
    <w:rsid w:val="0055788A"/>
    <w:rsid w:val="00562E70"/>
    <w:rsid w:val="00565A85"/>
    <w:rsid w:val="00566D3F"/>
    <w:rsid w:val="0057022A"/>
    <w:rsid w:val="00571160"/>
    <w:rsid w:val="0058125B"/>
    <w:rsid w:val="00581E8A"/>
    <w:rsid w:val="00583710"/>
    <w:rsid w:val="00586E22"/>
    <w:rsid w:val="00590DC6"/>
    <w:rsid w:val="00591AE6"/>
    <w:rsid w:val="0059320D"/>
    <w:rsid w:val="005A6049"/>
    <w:rsid w:val="005A7A9D"/>
    <w:rsid w:val="005B0591"/>
    <w:rsid w:val="005B3D4C"/>
    <w:rsid w:val="005B4482"/>
    <w:rsid w:val="005B588E"/>
    <w:rsid w:val="005C4197"/>
    <w:rsid w:val="005C7655"/>
    <w:rsid w:val="005D3E5A"/>
    <w:rsid w:val="005D586C"/>
    <w:rsid w:val="005E026C"/>
    <w:rsid w:val="005E2B87"/>
    <w:rsid w:val="005E3B36"/>
    <w:rsid w:val="005F00CE"/>
    <w:rsid w:val="005F03CF"/>
    <w:rsid w:val="005F1FBA"/>
    <w:rsid w:val="005F4D26"/>
    <w:rsid w:val="005F4F07"/>
    <w:rsid w:val="005F566B"/>
    <w:rsid w:val="005F59D0"/>
    <w:rsid w:val="005F7347"/>
    <w:rsid w:val="00600BC0"/>
    <w:rsid w:val="00601539"/>
    <w:rsid w:val="00604605"/>
    <w:rsid w:val="00604FA7"/>
    <w:rsid w:val="00614E31"/>
    <w:rsid w:val="006152BD"/>
    <w:rsid w:val="00615823"/>
    <w:rsid w:val="00616DB6"/>
    <w:rsid w:val="00617F82"/>
    <w:rsid w:val="006203A0"/>
    <w:rsid w:val="00621555"/>
    <w:rsid w:val="006223B9"/>
    <w:rsid w:val="00626305"/>
    <w:rsid w:val="00627029"/>
    <w:rsid w:val="006313FD"/>
    <w:rsid w:val="0063167B"/>
    <w:rsid w:val="0063244C"/>
    <w:rsid w:val="00635063"/>
    <w:rsid w:val="00641083"/>
    <w:rsid w:val="00647404"/>
    <w:rsid w:val="00647A6A"/>
    <w:rsid w:val="00651B91"/>
    <w:rsid w:val="00654A6D"/>
    <w:rsid w:val="0065722E"/>
    <w:rsid w:val="00657818"/>
    <w:rsid w:val="00665671"/>
    <w:rsid w:val="00665F0E"/>
    <w:rsid w:val="00666F24"/>
    <w:rsid w:val="006757D3"/>
    <w:rsid w:val="00680FF1"/>
    <w:rsid w:val="0068416E"/>
    <w:rsid w:val="006853CF"/>
    <w:rsid w:val="00686FAD"/>
    <w:rsid w:val="00687C09"/>
    <w:rsid w:val="00690734"/>
    <w:rsid w:val="00691E84"/>
    <w:rsid w:val="006928F2"/>
    <w:rsid w:val="006951AD"/>
    <w:rsid w:val="00697C6D"/>
    <w:rsid w:val="006A1E2A"/>
    <w:rsid w:val="006A342E"/>
    <w:rsid w:val="006A3D1F"/>
    <w:rsid w:val="006A5BE8"/>
    <w:rsid w:val="006A74BA"/>
    <w:rsid w:val="006B16E0"/>
    <w:rsid w:val="006B39F7"/>
    <w:rsid w:val="006B4494"/>
    <w:rsid w:val="006B5432"/>
    <w:rsid w:val="006C15FD"/>
    <w:rsid w:val="006C706B"/>
    <w:rsid w:val="006D025F"/>
    <w:rsid w:val="006D1FAE"/>
    <w:rsid w:val="006D35A3"/>
    <w:rsid w:val="006D4438"/>
    <w:rsid w:val="006D5F23"/>
    <w:rsid w:val="006E1E56"/>
    <w:rsid w:val="006E3C1F"/>
    <w:rsid w:val="006E7D2F"/>
    <w:rsid w:val="006F24C5"/>
    <w:rsid w:val="006F2699"/>
    <w:rsid w:val="006F4583"/>
    <w:rsid w:val="006F4766"/>
    <w:rsid w:val="006F6320"/>
    <w:rsid w:val="006F78D4"/>
    <w:rsid w:val="00701E51"/>
    <w:rsid w:val="00702FBF"/>
    <w:rsid w:val="007047A4"/>
    <w:rsid w:val="007105A1"/>
    <w:rsid w:val="007109BD"/>
    <w:rsid w:val="00710EE4"/>
    <w:rsid w:val="007124D1"/>
    <w:rsid w:val="00715501"/>
    <w:rsid w:val="007204EA"/>
    <w:rsid w:val="007216B4"/>
    <w:rsid w:val="007223A2"/>
    <w:rsid w:val="0072336C"/>
    <w:rsid w:val="0073256F"/>
    <w:rsid w:val="007402D7"/>
    <w:rsid w:val="00741287"/>
    <w:rsid w:val="00745D80"/>
    <w:rsid w:val="00746CF7"/>
    <w:rsid w:val="0074794B"/>
    <w:rsid w:val="00753EEA"/>
    <w:rsid w:val="00756304"/>
    <w:rsid w:val="00777FB5"/>
    <w:rsid w:val="007813A4"/>
    <w:rsid w:val="00785F99"/>
    <w:rsid w:val="007906A4"/>
    <w:rsid w:val="00791D3D"/>
    <w:rsid w:val="00797C15"/>
    <w:rsid w:val="007A04C9"/>
    <w:rsid w:val="007A3645"/>
    <w:rsid w:val="007A4072"/>
    <w:rsid w:val="007B0763"/>
    <w:rsid w:val="007B08E7"/>
    <w:rsid w:val="007B0E45"/>
    <w:rsid w:val="007B67C2"/>
    <w:rsid w:val="007C0D87"/>
    <w:rsid w:val="007C1940"/>
    <w:rsid w:val="007C414D"/>
    <w:rsid w:val="007C5E30"/>
    <w:rsid w:val="007D0933"/>
    <w:rsid w:val="007D09D4"/>
    <w:rsid w:val="007D5116"/>
    <w:rsid w:val="007E55EB"/>
    <w:rsid w:val="007E657C"/>
    <w:rsid w:val="007F0C84"/>
    <w:rsid w:val="007F2AF0"/>
    <w:rsid w:val="007F3F82"/>
    <w:rsid w:val="00800D6B"/>
    <w:rsid w:val="00802F0C"/>
    <w:rsid w:val="008079FB"/>
    <w:rsid w:val="00816681"/>
    <w:rsid w:val="008176BC"/>
    <w:rsid w:val="00824EE6"/>
    <w:rsid w:val="00825166"/>
    <w:rsid w:val="00825F34"/>
    <w:rsid w:val="00836209"/>
    <w:rsid w:val="00842CD7"/>
    <w:rsid w:val="008436FF"/>
    <w:rsid w:val="008502EE"/>
    <w:rsid w:val="00850FB4"/>
    <w:rsid w:val="008640D4"/>
    <w:rsid w:val="008645D3"/>
    <w:rsid w:val="00865CF0"/>
    <w:rsid w:val="00866711"/>
    <w:rsid w:val="00880D12"/>
    <w:rsid w:val="00881D1B"/>
    <w:rsid w:val="00882452"/>
    <w:rsid w:val="00883962"/>
    <w:rsid w:val="00890770"/>
    <w:rsid w:val="0089478D"/>
    <w:rsid w:val="00894CDC"/>
    <w:rsid w:val="008A4635"/>
    <w:rsid w:val="008A4D8E"/>
    <w:rsid w:val="008A6FB5"/>
    <w:rsid w:val="008A7A26"/>
    <w:rsid w:val="008B40DB"/>
    <w:rsid w:val="008B4D32"/>
    <w:rsid w:val="008B6BEE"/>
    <w:rsid w:val="008C0096"/>
    <w:rsid w:val="008C42F3"/>
    <w:rsid w:val="008C6594"/>
    <w:rsid w:val="008C699A"/>
    <w:rsid w:val="008E4220"/>
    <w:rsid w:val="008F0DE9"/>
    <w:rsid w:val="008F2E1D"/>
    <w:rsid w:val="008F39D1"/>
    <w:rsid w:val="008F63A0"/>
    <w:rsid w:val="00903B70"/>
    <w:rsid w:val="00904FCD"/>
    <w:rsid w:val="009056B7"/>
    <w:rsid w:val="009120D7"/>
    <w:rsid w:val="00913A08"/>
    <w:rsid w:val="00921953"/>
    <w:rsid w:val="00922598"/>
    <w:rsid w:val="00922A73"/>
    <w:rsid w:val="00924363"/>
    <w:rsid w:val="009249EB"/>
    <w:rsid w:val="00925449"/>
    <w:rsid w:val="00925F15"/>
    <w:rsid w:val="009271E7"/>
    <w:rsid w:val="0092797B"/>
    <w:rsid w:val="00930144"/>
    <w:rsid w:val="00942FD0"/>
    <w:rsid w:val="00943D8B"/>
    <w:rsid w:val="009441EB"/>
    <w:rsid w:val="00944FE7"/>
    <w:rsid w:val="00945604"/>
    <w:rsid w:val="00946BB3"/>
    <w:rsid w:val="00952D31"/>
    <w:rsid w:val="0095342F"/>
    <w:rsid w:val="009603A7"/>
    <w:rsid w:val="00961E91"/>
    <w:rsid w:val="00963109"/>
    <w:rsid w:val="00964F49"/>
    <w:rsid w:val="009750F4"/>
    <w:rsid w:val="009766FC"/>
    <w:rsid w:val="00976BAE"/>
    <w:rsid w:val="009821F5"/>
    <w:rsid w:val="009823CA"/>
    <w:rsid w:val="0098277E"/>
    <w:rsid w:val="00982D8B"/>
    <w:rsid w:val="009917FB"/>
    <w:rsid w:val="009B09F9"/>
    <w:rsid w:val="009B1438"/>
    <w:rsid w:val="009B3DDE"/>
    <w:rsid w:val="009B6BE8"/>
    <w:rsid w:val="009B72E1"/>
    <w:rsid w:val="009C30A0"/>
    <w:rsid w:val="009C556E"/>
    <w:rsid w:val="009C603D"/>
    <w:rsid w:val="009D330A"/>
    <w:rsid w:val="009D4091"/>
    <w:rsid w:val="009E2C56"/>
    <w:rsid w:val="009E62BD"/>
    <w:rsid w:val="009E639A"/>
    <w:rsid w:val="009F0AA6"/>
    <w:rsid w:val="009F125C"/>
    <w:rsid w:val="009F22AE"/>
    <w:rsid w:val="009F3FFF"/>
    <w:rsid w:val="009F48E6"/>
    <w:rsid w:val="00A0042D"/>
    <w:rsid w:val="00A04EEF"/>
    <w:rsid w:val="00A053C4"/>
    <w:rsid w:val="00A065D6"/>
    <w:rsid w:val="00A120D6"/>
    <w:rsid w:val="00A13510"/>
    <w:rsid w:val="00A14201"/>
    <w:rsid w:val="00A14F49"/>
    <w:rsid w:val="00A16330"/>
    <w:rsid w:val="00A22418"/>
    <w:rsid w:val="00A22672"/>
    <w:rsid w:val="00A30802"/>
    <w:rsid w:val="00A314DD"/>
    <w:rsid w:val="00A315E4"/>
    <w:rsid w:val="00A33C21"/>
    <w:rsid w:val="00A41332"/>
    <w:rsid w:val="00A618B7"/>
    <w:rsid w:val="00A646D9"/>
    <w:rsid w:val="00A64EA5"/>
    <w:rsid w:val="00A65E27"/>
    <w:rsid w:val="00A70B93"/>
    <w:rsid w:val="00A755F6"/>
    <w:rsid w:val="00A811E7"/>
    <w:rsid w:val="00A825C5"/>
    <w:rsid w:val="00A8267A"/>
    <w:rsid w:val="00A83593"/>
    <w:rsid w:val="00A85814"/>
    <w:rsid w:val="00A87002"/>
    <w:rsid w:val="00A90F98"/>
    <w:rsid w:val="00A91045"/>
    <w:rsid w:val="00AA1F33"/>
    <w:rsid w:val="00AA227A"/>
    <w:rsid w:val="00AA2E58"/>
    <w:rsid w:val="00AA747D"/>
    <w:rsid w:val="00AB12FF"/>
    <w:rsid w:val="00AB5960"/>
    <w:rsid w:val="00AB5BCC"/>
    <w:rsid w:val="00AB68A6"/>
    <w:rsid w:val="00AC268F"/>
    <w:rsid w:val="00AC5751"/>
    <w:rsid w:val="00AC59AE"/>
    <w:rsid w:val="00AD4A79"/>
    <w:rsid w:val="00AD5689"/>
    <w:rsid w:val="00AD6C9C"/>
    <w:rsid w:val="00AD6CAC"/>
    <w:rsid w:val="00AD6F13"/>
    <w:rsid w:val="00AD780F"/>
    <w:rsid w:val="00AE0960"/>
    <w:rsid w:val="00AE4D93"/>
    <w:rsid w:val="00AE4E4D"/>
    <w:rsid w:val="00AE5E61"/>
    <w:rsid w:val="00AE6512"/>
    <w:rsid w:val="00AE6741"/>
    <w:rsid w:val="00AE6FBE"/>
    <w:rsid w:val="00AE7A60"/>
    <w:rsid w:val="00AF51D1"/>
    <w:rsid w:val="00B010E6"/>
    <w:rsid w:val="00B01678"/>
    <w:rsid w:val="00B01F40"/>
    <w:rsid w:val="00B12470"/>
    <w:rsid w:val="00B13051"/>
    <w:rsid w:val="00B13894"/>
    <w:rsid w:val="00B1641E"/>
    <w:rsid w:val="00B1647B"/>
    <w:rsid w:val="00B17888"/>
    <w:rsid w:val="00B21633"/>
    <w:rsid w:val="00B247D5"/>
    <w:rsid w:val="00B33C47"/>
    <w:rsid w:val="00B3741D"/>
    <w:rsid w:val="00B43500"/>
    <w:rsid w:val="00B44E89"/>
    <w:rsid w:val="00B46709"/>
    <w:rsid w:val="00B50957"/>
    <w:rsid w:val="00B559DC"/>
    <w:rsid w:val="00B56FE6"/>
    <w:rsid w:val="00B57AF6"/>
    <w:rsid w:val="00B612C1"/>
    <w:rsid w:val="00B6274A"/>
    <w:rsid w:val="00B64993"/>
    <w:rsid w:val="00B6683A"/>
    <w:rsid w:val="00B7095D"/>
    <w:rsid w:val="00B70CA9"/>
    <w:rsid w:val="00B72430"/>
    <w:rsid w:val="00B7261A"/>
    <w:rsid w:val="00B74EAF"/>
    <w:rsid w:val="00B75011"/>
    <w:rsid w:val="00B753A2"/>
    <w:rsid w:val="00B75B9B"/>
    <w:rsid w:val="00B806A5"/>
    <w:rsid w:val="00B817F9"/>
    <w:rsid w:val="00B85E2F"/>
    <w:rsid w:val="00B90259"/>
    <w:rsid w:val="00B96AC2"/>
    <w:rsid w:val="00B96CD6"/>
    <w:rsid w:val="00B97A6F"/>
    <w:rsid w:val="00BA593C"/>
    <w:rsid w:val="00BA648E"/>
    <w:rsid w:val="00BA6E6B"/>
    <w:rsid w:val="00BB30FF"/>
    <w:rsid w:val="00BB358F"/>
    <w:rsid w:val="00BB486D"/>
    <w:rsid w:val="00BB747D"/>
    <w:rsid w:val="00BC150C"/>
    <w:rsid w:val="00BC1F1F"/>
    <w:rsid w:val="00BC3EC7"/>
    <w:rsid w:val="00BC6853"/>
    <w:rsid w:val="00BC6C6E"/>
    <w:rsid w:val="00BD05EE"/>
    <w:rsid w:val="00BD3092"/>
    <w:rsid w:val="00BD41DE"/>
    <w:rsid w:val="00BD6818"/>
    <w:rsid w:val="00BE1C3E"/>
    <w:rsid w:val="00BE64EB"/>
    <w:rsid w:val="00BF1C54"/>
    <w:rsid w:val="00BF5075"/>
    <w:rsid w:val="00BF6582"/>
    <w:rsid w:val="00C02713"/>
    <w:rsid w:val="00C02BE9"/>
    <w:rsid w:val="00C12B7E"/>
    <w:rsid w:val="00C12FB2"/>
    <w:rsid w:val="00C1666D"/>
    <w:rsid w:val="00C17DC8"/>
    <w:rsid w:val="00C203C6"/>
    <w:rsid w:val="00C2075A"/>
    <w:rsid w:val="00C20A14"/>
    <w:rsid w:val="00C2251F"/>
    <w:rsid w:val="00C31630"/>
    <w:rsid w:val="00C3372D"/>
    <w:rsid w:val="00C3681F"/>
    <w:rsid w:val="00C42B38"/>
    <w:rsid w:val="00C4541A"/>
    <w:rsid w:val="00C514E0"/>
    <w:rsid w:val="00C611F8"/>
    <w:rsid w:val="00C61E81"/>
    <w:rsid w:val="00C62DDD"/>
    <w:rsid w:val="00C64216"/>
    <w:rsid w:val="00C67245"/>
    <w:rsid w:val="00C7429B"/>
    <w:rsid w:val="00C762F8"/>
    <w:rsid w:val="00C80390"/>
    <w:rsid w:val="00C839F2"/>
    <w:rsid w:val="00C86329"/>
    <w:rsid w:val="00C86D9C"/>
    <w:rsid w:val="00C87C6A"/>
    <w:rsid w:val="00C9026A"/>
    <w:rsid w:val="00C9034B"/>
    <w:rsid w:val="00C91A4F"/>
    <w:rsid w:val="00C9273E"/>
    <w:rsid w:val="00C94A8D"/>
    <w:rsid w:val="00C94C9B"/>
    <w:rsid w:val="00CA0326"/>
    <w:rsid w:val="00CA04AB"/>
    <w:rsid w:val="00CA251F"/>
    <w:rsid w:val="00CA3127"/>
    <w:rsid w:val="00CB1385"/>
    <w:rsid w:val="00CB17B8"/>
    <w:rsid w:val="00CC080C"/>
    <w:rsid w:val="00CC36C9"/>
    <w:rsid w:val="00CC534B"/>
    <w:rsid w:val="00CC6066"/>
    <w:rsid w:val="00CC74DB"/>
    <w:rsid w:val="00CD1D24"/>
    <w:rsid w:val="00CD4F5E"/>
    <w:rsid w:val="00CD5882"/>
    <w:rsid w:val="00CE1B0C"/>
    <w:rsid w:val="00CE1F84"/>
    <w:rsid w:val="00CE3783"/>
    <w:rsid w:val="00CE65CD"/>
    <w:rsid w:val="00CE6F1C"/>
    <w:rsid w:val="00CE79B6"/>
    <w:rsid w:val="00CF3F05"/>
    <w:rsid w:val="00CF494D"/>
    <w:rsid w:val="00CF6B9C"/>
    <w:rsid w:val="00D00D45"/>
    <w:rsid w:val="00D024EC"/>
    <w:rsid w:val="00D03156"/>
    <w:rsid w:val="00D04F70"/>
    <w:rsid w:val="00D064ED"/>
    <w:rsid w:val="00D10404"/>
    <w:rsid w:val="00D132D6"/>
    <w:rsid w:val="00D148F1"/>
    <w:rsid w:val="00D17C94"/>
    <w:rsid w:val="00D201F5"/>
    <w:rsid w:val="00D24DE0"/>
    <w:rsid w:val="00D329F4"/>
    <w:rsid w:val="00D34EEC"/>
    <w:rsid w:val="00D41A34"/>
    <w:rsid w:val="00D41C6E"/>
    <w:rsid w:val="00D4521E"/>
    <w:rsid w:val="00D52488"/>
    <w:rsid w:val="00D5288D"/>
    <w:rsid w:val="00D53766"/>
    <w:rsid w:val="00D572F6"/>
    <w:rsid w:val="00D61588"/>
    <w:rsid w:val="00D6186D"/>
    <w:rsid w:val="00D66E98"/>
    <w:rsid w:val="00D66F7A"/>
    <w:rsid w:val="00D804B2"/>
    <w:rsid w:val="00D8664D"/>
    <w:rsid w:val="00D9240E"/>
    <w:rsid w:val="00D95662"/>
    <w:rsid w:val="00DB4CFA"/>
    <w:rsid w:val="00DB7DFB"/>
    <w:rsid w:val="00DC591F"/>
    <w:rsid w:val="00DC5A58"/>
    <w:rsid w:val="00DC6E5D"/>
    <w:rsid w:val="00DC733D"/>
    <w:rsid w:val="00DD1CA8"/>
    <w:rsid w:val="00DE0F81"/>
    <w:rsid w:val="00DE5894"/>
    <w:rsid w:val="00DE73E4"/>
    <w:rsid w:val="00DF18FC"/>
    <w:rsid w:val="00DF353D"/>
    <w:rsid w:val="00DF6CDA"/>
    <w:rsid w:val="00E020F0"/>
    <w:rsid w:val="00E05BF9"/>
    <w:rsid w:val="00E06975"/>
    <w:rsid w:val="00E07367"/>
    <w:rsid w:val="00E11F13"/>
    <w:rsid w:val="00E14CC1"/>
    <w:rsid w:val="00E1619B"/>
    <w:rsid w:val="00E21152"/>
    <w:rsid w:val="00E2256F"/>
    <w:rsid w:val="00E22893"/>
    <w:rsid w:val="00E26097"/>
    <w:rsid w:val="00E30374"/>
    <w:rsid w:val="00E30AAC"/>
    <w:rsid w:val="00E32077"/>
    <w:rsid w:val="00E3668C"/>
    <w:rsid w:val="00E40F19"/>
    <w:rsid w:val="00E42F44"/>
    <w:rsid w:val="00E445AA"/>
    <w:rsid w:val="00E4590C"/>
    <w:rsid w:val="00E64E0C"/>
    <w:rsid w:val="00E65AD6"/>
    <w:rsid w:val="00E7184C"/>
    <w:rsid w:val="00E72B96"/>
    <w:rsid w:val="00E73C3D"/>
    <w:rsid w:val="00E73DA0"/>
    <w:rsid w:val="00E76B64"/>
    <w:rsid w:val="00E76CB9"/>
    <w:rsid w:val="00E81C58"/>
    <w:rsid w:val="00E854ED"/>
    <w:rsid w:val="00E85552"/>
    <w:rsid w:val="00E85F0A"/>
    <w:rsid w:val="00E93D52"/>
    <w:rsid w:val="00E94236"/>
    <w:rsid w:val="00E95DFD"/>
    <w:rsid w:val="00EA0F4B"/>
    <w:rsid w:val="00EA2BA9"/>
    <w:rsid w:val="00EB3F58"/>
    <w:rsid w:val="00EC0913"/>
    <w:rsid w:val="00EC147E"/>
    <w:rsid w:val="00EC1B7C"/>
    <w:rsid w:val="00EC35A5"/>
    <w:rsid w:val="00EC4698"/>
    <w:rsid w:val="00EC49AE"/>
    <w:rsid w:val="00EC7075"/>
    <w:rsid w:val="00EE03EC"/>
    <w:rsid w:val="00EE5968"/>
    <w:rsid w:val="00EF207B"/>
    <w:rsid w:val="00EF263A"/>
    <w:rsid w:val="00EF5628"/>
    <w:rsid w:val="00EF698A"/>
    <w:rsid w:val="00F017E9"/>
    <w:rsid w:val="00F035CD"/>
    <w:rsid w:val="00F0572A"/>
    <w:rsid w:val="00F06DAF"/>
    <w:rsid w:val="00F072B0"/>
    <w:rsid w:val="00F07A70"/>
    <w:rsid w:val="00F07C70"/>
    <w:rsid w:val="00F103B0"/>
    <w:rsid w:val="00F126DA"/>
    <w:rsid w:val="00F20EA0"/>
    <w:rsid w:val="00F22794"/>
    <w:rsid w:val="00F22868"/>
    <w:rsid w:val="00F3379E"/>
    <w:rsid w:val="00F33E88"/>
    <w:rsid w:val="00F353EC"/>
    <w:rsid w:val="00F37A21"/>
    <w:rsid w:val="00F41DC2"/>
    <w:rsid w:val="00F5441F"/>
    <w:rsid w:val="00F57244"/>
    <w:rsid w:val="00F608B3"/>
    <w:rsid w:val="00F65DB4"/>
    <w:rsid w:val="00F6628B"/>
    <w:rsid w:val="00F70754"/>
    <w:rsid w:val="00F707D7"/>
    <w:rsid w:val="00F72CE0"/>
    <w:rsid w:val="00F76B84"/>
    <w:rsid w:val="00F85495"/>
    <w:rsid w:val="00F85ECE"/>
    <w:rsid w:val="00F90050"/>
    <w:rsid w:val="00F902CD"/>
    <w:rsid w:val="00F93104"/>
    <w:rsid w:val="00FA011D"/>
    <w:rsid w:val="00FA1738"/>
    <w:rsid w:val="00FA2E58"/>
    <w:rsid w:val="00FA2EDC"/>
    <w:rsid w:val="00FA6844"/>
    <w:rsid w:val="00FA7DF1"/>
    <w:rsid w:val="00FB0BD8"/>
    <w:rsid w:val="00FB32E1"/>
    <w:rsid w:val="00FB7ABF"/>
    <w:rsid w:val="00FC3E13"/>
    <w:rsid w:val="00FC55B5"/>
    <w:rsid w:val="00FC6AA9"/>
    <w:rsid w:val="00FD38DC"/>
    <w:rsid w:val="00FE1E59"/>
    <w:rsid w:val="00FE1FDE"/>
    <w:rsid w:val="00FE543F"/>
    <w:rsid w:val="00FE7788"/>
    <w:rsid w:val="00FF0D64"/>
    <w:rsid w:val="00FF202A"/>
    <w:rsid w:val="00FF7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fillcolor="white" stroke="f">
      <v:fill color="white"/>
      <v:stroke on="f"/>
    </o:shapedefaults>
    <o:shapelayout v:ext="edit">
      <o:idmap v:ext="edit" data="1"/>
    </o:shapelayout>
  </w:shapeDefaults>
  <w:decimalSymbol w:val="."/>
  <w:listSeparator w:val=","/>
  <w14:docId w14:val="55FB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474"/>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6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872F9"/>
    <w:rPr>
      <w:color w:val="0000FF"/>
      <w:u w:val="single"/>
    </w:rPr>
  </w:style>
  <w:style w:type="paragraph" w:styleId="BalloonText">
    <w:name w:val="Balloon Text"/>
    <w:basedOn w:val="Normal"/>
    <w:link w:val="BalloonTextChar"/>
    <w:rsid w:val="00B6274A"/>
    <w:rPr>
      <w:rFonts w:ascii="Tahoma" w:hAnsi="Tahoma" w:cs="Tahoma"/>
      <w:sz w:val="16"/>
      <w:szCs w:val="16"/>
    </w:rPr>
  </w:style>
  <w:style w:type="character" w:customStyle="1" w:styleId="BalloonTextChar">
    <w:name w:val="Balloon Text Char"/>
    <w:basedOn w:val="DefaultParagraphFont"/>
    <w:link w:val="BalloonText"/>
    <w:rsid w:val="00B6274A"/>
    <w:rPr>
      <w:rFonts w:ascii="Tahoma" w:hAnsi="Tahoma" w:cs="Tahoma"/>
      <w:sz w:val="16"/>
      <w:szCs w:val="16"/>
    </w:rPr>
  </w:style>
  <w:style w:type="paragraph" w:styleId="Header">
    <w:name w:val="header"/>
    <w:basedOn w:val="Normal"/>
    <w:link w:val="HeaderChar"/>
    <w:uiPriority w:val="99"/>
    <w:rsid w:val="006F2699"/>
    <w:pPr>
      <w:tabs>
        <w:tab w:val="center" w:pos="4513"/>
        <w:tab w:val="right" w:pos="9026"/>
      </w:tabs>
    </w:pPr>
  </w:style>
  <w:style w:type="character" w:customStyle="1" w:styleId="HeaderChar">
    <w:name w:val="Header Char"/>
    <w:basedOn w:val="DefaultParagraphFont"/>
    <w:link w:val="Header"/>
    <w:uiPriority w:val="99"/>
    <w:rsid w:val="006F2699"/>
    <w:rPr>
      <w:rFonts w:ascii="Arial" w:hAnsi="Arial"/>
      <w:sz w:val="22"/>
    </w:rPr>
  </w:style>
  <w:style w:type="paragraph" w:styleId="Footer">
    <w:name w:val="footer"/>
    <w:basedOn w:val="Normal"/>
    <w:link w:val="FooterChar"/>
    <w:uiPriority w:val="99"/>
    <w:rsid w:val="006F2699"/>
    <w:pPr>
      <w:tabs>
        <w:tab w:val="center" w:pos="4513"/>
        <w:tab w:val="right" w:pos="9026"/>
      </w:tabs>
    </w:pPr>
  </w:style>
  <w:style w:type="character" w:customStyle="1" w:styleId="FooterChar">
    <w:name w:val="Footer Char"/>
    <w:basedOn w:val="DefaultParagraphFont"/>
    <w:link w:val="Footer"/>
    <w:uiPriority w:val="99"/>
    <w:rsid w:val="006F2699"/>
    <w:rPr>
      <w:rFonts w:ascii="Arial" w:hAnsi="Arial"/>
      <w:sz w:val="22"/>
    </w:rPr>
  </w:style>
  <w:style w:type="paragraph" w:styleId="FootnoteText">
    <w:name w:val="footnote text"/>
    <w:basedOn w:val="Normal"/>
    <w:link w:val="FootnoteTextChar"/>
    <w:rsid w:val="00CF6B9C"/>
    <w:rPr>
      <w:sz w:val="20"/>
    </w:rPr>
  </w:style>
  <w:style w:type="character" w:customStyle="1" w:styleId="FootnoteTextChar">
    <w:name w:val="Footnote Text Char"/>
    <w:basedOn w:val="DefaultParagraphFont"/>
    <w:link w:val="FootnoteText"/>
    <w:rsid w:val="00CF6B9C"/>
    <w:rPr>
      <w:rFonts w:ascii="Arial" w:hAnsi="Arial"/>
    </w:rPr>
  </w:style>
  <w:style w:type="character" w:styleId="FootnoteReference">
    <w:name w:val="footnote reference"/>
    <w:basedOn w:val="DefaultParagraphFont"/>
    <w:rsid w:val="00CF6B9C"/>
    <w:rPr>
      <w:vertAlign w:val="superscript"/>
    </w:rPr>
  </w:style>
  <w:style w:type="paragraph" w:styleId="ListParagraph">
    <w:name w:val="List Paragraph"/>
    <w:basedOn w:val="Normal"/>
    <w:uiPriority w:val="34"/>
    <w:qFormat/>
    <w:rsid w:val="006B54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474"/>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6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872F9"/>
    <w:rPr>
      <w:color w:val="0000FF"/>
      <w:u w:val="single"/>
    </w:rPr>
  </w:style>
  <w:style w:type="paragraph" w:styleId="BalloonText">
    <w:name w:val="Balloon Text"/>
    <w:basedOn w:val="Normal"/>
    <w:link w:val="BalloonTextChar"/>
    <w:rsid w:val="00B6274A"/>
    <w:rPr>
      <w:rFonts w:ascii="Tahoma" w:hAnsi="Tahoma" w:cs="Tahoma"/>
      <w:sz w:val="16"/>
      <w:szCs w:val="16"/>
    </w:rPr>
  </w:style>
  <w:style w:type="character" w:customStyle="1" w:styleId="BalloonTextChar">
    <w:name w:val="Balloon Text Char"/>
    <w:basedOn w:val="DefaultParagraphFont"/>
    <w:link w:val="BalloonText"/>
    <w:rsid w:val="00B6274A"/>
    <w:rPr>
      <w:rFonts w:ascii="Tahoma" w:hAnsi="Tahoma" w:cs="Tahoma"/>
      <w:sz w:val="16"/>
      <w:szCs w:val="16"/>
    </w:rPr>
  </w:style>
  <w:style w:type="paragraph" w:styleId="Header">
    <w:name w:val="header"/>
    <w:basedOn w:val="Normal"/>
    <w:link w:val="HeaderChar"/>
    <w:uiPriority w:val="99"/>
    <w:rsid w:val="006F2699"/>
    <w:pPr>
      <w:tabs>
        <w:tab w:val="center" w:pos="4513"/>
        <w:tab w:val="right" w:pos="9026"/>
      </w:tabs>
    </w:pPr>
  </w:style>
  <w:style w:type="character" w:customStyle="1" w:styleId="HeaderChar">
    <w:name w:val="Header Char"/>
    <w:basedOn w:val="DefaultParagraphFont"/>
    <w:link w:val="Header"/>
    <w:uiPriority w:val="99"/>
    <w:rsid w:val="006F2699"/>
    <w:rPr>
      <w:rFonts w:ascii="Arial" w:hAnsi="Arial"/>
      <w:sz w:val="22"/>
    </w:rPr>
  </w:style>
  <w:style w:type="paragraph" w:styleId="Footer">
    <w:name w:val="footer"/>
    <w:basedOn w:val="Normal"/>
    <w:link w:val="FooterChar"/>
    <w:uiPriority w:val="99"/>
    <w:rsid w:val="006F2699"/>
    <w:pPr>
      <w:tabs>
        <w:tab w:val="center" w:pos="4513"/>
        <w:tab w:val="right" w:pos="9026"/>
      </w:tabs>
    </w:pPr>
  </w:style>
  <w:style w:type="character" w:customStyle="1" w:styleId="FooterChar">
    <w:name w:val="Footer Char"/>
    <w:basedOn w:val="DefaultParagraphFont"/>
    <w:link w:val="Footer"/>
    <w:uiPriority w:val="99"/>
    <w:rsid w:val="006F2699"/>
    <w:rPr>
      <w:rFonts w:ascii="Arial" w:hAnsi="Arial"/>
      <w:sz w:val="22"/>
    </w:rPr>
  </w:style>
  <w:style w:type="paragraph" w:styleId="FootnoteText">
    <w:name w:val="footnote text"/>
    <w:basedOn w:val="Normal"/>
    <w:link w:val="FootnoteTextChar"/>
    <w:rsid w:val="00CF6B9C"/>
    <w:rPr>
      <w:sz w:val="20"/>
    </w:rPr>
  </w:style>
  <w:style w:type="character" w:customStyle="1" w:styleId="FootnoteTextChar">
    <w:name w:val="Footnote Text Char"/>
    <w:basedOn w:val="DefaultParagraphFont"/>
    <w:link w:val="FootnoteText"/>
    <w:rsid w:val="00CF6B9C"/>
    <w:rPr>
      <w:rFonts w:ascii="Arial" w:hAnsi="Arial"/>
    </w:rPr>
  </w:style>
  <w:style w:type="character" w:styleId="FootnoteReference">
    <w:name w:val="footnote reference"/>
    <w:basedOn w:val="DefaultParagraphFont"/>
    <w:rsid w:val="00CF6B9C"/>
    <w:rPr>
      <w:vertAlign w:val="superscript"/>
    </w:rPr>
  </w:style>
  <w:style w:type="paragraph" w:styleId="ListParagraph">
    <w:name w:val="List Paragraph"/>
    <w:basedOn w:val="Normal"/>
    <w:uiPriority w:val="34"/>
    <w:qFormat/>
    <w:rsid w:val="006B5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839">
      <w:bodyDiv w:val="1"/>
      <w:marLeft w:val="0"/>
      <w:marRight w:val="0"/>
      <w:marTop w:val="0"/>
      <w:marBottom w:val="0"/>
      <w:divBdr>
        <w:top w:val="none" w:sz="0" w:space="0" w:color="auto"/>
        <w:left w:val="none" w:sz="0" w:space="0" w:color="auto"/>
        <w:bottom w:val="none" w:sz="0" w:space="0" w:color="auto"/>
        <w:right w:val="none" w:sz="0" w:space="0" w:color="auto"/>
      </w:divBdr>
    </w:div>
    <w:div w:id="84882456">
      <w:bodyDiv w:val="1"/>
      <w:marLeft w:val="0"/>
      <w:marRight w:val="0"/>
      <w:marTop w:val="0"/>
      <w:marBottom w:val="0"/>
      <w:divBdr>
        <w:top w:val="none" w:sz="0" w:space="0" w:color="auto"/>
        <w:left w:val="none" w:sz="0" w:space="0" w:color="auto"/>
        <w:bottom w:val="none" w:sz="0" w:space="0" w:color="auto"/>
        <w:right w:val="none" w:sz="0" w:space="0" w:color="auto"/>
      </w:divBdr>
    </w:div>
    <w:div w:id="122038243">
      <w:bodyDiv w:val="1"/>
      <w:marLeft w:val="0"/>
      <w:marRight w:val="0"/>
      <w:marTop w:val="0"/>
      <w:marBottom w:val="0"/>
      <w:divBdr>
        <w:top w:val="none" w:sz="0" w:space="0" w:color="auto"/>
        <w:left w:val="none" w:sz="0" w:space="0" w:color="auto"/>
        <w:bottom w:val="none" w:sz="0" w:space="0" w:color="auto"/>
        <w:right w:val="none" w:sz="0" w:space="0" w:color="auto"/>
      </w:divBdr>
    </w:div>
    <w:div w:id="181478256">
      <w:bodyDiv w:val="1"/>
      <w:marLeft w:val="0"/>
      <w:marRight w:val="0"/>
      <w:marTop w:val="0"/>
      <w:marBottom w:val="0"/>
      <w:divBdr>
        <w:top w:val="none" w:sz="0" w:space="0" w:color="auto"/>
        <w:left w:val="none" w:sz="0" w:space="0" w:color="auto"/>
        <w:bottom w:val="none" w:sz="0" w:space="0" w:color="auto"/>
        <w:right w:val="none" w:sz="0" w:space="0" w:color="auto"/>
      </w:divBdr>
    </w:div>
    <w:div w:id="211582335">
      <w:bodyDiv w:val="1"/>
      <w:marLeft w:val="0"/>
      <w:marRight w:val="0"/>
      <w:marTop w:val="0"/>
      <w:marBottom w:val="0"/>
      <w:divBdr>
        <w:top w:val="none" w:sz="0" w:space="0" w:color="auto"/>
        <w:left w:val="none" w:sz="0" w:space="0" w:color="auto"/>
        <w:bottom w:val="none" w:sz="0" w:space="0" w:color="auto"/>
        <w:right w:val="none" w:sz="0" w:space="0" w:color="auto"/>
      </w:divBdr>
    </w:div>
    <w:div w:id="261568799">
      <w:bodyDiv w:val="1"/>
      <w:marLeft w:val="0"/>
      <w:marRight w:val="0"/>
      <w:marTop w:val="0"/>
      <w:marBottom w:val="0"/>
      <w:divBdr>
        <w:top w:val="none" w:sz="0" w:space="0" w:color="auto"/>
        <w:left w:val="none" w:sz="0" w:space="0" w:color="auto"/>
        <w:bottom w:val="none" w:sz="0" w:space="0" w:color="auto"/>
        <w:right w:val="none" w:sz="0" w:space="0" w:color="auto"/>
      </w:divBdr>
    </w:div>
    <w:div w:id="347102909">
      <w:bodyDiv w:val="1"/>
      <w:marLeft w:val="0"/>
      <w:marRight w:val="0"/>
      <w:marTop w:val="0"/>
      <w:marBottom w:val="0"/>
      <w:divBdr>
        <w:top w:val="none" w:sz="0" w:space="0" w:color="auto"/>
        <w:left w:val="none" w:sz="0" w:space="0" w:color="auto"/>
        <w:bottom w:val="none" w:sz="0" w:space="0" w:color="auto"/>
        <w:right w:val="none" w:sz="0" w:space="0" w:color="auto"/>
      </w:divBdr>
    </w:div>
    <w:div w:id="351495750">
      <w:bodyDiv w:val="1"/>
      <w:marLeft w:val="0"/>
      <w:marRight w:val="0"/>
      <w:marTop w:val="0"/>
      <w:marBottom w:val="0"/>
      <w:divBdr>
        <w:top w:val="none" w:sz="0" w:space="0" w:color="auto"/>
        <w:left w:val="none" w:sz="0" w:space="0" w:color="auto"/>
        <w:bottom w:val="none" w:sz="0" w:space="0" w:color="auto"/>
        <w:right w:val="none" w:sz="0" w:space="0" w:color="auto"/>
      </w:divBdr>
    </w:div>
    <w:div w:id="388267559">
      <w:bodyDiv w:val="1"/>
      <w:marLeft w:val="0"/>
      <w:marRight w:val="0"/>
      <w:marTop w:val="0"/>
      <w:marBottom w:val="0"/>
      <w:divBdr>
        <w:top w:val="none" w:sz="0" w:space="0" w:color="auto"/>
        <w:left w:val="none" w:sz="0" w:space="0" w:color="auto"/>
        <w:bottom w:val="none" w:sz="0" w:space="0" w:color="auto"/>
        <w:right w:val="none" w:sz="0" w:space="0" w:color="auto"/>
      </w:divBdr>
    </w:div>
    <w:div w:id="391275608">
      <w:bodyDiv w:val="1"/>
      <w:marLeft w:val="0"/>
      <w:marRight w:val="0"/>
      <w:marTop w:val="0"/>
      <w:marBottom w:val="0"/>
      <w:divBdr>
        <w:top w:val="none" w:sz="0" w:space="0" w:color="auto"/>
        <w:left w:val="none" w:sz="0" w:space="0" w:color="auto"/>
        <w:bottom w:val="none" w:sz="0" w:space="0" w:color="auto"/>
        <w:right w:val="none" w:sz="0" w:space="0" w:color="auto"/>
      </w:divBdr>
    </w:div>
    <w:div w:id="425929466">
      <w:bodyDiv w:val="1"/>
      <w:marLeft w:val="0"/>
      <w:marRight w:val="0"/>
      <w:marTop w:val="0"/>
      <w:marBottom w:val="0"/>
      <w:divBdr>
        <w:top w:val="none" w:sz="0" w:space="0" w:color="auto"/>
        <w:left w:val="none" w:sz="0" w:space="0" w:color="auto"/>
        <w:bottom w:val="none" w:sz="0" w:space="0" w:color="auto"/>
        <w:right w:val="none" w:sz="0" w:space="0" w:color="auto"/>
      </w:divBdr>
    </w:div>
    <w:div w:id="517087198">
      <w:bodyDiv w:val="1"/>
      <w:marLeft w:val="0"/>
      <w:marRight w:val="0"/>
      <w:marTop w:val="0"/>
      <w:marBottom w:val="0"/>
      <w:divBdr>
        <w:top w:val="none" w:sz="0" w:space="0" w:color="auto"/>
        <w:left w:val="none" w:sz="0" w:space="0" w:color="auto"/>
        <w:bottom w:val="none" w:sz="0" w:space="0" w:color="auto"/>
        <w:right w:val="none" w:sz="0" w:space="0" w:color="auto"/>
      </w:divBdr>
    </w:div>
    <w:div w:id="595863198">
      <w:bodyDiv w:val="1"/>
      <w:marLeft w:val="0"/>
      <w:marRight w:val="0"/>
      <w:marTop w:val="0"/>
      <w:marBottom w:val="0"/>
      <w:divBdr>
        <w:top w:val="none" w:sz="0" w:space="0" w:color="auto"/>
        <w:left w:val="none" w:sz="0" w:space="0" w:color="auto"/>
        <w:bottom w:val="none" w:sz="0" w:space="0" w:color="auto"/>
        <w:right w:val="none" w:sz="0" w:space="0" w:color="auto"/>
      </w:divBdr>
    </w:div>
    <w:div w:id="626207215">
      <w:bodyDiv w:val="1"/>
      <w:marLeft w:val="0"/>
      <w:marRight w:val="0"/>
      <w:marTop w:val="0"/>
      <w:marBottom w:val="0"/>
      <w:divBdr>
        <w:top w:val="none" w:sz="0" w:space="0" w:color="auto"/>
        <w:left w:val="none" w:sz="0" w:space="0" w:color="auto"/>
        <w:bottom w:val="none" w:sz="0" w:space="0" w:color="auto"/>
        <w:right w:val="none" w:sz="0" w:space="0" w:color="auto"/>
      </w:divBdr>
    </w:div>
    <w:div w:id="726563225">
      <w:bodyDiv w:val="1"/>
      <w:marLeft w:val="0"/>
      <w:marRight w:val="0"/>
      <w:marTop w:val="0"/>
      <w:marBottom w:val="0"/>
      <w:divBdr>
        <w:top w:val="none" w:sz="0" w:space="0" w:color="auto"/>
        <w:left w:val="none" w:sz="0" w:space="0" w:color="auto"/>
        <w:bottom w:val="none" w:sz="0" w:space="0" w:color="auto"/>
        <w:right w:val="none" w:sz="0" w:space="0" w:color="auto"/>
      </w:divBdr>
    </w:div>
    <w:div w:id="736976360">
      <w:bodyDiv w:val="1"/>
      <w:marLeft w:val="0"/>
      <w:marRight w:val="0"/>
      <w:marTop w:val="0"/>
      <w:marBottom w:val="0"/>
      <w:divBdr>
        <w:top w:val="none" w:sz="0" w:space="0" w:color="auto"/>
        <w:left w:val="none" w:sz="0" w:space="0" w:color="auto"/>
        <w:bottom w:val="none" w:sz="0" w:space="0" w:color="auto"/>
        <w:right w:val="none" w:sz="0" w:space="0" w:color="auto"/>
      </w:divBdr>
    </w:div>
    <w:div w:id="745496657">
      <w:bodyDiv w:val="1"/>
      <w:marLeft w:val="0"/>
      <w:marRight w:val="0"/>
      <w:marTop w:val="0"/>
      <w:marBottom w:val="0"/>
      <w:divBdr>
        <w:top w:val="none" w:sz="0" w:space="0" w:color="auto"/>
        <w:left w:val="none" w:sz="0" w:space="0" w:color="auto"/>
        <w:bottom w:val="none" w:sz="0" w:space="0" w:color="auto"/>
        <w:right w:val="none" w:sz="0" w:space="0" w:color="auto"/>
      </w:divBdr>
    </w:div>
    <w:div w:id="755783351">
      <w:bodyDiv w:val="1"/>
      <w:marLeft w:val="0"/>
      <w:marRight w:val="0"/>
      <w:marTop w:val="0"/>
      <w:marBottom w:val="0"/>
      <w:divBdr>
        <w:top w:val="none" w:sz="0" w:space="0" w:color="auto"/>
        <w:left w:val="none" w:sz="0" w:space="0" w:color="auto"/>
        <w:bottom w:val="none" w:sz="0" w:space="0" w:color="auto"/>
        <w:right w:val="none" w:sz="0" w:space="0" w:color="auto"/>
      </w:divBdr>
    </w:div>
    <w:div w:id="780223942">
      <w:bodyDiv w:val="1"/>
      <w:marLeft w:val="0"/>
      <w:marRight w:val="0"/>
      <w:marTop w:val="0"/>
      <w:marBottom w:val="0"/>
      <w:divBdr>
        <w:top w:val="none" w:sz="0" w:space="0" w:color="auto"/>
        <w:left w:val="none" w:sz="0" w:space="0" w:color="auto"/>
        <w:bottom w:val="none" w:sz="0" w:space="0" w:color="auto"/>
        <w:right w:val="none" w:sz="0" w:space="0" w:color="auto"/>
      </w:divBdr>
    </w:div>
    <w:div w:id="780615082">
      <w:bodyDiv w:val="1"/>
      <w:marLeft w:val="0"/>
      <w:marRight w:val="0"/>
      <w:marTop w:val="0"/>
      <w:marBottom w:val="0"/>
      <w:divBdr>
        <w:top w:val="none" w:sz="0" w:space="0" w:color="auto"/>
        <w:left w:val="none" w:sz="0" w:space="0" w:color="auto"/>
        <w:bottom w:val="none" w:sz="0" w:space="0" w:color="auto"/>
        <w:right w:val="none" w:sz="0" w:space="0" w:color="auto"/>
      </w:divBdr>
    </w:div>
    <w:div w:id="805437734">
      <w:bodyDiv w:val="1"/>
      <w:marLeft w:val="0"/>
      <w:marRight w:val="0"/>
      <w:marTop w:val="0"/>
      <w:marBottom w:val="0"/>
      <w:divBdr>
        <w:top w:val="none" w:sz="0" w:space="0" w:color="auto"/>
        <w:left w:val="none" w:sz="0" w:space="0" w:color="auto"/>
        <w:bottom w:val="none" w:sz="0" w:space="0" w:color="auto"/>
        <w:right w:val="none" w:sz="0" w:space="0" w:color="auto"/>
      </w:divBdr>
    </w:div>
    <w:div w:id="904727194">
      <w:bodyDiv w:val="1"/>
      <w:marLeft w:val="0"/>
      <w:marRight w:val="0"/>
      <w:marTop w:val="0"/>
      <w:marBottom w:val="0"/>
      <w:divBdr>
        <w:top w:val="none" w:sz="0" w:space="0" w:color="auto"/>
        <w:left w:val="none" w:sz="0" w:space="0" w:color="auto"/>
        <w:bottom w:val="none" w:sz="0" w:space="0" w:color="auto"/>
        <w:right w:val="none" w:sz="0" w:space="0" w:color="auto"/>
      </w:divBdr>
    </w:div>
    <w:div w:id="931428615">
      <w:bodyDiv w:val="1"/>
      <w:marLeft w:val="0"/>
      <w:marRight w:val="0"/>
      <w:marTop w:val="0"/>
      <w:marBottom w:val="0"/>
      <w:divBdr>
        <w:top w:val="none" w:sz="0" w:space="0" w:color="auto"/>
        <w:left w:val="none" w:sz="0" w:space="0" w:color="auto"/>
        <w:bottom w:val="none" w:sz="0" w:space="0" w:color="auto"/>
        <w:right w:val="none" w:sz="0" w:space="0" w:color="auto"/>
      </w:divBdr>
    </w:div>
    <w:div w:id="933169341">
      <w:bodyDiv w:val="1"/>
      <w:marLeft w:val="0"/>
      <w:marRight w:val="0"/>
      <w:marTop w:val="0"/>
      <w:marBottom w:val="0"/>
      <w:divBdr>
        <w:top w:val="none" w:sz="0" w:space="0" w:color="auto"/>
        <w:left w:val="none" w:sz="0" w:space="0" w:color="auto"/>
        <w:bottom w:val="none" w:sz="0" w:space="0" w:color="auto"/>
        <w:right w:val="none" w:sz="0" w:space="0" w:color="auto"/>
      </w:divBdr>
    </w:div>
    <w:div w:id="989677399">
      <w:bodyDiv w:val="1"/>
      <w:marLeft w:val="0"/>
      <w:marRight w:val="0"/>
      <w:marTop w:val="0"/>
      <w:marBottom w:val="0"/>
      <w:divBdr>
        <w:top w:val="none" w:sz="0" w:space="0" w:color="auto"/>
        <w:left w:val="none" w:sz="0" w:space="0" w:color="auto"/>
        <w:bottom w:val="none" w:sz="0" w:space="0" w:color="auto"/>
        <w:right w:val="none" w:sz="0" w:space="0" w:color="auto"/>
      </w:divBdr>
    </w:div>
    <w:div w:id="1029184418">
      <w:bodyDiv w:val="1"/>
      <w:marLeft w:val="0"/>
      <w:marRight w:val="0"/>
      <w:marTop w:val="0"/>
      <w:marBottom w:val="0"/>
      <w:divBdr>
        <w:top w:val="none" w:sz="0" w:space="0" w:color="auto"/>
        <w:left w:val="none" w:sz="0" w:space="0" w:color="auto"/>
        <w:bottom w:val="none" w:sz="0" w:space="0" w:color="auto"/>
        <w:right w:val="none" w:sz="0" w:space="0" w:color="auto"/>
      </w:divBdr>
    </w:div>
    <w:div w:id="1080718013">
      <w:bodyDiv w:val="1"/>
      <w:marLeft w:val="0"/>
      <w:marRight w:val="0"/>
      <w:marTop w:val="0"/>
      <w:marBottom w:val="0"/>
      <w:divBdr>
        <w:top w:val="none" w:sz="0" w:space="0" w:color="auto"/>
        <w:left w:val="none" w:sz="0" w:space="0" w:color="auto"/>
        <w:bottom w:val="none" w:sz="0" w:space="0" w:color="auto"/>
        <w:right w:val="none" w:sz="0" w:space="0" w:color="auto"/>
      </w:divBdr>
    </w:div>
    <w:div w:id="1084641316">
      <w:bodyDiv w:val="1"/>
      <w:marLeft w:val="0"/>
      <w:marRight w:val="0"/>
      <w:marTop w:val="0"/>
      <w:marBottom w:val="0"/>
      <w:divBdr>
        <w:top w:val="none" w:sz="0" w:space="0" w:color="auto"/>
        <w:left w:val="none" w:sz="0" w:space="0" w:color="auto"/>
        <w:bottom w:val="none" w:sz="0" w:space="0" w:color="auto"/>
        <w:right w:val="none" w:sz="0" w:space="0" w:color="auto"/>
      </w:divBdr>
    </w:div>
    <w:div w:id="1124352891">
      <w:bodyDiv w:val="1"/>
      <w:marLeft w:val="0"/>
      <w:marRight w:val="0"/>
      <w:marTop w:val="0"/>
      <w:marBottom w:val="0"/>
      <w:divBdr>
        <w:top w:val="none" w:sz="0" w:space="0" w:color="auto"/>
        <w:left w:val="none" w:sz="0" w:space="0" w:color="auto"/>
        <w:bottom w:val="none" w:sz="0" w:space="0" w:color="auto"/>
        <w:right w:val="none" w:sz="0" w:space="0" w:color="auto"/>
      </w:divBdr>
    </w:div>
    <w:div w:id="1136753262">
      <w:bodyDiv w:val="1"/>
      <w:marLeft w:val="0"/>
      <w:marRight w:val="0"/>
      <w:marTop w:val="0"/>
      <w:marBottom w:val="0"/>
      <w:divBdr>
        <w:top w:val="none" w:sz="0" w:space="0" w:color="auto"/>
        <w:left w:val="none" w:sz="0" w:space="0" w:color="auto"/>
        <w:bottom w:val="none" w:sz="0" w:space="0" w:color="auto"/>
        <w:right w:val="none" w:sz="0" w:space="0" w:color="auto"/>
      </w:divBdr>
    </w:div>
    <w:div w:id="1183010282">
      <w:bodyDiv w:val="1"/>
      <w:marLeft w:val="0"/>
      <w:marRight w:val="0"/>
      <w:marTop w:val="0"/>
      <w:marBottom w:val="0"/>
      <w:divBdr>
        <w:top w:val="none" w:sz="0" w:space="0" w:color="auto"/>
        <w:left w:val="none" w:sz="0" w:space="0" w:color="auto"/>
        <w:bottom w:val="none" w:sz="0" w:space="0" w:color="auto"/>
        <w:right w:val="none" w:sz="0" w:space="0" w:color="auto"/>
      </w:divBdr>
    </w:div>
    <w:div w:id="1243370534">
      <w:bodyDiv w:val="1"/>
      <w:marLeft w:val="0"/>
      <w:marRight w:val="0"/>
      <w:marTop w:val="0"/>
      <w:marBottom w:val="0"/>
      <w:divBdr>
        <w:top w:val="none" w:sz="0" w:space="0" w:color="auto"/>
        <w:left w:val="none" w:sz="0" w:space="0" w:color="auto"/>
        <w:bottom w:val="none" w:sz="0" w:space="0" w:color="auto"/>
        <w:right w:val="none" w:sz="0" w:space="0" w:color="auto"/>
      </w:divBdr>
    </w:div>
    <w:div w:id="1246570191">
      <w:bodyDiv w:val="1"/>
      <w:marLeft w:val="0"/>
      <w:marRight w:val="0"/>
      <w:marTop w:val="0"/>
      <w:marBottom w:val="0"/>
      <w:divBdr>
        <w:top w:val="none" w:sz="0" w:space="0" w:color="auto"/>
        <w:left w:val="none" w:sz="0" w:space="0" w:color="auto"/>
        <w:bottom w:val="none" w:sz="0" w:space="0" w:color="auto"/>
        <w:right w:val="none" w:sz="0" w:space="0" w:color="auto"/>
      </w:divBdr>
    </w:div>
    <w:div w:id="1250121522">
      <w:bodyDiv w:val="1"/>
      <w:marLeft w:val="0"/>
      <w:marRight w:val="0"/>
      <w:marTop w:val="0"/>
      <w:marBottom w:val="0"/>
      <w:divBdr>
        <w:top w:val="none" w:sz="0" w:space="0" w:color="auto"/>
        <w:left w:val="none" w:sz="0" w:space="0" w:color="auto"/>
        <w:bottom w:val="none" w:sz="0" w:space="0" w:color="auto"/>
        <w:right w:val="none" w:sz="0" w:space="0" w:color="auto"/>
      </w:divBdr>
    </w:div>
    <w:div w:id="1267346725">
      <w:bodyDiv w:val="1"/>
      <w:marLeft w:val="0"/>
      <w:marRight w:val="0"/>
      <w:marTop w:val="0"/>
      <w:marBottom w:val="0"/>
      <w:divBdr>
        <w:top w:val="none" w:sz="0" w:space="0" w:color="auto"/>
        <w:left w:val="none" w:sz="0" w:space="0" w:color="auto"/>
        <w:bottom w:val="none" w:sz="0" w:space="0" w:color="auto"/>
        <w:right w:val="none" w:sz="0" w:space="0" w:color="auto"/>
      </w:divBdr>
    </w:div>
    <w:div w:id="1333142630">
      <w:bodyDiv w:val="1"/>
      <w:marLeft w:val="0"/>
      <w:marRight w:val="0"/>
      <w:marTop w:val="0"/>
      <w:marBottom w:val="0"/>
      <w:divBdr>
        <w:top w:val="none" w:sz="0" w:space="0" w:color="auto"/>
        <w:left w:val="none" w:sz="0" w:space="0" w:color="auto"/>
        <w:bottom w:val="none" w:sz="0" w:space="0" w:color="auto"/>
        <w:right w:val="none" w:sz="0" w:space="0" w:color="auto"/>
      </w:divBdr>
    </w:div>
    <w:div w:id="1336690445">
      <w:bodyDiv w:val="1"/>
      <w:marLeft w:val="0"/>
      <w:marRight w:val="0"/>
      <w:marTop w:val="0"/>
      <w:marBottom w:val="0"/>
      <w:divBdr>
        <w:top w:val="none" w:sz="0" w:space="0" w:color="auto"/>
        <w:left w:val="none" w:sz="0" w:space="0" w:color="auto"/>
        <w:bottom w:val="none" w:sz="0" w:space="0" w:color="auto"/>
        <w:right w:val="none" w:sz="0" w:space="0" w:color="auto"/>
      </w:divBdr>
    </w:div>
    <w:div w:id="1343432830">
      <w:bodyDiv w:val="1"/>
      <w:marLeft w:val="0"/>
      <w:marRight w:val="0"/>
      <w:marTop w:val="0"/>
      <w:marBottom w:val="0"/>
      <w:divBdr>
        <w:top w:val="none" w:sz="0" w:space="0" w:color="auto"/>
        <w:left w:val="none" w:sz="0" w:space="0" w:color="auto"/>
        <w:bottom w:val="none" w:sz="0" w:space="0" w:color="auto"/>
        <w:right w:val="none" w:sz="0" w:space="0" w:color="auto"/>
      </w:divBdr>
    </w:div>
    <w:div w:id="1380394687">
      <w:bodyDiv w:val="1"/>
      <w:marLeft w:val="0"/>
      <w:marRight w:val="0"/>
      <w:marTop w:val="0"/>
      <w:marBottom w:val="0"/>
      <w:divBdr>
        <w:top w:val="none" w:sz="0" w:space="0" w:color="auto"/>
        <w:left w:val="none" w:sz="0" w:space="0" w:color="auto"/>
        <w:bottom w:val="none" w:sz="0" w:space="0" w:color="auto"/>
        <w:right w:val="none" w:sz="0" w:space="0" w:color="auto"/>
      </w:divBdr>
    </w:div>
    <w:div w:id="1386559493">
      <w:bodyDiv w:val="1"/>
      <w:marLeft w:val="0"/>
      <w:marRight w:val="0"/>
      <w:marTop w:val="0"/>
      <w:marBottom w:val="0"/>
      <w:divBdr>
        <w:top w:val="none" w:sz="0" w:space="0" w:color="auto"/>
        <w:left w:val="none" w:sz="0" w:space="0" w:color="auto"/>
        <w:bottom w:val="none" w:sz="0" w:space="0" w:color="auto"/>
        <w:right w:val="none" w:sz="0" w:space="0" w:color="auto"/>
      </w:divBdr>
    </w:div>
    <w:div w:id="1437558390">
      <w:bodyDiv w:val="1"/>
      <w:marLeft w:val="0"/>
      <w:marRight w:val="0"/>
      <w:marTop w:val="0"/>
      <w:marBottom w:val="0"/>
      <w:divBdr>
        <w:top w:val="none" w:sz="0" w:space="0" w:color="auto"/>
        <w:left w:val="none" w:sz="0" w:space="0" w:color="auto"/>
        <w:bottom w:val="none" w:sz="0" w:space="0" w:color="auto"/>
        <w:right w:val="none" w:sz="0" w:space="0" w:color="auto"/>
      </w:divBdr>
    </w:div>
    <w:div w:id="1441754326">
      <w:bodyDiv w:val="1"/>
      <w:marLeft w:val="0"/>
      <w:marRight w:val="0"/>
      <w:marTop w:val="0"/>
      <w:marBottom w:val="0"/>
      <w:divBdr>
        <w:top w:val="none" w:sz="0" w:space="0" w:color="auto"/>
        <w:left w:val="none" w:sz="0" w:space="0" w:color="auto"/>
        <w:bottom w:val="none" w:sz="0" w:space="0" w:color="auto"/>
        <w:right w:val="none" w:sz="0" w:space="0" w:color="auto"/>
      </w:divBdr>
    </w:div>
    <w:div w:id="1491217975">
      <w:bodyDiv w:val="1"/>
      <w:marLeft w:val="0"/>
      <w:marRight w:val="0"/>
      <w:marTop w:val="0"/>
      <w:marBottom w:val="0"/>
      <w:divBdr>
        <w:top w:val="none" w:sz="0" w:space="0" w:color="auto"/>
        <w:left w:val="none" w:sz="0" w:space="0" w:color="auto"/>
        <w:bottom w:val="none" w:sz="0" w:space="0" w:color="auto"/>
        <w:right w:val="none" w:sz="0" w:space="0" w:color="auto"/>
      </w:divBdr>
    </w:div>
    <w:div w:id="1591506700">
      <w:bodyDiv w:val="1"/>
      <w:marLeft w:val="0"/>
      <w:marRight w:val="0"/>
      <w:marTop w:val="0"/>
      <w:marBottom w:val="0"/>
      <w:divBdr>
        <w:top w:val="none" w:sz="0" w:space="0" w:color="auto"/>
        <w:left w:val="none" w:sz="0" w:space="0" w:color="auto"/>
        <w:bottom w:val="none" w:sz="0" w:space="0" w:color="auto"/>
        <w:right w:val="none" w:sz="0" w:space="0" w:color="auto"/>
      </w:divBdr>
    </w:div>
    <w:div w:id="1641687787">
      <w:bodyDiv w:val="1"/>
      <w:marLeft w:val="0"/>
      <w:marRight w:val="0"/>
      <w:marTop w:val="0"/>
      <w:marBottom w:val="0"/>
      <w:divBdr>
        <w:top w:val="none" w:sz="0" w:space="0" w:color="auto"/>
        <w:left w:val="none" w:sz="0" w:space="0" w:color="auto"/>
        <w:bottom w:val="none" w:sz="0" w:space="0" w:color="auto"/>
        <w:right w:val="none" w:sz="0" w:space="0" w:color="auto"/>
      </w:divBdr>
    </w:div>
    <w:div w:id="1685784664">
      <w:bodyDiv w:val="1"/>
      <w:marLeft w:val="0"/>
      <w:marRight w:val="0"/>
      <w:marTop w:val="0"/>
      <w:marBottom w:val="0"/>
      <w:divBdr>
        <w:top w:val="none" w:sz="0" w:space="0" w:color="auto"/>
        <w:left w:val="none" w:sz="0" w:space="0" w:color="auto"/>
        <w:bottom w:val="none" w:sz="0" w:space="0" w:color="auto"/>
        <w:right w:val="none" w:sz="0" w:space="0" w:color="auto"/>
      </w:divBdr>
    </w:div>
    <w:div w:id="1881238432">
      <w:bodyDiv w:val="1"/>
      <w:marLeft w:val="0"/>
      <w:marRight w:val="0"/>
      <w:marTop w:val="0"/>
      <w:marBottom w:val="0"/>
      <w:divBdr>
        <w:top w:val="none" w:sz="0" w:space="0" w:color="auto"/>
        <w:left w:val="none" w:sz="0" w:space="0" w:color="auto"/>
        <w:bottom w:val="none" w:sz="0" w:space="0" w:color="auto"/>
        <w:right w:val="none" w:sz="0" w:space="0" w:color="auto"/>
      </w:divBdr>
    </w:div>
    <w:div w:id="1923566008">
      <w:bodyDiv w:val="1"/>
      <w:marLeft w:val="0"/>
      <w:marRight w:val="0"/>
      <w:marTop w:val="0"/>
      <w:marBottom w:val="0"/>
      <w:divBdr>
        <w:top w:val="none" w:sz="0" w:space="0" w:color="auto"/>
        <w:left w:val="none" w:sz="0" w:space="0" w:color="auto"/>
        <w:bottom w:val="none" w:sz="0" w:space="0" w:color="auto"/>
        <w:right w:val="none" w:sz="0" w:space="0" w:color="auto"/>
      </w:divBdr>
    </w:div>
    <w:div w:id="1964456657">
      <w:bodyDiv w:val="1"/>
      <w:marLeft w:val="0"/>
      <w:marRight w:val="0"/>
      <w:marTop w:val="0"/>
      <w:marBottom w:val="0"/>
      <w:divBdr>
        <w:top w:val="none" w:sz="0" w:space="0" w:color="auto"/>
        <w:left w:val="none" w:sz="0" w:space="0" w:color="auto"/>
        <w:bottom w:val="none" w:sz="0" w:space="0" w:color="auto"/>
        <w:right w:val="none" w:sz="0" w:space="0" w:color="auto"/>
      </w:divBdr>
    </w:div>
    <w:div w:id="1997297009">
      <w:bodyDiv w:val="1"/>
      <w:marLeft w:val="0"/>
      <w:marRight w:val="0"/>
      <w:marTop w:val="0"/>
      <w:marBottom w:val="0"/>
      <w:divBdr>
        <w:top w:val="none" w:sz="0" w:space="0" w:color="auto"/>
        <w:left w:val="none" w:sz="0" w:space="0" w:color="auto"/>
        <w:bottom w:val="none" w:sz="0" w:space="0" w:color="auto"/>
        <w:right w:val="none" w:sz="0" w:space="0" w:color="auto"/>
      </w:divBdr>
    </w:div>
    <w:div w:id="2004117209">
      <w:bodyDiv w:val="1"/>
      <w:marLeft w:val="0"/>
      <w:marRight w:val="0"/>
      <w:marTop w:val="0"/>
      <w:marBottom w:val="0"/>
      <w:divBdr>
        <w:top w:val="none" w:sz="0" w:space="0" w:color="auto"/>
        <w:left w:val="none" w:sz="0" w:space="0" w:color="auto"/>
        <w:bottom w:val="none" w:sz="0" w:space="0" w:color="auto"/>
        <w:right w:val="none" w:sz="0" w:space="0" w:color="auto"/>
      </w:divBdr>
    </w:div>
    <w:div w:id="2021661380">
      <w:bodyDiv w:val="1"/>
      <w:marLeft w:val="0"/>
      <w:marRight w:val="0"/>
      <w:marTop w:val="0"/>
      <w:marBottom w:val="0"/>
      <w:divBdr>
        <w:top w:val="none" w:sz="0" w:space="0" w:color="auto"/>
        <w:left w:val="none" w:sz="0" w:space="0" w:color="auto"/>
        <w:bottom w:val="none" w:sz="0" w:space="0" w:color="auto"/>
        <w:right w:val="none" w:sz="0" w:space="0" w:color="auto"/>
      </w:divBdr>
    </w:div>
    <w:div w:id="2034450800">
      <w:bodyDiv w:val="1"/>
      <w:marLeft w:val="0"/>
      <w:marRight w:val="0"/>
      <w:marTop w:val="0"/>
      <w:marBottom w:val="0"/>
      <w:divBdr>
        <w:top w:val="none" w:sz="0" w:space="0" w:color="auto"/>
        <w:left w:val="none" w:sz="0" w:space="0" w:color="auto"/>
        <w:bottom w:val="none" w:sz="0" w:space="0" w:color="auto"/>
        <w:right w:val="none" w:sz="0" w:space="0" w:color="auto"/>
      </w:divBdr>
    </w:div>
    <w:div w:id="2047755342">
      <w:bodyDiv w:val="1"/>
      <w:marLeft w:val="0"/>
      <w:marRight w:val="0"/>
      <w:marTop w:val="0"/>
      <w:marBottom w:val="0"/>
      <w:divBdr>
        <w:top w:val="none" w:sz="0" w:space="0" w:color="auto"/>
        <w:left w:val="none" w:sz="0" w:space="0" w:color="auto"/>
        <w:bottom w:val="none" w:sz="0" w:space="0" w:color="auto"/>
        <w:right w:val="none" w:sz="0" w:space="0" w:color="auto"/>
      </w:divBdr>
    </w:div>
    <w:div w:id="2067756209">
      <w:bodyDiv w:val="1"/>
      <w:marLeft w:val="0"/>
      <w:marRight w:val="0"/>
      <w:marTop w:val="0"/>
      <w:marBottom w:val="0"/>
      <w:divBdr>
        <w:top w:val="none" w:sz="0" w:space="0" w:color="auto"/>
        <w:left w:val="none" w:sz="0" w:space="0" w:color="auto"/>
        <w:bottom w:val="none" w:sz="0" w:space="0" w:color="auto"/>
        <w:right w:val="none" w:sz="0" w:space="0" w:color="auto"/>
      </w:divBdr>
    </w:div>
    <w:div w:id="208761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hart" Target="charts/chart1.xml"/><Relationship Id="rId25" Type="http://schemas.openxmlformats.org/officeDocument/2006/relationships/chart" Target="charts/chart9.xml"/><Relationship Id="rId2" Type="http://schemas.openxmlformats.org/officeDocument/2006/relationships/customXml" Target="../customXml/item2.xml"/><Relationship Id="rId16" Type="http://schemas.openxmlformats.org/officeDocument/2006/relationships/hyperlink" Target="mailto:Lesley2.Donnithorne@uwe.ac.uk" TargetMode="Externa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chart" Target="charts/chart8.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chart" Target="charts/chart7.xml"/><Relationship Id="rId10" Type="http://schemas.openxmlformats.org/officeDocument/2006/relationships/webSettings" Target="webSettings.xml"/><Relationship Id="rId19" Type="http://schemas.openxmlformats.org/officeDocument/2006/relationships/chart" Target="charts/chart3.xml"/><Relationship Id="rId27"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NSTA-UWE10\FACULTY\HR\Hum%20Res\Business%20Development\Systems%20Admin\Staffing%20Data\Staffing%20Compendiums\2012\Charts%20for%20compendium%202012%20-%20staff-studen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STA-UWE10\FACULTY\HR\Hum%20Res\Business%20Development\Systems%20Admin\Staffing%20Data\Staffing%20Compendiums\2012\Charts%20for%20compendiu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STA-UWE10\FACULTY\HR\Hum%20Res\Business%20Development\Systems%20Admin\Staffing%20Data\Staffing%20Compendiums\2012\Charts%20for%20compendiu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STA-UWE10\FACULTY\HR\Hum%20Res\Business%20Development\Systems%20Admin\Staffing%20Data\Staffing%20Compendiums\2012\Charts%20for%20compendium.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NSTA-UWE10\FACULTY\HR\Hum%20Res\Business%20Development\Systems%20Admin\Staffing%20Data\Staffing%20Compendiums\2012\Charts%20for%20compendium.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NSTA-UWE10\FACULTY\HR\Hum%20Res\Business%20Development\Systems%20Admin\Staffing%20Data\Staffing%20Compendiums\2012\Charts%20for%20compendium.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NSTA-UWE10\FACULTY\HR\Hum%20Res\Business%20Development\Systems%20Admin\Staffing%20Data\Staffing%20Compendiums\2012\Charts%20for%20compendium.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NSTA-UWE10\FACULTY\HR\Hum%20Res\Business%20Development\Systems%20Admin\Staffing%20Data\Staffing%20Compendiums\2012\Charts%20for%20compendium.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NSTA-UWE10\FACULTY\HR\Hum%20Res\Business%20Development\Systems%20Admin\Staffing%20Data\Staffing%20Compendiums\2012\Charts%20for%20compendiu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Headcount</a:t>
            </a:r>
            <a:r>
              <a:rPr lang="en-GB" baseline="0"/>
              <a:t> of staff and students</a:t>
            </a:r>
            <a:endParaRPr lang="en-GB"/>
          </a:p>
        </c:rich>
      </c:tx>
      <c:overlay val="0"/>
    </c:title>
    <c:autoTitleDeleted val="0"/>
    <c:plotArea>
      <c:layout/>
      <c:lineChart>
        <c:grouping val="standard"/>
        <c:varyColors val="0"/>
        <c:ser>
          <c:idx val="0"/>
          <c:order val="0"/>
          <c:tx>
            <c:strRef>
              <c:f>Sheet1!$B$1</c:f>
              <c:strCache>
                <c:ptCount val="1"/>
                <c:pt idx="0">
                  <c:v>Student Heads</c:v>
                </c:pt>
              </c:strCache>
            </c:strRef>
          </c:tx>
          <c:marker>
            <c:symbol val="none"/>
          </c:marker>
          <c:cat>
            <c:numRef>
              <c:f>Sheet1!$A$2:$A$14</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Sheet1!$B$2:$B$14</c:f>
              <c:numCache>
                <c:formatCode>General</c:formatCode>
                <c:ptCount val="13"/>
                <c:pt idx="2" formatCode="#,##0">
                  <c:v>25012</c:v>
                </c:pt>
                <c:pt idx="3" formatCode="#,##0">
                  <c:v>26667</c:v>
                </c:pt>
                <c:pt idx="4" formatCode="#,##0">
                  <c:v>27840</c:v>
                </c:pt>
                <c:pt idx="5" formatCode="#,##0">
                  <c:v>27667</c:v>
                </c:pt>
                <c:pt idx="6" formatCode="#,##0">
                  <c:v>29423</c:v>
                </c:pt>
                <c:pt idx="7" formatCode="#,##0">
                  <c:v>29542</c:v>
                </c:pt>
                <c:pt idx="8" formatCode="#,##0">
                  <c:v>30061</c:v>
                </c:pt>
                <c:pt idx="9" formatCode="#,##0">
                  <c:v>30782</c:v>
                </c:pt>
                <c:pt idx="10" formatCode="#,##0">
                  <c:v>30530</c:v>
                </c:pt>
                <c:pt idx="11" formatCode="#,##0">
                  <c:v>30388</c:v>
                </c:pt>
              </c:numCache>
            </c:numRef>
          </c:val>
          <c:smooth val="0"/>
        </c:ser>
        <c:dLbls>
          <c:showLegendKey val="0"/>
          <c:showVal val="0"/>
          <c:showCatName val="0"/>
          <c:showSerName val="0"/>
          <c:showPercent val="0"/>
          <c:showBubbleSize val="0"/>
        </c:dLbls>
        <c:marker val="1"/>
        <c:smooth val="0"/>
        <c:axId val="170908672"/>
        <c:axId val="171426560"/>
      </c:lineChart>
      <c:lineChart>
        <c:grouping val="standard"/>
        <c:varyColors val="0"/>
        <c:ser>
          <c:idx val="1"/>
          <c:order val="1"/>
          <c:tx>
            <c:strRef>
              <c:f>Sheet1!$C$1</c:f>
              <c:strCache>
                <c:ptCount val="1"/>
                <c:pt idx="0">
                  <c:v>Staff Heads</c:v>
                </c:pt>
              </c:strCache>
            </c:strRef>
          </c:tx>
          <c:marker>
            <c:symbol val="none"/>
          </c:marker>
          <c:cat>
            <c:strRef>
              <c:f>Sheet1!$A$1:$A$14</c:f>
              <c:strCache>
                <c:ptCount val="14"/>
                <c:pt idx="0">
                  <c:v>Year</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strCache>
            </c:strRef>
          </c:cat>
          <c:val>
            <c:numRef>
              <c:f>Sheet1!$C$2:$C$14</c:f>
              <c:numCache>
                <c:formatCode>#,##0</c:formatCode>
                <c:ptCount val="13"/>
                <c:pt idx="0">
                  <c:v>3133</c:v>
                </c:pt>
                <c:pt idx="1">
                  <c:v>3156</c:v>
                </c:pt>
                <c:pt idx="2">
                  <c:v>3216</c:v>
                </c:pt>
                <c:pt idx="3">
                  <c:v>3389</c:v>
                </c:pt>
                <c:pt idx="4">
                  <c:v>3474</c:v>
                </c:pt>
                <c:pt idx="5">
                  <c:v>3551</c:v>
                </c:pt>
                <c:pt idx="6">
                  <c:v>3593</c:v>
                </c:pt>
                <c:pt idx="7">
                  <c:v>3669</c:v>
                </c:pt>
                <c:pt idx="8">
                  <c:v>3664</c:v>
                </c:pt>
                <c:pt idx="9">
                  <c:v>3786</c:v>
                </c:pt>
                <c:pt idx="10">
                  <c:v>3810</c:v>
                </c:pt>
                <c:pt idx="11">
                  <c:v>3491</c:v>
                </c:pt>
                <c:pt idx="12">
                  <c:v>3532</c:v>
                </c:pt>
              </c:numCache>
            </c:numRef>
          </c:val>
          <c:smooth val="0"/>
        </c:ser>
        <c:dLbls>
          <c:showLegendKey val="0"/>
          <c:showVal val="0"/>
          <c:showCatName val="0"/>
          <c:showSerName val="0"/>
          <c:showPercent val="0"/>
          <c:showBubbleSize val="0"/>
        </c:dLbls>
        <c:marker val="1"/>
        <c:smooth val="0"/>
        <c:axId val="171434752"/>
        <c:axId val="171428480"/>
      </c:lineChart>
      <c:catAx>
        <c:axId val="170908672"/>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71426560"/>
        <c:crosses val="autoZero"/>
        <c:auto val="1"/>
        <c:lblAlgn val="ctr"/>
        <c:lblOffset val="100"/>
        <c:noMultiLvlLbl val="0"/>
      </c:catAx>
      <c:valAx>
        <c:axId val="171426560"/>
        <c:scaling>
          <c:orientation val="minMax"/>
          <c:max val="34000"/>
          <c:min val="20000"/>
        </c:scaling>
        <c:delete val="0"/>
        <c:axPos val="l"/>
        <c:majorGridlines/>
        <c:title>
          <c:tx>
            <c:rich>
              <a:bodyPr rot="-5400000" vert="horz"/>
              <a:lstStyle/>
              <a:p>
                <a:pPr>
                  <a:defRPr/>
                </a:pPr>
                <a:r>
                  <a:rPr lang="en-US"/>
                  <a:t>Student Heads</a:t>
                </a:r>
              </a:p>
            </c:rich>
          </c:tx>
          <c:overlay val="0"/>
        </c:title>
        <c:numFmt formatCode="General" sourceLinked="1"/>
        <c:majorTickMark val="out"/>
        <c:minorTickMark val="none"/>
        <c:tickLblPos val="nextTo"/>
        <c:crossAx val="170908672"/>
        <c:crosses val="autoZero"/>
        <c:crossBetween val="between"/>
        <c:majorUnit val="2000"/>
      </c:valAx>
      <c:valAx>
        <c:axId val="171428480"/>
        <c:scaling>
          <c:orientation val="minMax"/>
          <c:max val="3900"/>
          <c:min val="2500"/>
        </c:scaling>
        <c:delete val="0"/>
        <c:axPos val="r"/>
        <c:title>
          <c:tx>
            <c:rich>
              <a:bodyPr rot="-5400000" vert="horz"/>
              <a:lstStyle/>
              <a:p>
                <a:pPr>
                  <a:defRPr/>
                </a:pPr>
                <a:r>
                  <a:rPr lang="en-US"/>
                  <a:t>Staff Heads</a:t>
                </a:r>
              </a:p>
            </c:rich>
          </c:tx>
          <c:overlay val="0"/>
        </c:title>
        <c:numFmt formatCode="#,##0" sourceLinked="1"/>
        <c:majorTickMark val="out"/>
        <c:minorTickMark val="none"/>
        <c:tickLblPos val="nextTo"/>
        <c:crossAx val="171434752"/>
        <c:crosses val="max"/>
        <c:crossBetween val="between"/>
      </c:valAx>
      <c:catAx>
        <c:axId val="171434752"/>
        <c:scaling>
          <c:orientation val="minMax"/>
        </c:scaling>
        <c:delete val="1"/>
        <c:axPos val="b"/>
        <c:majorTickMark val="out"/>
        <c:minorTickMark val="none"/>
        <c:tickLblPos val="nextTo"/>
        <c:crossAx val="171428480"/>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Total expenditure and staff cost</a:t>
            </a:r>
          </a:p>
        </c:rich>
      </c:tx>
      <c:overlay val="0"/>
    </c:title>
    <c:autoTitleDeleted val="0"/>
    <c:plotArea>
      <c:layout/>
      <c:lineChart>
        <c:grouping val="standard"/>
        <c:varyColors val="0"/>
        <c:ser>
          <c:idx val="0"/>
          <c:order val="0"/>
          <c:tx>
            <c:strRef>
              <c:f>'Table 1'!$A$2</c:f>
              <c:strCache>
                <c:ptCount val="1"/>
                <c:pt idx="0">
                  <c:v>Total expenditure (£m)</c:v>
                </c:pt>
              </c:strCache>
            </c:strRef>
          </c:tx>
          <c:cat>
            <c:strRef>
              <c:f>'Table 1'!$B$1:$I$1</c:f>
              <c:strCache>
                <c:ptCount val="8"/>
                <c:pt idx="0">
                  <c:v>2004/5</c:v>
                </c:pt>
                <c:pt idx="1">
                  <c:v>2005/6</c:v>
                </c:pt>
                <c:pt idx="2">
                  <c:v>2006/7</c:v>
                </c:pt>
                <c:pt idx="3">
                  <c:v>2007/8</c:v>
                </c:pt>
                <c:pt idx="4">
                  <c:v>2008/9</c:v>
                </c:pt>
                <c:pt idx="5">
                  <c:v>2009/10</c:v>
                </c:pt>
                <c:pt idx="6">
                  <c:v>2010/11</c:v>
                </c:pt>
                <c:pt idx="7">
                  <c:v>2011/12</c:v>
                </c:pt>
              </c:strCache>
            </c:strRef>
          </c:cat>
          <c:val>
            <c:numRef>
              <c:f>'Table 1'!$B$2:$I$2</c:f>
              <c:numCache>
                <c:formatCode>0.0</c:formatCode>
                <c:ptCount val="8"/>
                <c:pt idx="0">
                  <c:v>143.69999999999999</c:v>
                </c:pt>
                <c:pt idx="1">
                  <c:v>149.80000000000001</c:v>
                </c:pt>
                <c:pt idx="2">
                  <c:v>170.7</c:v>
                </c:pt>
                <c:pt idx="3">
                  <c:v>189.5</c:v>
                </c:pt>
                <c:pt idx="4">
                  <c:v>205.4</c:v>
                </c:pt>
                <c:pt idx="5">
                  <c:v>219.3</c:v>
                </c:pt>
                <c:pt idx="6">
                  <c:v>216.7</c:v>
                </c:pt>
                <c:pt idx="7">
                  <c:v>208.47200000000001</c:v>
                </c:pt>
              </c:numCache>
            </c:numRef>
          </c:val>
          <c:smooth val="0"/>
        </c:ser>
        <c:ser>
          <c:idx val="1"/>
          <c:order val="1"/>
          <c:tx>
            <c:strRef>
              <c:f>'Table 1'!$A$3</c:f>
              <c:strCache>
                <c:ptCount val="1"/>
                <c:pt idx="0">
                  <c:v>Total staff costs (£m)</c:v>
                </c:pt>
              </c:strCache>
            </c:strRef>
          </c:tx>
          <c:cat>
            <c:strRef>
              <c:f>'Table 1'!$B$1:$I$1</c:f>
              <c:strCache>
                <c:ptCount val="8"/>
                <c:pt idx="0">
                  <c:v>2004/5</c:v>
                </c:pt>
                <c:pt idx="1">
                  <c:v>2005/6</c:v>
                </c:pt>
                <c:pt idx="2">
                  <c:v>2006/7</c:v>
                </c:pt>
                <c:pt idx="3">
                  <c:v>2007/8</c:v>
                </c:pt>
                <c:pt idx="4">
                  <c:v>2008/9</c:v>
                </c:pt>
                <c:pt idx="5">
                  <c:v>2009/10</c:v>
                </c:pt>
                <c:pt idx="6">
                  <c:v>2010/11</c:v>
                </c:pt>
                <c:pt idx="7">
                  <c:v>2011/12</c:v>
                </c:pt>
              </c:strCache>
            </c:strRef>
          </c:cat>
          <c:val>
            <c:numRef>
              <c:f>'Table 1'!$B$3:$I$3</c:f>
              <c:numCache>
                <c:formatCode>0.0</c:formatCode>
                <c:ptCount val="8"/>
                <c:pt idx="0">
                  <c:v>90.3</c:v>
                </c:pt>
                <c:pt idx="1">
                  <c:v>94.1</c:v>
                </c:pt>
                <c:pt idx="2">
                  <c:v>107</c:v>
                </c:pt>
                <c:pt idx="3">
                  <c:v>118.8</c:v>
                </c:pt>
                <c:pt idx="4">
                  <c:v>124.5</c:v>
                </c:pt>
                <c:pt idx="5">
                  <c:v>131.6</c:v>
                </c:pt>
                <c:pt idx="6">
                  <c:v>130</c:v>
                </c:pt>
                <c:pt idx="7">
                  <c:v>122.239</c:v>
                </c:pt>
              </c:numCache>
            </c:numRef>
          </c:val>
          <c:smooth val="0"/>
        </c:ser>
        <c:dLbls>
          <c:showLegendKey val="0"/>
          <c:showVal val="0"/>
          <c:showCatName val="0"/>
          <c:showSerName val="0"/>
          <c:showPercent val="0"/>
          <c:showBubbleSize val="0"/>
        </c:dLbls>
        <c:marker val="1"/>
        <c:smooth val="0"/>
        <c:axId val="119520256"/>
        <c:axId val="119530240"/>
      </c:lineChart>
      <c:lineChart>
        <c:grouping val="standard"/>
        <c:varyColors val="0"/>
        <c:ser>
          <c:idx val="2"/>
          <c:order val="2"/>
          <c:tx>
            <c:strRef>
              <c:f>'Table 1'!$A$4</c:f>
              <c:strCache>
                <c:ptCount val="1"/>
                <c:pt idx="0">
                  <c:v>Staff cost as a % of total cost</c:v>
                </c:pt>
              </c:strCache>
            </c:strRef>
          </c:tx>
          <c:cat>
            <c:strRef>
              <c:f>'Table 1'!$B$1:$I$1</c:f>
              <c:strCache>
                <c:ptCount val="8"/>
                <c:pt idx="0">
                  <c:v>2004/5</c:v>
                </c:pt>
                <c:pt idx="1">
                  <c:v>2005/6</c:v>
                </c:pt>
                <c:pt idx="2">
                  <c:v>2006/7</c:v>
                </c:pt>
                <c:pt idx="3">
                  <c:v>2007/8</c:v>
                </c:pt>
                <c:pt idx="4">
                  <c:v>2008/9</c:v>
                </c:pt>
                <c:pt idx="5">
                  <c:v>2009/10</c:v>
                </c:pt>
                <c:pt idx="6">
                  <c:v>2010/11</c:v>
                </c:pt>
                <c:pt idx="7">
                  <c:v>2011/12</c:v>
                </c:pt>
              </c:strCache>
            </c:strRef>
          </c:cat>
          <c:val>
            <c:numRef>
              <c:f>'Table 1'!$B$4:$I$4</c:f>
              <c:numCache>
                <c:formatCode>0.0</c:formatCode>
                <c:ptCount val="8"/>
                <c:pt idx="0">
                  <c:v>62.8</c:v>
                </c:pt>
                <c:pt idx="1">
                  <c:v>62.8</c:v>
                </c:pt>
                <c:pt idx="2">
                  <c:v>62.7</c:v>
                </c:pt>
                <c:pt idx="3">
                  <c:v>62.7</c:v>
                </c:pt>
                <c:pt idx="4">
                  <c:v>60.6</c:v>
                </c:pt>
                <c:pt idx="5">
                  <c:v>60.009</c:v>
                </c:pt>
                <c:pt idx="6">
                  <c:v>59.991</c:v>
                </c:pt>
                <c:pt idx="7">
                  <c:v>58.63</c:v>
                </c:pt>
              </c:numCache>
            </c:numRef>
          </c:val>
          <c:smooth val="0"/>
        </c:ser>
        <c:dLbls>
          <c:showLegendKey val="0"/>
          <c:showVal val="0"/>
          <c:showCatName val="0"/>
          <c:showSerName val="0"/>
          <c:showPercent val="0"/>
          <c:showBubbleSize val="0"/>
        </c:dLbls>
        <c:marker val="1"/>
        <c:smooth val="0"/>
        <c:axId val="171053824"/>
        <c:axId val="119532160"/>
      </c:lineChart>
      <c:catAx>
        <c:axId val="119520256"/>
        <c:scaling>
          <c:orientation val="minMax"/>
        </c:scaling>
        <c:delete val="0"/>
        <c:axPos val="b"/>
        <c:majorTickMark val="out"/>
        <c:minorTickMark val="none"/>
        <c:tickLblPos val="nextTo"/>
        <c:crossAx val="119530240"/>
        <c:crosses val="autoZero"/>
        <c:auto val="1"/>
        <c:lblAlgn val="ctr"/>
        <c:lblOffset val="100"/>
        <c:noMultiLvlLbl val="0"/>
      </c:catAx>
      <c:valAx>
        <c:axId val="119530240"/>
        <c:scaling>
          <c:orientation val="minMax"/>
        </c:scaling>
        <c:delete val="0"/>
        <c:axPos val="l"/>
        <c:majorGridlines/>
        <c:title>
          <c:tx>
            <c:rich>
              <a:bodyPr rot="-5400000" vert="horz"/>
              <a:lstStyle/>
              <a:p>
                <a:pPr>
                  <a:defRPr/>
                </a:pPr>
                <a:r>
                  <a:rPr lang="en-GB"/>
                  <a:t>£m</a:t>
                </a:r>
              </a:p>
            </c:rich>
          </c:tx>
          <c:overlay val="0"/>
        </c:title>
        <c:numFmt formatCode="0.0" sourceLinked="1"/>
        <c:majorTickMark val="out"/>
        <c:minorTickMark val="none"/>
        <c:tickLblPos val="nextTo"/>
        <c:crossAx val="119520256"/>
        <c:crosses val="autoZero"/>
        <c:crossBetween val="between"/>
      </c:valAx>
      <c:valAx>
        <c:axId val="119532160"/>
        <c:scaling>
          <c:orientation val="minMax"/>
          <c:min val="0"/>
        </c:scaling>
        <c:delete val="0"/>
        <c:axPos val="r"/>
        <c:title>
          <c:tx>
            <c:rich>
              <a:bodyPr rot="-5400000" vert="horz"/>
              <a:lstStyle/>
              <a:p>
                <a:pPr>
                  <a:defRPr/>
                </a:pPr>
                <a:r>
                  <a:rPr lang="en-GB"/>
                  <a:t>%</a:t>
                </a:r>
              </a:p>
            </c:rich>
          </c:tx>
          <c:overlay val="0"/>
        </c:title>
        <c:numFmt formatCode="0.0" sourceLinked="1"/>
        <c:majorTickMark val="out"/>
        <c:minorTickMark val="none"/>
        <c:tickLblPos val="nextTo"/>
        <c:crossAx val="171053824"/>
        <c:crosses val="max"/>
        <c:crossBetween val="between"/>
      </c:valAx>
      <c:catAx>
        <c:axId val="171053824"/>
        <c:scaling>
          <c:orientation val="minMax"/>
        </c:scaling>
        <c:delete val="1"/>
        <c:axPos val="b"/>
        <c:majorTickMark val="out"/>
        <c:minorTickMark val="none"/>
        <c:tickLblPos val="none"/>
        <c:crossAx val="119532160"/>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Staff by employee group</a:t>
            </a:r>
          </a:p>
        </c:rich>
      </c:tx>
      <c:overlay val="0"/>
    </c:title>
    <c:autoTitleDeleted val="0"/>
    <c:plotArea>
      <c:layout/>
      <c:pieChart>
        <c:varyColors val="1"/>
        <c:ser>
          <c:idx val="4"/>
          <c:order val="0"/>
          <c:tx>
            <c:strRef>
              <c:f>'Table 2a'!$F$1</c:f>
              <c:strCache>
                <c:ptCount val="1"/>
                <c:pt idx="0">
                  <c:v>Total Count of Count</c:v>
                </c:pt>
              </c:strCache>
            </c:strRef>
          </c:tx>
          <c:dLbls>
            <c:showLegendKey val="0"/>
            <c:showVal val="0"/>
            <c:showCatName val="1"/>
            <c:showSerName val="0"/>
            <c:showPercent val="1"/>
            <c:showBubbleSize val="0"/>
            <c:showLeaderLines val="1"/>
          </c:dLbls>
          <c:cat>
            <c:strRef>
              <c:f>'Table 2a'!$A$2:$A$9</c:f>
              <c:strCache>
                <c:ptCount val="8"/>
                <c:pt idx="0">
                  <c:v>Senior mgt</c:v>
                </c:pt>
                <c:pt idx="1">
                  <c:v>Academic</c:v>
                </c:pt>
                <c:pt idx="2">
                  <c:v>Research</c:v>
                </c:pt>
                <c:pt idx="3">
                  <c:v>AL (HPL)</c:v>
                </c:pt>
                <c:pt idx="4">
                  <c:v>Admin &amp; prof</c:v>
                </c:pt>
                <c:pt idx="5">
                  <c:v>Technical</c:v>
                </c:pt>
                <c:pt idx="6">
                  <c:v>Manual</c:v>
                </c:pt>
                <c:pt idx="7">
                  <c:v>TSU</c:v>
                </c:pt>
              </c:strCache>
            </c:strRef>
          </c:cat>
          <c:val>
            <c:numRef>
              <c:f>'Table 2a'!$F$2:$F$9</c:f>
              <c:numCache>
                <c:formatCode>General</c:formatCode>
                <c:ptCount val="8"/>
                <c:pt idx="0">
                  <c:v>77</c:v>
                </c:pt>
                <c:pt idx="1">
                  <c:v>1028</c:v>
                </c:pt>
                <c:pt idx="2">
                  <c:v>144</c:v>
                </c:pt>
                <c:pt idx="3">
                  <c:v>383</c:v>
                </c:pt>
                <c:pt idx="4">
                  <c:v>1234</c:v>
                </c:pt>
                <c:pt idx="5">
                  <c:v>254</c:v>
                </c:pt>
                <c:pt idx="6">
                  <c:v>234</c:v>
                </c:pt>
                <c:pt idx="7">
                  <c:v>213</c:v>
                </c:pt>
              </c:numCache>
            </c:numRef>
          </c:val>
        </c:ser>
        <c:dLbls>
          <c:showLegendKey val="0"/>
          <c:showVal val="0"/>
          <c:showCatName val="1"/>
          <c:showSerName val="0"/>
          <c:showPercent val="1"/>
          <c:showBubbleSize val="0"/>
          <c:showLeaderLines val="1"/>
        </c:dLbls>
        <c:firstSliceAng val="9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1"/>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GB"/>
              <a:t>Employee group by gender</a:t>
            </a:r>
          </a:p>
        </c:rich>
      </c:tx>
      <c:overlay val="0"/>
    </c:title>
    <c:autoTitleDeleted val="0"/>
    <c:plotArea>
      <c:layout/>
      <c:barChart>
        <c:barDir val="col"/>
        <c:grouping val="stacked"/>
        <c:varyColors val="0"/>
        <c:ser>
          <c:idx val="0"/>
          <c:order val="0"/>
          <c:tx>
            <c:strRef>
              <c:f>'Table 2a'!$B$1</c:f>
              <c:strCache>
                <c:ptCount val="1"/>
                <c:pt idx="0">
                  <c:v>Male</c:v>
                </c:pt>
              </c:strCache>
            </c:strRef>
          </c:tx>
          <c:invertIfNegative val="0"/>
          <c:cat>
            <c:strRef>
              <c:f>'Table 2a'!$A$2:$A$9</c:f>
              <c:strCache>
                <c:ptCount val="8"/>
                <c:pt idx="0">
                  <c:v>Senior mgt</c:v>
                </c:pt>
                <c:pt idx="1">
                  <c:v>Academic</c:v>
                </c:pt>
                <c:pt idx="2">
                  <c:v>Research</c:v>
                </c:pt>
                <c:pt idx="3">
                  <c:v>AL (HPL)</c:v>
                </c:pt>
                <c:pt idx="4">
                  <c:v>Admin &amp; prof</c:v>
                </c:pt>
                <c:pt idx="5">
                  <c:v>Technical</c:v>
                </c:pt>
                <c:pt idx="6">
                  <c:v>Manual</c:v>
                </c:pt>
                <c:pt idx="7">
                  <c:v>TSU</c:v>
                </c:pt>
              </c:strCache>
            </c:strRef>
          </c:cat>
          <c:val>
            <c:numRef>
              <c:f>'Table 2a'!$B$2:$B$9</c:f>
              <c:numCache>
                <c:formatCode>General</c:formatCode>
                <c:ptCount val="8"/>
                <c:pt idx="0">
                  <c:v>52</c:v>
                </c:pt>
                <c:pt idx="1">
                  <c:v>514</c:v>
                </c:pt>
                <c:pt idx="2">
                  <c:v>75</c:v>
                </c:pt>
                <c:pt idx="3">
                  <c:v>159</c:v>
                </c:pt>
                <c:pt idx="4">
                  <c:v>359</c:v>
                </c:pt>
                <c:pt idx="5">
                  <c:v>175</c:v>
                </c:pt>
                <c:pt idx="6">
                  <c:v>100</c:v>
                </c:pt>
                <c:pt idx="7">
                  <c:v>70</c:v>
                </c:pt>
              </c:numCache>
            </c:numRef>
          </c:val>
        </c:ser>
        <c:ser>
          <c:idx val="2"/>
          <c:order val="1"/>
          <c:tx>
            <c:strRef>
              <c:f>'Table 2a'!$D$1</c:f>
              <c:strCache>
                <c:ptCount val="1"/>
                <c:pt idx="0">
                  <c:v>Female</c:v>
                </c:pt>
              </c:strCache>
            </c:strRef>
          </c:tx>
          <c:invertIfNegative val="0"/>
          <c:cat>
            <c:strRef>
              <c:f>'Table 2a'!$A$2:$A$9</c:f>
              <c:strCache>
                <c:ptCount val="8"/>
                <c:pt idx="0">
                  <c:v>Senior mgt</c:v>
                </c:pt>
                <c:pt idx="1">
                  <c:v>Academic</c:v>
                </c:pt>
                <c:pt idx="2">
                  <c:v>Research</c:v>
                </c:pt>
                <c:pt idx="3">
                  <c:v>AL (HPL)</c:v>
                </c:pt>
                <c:pt idx="4">
                  <c:v>Admin &amp; prof</c:v>
                </c:pt>
                <c:pt idx="5">
                  <c:v>Technical</c:v>
                </c:pt>
                <c:pt idx="6">
                  <c:v>Manual</c:v>
                </c:pt>
                <c:pt idx="7">
                  <c:v>TSU</c:v>
                </c:pt>
              </c:strCache>
            </c:strRef>
          </c:cat>
          <c:val>
            <c:numRef>
              <c:f>'Table 2a'!$D$2:$D$9</c:f>
              <c:numCache>
                <c:formatCode>General</c:formatCode>
                <c:ptCount val="8"/>
                <c:pt idx="0">
                  <c:v>25</c:v>
                </c:pt>
                <c:pt idx="1">
                  <c:v>522</c:v>
                </c:pt>
                <c:pt idx="2">
                  <c:v>69</c:v>
                </c:pt>
                <c:pt idx="3">
                  <c:v>224</c:v>
                </c:pt>
                <c:pt idx="4">
                  <c:v>875</c:v>
                </c:pt>
                <c:pt idx="5">
                  <c:v>79</c:v>
                </c:pt>
                <c:pt idx="6">
                  <c:v>134</c:v>
                </c:pt>
                <c:pt idx="7">
                  <c:v>143</c:v>
                </c:pt>
              </c:numCache>
            </c:numRef>
          </c:val>
        </c:ser>
        <c:dLbls>
          <c:showLegendKey val="0"/>
          <c:showVal val="0"/>
          <c:showCatName val="0"/>
          <c:showSerName val="0"/>
          <c:showPercent val="0"/>
          <c:showBubbleSize val="0"/>
        </c:dLbls>
        <c:gapWidth val="150"/>
        <c:overlap val="100"/>
        <c:axId val="171102208"/>
        <c:axId val="171103744"/>
      </c:barChart>
      <c:catAx>
        <c:axId val="171102208"/>
        <c:scaling>
          <c:orientation val="minMax"/>
        </c:scaling>
        <c:delete val="0"/>
        <c:axPos val="b"/>
        <c:majorTickMark val="out"/>
        <c:minorTickMark val="none"/>
        <c:tickLblPos val="nextTo"/>
        <c:txPr>
          <a:bodyPr rot="-5400000" vert="horz"/>
          <a:lstStyle/>
          <a:p>
            <a:pPr>
              <a:defRPr/>
            </a:pPr>
            <a:endParaRPr lang="en-US"/>
          </a:p>
        </c:txPr>
        <c:crossAx val="171103744"/>
        <c:crosses val="autoZero"/>
        <c:auto val="1"/>
        <c:lblAlgn val="ctr"/>
        <c:lblOffset val="100"/>
        <c:noMultiLvlLbl val="0"/>
      </c:catAx>
      <c:valAx>
        <c:axId val="171103744"/>
        <c:scaling>
          <c:orientation val="minMax"/>
        </c:scaling>
        <c:delete val="0"/>
        <c:axPos val="l"/>
        <c:majorGridlines/>
        <c:numFmt formatCode="General" sourceLinked="1"/>
        <c:majorTickMark val="out"/>
        <c:minorTickMark val="none"/>
        <c:tickLblPos val="nextTo"/>
        <c:crossAx val="17110220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Black and minority ethnic staff</a:t>
            </a:r>
          </a:p>
          <a:p>
            <a:pPr>
              <a:defRPr/>
            </a:pPr>
            <a:r>
              <a:rPr lang="en-GB"/>
              <a:t>and disabled staff</a:t>
            </a:r>
          </a:p>
        </c:rich>
      </c:tx>
      <c:overlay val="0"/>
    </c:title>
    <c:autoTitleDeleted val="0"/>
    <c:plotArea>
      <c:layout>
        <c:manualLayout>
          <c:layoutTarget val="inner"/>
          <c:xMode val="edge"/>
          <c:yMode val="edge"/>
          <c:x val="0.12664129483814524"/>
          <c:y val="0.29553441236512101"/>
          <c:w val="0.87058092738407711"/>
          <c:h val="0.61163385826771666"/>
        </c:manualLayout>
      </c:layout>
      <c:lineChart>
        <c:grouping val="standard"/>
        <c:varyColors val="0"/>
        <c:ser>
          <c:idx val="0"/>
          <c:order val="0"/>
          <c:tx>
            <c:strRef>
              <c:f>'Table 2b'!$D$1</c:f>
              <c:strCache>
                <c:ptCount val="1"/>
                <c:pt idx="0">
                  <c:v>% BME</c:v>
                </c:pt>
              </c:strCache>
            </c:strRef>
          </c:tx>
          <c:marker>
            <c:symbol val="none"/>
          </c:marker>
          <c:cat>
            <c:numRef>
              <c:f>'Table 2b'!$A$2:$A$10</c:f>
              <c:numCache>
                <c:formatCode>General</c:formatCode>
                <c:ptCount val="9"/>
                <c:pt idx="0">
                  <c:v>1993</c:v>
                </c:pt>
                <c:pt idx="1">
                  <c:v>1998</c:v>
                </c:pt>
                <c:pt idx="2">
                  <c:v>2003</c:v>
                </c:pt>
                <c:pt idx="3">
                  <c:v>2007</c:v>
                </c:pt>
                <c:pt idx="4">
                  <c:v>2008</c:v>
                </c:pt>
                <c:pt idx="5">
                  <c:v>2009</c:v>
                </c:pt>
                <c:pt idx="6">
                  <c:v>2010</c:v>
                </c:pt>
                <c:pt idx="7">
                  <c:v>2011</c:v>
                </c:pt>
                <c:pt idx="8">
                  <c:v>2012</c:v>
                </c:pt>
              </c:numCache>
            </c:numRef>
          </c:cat>
          <c:val>
            <c:numRef>
              <c:f>'Table 2b'!$D$2:$D$10</c:f>
              <c:numCache>
                <c:formatCode>0.0%</c:formatCode>
                <c:ptCount val="9"/>
                <c:pt idx="0">
                  <c:v>2.5841053144807412E-2</c:v>
                </c:pt>
                <c:pt idx="1">
                  <c:v>2.7117229870671673E-2</c:v>
                </c:pt>
                <c:pt idx="2">
                  <c:v>4.7937131630648333E-2</c:v>
                </c:pt>
                <c:pt idx="3">
                  <c:v>4.9674546077423776E-2</c:v>
                </c:pt>
                <c:pt idx="4">
                  <c:v>6.0884955752212387E-2</c:v>
                </c:pt>
                <c:pt idx="5">
                  <c:v>6.6769786027326625E-2</c:v>
                </c:pt>
                <c:pt idx="6">
                  <c:v>7.131782945736434E-2</c:v>
                </c:pt>
                <c:pt idx="7">
                  <c:v>6.4754331155921607E-2</c:v>
                </c:pt>
                <c:pt idx="8">
                  <c:v>6.8965517241379309E-2</c:v>
                </c:pt>
              </c:numCache>
            </c:numRef>
          </c:val>
          <c:smooth val="0"/>
        </c:ser>
        <c:ser>
          <c:idx val="1"/>
          <c:order val="1"/>
          <c:tx>
            <c:strRef>
              <c:f>'Table 2b'!$F$1</c:f>
              <c:strCache>
                <c:ptCount val="1"/>
                <c:pt idx="0">
                  <c:v>% disabled</c:v>
                </c:pt>
              </c:strCache>
            </c:strRef>
          </c:tx>
          <c:marker>
            <c:symbol val="none"/>
          </c:marker>
          <c:cat>
            <c:numRef>
              <c:f>'Table 2b'!$A$2:$A$10</c:f>
              <c:numCache>
                <c:formatCode>General</c:formatCode>
                <c:ptCount val="9"/>
                <c:pt idx="0">
                  <c:v>1993</c:v>
                </c:pt>
                <c:pt idx="1">
                  <c:v>1998</c:v>
                </c:pt>
                <c:pt idx="2">
                  <c:v>2003</c:v>
                </c:pt>
                <c:pt idx="3">
                  <c:v>2007</c:v>
                </c:pt>
                <c:pt idx="4">
                  <c:v>2008</c:v>
                </c:pt>
                <c:pt idx="5">
                  <c:v>2009</c:v>
                </c:pt>
                <c:pt idx="6">
                  <c:v>2010</c:v>
                </c:pt>
                <c:pt idx="7">
                  <c:v>2011</c:v>
                </c:pt>
                <c:pt idx="8">
                  <c:v>2012</c:v>
                </c:pt>
              </c:numCache>
            </c:numRef>
          </c:cat>
          <c:val>
            <c:numRef>
              <c:f>'Table 2b'!$F$2:$F$10</c:f>
              <c:numCache>
                <c:formatCode>0.0%</c:formatCode>
                <c:ptCount val="9"/>
                <c:pt idx="0">
                  <c:v>6.8259385665529011E-3</c:v>
                </c:pt>
                <c:pt idx="1">
                  <c:v>7.0921985815602835E-3</c:v>
                </c:pt>
                <c:pt idx="2">
                  <c:v>1.9253438113948921E-2</c:v>
                </c:pt>
                <c:pt idx="3">
                  <c:v>1.8499486125385406E-2</c:v>
                </c:pt>
                <c:pt idx="4">
                  <c:v>4.6725663716814157E-2</c:v>
                </c:pt>
                <c:pt idx="5">
                  <c:v>3.8411961845836555E-2</c:v>
                </c:pt>
                <c:pt idx="6">
                  <c:v>4.8062015503875968E-2</c:v>
                </c:pt>
                <c:pt idx="7">
                  <c:v>4.8281738142573132E-2</c:v>
                </c:pt>
                <c:pt idx="8">
                  <c:v>4.8219792542753014E-2</c:v>
                </c:pt>
              </c:numCache>
            </c:numRef>
          </c:val>
          <c:smooth val="0"/>
        </c:ser>
        <c:dLbls>
          <c:showLegendKey val="0"/>
          <c:showVal val="0"/>
          <c:showCatName val="0"/>
          <c:showSerName val="0"/>
          <c:showPercent val="0"/>
          <c:showBubbleSize val="0"/>
        </c:dLbls>
        <c:marker val="1"/>
        <c:smooth val="0"/>
        <c:axId val="171112704"/>
        <c:axId val="172109824"/>
      </c:lineChart>
      <c:catAx>
        <c:axId val="171112704"/>
        <c:scaling>
          <c:orientation val="minMax"/>
        </c:scaling>
        <c:delete val="0"/>
        <c:axPos val="b"/>
        <c:numFmt formatCode="General" sourceLinked="1"/>
        <c:majorTickMark val="out"/>
        <c:minorTickMark val="none"/>
        <c:tickLblPos val="nextTo"/>
        <c:crossAx val="172109824"/>
        <c:crosses val="autoZero"/>
        <c:auto val="1"/>
        <c:lblAlgn val="ctr"/>
        <c:lblOffset val="100"/>
        <c:noMultiLvlLbl val="0"/>
      </c:catAx>
      <c:valAx>
        <c:axId val="172109824"/>
        <c:scaling>
          <c:orientation val="minMax"/>
        </c:scaling>
        <c:delete val="0"/>
        <c:axPos val="l"/>
        <c:majorGridlines/>
        <c:numFmt formatCode="0.0%" sourceLinked="1"/>
        <c:majorTickMark val="out"/>
        <c:minorTickMark val="none"/>
        <c:tickLblPos val="nextTo"/>
        <c:crossAx val="171112704"/>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Staff by age band</a:t>
            </a:r>
          </a:p>
        </c:rich>
      </c:tx>
      <c:overlay val="0"/>
    </c:title>
    <c:autoTitleDeleted val="0"/>
    <c:plotArea>
      <c:layout/>
      <c:pieChart>
        <c:varyColors val="1"/>
        <c:ser>
          <c:idx val="0"/>
          <c:order val="0"/>
          <c:tx>
            <c:strRef>
              <c:f>'Table 3'!$B$1</c:f>
              <c:strCache>
                <c:ptCount val="1"/>
                <c:pt idx="0">
                  <c:v>2012</c:v>
                </c:pt>
              </c:strCache>
            </c:strRef>
          </c:tx>
          <c:dLbls>
            <c:showLegendKey val="0"/>
            <c:showVal val="0"/>
            <c:showCatName val="1"/>
            <c:showSerName val="0"/>
            <c:showPercent val="1"/>
            <c:showBubbleSize val="0"/>
            <c:showLeaderLines val="1"/>
          </c:dLbls>
          <c:cat>
            <c:strRef>
              <c:f>'Table 3'!$A$2:$A$7</c:f>
              <c:strCache>
                <c:ptCount val="6"/>
                <c:pt idx="0">
                  <c:v>Under 24</c:v>
                </c:pt>
                <c:pt idx="1">
                  <c:v>25-34</c:v>
                </c:pt>
                <c:pt idx="2">
                  <c:v>35-44</c:v>
                </c:pt>
                <c:pt idx="3">
                  <c:v>45-54</c:v>
                </c:pt>
                <c:pt idx="4">
                  <c:v>55-64</c:v>
                </c:pt>
                <c:pt idx="5">
                  <c:v>65 +</c:v>
                </c:pt>
              </c:strCache>
            </c:strRef>
          </c:cat>
          <c:val>
            <c:numRef>
              <c:f>'Table 3'!$B$2:$B$7</c:f>
              <c:numCache>
                <c:formatCode>General</c:formatCode>
                <c:ptCount val="6"/>
                <c:pt idx="0">
                  <c:v>135</c:v>
                </c:pt>
                <c:pt idx="1">
                  <c:v>654</c:v>
                </c:pt>
                <c:pt idx="2">
                  <c:v>918</c:v>
                </c:pt>
                <c:pt idx="3">
                  <c:v>987</c:v>
                </c:pt>
                <c:pt idx="4">
                  <c:v>800</c:v>
                </c:pt>
                <c:pt idx="5">
                  <c:v>73</c:v>
                </c:pt>
              </c:numCache>
            </c:numRef>
          </c:val>
        </c:ser>
        <c:dLbls>
          <c:showLegendKey val="0"/>
          <c:showVal val="0"/>
          <c:showCatName val="1"/>
          <c:showSerName val="0"/>
          <c:showPercent val="1"/>
          <c:showBubbleSize val="0"/>
          <c:showLeaderLines val="1"/>
        </c:dLbls>
        <c:firstSliceAng val="89"/>
      </c:pie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Staff by sexual orientation</a:t>
            </a:r>
          </a:p>
        </c:rich>
      </c:tx>
      <c:overlay val="0"/>
    </c:title>
    <c:autoTitleDeleted val="0"/>
    <c:plotArea>
      <c:layout/>
      <c:pieChart>
        <c:varyColors val="1"/>
        <c:ser>
          <c:idx val="0"/>
          <c:order val="0"/>
          <c:tx>
            <c:strRef>
              <c:f>'Table 4'!$B$1</c:f>
              <c:strCache>
                <c:ptCount val="1"/>
                <c:pt idx="0">
                  <c:v>2012</c:v>
                </c:pt>
              </c:strCache>
            </c:strRef>
          </c:tx>
          <c:dLbls>
            <c:dLbl>
              <c:idx val="3"/>
              <c:layout>
                <c:manualLayout>
                  <c:x val="4.5629155730533666E-2"/>
                  <c:y val="-0.19738407699037619"/>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'Table 4'!$A$2:$A$8</c:f>
              <c:strCache>
                <c:ptCount val="7"/>
                <c:pt idx="0">
                  <c:v>Bisexual</c:v>
                </c:pt>
                <c:pt idx="1">
                  <c:v>Gay man</c:v>
                </c:pt>
                <c:pt idx="2">
                  <c:v>Gay woman/  lesbian</c:v>
                </c:pt>
                <c:pt idx="3">
                  <c:v>Heterosexual/straight</c:v>
                </c:pt>
                <c:pt idx="4">
                  <c:v>Other</c:v>
                </c:pt>
                <c:pt idx="5">
                  <c:v>Not declared/  prefer not to say</c:v>
                </c:pt>
                <c:pt idx="6">
                  <c:v>No data held</c:v>
                </c:pt>
              </c:strCache>
            </c:strRef>
          </c:cat>
          <c:val>
            <c:numRef>
              <c:f>'Table 4'!$B$2:$B$8</c:f>
              <c:numCache>
                <c:formatCode>General</c:formatCode>
                <c:ptCount val="7"/>
                <c:pt idx="0">
                  <c:v>25</c:v>
                </c:pt>
                <c:pt idx="1">
                  <c:v>31</c:v>
                </c:pt>
                <c:pt idx="2">
                  <c:v>37</c:v>
                </c:pt>
                <c:pt idx="3">
                  <c:v>2073</c:v>
                </c:pt>
                <c:pt idx="4">
                  <c:v>8</c:v>
                </c:pt>
                <c:pt idx="5">
                  <c:v>211</c:v>
                </c:pt>
                <c:pt idx="6">
                  <c:v>1182</c:v>
                </c:pt>
              </c:numCache>
            </c:numRef>
          </c:val>
        </c:ser>
        <c:dLbls>
          <c:showLegendKey val="0"/>
          <c:showVal val="0"/>
          <c:showCatName val="1"/>
          <c:showSerName val="0"/>
          <c:showPercent val="1"/>
          <c:showBubbleSize val="0"/>
          <c:showLeaderLines val="1"/>
        </c:dLbls>
        <c:firstSliceAng val="80"/>
      </c:pie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Staff by religion and belief </a:t>
            </a:r>
          </a:p>
        </c:rich>
      </c:tx>
      <c:overlay val="0"/>
    </c:title>
    <c:autoTitleDeleted val="0"/>
    <c:plotArea>
      <c:layout/>
      <c:pieChart>
        <c:varyColors val="1"/>
        <c:ser>
          <c:idx val="0"/>
          <c:order val="0"/>
          <c:dLbls>
            <c:showLegendKey val="0"/>
            <c:showVal val="0"/>
            <c:showCatName val="1"/>
            <c:showSerName val="0"/>
            <c:showPercent val="1"/>
            <c:showBubbleSize val="0"/>
            <c:showLeaderLines val="1"/>
          </c:dLbls>
          <c:cat>
            <c:strRef>
              <c:f>'Table 5'!$A$1:$A$10</c:f>
              <c:strCache>
                <c:ptCount val="10"/>
                <c:pt idx="0">
                  <c:v>Buddhist</c:v>
                </c:pt>
                <c:pt idx="1">
                  <c:v>Christian</c:v>
                </c:pt>
                <c:pt idx="2">
                  <c:v>Hindu</c:v>
                </c:pt>
                <c:pt idx="3">
                  <c:v>Jewish</c:v>
                </c:pt>
                <c:pt idx="4">
                  <c:v>Muslim</c:v>
                </c:pt>
                <c:pt idx="5">
                  <c:v>Sikh</c:v>
                </c:pt>
                <c:pt idx="6">
                  <c:v>Another faith/religion</c:v>
                </c:pt>
                <c:pt idx="7">
                  <c:v>No faith/religion</c:v>
                </c:pt>
                <c:pt idx="8">
                  <c:v>Not declared/prefer not to say</c:v>
                </c:pt>
                <c:pt idx="9">
                  <c:v>No data held</c:v>
                </c:pt>
              </c:strCache>
            </c:strRef>
          </c:cat>
          <c:val>
            <c:numRef>
              <c:f>'Table 5'!$B$1:$B$10</c:f>
              <c:numCache>
                <c:formatCode>General</c:formatCode>
                <c:ptCount val="10"/>
                <c:pt idx="0">
                  <c:v>35</c:v>
                </c:pt>
                <c:pt idx="1">
                  <c:v>943</c:v>
                </c:pt>
                <c:pt idx="2">
                  <c:v>22</c:v>
                </c:pt>
                <c:pt idx="3">
                  <c:v>9</c:v>
                </c:pt>
                <c:pt idx="4">
                  <c:v>35</c:v>
                </c:pt>
                <c:pt idx="5">
                  <c:v>5</c:v>
                </c:pt>
                <c:pt idx="6">
                  <c:v>59</c:v>
                </c:pt>
                <c:pt idx="7">
                  <c:v>1007</c:v>
                </c:pt>
                <c:pt idx="8">
                  <c:v>265</c:v>
                </c:pt>
                <c:pt idx="9">
                  <c:v>1187</c:v>
                </c:pt>
              </c:numCache>
            </c:numRef>
          </c:val>
        </c:ser>
        <c:dLbls>
          <c:showLegendKey val="0"/>
          <c:showVal val="0"/>
          <c:showCatName val="1"/>
          <c:showSerName val="0"/>
          <c:showPercent val="1"/>
          <c:showBubbleSize val="0"/>
          <c:showLeaderLines val="1"/>
        </c:dLbls>
        <c:firstSliceAng val="199"/>
      </c:pie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Sickness absence rate </a:t>
            </a:r>
          </a:p>
        </c:rich>
      </c:tx>
      <c:overlay val="0"/>
    </c:title>
    <c:autoTitleDeleted val="0"/>
    <c:plotArea>
      <c:layout/>
      <c:lineChart>
        <c:grouping val="stacked"/>
        <c:varyColors val="0"/>
        <c:ser>
          <c:idx val="0"/>
          <c:order val="0"/>
          <c:tx>
            <c:strRef>
              <c:f>Sickness!$B$1</c:f>
              <c:strCache>
                <c:ptCount val="1"/>
                <c:pt idx="0">
                  <c:v>Sickness rate</c:v>
                </c:pt>
              </c:strCache>
            </c:strRef>
          </c:tx>
          <c:marker>
            <c:symbol val="none"/>
          </c:marker>
          <c:cat>
            <c:strRef>
              <c:f>Sickness!$A$2:$A$12</c:f>
              <c:strCache>
                <c:ptCount val="11"/>
                <c:pt idx="0">
                  <c:v>2002</c:v>
                </c:pt>
                <c:pt idx="1">
                  <c:v>2003</c:v>
                </c:pt>
                <c:pt idx="2">
                  <c:v>2004</c:v>
                </c:pt>
                <c:pt idx="3">
                  <c:v>2005</c:v>
                </c:pt>
                <c:pt idx="4">
                  <c:v>2006</c:v>
                </c:pt>
                <c:pt idx="5">
                  <c:v>2007</c:v>
                </c:pt>
                <c:pt idx="6">
                  <c:v>2008</c:v>
                </c:pt>
                <c:pt idx="7">
                  <c:v>2009</c:v>
                </c:pt>
                <c:pt idx="8">
                  <c:v>2010</c:v>
                </c:pt>
                <c:pt idx="9">
                  <c:v>2011</c:v>
                </c:pt>
                <c:pt idx="10">
                  <c:v>2012</c:v>
                </c:pt>
              </c:strCache>
            </c:strRef>
          </c:cat>
          <c:val>
            <c:numRef>
              <c:f>Sickness!$B$2:$B$12</c:f>
              <c:numCache>
                <c:formatCode>0.00%</c:formatCode>
                <c:ptCount val="11"/>
                <c:pt idx="0">
                  <c:v>2.98E-2</c:v>
                </c:pt>
                <c:pt idx="1">
                  <c:v>0.03</c:v>
                </c:pt>
                <c:pt idx="2">
                  <c:v>2.5999999999999999E-2</c:v>
                </c:pt>
                <c:pt idx="3">
                  <c:v>2.5499999999999998E-2</c:v>
                </c:pt>
                <c:pt idx="4">
                  <c:v>2.5399999999999999E-2</c:v>
                </c:pt>
                <c:pt idx="5">
                  <c:v>2.4299999999999999E-2</c:v>
                </c:pt>
                <c:pt idx="6">
                  <c:v>2.53E-2</c:v>
                </c:pt>
                <c:pt idx="7">
                  <c:v>2.1700000000000001E-2</c:v>
                </c:pt>
                <c:pt idx="8">
                  <c:v>2.2100000000000002E-2</c:v>
                </c:pt>
                <c:pt idx="9">
                  <c:v>2.18E-2</c:v>
                </c:pt>
                <c:pt idx="10">
                  <c:v>2.4500000000000001E-2</c:v>
                </c:pt>
              </c:numCache>
            </c:numRef>
          </c:val>
          <c:smooth val="0"/>
        </c:ser>
        <c:dLbls>
          <c:showLegendKey val="0"/>
          <c:showVal val="0"/>
          <c:showCatName val="0"/>
          <c:showSerName val="0"/>
          <c:showPercent val="0"/>
          <c:showBubbleSize val="0"/>
        </c:dLbls>
        <c:marker val="1"/>
        <c:smooth val="0"/>
        <c:axId val="172203392"/>
        <c:axId val="172221568"/>
      </c:lineChart>
      <c:catAx>
        <c:axId val="172203392"/>
        <c:scaling>
          <c:orientation val="minMax"/>
        </c:scaling>
        <c:delete val="0"/>
        <c:axPos val="b"/>
        <c:majorTickMark val="out"/>
        <c:minorTickMark val="none"/>
        <c:tickLblPos val="nextTo"/>
        <c:txPr>
          <a:bodyPr rot="-5400000" vert="horz"/>
          <a:lstStyle/>
          <a:p>
            <a:pPr>
              <a:defRPr/>
            </a:pPr>
            <a:endParaRPr lang="en-US"/>
          </a:p>
        </c:txPr>
        <c:crossAx val="172221568"/>
        <c:crosses val="autoZero"/>
        <c:auto val="1"/>
        <c:lblAlgn val="ctr"/>
        <c:lblOffset val="100"/>
        <c:noMultiLvlLbl val="0"/>
      </c:catAx>
      <c:valAx>
        <c:axId val="172221568"/>
        <c:scaling>
          <c:orientation val="minMax"/>
          <c:min val="1.0000000000000002E-2"/>
        </c:scaling>
        <c:delete val="0"/>
        <c:axPos val="l"/>
        <c:majorGridlines/>
        <c:numFmt formatCode="0.0%" sourceLinked="0"/>
        <c:majorTickMark val="out"/>
        <c:minorTickMark val="none"/>
        <c:tickLblPos val="nextTo"/>
        <c:crossAx val="172203392"/>
        <c:crosses val="autoZero"/>
        <c:crossBetween val="between"/>
      </c:valAx>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50891CC6FAEFC4FB9014121BC1FA8D8" ma:contentTypeVersion="4" ma:contentTypeDescription="Create a new document." ma:contentTypeScope="" ma:versionID="1b0c9004a4f1fc17311069f14b3d2c23">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b95d980e38f4045894f5b54a04de85b xmlns="f2185019-54b3-4e5d-9b3a-68d477ba60ea">
      <Terms xmlns="http://schemas.microsoft.com/office/infopath/2007/PartnerControls"/>
    </gb95d980e38f4045894f5b54a04de85b>
    <Description0 xmlns="f2185019-54b3-4e5d-9b3a-68d477ba60ea" xsi:nil="true"/>
    <TaxCatchAll xmlns="f441a2e7-ed63-41a2-9383-d2073a4d6bb4">
      <Value>51</Value>
    </TaxCatchAll>
    <oaa4f89dd18c440ea4cb77cf77bb3bf2 xmlns="f2185019-54b3-4e5d-9b3a-68d477ba60ea">
      <Terms xmlns="http://schemas.microsoft.com/office/infopath/2007/PartnerControls">
        <TermInfo xmlns="http://schemas.microsoft.com/office/infopath/2007/PartnerControls">
          <TermName xmlns="http://schemas.microsoft.com/office/infopath/2007/PartnerControls">Statistics</TermName>
          <TermId xmlns="http://schemas.microsoft.com/office/infopath/2007/PartnerControls">00537f70-9ca8-43d4-ad85-280bb610a064</TermId>
        </TermInfo>
      </Terms>
    </oaa4f89dd18c440ea4cb77cf77bb3bf2>
    <_dlc_DocId xmlns="070bc5fd-1b9a-4707-9739-75d89ee3c85a">UHF4X2SDE7ZD-2-554</_dlc_DocId>
    <_dlc_DocIdUrl xmlns="070bc5fd-1b9a-4707-9739-75d89ee3c85a">
      <Url>https://docs.uwe.ac.uk/ou/hr/_layouts/DocIdRedir.aspx?ID=UHF4X2SDE7ZD-2-554</Url>
      <Description>UHF4X2SDE7ZD-2-554</Description>
    </_dlc_DocIdUrl>
  </documentManagement>
</p:properties>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47365325-F423-4928-9DB2-DEB481DC5776}"/>
</file>

<file path=customXml/itemProps2.xml><?xml version="1.0" encoding="utf-8"?>
<ds:datastoreItem xmlns:ds="http://schemas.openxmlformats.org/officeDocument/2006/customXml" ds:itemID="{D3CB0256-86CB-43C8-B580-749CD364DF41}"/>
</file>

<file path=customXml/itemProps3.xml><?xml version="1.0" encoding="utf-8"?>
<ds:datastoreItem xmlns:ds="http://schemas.openxmlformats.org/officeDocument/2006/customXml" ds:itemID="{82997923-0510-482F-A7E7-24373F213572}"/>
</file>

<file path=customXml/itemProps4.xml><?xml version="1.0" encoding="utf-8"?>
<ds:datastoreItem xmlns:ds="http://schemas.openxmlformats.org/officeDocument/2006/customXml" ds:itemID="{47365325-F423-4928-9DB2-DEB481DC5776}"/>
</file>

<file path=customXml/itemProps5.xml><?xml version="1.0" encoding="utf-8"?>
<ds:datastoreItem xmlns:ds="http://schemas.openxmlformats.org/officeDocument/2006/customXml" ds:itemID="{0FF7D568-E6AD-4E48-A991-E183E8CD36CE}"/>
</file>

<file path=docProps/app.xml><?xml version="1.0" encoding="utf-8"?>
<Properties xmlns="http://schemas.openxmlformats.org/officeDocument/2006/extended-properties" xmlns:vt="http://schemas.openxmlformats.org/officeDocument/2006/docPropsVTypes">
  <Template>C957F9FE.dotm</Template>
  <TotalTime>2575</TotalTime>
  <Pages>28</Pages>
  <Words>6819</Words>
  <Characters>30312</Characters>
  <Application>Microsoft Office Word</Application>
  <DocSecurity>0</DocSecurity>
  <Lines>252</Lines>
  <Paragraphs>74</Paragraphs>
  <ScaleCrop>false</ScaleCrop>
  <HeadingPairs>
    <vt:vector size="2" baseType="variant">
      <vt:variant>
        <vt:lpstr>Title</vt:lpstr>
      </vt:variant>
      <vt:variant>
        <vt:i4>1</vt:i4>
      </vt:variant>
    </vt:vector>
  </HeadingPairs>
  <TitlesOfParts>
    <vt:vector size="1" baseType="lpstr">
      <vt:lpstr> </vt:lpstr>
    </vt:vector>
  </TitlesOfParts>
  <Company>UWE, Bristol</Company>
  <LinksUpToDate>false</LinksUpToDate>
  <CharactersWithSpaces>37057</CharactersWithSpaces>
  <SharedDoc>false</SharedDoc>
  <HLinks>
    <vt:vector size="12" baseType="variant">
      <vt:variant>
        <vt:i4>7602246</vt:i4>
      </vt:variant>
      <vt:variant>
        <vt:i4>3</vt:i4>
      </vt:variant>
      <vt:variant>
        <vt:i4>0</vt:i4>
      </vt:variant>
      <vt:variant>
        <vt:i4>5</vt:i4>
      </vt:variant>
      <vt:variant>
        <vt:lpwstr>mailto:Angeline.Carrozza@uwe.ac.uk</vt:lpwstr>
      </vt:variant>
      <vt:variant>
        <vt:lpwstr/>
      </vt:variant>
      <vt:variant>
        <vt:i4>131183</vt:i4>
      </vt:variant>
      <vt:variant>
        <vt:i4>0</vt:i4>
      </vt:variant>
      <vt:variant>
        <vt:i4>0</vt:i4>
      </vt:variant>
      <vt:variant>
        <vt:i4>5</vt:i4>
      </vt:variant>
      <vt:variant>
        <vt:lpwstr>mailto:Lesley2.Donnithorne@uwe.ac.uk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 Compendium 2012</dc:title>
  <dc:subject/>
  <dc:creator>l-donnithorne</dc:creator>
  <cp:keywords/>
  <dc:description/>
  <cp:lastModifiedBy>Tracy Curnock</cp:lastModifiedBy>
  <cp:revision>146</cp:revision>
  <cp:lastPrinted>2013-04-18T16:33:00Z</cp:lastPrinted>
  <dcterms:created xsi:type="dcterms:W3CDTF">2013-02-19T09:55:00Z</dcterms:created>
  <dcterms:modified xsi:type="dcterms:W3CDTF">2013-05-23T14:30:00Z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0x010100C50891CC6FAEFC4FB9014121BC1FA8D8</vt:lpwstr>
  </property>
  <property fmtid="{D5CDD505-2E9C-101B-9397-08002B2CF9AE}" pid="3" name="_dlc_DocIdItemGuid">
    <vt:lpwstr>fd634172-22fa-427e-9587-6b39add1f919</vt:lpwstr>
  </property>
  <property fmtid="{D5CDD505-2E9C-101B-9397-08002B2CF9AE}" pid="4" name="Audience">
    <vt:lpwstr/>
  </property>
  <property fmtid="{D5CDD505-2E9C-101B-9397-08002B2CF9AE}" pid="5" name="Category">
    <vt:lpwstr>51;#Statistics|00537f70-9ca8-43d4-ad85-280bb610a064</vt:lpwstr>
  </property>
  <property fmtid="{D5CDD505-2E9C-101B-9397-08002B2CF9AE}" pid="6" name="oaa4f89dd18c440ea4cb77cf77bb3bf2">
    <vt:lpwstr>Statistics00537f70-9ca8-43d4-ad85-280bb610a064</vt:lpwstr>
  </property>
  <property fmtid="{D5CDD505-2E9C-101B-9397-08002B2CF9AE}" pid="8" name="_dlc_DocId">
    <vt:lpwstr>UHF4X2SDE7ZD-2-554</vt:lpwstr>
  </property>
  <property fmtid="{D5CDD505-2E9C-101B-9397-08002B2CF9AE}" pid="9" name="gb95d980e38f4045894f5b54a04de85b">
    <vt:lpwstr/>
  </property>
  <property fmtid="{D5CDD505-2E9C-101B-9397-08002B2CF9AE}" pid="10" name="TaxCatchAll">
    <vt:lpwstr>51</vt:lpwstr>
  </property>
  <property fmtid="{D5CDD505-2E9C-101B-9397-08002B2CF9AE}" pid="11" name="_dlc_DocIdUrl">
    <vt:lpwstr>https://docs.uwe.ac.uk/ou/hr/_layouts/DocIdRedir.aspx?ID=UHF4X2SDE7ZD-2-554UHF4X2SDE7ZD-2-554</vt:lpwstr>
  </property>
  <property fmtid="{D5CDD505-2E9C-101B-9397-08002B2CF9AE}" pid="12" name="Order">
    <vt:r8>55400</vt:r8>
  </property>
  <property fmtid="{D5CDD505-2E9C-101B-9397-08002B2CF9AE}" pid="13" name="TemplateUrl">
    <vt:lpwstr/>
  </property>
  <property fmtid="{D5CDD505-2E9C-101B-9397-08002B2CF9AE}" pid="14" name="_CopySource">
    <vt:lpwstr>https://docs.uwe.ac.uk/ou/hr/IntranetContent/Staffing Compendium 2012.docx</vt:lpwstr>
  </property>
  <property fmtid="{D5CDD505-2E9C-101B-9397-08002B2CF9AE}" pid="15" name="xd_ProgID">
    <vt:lpwstr/>
  </property>
  <property fmtid="{D5CDD505-2E9C-101B-9397-08002B2CF9AE}" pid="16" name="_SourceUrl">
    <vt:lpwstr/>
  </property>
  <property fmtid="{D5CDD505-2E9C-101B-9397-08002B2CF9AE}" pid="17" name="_SharedFileIndex">
    <vt:lpwstr/>
  </property>
</Properties>
</file>