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A2" w:rsidRPr="00FD6DA2" w:rsidRDefault="00FC3FF8" w:rsidP="000E537D">
      <w:pPr>
        <w:spacing w:before="100" w:beforeAutospacing="1" w:after="100" w:afterAutospacing="1"/>
        <w:outlineLvl w:val="0"/>
        <w:rPr>
          <w:rFonts w:ascii="Arial" w:hAnsi="Arial"/>
          <w:b/>
          <w:bCs/>
          <w:kern w:val="36"/>
          <w:sz w:val="24"/>
          <w:szCs w:val="48"/>
          <w:lang w:val="en-GB"/>
        </w:rPr>
      </w:pPr>
      <w:r>
        <w:rPr>
          <w:rFonts w:ascii="Arial" w:hAnsi="Arial"/>
          <w:b/>
          <w:bCs/>
          <w:noProof/>
          <w:kern w:val="36"/>
          <w:sz w:val="24"/>
          <w:szCs w:val="48"/>
          <w:lang w:val="en-GB"/>
        </w:rPr>
        <w:drawing>
          <wp:anchor distT="0" distB="0" distL="114300" distR="114300" simplePos="0" relativeHeight="251657728" behindDoc="0" locked="0" layoutInCell="1" allowOverlap="1">
            <wp:simplePos x="0" y="0"/>
            <wp:positionH relativeFrom="column">
              <wp:posOffset>-55245</wp:posOffset>
            </wp:positionH>
            <wp:positionV relativeFrom="paragraph">
              <wp:posOffset>-657225</wp:posOffset>
            </wp:positionV>
            <wp:extent cx="1685925" cy="1095375"/>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85925" cy="1095375"/>
                    </a:xfrm>
                    <a:prstGeom prst="rect">
                      <a:avLst/>
                    </a:prstGeom>
                    <a:noFill/>
                    <a:ln w="9525">
                      <a:noFill/>
                      <a:miter lim="800000"/>
                      <a:headEnd/>
                      <a:tailEnd/>
                    </a:ln>
                  </pic:spPr>
                </pic:pic>
              </a:graphicData>
            </a:graphic>
          </wp:anchor>
        </w:drawing>
      </w:r>
    </w:p>
    <w:p w:rsidR="00FD6DA2" w:rsidRPr="00FD6DA2" w:rsidRDefault="00FD6DA2" w:rsidP="000E537D">
      <w:pPr>
        <w:spacing w:before="100" w:beforeAutospacing="1" w:after="100" w:afterAutospacing="1"/>
        <w:outlineLvl w:val="0"/>
        <w:rPr>
          <w:rFonts w:ascii="Arial" w:hAnsi="Arial"/>
          <w:b/>
          <w:bCs/>
          <w:kern w:val="36"/>
          <w:sz w:val="24"/>
          <w:szCs w:val="48"/>
          <w:lang w:val="en-GB"/>
        </w:rPr>
      </w:pPr>
    </w:p>
    <w:p w:rsidR="000E537D" w:rsidRPr="00FD6DA2" w:rsidRDefault="000E537D" w:rsidP="000E537D">
      <w:pPr>
        <w:spacing w:before="100" w:beforeAutospacing="1" w:after="100" w:afterAutospacing="1"/>
        <w:outlineLvl w:val="0"/>
        <w:rPr>
          <w:rFonts w:ascii="Arial" w:hAnsi="Arial"/>
          <w:b/>
          <w:bCs/>
          <w:kern w:val="36"/>
          <w:sz w:val="24"/>
          <w:szCs w:val="48"/>
          <w:lang w:val="en-GB"/>
        </w:rPr>
      </w:pPr>
      <w:r w:rsidRPr="00FD6DA2">
        <w:rPr>
          <w:rFonts w:ascii="Arial" w:hAnsi="Arial"/>
          <w:b/>
          <w:bCs/>
          <w:kern w:val="36"/>
          <w:sz w:val="24"/>
          <w:szCs w:val="48"/>
          <w:lang w:val="en-GB"/>
        </w:rPr>
        <w:t xml:space="preserve">Policy </w:t>
      </w:r>
      <w:r w:rsidR="00F67EA7">
        <w:rPr>
          <w:rFonts w:ascii="Arial" w:hAnsi="Arial"/>
          <w:b/>
          <w:bCs/>
          <w:kern w:val="36"/>
          <w:sz w:val="24"/>
          <w:szCs w:val="48"/>
          <w:lang w:val="en-GB"/>
        </w:rPr>
        <w:t>s</w:t>
      </w:r>
      <w:r w:rsidRPr="00FD6DA2">
        <w:rPr>
          <w:rFonts w:ascii="Arial" w:hAnsi="Arial"/>
          <w:b/>
          <w:bCs/>
          <w:kern w:val="36"/>
          <w:sz w:val="24"/>
          <w:szCs w:val="48"/>
          <w:lang w:val="en-GB"/>
        </w:rPr>
        <w:t xml:space="preserve">tatement on the </w:t>
      </w:r>
      <w:r w:rsidR="00F67EA7">
        <w:rPr>
          <w:rFonts w:ascii="Arial" w:hAnsi="Arial"/>
          <w:b/>
          <w:bCs/>
          <w:kern w:val="36"/>
          <w:sz w:val="24"/>
          <w:szCs w:val="48"/>
          <w:lang w:val="en-GB"/>
        </w:rPr>
        <w:t>r</w:t>
      </w:r>
      <w:r w:rsidRPr="00FD6DA2">
        <w:rPr>
          <w:rFonts w:ascii="Arial" w:hAnsi="Arial"/>
          <w:b/>
          <w:bCs/>
          <w:kern w:val="36"/>
          <w:sz w:val="24"/>
          <w:szCs w:val="48"/>
          <w:lang w:val="en-GB"/>
        </w:rPr>
        <w:t xml:space="preserve">ecruitment of </w:t>
      </w:r>
      <w:r w:rsidR="00F67EA7">
        <w:rPr>
          <w:rFonts w:ascii="Arial" w:hAnsi="Arial"/>
          <w:b/>
          <w:bCs/>
          <w:kern w:val="36"/>
          <w:sz w:val="24"/>
          <w:szCs w:val="48"/>
          <w:lang w:val="en-GB"/>
        </w:rPr>
        <w:t>e</w:t>
      </w:r>
      <w:r w:rsidRPr="00FD6DA2">
        <w:rPr>
          <w:rFonts w:ascii="Arial" w:hAnsi="Arial"/>
          <w:b/>
          <w:bCs/>
          <w:kern w:val="36"/>
          <w:sz w:val="24"/>
          <w:szCs w:val="48"/>
          <w:lang w:val="en-GB"/>
        </w:rPr>
        <w:t>x-offenders</w:t>
      </w:r>
    </w:p>
    <w:p w:rsidR="000E537D" w:rsidRPr="00FD6DA2" w:rsidRDefault="000E537D" w:rsidP="000E537D">
      <w:pPr>
        <w:spacing w:before="100" w:beforeAutospacing="1" w:after="100" w:afterAutospacing="1"/>
        <w:rPr>
          <w:rFonts w:ascii="Arial" w:hAnsi="Arial"/>
          <w:sz w:val="24"/>
          <w:szCs w:val="24"/>
          <w:lang w:val="en-GB"/>
        </w:rPr>
      </w:pPr>
      <w:bookmarkStart w:id="0" w:name="top"/>
      <w:bookmarkEnd w:id="0"/>
      <w:r w:rsidRPr="00FD6DA2">
        <w:rPr>
          <w:rFonts w:ascii="Arial" w:hAnsi="Arial"/>
          <w:sz w:val="24"/>
          <w:szCs w:val="24"/>
          <w:lang w:val="en-GB"/>
        </w:rPr>
        <w:t>It is a requirement of the CRB’s Code of Practice that all Registered Bodies must treat Disclosure applicants who have a criminal record fairly and do not discriminate because of a conviction or other information revealed.  It also obliges Registered Bodies to have a written policy on the recruitment of ex-offenders; a copy of which can be given to Disclosure applicants at the outset of the recruitment process.</w:t>
      </w:r>
    </w:p>
    <w:p w:rsidR="000E537D" w:rsidRPr="00FD6DA2" w:rsidRDefault="000E537D" w:rsidP="000E537D">
      <w:pPr>
        <w:spacing w:before="100" w:beforeAutospacing="1" w:after="100" w:afterAutospacing="1"/>
        <w:outlineLvl w:val="2"/>
        <w:rPr>
          <w:rFonts w:ascii="Arial" w:hAnsi="Arial"/>
          <w:b/>
          <w:bCs/>
          <w:sz w:val="24"/>
          <w:szCs w:val="27"/>
          <w:lang w:val="en-GB"/>
        </w:rPr>
      </w:pPr>
      <w:r w:rsidRPr="00FD6DA2">
        <w:rPr>
          <w:rFonts w:ascii="Arial" w:hAnsi="Arial"/>
          <w:b/>
          <w:bCs/>
          <w:sz w:val="24"/>
          <w:szCs w:val="27"/>
          <w:lang w:val="en-GB"/>
        </w:rPr>
        <w:t xml:space="preserve">Policy </w:t>
      </w:r>
      <w:r w:rsidR="00F67EA7">
        <w:rPr>
          <w:rFonts w:ascii="Arial" w:hAnsi="Arial"/>
          <w:b/>
          <w:bCs/>
          <w:sz w:val="24"/>
          <w:szCs w:val="27"/>
          <w:lang w:val="en-GB"/>
        </w:rPr>
        <w:t>s</w:t>
      </w:r>
      <w:r w:rsidRPr="00FD6DA2">
        <w:rPr>
          <w:rFonts w:ascii="Arial" w:hAnsi="Arial"/>
          <w:b/>
          <w:bCs/>
          <w:sz w:val="24"/>
          <w:szCs w:val="27"/>
          <w:lang w:val="en-GB"/>
        </w:rPr>
        <w:t>tatement</w:t>
      </w:r>
    </w:p>
    <w:p w:rsidR="000E537D" w:rsidRPr="00FD6DA2" w:rsidRDefault="000E537D" w:rsidP="000E537D">
      <w:pPr>
        <w:numPr>
          <w:ilvl w:val="0"/>
          <w:numId w:val="1"/>
        </w:numPr>
        <w:spacing w:before="100" w:beforeAutospacing="1" w:after="100" w:afterAutospacing="1"/>
        <w:rPr>
          <w:rFonts w:ascii="Arial" w:hAnsi="Arial"/>
          <w:sz w:val="24"/>
          <w:szCs w:val="24"/>
          <w:lang w:val="en-GB"/>
        </w:rPr>
      </w:pPr>
      <w:r w:rsidRPr="00FD6DA2">
        <w:rPr>
          <w:rFonts w:ascii="Arial" w:hAnsi="Arial"/>
          <w:sz w:val="24"/>
          <w:szCs w:val="24"/>
          <w:lang w:val="en-GB"/>
        </w:rPr>
        <w:t xml:space="preserve">As an organisation using the Criminal Records Bureau (CRB) Disclosure service to assess applicants’ suitability for positions of trust, </w:t>
      </w:r>
      <w:r w:rsidR="00FD6DA2">
        <w:rPr>
          <w:rFonts w:ascii="Arial" w:hAnsi="Arial"/>
          <w:sz w:val="24"/>
          <w:szCs w:val="24"/>
          <w:lang w:val="en-GB"/>
        </w:rPr>
        <w:t>UWE</w:t>
      </w:r>
      <w:r w:rsidRPr="00FD6DA2">
        <w:rPr>
          <w:rFonts w:ascii="Arial" w:hAnsi="Arial"/>
          <w:sz w:val="24"/>
          <w:szCs w:val="24"/>
          <w:lang w:val="en-GB"/>
        </w:rPr>
        <w:t xml:space="preserve"> complies fully with the CRB Code of Practice and undertakes to treat all applicants for positions fairly.  It undertakes not to discriminate unfairly against any subject of a Disclosure on the basis of a conviction or other information revealed. </w:t>
      </w:r>
    </w:p>
    <w:p w:rsidR="000E537D" w:rsidRPr="00FD6DA2" w:rsidRDefault="00FD6DA2" w:rsidP="000E537D">
      <w:pPr>
        <w:numPr>
          <w:ilvl w:val="0"/>
          <w:numId w:val="1"/>
        </w:numPr>
        <w:spacing w:before="100" w:beforeAutospacing="1" w:after="100" w:afterAutospacing="1"/>
        <w:rPr>
          <w:rFonts w:ascii="Arial" w:hAnsi="Arial"/>
          <w:sz w:val="24"/>
          <w:szCs w:val="24"/>
          <w:lang w:val="en-GB"/>
        </w:rPr>
      </w:pPr>
      <w:r>
        <w:rPr>
          <w:rFonts w:ascii="Arial" w:hAnsi="Arial"/>
          <w:sz w:val="24"/>
          <w:szCs w:val="24"/>
          <w:lang w:val="en-GB"/>
        </w:rPr>
        <w:t xml:space="preserve">UWE </w:t>
      </w:r>
      <w:r w:rsidR="000E537D" w:rsidRPr="00FD6DA2">
        <w:rPr>
          <w:rFonts w:ascii="Arial" w:hAnsi="Arial"/>
          <w:sz w:val="24"/>
          <w:szCs w:val="24"/>
          <w:lang w:val="en-GB"/>
        </w:rPr>
        <w:t xml:space="preserve">is committed to the fair treatment of its staff, potential staff or users of its services, regardless of race, gender, religion, sexual orientation, responsibilities for dependants, age, physical/mental disability or offending background. </w:t>
      </w:r>
    </w:p>
    <w:p w:rsidR="000E537D" w:rsidRPr="00FD6DA2" w:rsidRDefault="000E537D" w:rsidP="000E537D">
      <w:pPr>
        <w:numPr>
          <w:ilvl w:val="0"/>
          <w:numId w:val="1"/>
        </w:numPr>
        <w:spacing w:before="100" w:beforeAutospacing="1" w:after="100" w:afterAutospacing="1"/>
        <w:rPr>
          <w:rFonts w:ascii="Arial" w:hAnsi="Arial"/>
          <w:sz w:val="24"/>
          <w:szCs w:val="24"/>
          <w:lang w:val="en-GB"/>
        </w:rPr>
      </w:pPr>
      <w:r w:rsidRPr="00FD6DA2">
        <w:rPr>
          <w:rFonts w:ascii="Arial" w:hAnsi="Arial"/>
          <w:sz w:val="24"/>
          <w:szCs w:val="24"/>
          <w:lang w:val="en-GB"/>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0E537D" w:rsidRPr="00FD6DA2" w:rsidRDefault="000E537D" w:rsidP="000E537D">
      <w:pPr>
        <w:numPr>
          <w:ilvl w:val="0"/>
          <w:numId w:val="1"/>
        </w:numPr>
        <w:spacing w:before="100" w:beforeAutospacing="1" w:after="100" w:afterAutospacing="1"/>
        <w:rPr>
          <w:rFonts w:ascii="Arial" w:hAnsi="Arial"/>
          <w:sz w:val="24"/>
          <w:szCs w:val="24"/>
          <w:lang w:val="en-GB"/>
        </w:rPr>
      </w:pPr>
      <w:r w:rsidRPr="00FD6DA2">
        <w:rPr>
          <w:rFonts w:ascii="Arial" w:hAnsi="Arial"/>
          <w:sz w:val="24"/>
          <w:szCs w:val="24"/>
          <w:lang w:val="en-GB"/>
        </w:rPr>
        <w:t xml:space="preserve">A Disclosure is only requested after a thorough risk assessment has indicated that one is both proportionate and relevant to the position concerned.  For those positions where a Disclosure is required, all job adverts and recruitment briefs will contain a statement that a Disclosure will be requested in the event of the individual being offered the position. </w:t>
      </w:r>
    </w:p>
    <w:p w:rsidR="000E537D" w:rsidRPr="00FD6DA2" w:rsidRDefault="000E537D" w:rsidP="000E537D">
      <w:pPr>
        <w:numPr>
          <w:ilvl w:val="0"/>
          <w:numId w:val="1"/>
        </w:numPr>
        <w:spacing w:before="100" w:beforeAutospacing="1" w:after="100" w:afterAutospacing="1"/>
        <w:rPr>
          <w:rFonts w:ascii="Arial" w:hAnsi="Arial"/>
          <w:sz w:val="24"/>
          <w:szCs w:val="24"/>
          <w:lang w:val="en-GB"/>
        </w:rPr>
      </w:pPr>
      <w:r w:rsidRPr="00FD6DA2">
        <w:rPr>
          <w:rFonts w:ascii="Arial" w:hAnsi="Arial"/>
          <w:sz w:val="24"/>
          <w:szCs w:val="24"/>
          <w:lang w:val="en-GB"/>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t>
      </w:r>
      <w:r w:rsidR="00FD6DA2">
        <w:rPr>
          <w:rFonts w:ascii="Arial" w:hAnsi="Arial"/>
          <w:sz w:val="24"/>
          <w:szCs w:val="24"/>
          <w:lang w:val="en-GB"/>
        </w:rPr>
        <w:t>UWE</w:t>
      </w:r>
      <w:r w:rsidRPr="00FD6DA2">
        <w:rPr>
          <w:rFonts w:ascii="Arial" w:hAnsi="Arial"/>
          <w:sz w:val="24"/>
          <w:szCs w:val="24"/>
          <w:lang w:val="en-GB"/>
        </w:rPr>
        <w:t xml:space="preserve"> and we guarantee that this information will only be seen by those who need to see it as part of the recruitment process. </w:t>
      </w:r>
    </w:p>
    <w:p w:rsidR="000E537D" w:rsidRPr="00FD6DA2" w:rsidRDefault="000E537D" w:rsidP="000E537D">
      <w:pPr>
        <w:numPr>
          <w:ilvl w:val="0"/>
          <w:numId w:val="1"/>
        </w:numPr>
        <w:spacing w:before="100" w:beforeAutospacing="1" w:after="100" w:afterAutospacing="1"/>
        <w:rPr>
          <w:rFonts w:ascii="Arial" w:hAnsi="Arial"/>
          <w:sz w:val="24"/>
          <w:szCs w:val="24"/>
          <w:lang w:val="en-GB"/>
        </w:rPr>
      </w:pPr>
      <w:r w:rsidRPr="00FD6DA2">
        <w:rPr>
          <w:rFonts w:ascii="Arial" w:hAnsi="Arial"/>
          <w:sz w:val="24"/>
          <w:szCs w:val="24"/>
          <w:lang w:val="en-GB"/>
        </w:rPr>
        <w:t xml:space="preserve">Unless the nature of the position allows </w:t>
      </w:r>
      <w:r w:rsidR="00FD6DA2">
        <w:rPr>
          <w:rFonts w:ascii="Arial" w:hAnsi="Arial"/>
          <w:sz w:val="24"/>
          <w:szCs w:val="24"/>
          <w:lang w:val="en-GB"/>
        </w:rPr>
        <w:t>UWE</w:t>
      </w:r>
      <w:r w:rsidRPr="00FD6DA2">
        <w:rPr>
          <w:rFonts w:ascii="Arial" w:hAnsi="Arial"/>
          <w:sz w:val="24"/>
          <w:szCs w:val="24"/>
          <w:lang w:val="en-GB"/>
        </w:rPr>
        <w:t xml:space="preserve"> to ask questions about your entire criminal record, we only ask about ‘unspent’ convictions as defined in the Rehabilitation of Offenders Act 1974. </w:t>
      </w:r>
    </w:p>
    <w:p w:rsidR="000E537D" w:rsidRPr="00FD6DA2" w:rsidRDefault="000E537D" w:rsidP="000E537D">
      <w:pPr>
        <w:numPr>
          <w:ilvl w:val="0"/>
          <w:numId w:val="1"/>
        </w:numPr>
        <w:spacing w:before="100" w:beforeAutospacing="1" w:after="100" w:afterAutospacing="1"/>
        <w:rPr>
          <w:rFonts w:ascii="Arial" w:hAnsi="Arial"/>
          <w:sz w:val="24"/>
          <w:szCs w:val="24"/>
          <w:lang w:val="en-GB"/>
        </w:rPr>
      </w:pPr>
      <w:r w:rsidRPr="00FD6DA2">
        <w:rPr>
          <w:rFonts w:ascii="Arial" w:hAnsi="Arial"/>
          <w:sz w:val="24"/>
          <w:szCs w:val="24"/>
          <w:lang w:val="en-GB"/>
        </w:rPr>
        <w:lastRenderedPageBreak/>
        <w:t xml:space="preserve">We ensure that all those </w:t>
      </w:r>
      <w:r w:rsidR="00FD6DA2">
        <w:rPr>
          <w:rFonts w:ascii="Arial" w:hAnsi="Arial"/>
          <w:sz w:val="24"/>
          <w:szCs w:val="24"/>
          <w:lang w:val="en-GB"/>
        </w:rPr>
        <w:t>at UWE</w:t>
      </w:r>
      <w:r w:rsidRPr="00FD6DA2">
        <w:rPr>
          <w:rFonts w:ascii="Arial" w:hAnsi="Arial"/>
          <w:sz w:val="24"/>
          <w:szCs w:val="24"/>
          <w:lang w:val="en-GB"/>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rsidR="000E537D" w:rsidRPr="00FD6DA2" w:rsidRDefault="000E537D" w:rsidP="000E537D">
      <w:pPr>
        <w:numPr>
          <w:ilvl w:val="0"/>
          <w:numId w:val="1"/>
        </w:numPr>
        <w:spacing w:before="100" w:beforeAutospacing="1" w:after="100" w:afterAutospacing="1"/>
        <w:rPr>
          <w:rFonts w:ascii="Arial" w:hAnsi="Arial"/>
          <w:sz w:val="24"/>
          <w:szCs w:val="24"/>
          <w:lang w:val="en-GB"/>
        </w:rPr>
      </w:pPr>
      <w:r w:rsidRPr="00FD6DA2">
        <w:rPr>
          <w:rFonts w:ascii="Arial" w:hAnsi="Arial"/>
          <w:sz w:val="24"/>
          <w:szCs w:val="24"/>
          <w:lang w:val="en-GB"/>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0E537D" w:rsidRPr="00FD6DA2" w:rsidRDefault="000E537D" w:rsidP="000E537D">
      <w:pPr>
        <w:numPr>
          <w:ilvl w:val="0"/>
          <w:numId w:val="1"/>
        </w:numPr>
        <w:spacing w:before="100" w:beforeAutospacing="1" w:after="100" w:afterAutospacing="1"/>
        <w:rPr>
          <w:rFonts w:ascii="Arial" w:hAnsi="Arial"/>
          <w:sz w:val="24"/>
          <w:szCs w:val="24"/>
          <w:lang w:val="en-GB"/>
        </w:rPr>
      </w:pPr>
      <w:r w:rsidRPr="00FD6DA2">
        <w:rPr>
          <w:rFonts w:ascii="Arial" w:hAnsi="Arial"/>
          <w:sz w:val="24"/>
          <w:szCs w:val="24"/>
          <w:lang w:val="en-GB"/>
        </w:rPr>
        <w:t xml:space="preserve">We make every subject of a CRB Disclosure aware of the existence of the CRB Code of Practice and make a copy available on request. </w:t>
      </w:r>
    </w:p>
    <w:p w:rsidR="003E4A26" w:rsidRDefault="000E537D" w:rsidP="003E4A26">
      <w:pPr>
        <w:numPr>
          <w:ilvl w:val="0"/>
          <w:numId w:val="1"/>
        </w:numPr>
        <w:spacing w:before="100" w:beforeAutospacing="1" w:after="100" w:afterAutospacing="1"/>
        <w:rPr>
          <w:rFonts w:ascii="Arial" w:hAnsi="Arial"/>
          <w:sz w:val="24"/>
          <w:szCs w:val="24"/>
          <w:lang w:val="en-GB"/>
        </w:rPr>
      </w:pPr>
      <w:r w:rsidRPr="00FD6DA2">
        <w:rPr>
          <w:rFonts w:ascii="Arial" w:hAnsi="Arial"/>
          <w:sz w:val="24"/>
          <w:szCs w:val="24"/>
          <w:lang w:val="en-GB"/>
        </w:rPr>
        <w:t>We undertake to discuss any matter revealed in a Disclosure with the person seeking the position before withdrawing a conditional offer of employment.</w:t>
      </w:r>
    </w:p>
    <w:p w:rsidR="003E4A26" w:rsidRPr="003E4A26" w:rsidRDefault="000E537D" w:rsidP="003E4A26">
      <w:pPr>
        <w:numPr>
          <w:ilvl w:val="0"/>
          <w:numId w:val="1"/>
        </w:numPr>
        <w:spacing w:before="100" w:beforeAutospacing="1" w:after="100" w:afterAutospacing="1"/>
        <w:rPr>
          <w:rFonts w:ascii="Arial" w:hAnsi="Arial"/>
          <w:sz w:val="24"/>
          <w:szCs w:val="24"/>
          <w:lang w:val="en-GB"/>
        </w:rPr>
      </w:pPr>
      <w:r w:rsidRPr="003E4A26">
        <w:rPr>
          <w:rFonts w:ascii="Arial" w:hAnsi="Arial"/>
          <w:b/>
          <w:bCs/>
          <w:sz w:val="24"/>
          <w:szCs w:val="36"/>
          <w:lang w:val="en-GB"/>
        </w:rPr>
        <w:t>Having a criminal record will not necessarily bar you from working with us. </w:t>
      </w:r>
      <w:r w:rsidRPr="003E4A26">
        <w:rPr>
          <w:rFonts w:ascii="Arial" w:hAnsi="Arial"/>
          <w:sz w:val="24"/>
          <w:szCs w:val="24"/>
          <w:lang w:val="en-GB"/>
        </w:rPr>
        <w:t>This will depend on the nature of the position and the circumstances and background of your offences.</w:t>
      </w:r>
    </w:p>
    <w:p w:rsidR="003E4A26" w:rsidRPr="00EA3608" w:rsidRDefault="00F67EA7" w:rsidP="003E4A26">
      <w:pPr>
        <w:spacing w:before="100" w:beforeAutospacing="1" w:after="100" w:afterAutospacing="1"/>
        <w:rPr>
          <w:rFonts w:ascii="Arial" w:hAnsi="Arial" w:cs="Arial"/>
          <w:b/>
          <w:sz w:val="24"/>
          <w:szCs w:val="24"/>
          <w:lang w:val="en-GB"/>
        </w:rPr>
      </w:pPr>
      <w:r>
        <w:rPr>
          <w:rFonts w:ascii="Arial" w:hAnsi="Arial" w:cs="Arial"/>
          <w:b/>
          <w:sz w:val="24"/>
          <w:szCs w:val="24"/>
          <w:lang w:val="en-GB"/>
        </w:rPr>
        <w:t>Data p</w:t>
      </w:r>
      <w:r w:rsidR="003E4A26" w:rsidRPr="00EA3608">
        <w:rPr>
          <w:rFonts w:ascii="Arial" w:hAnsi="Arial" w:cs="Arial"/>
          <w:b/>
          <w:sz w:val="24"/>
          <w:szCs w:val="24"/>
          <w:lang w:val="en-GB"/>
        </w:rPr>
        <w:t>rotection</w:t>
      </w:r>
    </w:p>
    <w:p w:rsidR="003E4A26" w:rsidRPr="00EA3608" w:rsidRDefault="003E4A26" w:rsidP="003E4A26">
      <w:pPr>
        <w:pStyle w:val="body"/>
        <w:numPr>
          <w:ilvl w:val="0"/>
          <w:numId w:val="2"/>
        </w:numPr>
        <w:rPr>
          <w:rFonts w:ascii="Arial" w:hAnsi="Arial" w:cs="Arial"/>
        </w:rPr>
      </w:pPr>
      <w:r>
        <w:rPr>
          <w:rFonts w:ascii="Arial" w:hAnsi="Arial" w:cs="Arial"/>
        </w:rPr>
        <w:t xml:space="preserve">UWE </w:t>
      </w:r>
      <w:r w:rsidRPr="00EA3608">
        <w:rPr>
          <w:rFonts w:ascii="Arial" w:hAnsi="Arial" w:cs="Arial"/>
        </w:rPr>
        <w:t>is committed to ensuring that all information provided about an individual's criminal convictions, including any information released in disclosures, is used fairly and stored and handled appropriately and in accordance with the provisions of the Data Protection Act 1998 and CRB’s Code of Practice. Data held on file about an individual's criminal convictions will be held only as long as it is required for employment purposes and will not be disclosed to any unauthorised person.</w:t>
      </w:r>
    </w:p>
    <w:p w:rsidR="00B96033" w:rsidRDefault="00B96033">
      <w:pPr>
        <w:rPr>
          <w:rFonts w:ascii="Arial" w:hAnsi="Arial"/>
          <w:sz w:val="24"/>
        </w:rPr>
      </w:pPr>
    </w:p>
    <w:p w:rsidR="00E8389B" w:rsidRPr="00FD6DA2" w:rsidRDefault="00E8389B">
      <w:pPr>
        <w:rPr>
          <w:rFonts w:ascii="Arial" w:hAnsi="Arial"/>
          <w:sz w:val="24"/>
        </w:rPr>
      </w:pPr>
      <w:r>
        <w:rPr>
          <w:rFonts w:ascii="Arial" w:hAnsi="Arial"/>
          <w:sz w:val="24"/>
        </w:rPr>
        <w:t>May 2010</w:t>
      </w:r>
    </w:p>
    <w:sectPr w:rsidR="00E8389B" w:rsidRPr="00FD6DA2">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3212"/>
    <w:multiLevelType w:val="multilevel"/>
    <w:tmpl w:val="736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96E71"/>
    <w:multiLevelType w:val="multilevel"/>
    <w:tmpl w:val="736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E537D"/>
    <w:rsid w:val="0001026B"/>
    <w:rsid w:val="00011055"/>
    <w:rsid w:val="000239B4"/>
    <w:rsid w:val="00041868"/>
    <w:rsid w:val="000643B4"/>
    <w:rsid w:val="00070857"/>
    <w:rsid w:val="000A0BC3"/>
    <w:rsid w:val="000D67C5"/>
    <w:rsid w:val="000D6FB0"/>
    <w:rsid w:val="000E537D"/>
    <w:rsid w:val="000F3384"/>
    <w:rsid w:val="000F5A28"/>
    <w:rsid w:val="001229ED"/>
    <w:rsid w:val="0013621A"/>
    <w:rsid w:val="00154F1F"/>
    <w:rsid w:val="001745F2"/>
    <w:rsid w:val="00174EC3"/>
    <w:rsid w:val="00176472"/>
    <w:rsid w:val="00196E12"/>
    <w:rsid w:val="001B5EA6"/>
    <w:rsid w:val="001B70A7"/>
    <w:rsid w:val="001D7953"/>
    <w:rsid w:val="001E7C72"/>
    <w:rsid w:val="002047C3"/>
    <w:rsid w:val="0020775C"/>
    <w:rsid w:val="00220102"/>
    <w:rsid w:val="0022242C"/>
    <w:rsid w:val="00233202"/>
    <w:rsid w:val="00240219"/>
    <w:rsid w:val="002625EC"/>
    <w:rsid w:val="002710EC"/>
    <w:rsid w:val="0027155E"/>
    <w:rsid w:val="00272317"/>
    <w:rsid w:val="00297E23"/>
    <w:rsid w:val="002A3D53"/>
    <w:rsid w:val="002D05D6"/>
    <w:rsid w:val="002E7A45"/>
    <w:rsid w:val="00311790"/>
    <w:rsid w:val="003158A1"/>
    <w:rsid w:val="00336B8D"/>
    <w:rsid w:val="00361B96"/>
    <w:rsid w:val="00362FE3"/>
    <w:rsid w:val="0036486A"/>
    <w:rsid w:val="003669BB"/>
    <w:rsid w:val="003741BD"/>
    <w:rsid w:val="003925F0"/>
    <w:rsid w:val="00393584"/>
    <w:rsid w:val="00396FDC"/>
    <w:rsid w:val="003B4389"/>
    <w:rsid w:val="003C489F"/>
    <w:rsid w:val="003C7554"/>
    <w:rsid w:val="003D4556"/>
    <w:rsid w:val="003D79C1"/>
    <w:rsid w:val="003E4A26"/>
    <w:rsid w:val="003F5CB1"/>
    <w:rsid w:val="003F6C30"/>
    <w:rsid w:val="004011C9"/>
    <w:rsid w:val="004233A1"/>
    <w:rsid w:val="00424A89"/>
    <w:rsid w:val="00460E75"/>
    <w:rsid w:val="00463DDE"/>
    <w:rsid w:val="00473AAA"/>
    <w:rsid w:val="004D21AE"/>
    <w:rsid w:val="004D2454"/>
    <w:rsid w:val="004E3D5F"/>
    <w:rsid w:val="004E645A"/>
    <w:rsid w:val="004F001E"/>
    <w:rsid w:val="004F507C"/>
    <w:rsid w:val="00506B63"/>
    <w:rsid w:val="00512AEA"/>
    <w:rsid w:val="00513FC4"/>
    <w:rsid w:val="005252FC"/>
    <w:rsid w:val="0053711F"/>
    <w:rsid w:val="00561DF0"/>
    <w:rsid w:val="00562463"/>
    <w:rsid w:val="00567208"/>
    <w:rsid w:val="005B1477"/>
    <w:rsid w:val="005C09A2"/>
    <w:rsid w:val="005D721B"/>
    <w:rsid w:val="005F250B"/>
    <w:rsid w:val="005F294B"/>
    <w:rsid w:val="0061778A"/>
    <w:rsid w:val="0062063D"/>
    <w:rsid w:val="00636776"/>
    <w:rsid w:val="00642D23"/>
    <w:rsid w:val="00654C1D"/>
    <w:rsid w:val="006567F0"/>
    <w:rsid w:val="00661863"/>
    <w:rsid w:val="00664210"/>
    <w:rsid w:val="0066779F"/>
    <w:rsid w:val="0067180E"/>
    <w:rsid w:val="00693B92"/>
    <w:rsid w:val="006D4A29"/>
    <w:rsid w:val="006D5FB4"/>
    <w:rsid w:val="0070057B"/>
    <w:rsid w:val="00711041"/>
    <w:rsid w:val="007132A2"/>
    <w:rsid w:val="0071360E"/>
    <w:rsid w:val="007628EA"/>
    <w:rsid w:val="007738B8"/>
    <w:rsid w:val="007B2B18"/>
    <w:rsid w:val="007D41CB"/>
    <w:rsid w:val="007E0324"/>
    <w:rsid w:val="007E3198"/>
    <w:rsid w:val="00804548"/>
    <w:rsid w:val="00844936"/>
    <w:rsid w:val="00857D7E"/>
    <w:rsid w:val="008604AF"/>
    <w:rsid w:val="0086546A"/>
    <w:rsid w:val="00890487"/>
    <w:rsid w:val="0089234A"/>
    <w:rsid w:val="008A1F29"/>
    <w:rsid w:val="008C4741"/>
    <w:rsid w:val="008D3F88"/>
    <w:rsid w:val="008F1CCF"/>
    <w:rsid w:val="00915D51"/>
    <w:rsid w:val="00920D33"/>
    <w:rsid w:val="009400E3"/>
    <w:rsid w:val="00942169"/>
    <w:rsid w:val="00980BCC"/>
    <w:rsid w:val="00994A55"/>
    <w:rsid w:val="00996654"/>
    <w:rsid w:val="009B3BE7"/>
    <w:rsid w:val="009B59DE"/>
    <w:rsid w:val="009C5B62"/>
    <w:rsid w:val="009F18ED"/>
    <w:rsid w:val="00A15E6A"/>
    <w:rsid w:val="00A31648"/>
    <w:rsid w:val="00A40F0E"/>
    <w:rsid w:val="00A43124"/>
    <w:rsid w:val="00A54181"/>
    <w:rsid w:val="00A81293"/>
    <w:rsid w:val="00A971EE"/>
    <w:rsid w:val="00AB47C9"/>
    <w:rsid w:val="00AB70EE"/>
    <w:rsid w:val="00AC7B6C"/>
    <w:rsid w:val="00B06714"/>
    <w:rsid w:val="00B10A88"/>
    <w:rsid w:val="00B169B1"/>
    <w:rsid w:val="00B270E0"/>
    <w:rsid w:val="00B31676"/>
    <w:rsid w:val="00B923AC"/>
    <w:rsid w:val="00B96033"/>
    <w:rsid w:val="00B97BD9"/>
    <w:rsid w:val="00BC64BE"/>
    <w:rsid w:val="00BC6F9A"/>
    <w:rsid w:val="00BD770E"/>
    <w:rsid w:val="00BF41D9"/>
    <w:rsid w:val="00C3463F"/>
    <w:rsid w:val="00C438B7"/>
    <w:rsid w:val="00C522D0"/>
    <w:rsid w:val="00C62D40"/>
    <w:rsid w:val="00CC15EB"/>
    <w:rsid w:val="00D0605C"/>
    <w:rsid w:val="00D13F7A"/>
    <w:rsid w:val="00D1682A"/>
    <w:rsid w:val="00D20054"/>
    <w:rsid w:val="00D216A3"/>
    <w:rsid w:val="00D265DE"/>
    <w:rsid w:val="00D447A3"/>
    <w:rsid w:val="00D467E7"/>
    <w:rsid w:val="00D525E2"/>
    <w:rsid w:val="00D56B41"/>
    <w:rsid w:val="00D70115"/>
    <w:rsid w:val="00D72E60"/>
    <w:rsid w:val="00D73215"/>
    <w:rsid w:val="00D81102"/>
    <w:rsid w:val="00D87ACB"/>
    <w:rsid w:val="00D955DB"/>
    <w:rsid w:val="00DA1217"/>
    <w:rsid w:val="00DD19F8"/>
    <w:rsid w:val="00DE1C07"/>
    <w:rsid w:val="00E06193"/>
    <w:rsid w:val="00E105F4"/>
    <w:rsid w:val="00E12CFE"/>
    <w:rsid w:val="00E15C79"/>
    <w:rsid w:val="00E17951"/>
    <w:rsid w:val="00E22D8C"/>
    <w:rsid w:val="00E26881"/>
    <w:rsid w:val="00E30346"/>
    <w:rsid w:val="00E52681"/>
    <w:rsid w:val="00E64799"/>
    <w:rsid w:val="00E70554"/>
    <w:rsid w:val="00E713FD"/>
    <w:rsid w:val="00E8389B"/>
    <w:rsid w:val="00E94C15"/>
    <w:rsid w:val="00E97A83"/>
    <w:rsid w:val="00EA5634"/>
    <w:rsid w:val="00EB10CD"/>
    <w:rsid w:val="00EC1F51"/>
    <w:rsid w:val="00EE0C6E"/>
    <w:rsid w:val="00F01E8A"/>
    <w:rsid w:val="00F04DB9"/>
    <w:rsid w:val="00F14407"/>
    <w:rsid w:val="00F165DE"/>
    <w:rsid w:val="00F179C4"/>
    <w:rsid w:val="00F34748"/>
    <w:rsid w:val="00F4201F"/>
    <w:rsid w:val="00F433F8"/>
    <w:rsid w:val="00F65391"/>
    <w:rsid w:val="00F6798B"/>
    <w:rsid w:val="00F67EA7"/>
    <w:rsid w:val="00FA6464"/>
    <w:rsid w:val="00FB3CC0"/>
    <w:rsid w:val="00FC3FF8"/>
    <w:rsid w:val="00FC60B3"/>
    <w:rsid w:val="00FD6DA2"/>
    <w:rsid w:val="00FE479A"/>
    <w:rsid w:val="00FF1C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qFormat/>
    <w:rsid w:val="000E537D"/>
    <w:pPr>
      <w:spacing w:before="100" w:beforeAutospacing="1" w:after="100" w:afterAutospacing="1"/>
      <w:outlineLvl w:val="0"/>
    </w:pPr>
    <w:rPr>
      <w:b/>
      <w:bCs/>
      <w:kern w:val="36"/>
      <w:sz w:val="48"/>
      <w:szCs w:val="48"/>
      <w:lang w:val="en-GB"/>
    </w:rPr>
  </w:style>
  <w:style w:type="paragraph" w:styleId="Heading2">
    <w:name w:val="heading 2"/>
    <w:basedOn w:val="Normal"/>
    <w:qFormat/>
    <w:rsid w:val="000E537D"/>
    <w:pPr>
      <w:spacing w:before="100" w:beforeAutospacing="1" w:after="100" w:afterAutospacing="1"/>
      <w:outlineLvl w:val="1"/>
    </w:pPr>
    <w:rPr>
      <w:b/>
      <w:bCs/>
      <w:sz w:val="36"/>
      <w:szCs w:val="36"/>
      <w:lang w:val="en-GB"/>
    </w:rPr>
  </w:style>
  <w:style w:type="paragraph" w:styleId="Heading3">
    <w:name w:val="heading 3"/>
    <w:basedOn w:val="Normal"/>
    <w:qFormat/>
    <w:rsid w:val="000E537D"/>
    <w:pPr>
      <w:spacing w:before="100" w:beforeAutospacing="1" w:after="100" w:afterAutospacing="1"/>
      <w:outlineLvl w:val="2"/>
    </w:pPr>
    <w:rPr>
      <w:b/>
      <w:bCs/>
      <w:sz w:val="27"/>
      <w:szCs w:val="27"/>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eamble">
    <w:name w:val="preamble"/>
    <w:basedOn w:val="Normal"/>
    <w:rsid w:val="000E537D"/>
    <w:pPr>
      <w:spacing w:before="100" w:beforeAutospacing="1" w:after="100" w:afterAutospacing="1"/>
    </w:pPr>
    <w:rPr>
      <w:sz w:val="24"/>
      <w:szCs w:val="24"/>
      <w:lang w:val="en-GB"/>
    </w:rPr>
  </w:style>
  <w:style w:type="paragraph" w:customStyle="1" w:styleId="Secondstyle">
    <w:name w:val="Second style"/>
    <w:basedOn w:val="Normal"/>
    <w:pPr>
      <w:spacing w:line="360" w:lineRule="auto"/>
      <w:ind w:left="1701" w:right="1701"/>
    </w:pPr>
    <w:rPr>
      <w:i/>
    </w:rPr>
  </w:style>
  <w:style w:type="character" w:styleId="HTMLAcronym">
    <w:name w:val="HTML Acronym"/>
    <w:basedOn w:val="DefaultParagraphFont"/>
    <w:rsid w:val="000E537D"/>
  </w:style>
  <w:style w:type="paragraph" w:styleId="NormalWeb">
    <w:name w:val="Normal (Web)"/>
    <w:basedOn w:val="Normal"/>
    <w:rsid w:val="000E537D"/>
    <w:pPr>
      <w:spacing w:before="100" w:beforeAutospacing="1" w:after="100" w:afterAutospacing="1"/>
    </w:pPr>
    <w:rPr>
      <w:sz w:val="24"/>
      <w:szCs w:val="24"/>
      <w:lang w:val="en-GB"/>
    </w:rPr>
  </w:style>
  <w:style w:type="paragraph" w:customStyle="1" w:styleId="body">
    <w:name w:val="body"/>
    <w:basedOn w:val="Normal"/>
    <w:rsid w:val="003E4A26"/>
    <w:pPr>
      <w:spacing w:before="100" w:beforeAutospacing="1" w:after="100" w:afterAutospacing="1"/>
    </w:pPr>
    <w:rPr>
      <w:sz w:val="24"/>
      <w:szCs w:val="24"/>
      <w:lang w:val="en-GB"/>
    </w:rPr>
  </w:style>
</w:styles>
</file>

<file path=word/webSettings.xml><?xml version="1.0" encoding="utf-8"?>
<w:webSettings xmlns:r="http://schemas.openxmlformats.org/officeDocument/2006/relationships" xmlns:w="http://schemas.openxmlformats.org/wordprocessingml/2006/main">
  <w:divs>
    <w:div w:id="211384664">
      <w:bodyDiv w:val="1"/>
      <w:marLeft w:val="0"/>
      <w:marRight w:val="0"/>
      <w:marTop w:val="0"/>
      <w:marBottom w:val="0"/>
      <w:divBdr>
        <w:top w:val="none" w:sz="0" w:space="0" w:color="auto"/>
        <w:left w:val="none" w:sz="0" w:space="0" w:color="auto"/>
        <w:bottom w:val="none" w:sz="0" w:space="0" w:color="auto"/>
        <w:right w:val="none" w:sz="0" w:space="0" w:color="auto"/>
      </w:divBdr>
      <w:divsChild>
        <w:div w:id="1657100354">
          <w:marLeft w:val="0"/>
          <w:marRight w:val="0"/>
          <w:marTop w:val="0"/>
          <w:marBottom w:val="0"/>
          <w:divBdr>
            <w:top w:val="none" w:sz="0" w:space="0" w:color="auto"/>
            <w:left w:val="none" w:sz="0" w:space="0" w:color="auto"/>
            <w:bottom w:val="none" w:sz="0" w:space="0" w:color="auto"/>
            <w:right w:val="none" w:sz="0" w:space="0" w:color="auto"/>
          </w:divBdr>
          <w:divsChild>
            <w:div w:id="1773474126">
              <w:marLeft w:val="0"/>
              <w:marRight w:val="0"/>
              <w:marTop w:val="0"/>
              <w:marBottom w:val="0"/>
              <w:divBdr>
                <w:top w:val="none" w:sz="0" w:space="0" w:color="auto"/>
                <w:left w:val="none" w:sz="0" w:space="0" w:color="auto"/>
                <w:bottom w:val="none" w:sz="0" w:space="0" w:color="auto"/>
                <w:right w:val="none" w:sz="0" w:space="0" w:color="auto"/>
              </w:divBdr>
              <w:divsChild>
                <w:div w:id="376442000">
                  <w:marLeft w:val="0"/>
                  <w:marRight w:val="0"/>
                  <w:marTop w:val="0"/>
                  <w:marBottom w:val="0"/>
                  <w:divBdr>
                    <w:top w:val="none" w:sz="0" w:space="0" w:color="auto"/>
                    <w:left w:val="none" w:sz="0" w:space="0" w:color="auto"/>
                    <w:bottom w:val="none" w:sz="0" w:space="0" w:color="auto"/>
                    <w:right w:val="none" w:sz="0" w:space="0" w:color="auto"/>
                  </w:divBdr>
                  <w:divsChild>
                    <w:div w:id="1529026365">
                      <w:marLeft w:val="0"/>
                      <w:marRight w:val="0"/>
                      <w:marTop w:val="0"/>
                      <w:marBottom w:val="0"/>
                      <w:divBdr>
                        <w:top w:val="none" w:sz="0" w:space="0" w:color="auto"/>
                        <w:left w:val="none" w:sz="0" w:space="0" w:color="auto"/>
                        <w:bottom w:val="none" w:sz="0" w:space="0" w:color="auto"/>
                        <w:right w:val="none" w:sz="0" w:space="0" w:color="auto"/>
                      </w:divBdr>
                      <w:divsChild>
                        <w:div w:id="1724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E48624-1E26-4E16-AB4C-FA2767DE0358}"/>
</file>

<file path=customXml/itemProps2.xml><?xml version="1.0" encoding="utf-8"?>
<ds:datastoreItem xmlns:ds="http://schemas.openxmlformats.org/officeDocument/2006/customXml" ds:itemID="{F8F22953-5EC8-4A11-9935-0F0C1C1AACAC}"/>
</file>

<file path=customXml/itemProps3.xml><?xml version="1.0" encoding="utf-8"?>
<ds:datastoreItem xmlns:ds="http://schemas.openxmlformats.org/officeDocument/2006/customXml" ds:itemID="{CB02B06E-0974-4DCD-A452-93309057234D}"/>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Policy Statement on the Recruitment of Ex-offenders</vt:lpstr>
    </vt:vector>
  </TitlesOfParts>
  <Company>University of the West of England, Bristol</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on the Recruitment of Ex-offenders</dc:title>
  <dc:creator>ed-smith</dc:creator>
  <cp:lastModifiedBy>Rebecca O'Regan</cp:lastModifiedBy>
  <cp:revision>2</cp:revision>
  <dcterms:created xsi:type="dcterms:W3CDTF">2012-04-18T09:16:00Z</dcterms:created>
  <dcterms:modified xsi:type="dcterms:W3CDTF">2012-04-18T09:16:00Z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ies>
</file>