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C771B" w14:textId="77777777" w:rsidR="007101CF" w:rsidRPr="00B80460" w:rsidRDefault="287F3FC1" w:rsidP="287F3FC1">
      <w:pPr>
        <w:jc w:val="center"/>
        <w:rPr>
          <w:rFonts w:ascii="Arial" w:hAnsi="Arial" w:cs="Arial"/>
          <w:b/>
          <w:bCs/>
          <w:sz w:val="40"/>
          <w:szCs w:val="40"/>
        </w:rPr>
      </w:pPr>
      <w:bookmarkStart w:id="0" w:name="_GoBack"/>
      <w:bookmarkEnd w:id="0"/>
      <w:r w:rsidRPr="287F3FC1">
        <w:rPr>
          <w:rFonts w:ascii="Arial" w:hAnsi="Arial" w:cs="Arial"/>
          <w:b/>
          <w:bCs/>
          <w:sz w:val="40"/>
          <w:szCs w:val="40"/>
        </w:rPr>
        <w:t>Equality analysis form</w:t>
      </w:r>
    </w:p>
    <w:p w14:paraId="7D724B34" w14:textId="77777777" w:rsidR="00CE01EA" w:rsidRDefault="00CE01EA" w:rsidP="007101CF">
      <w:pPr>
        <w:rPr>
          <w:rFonts w:ascii="Arial" w:hAnsi="Arial" w:cs="Arial"/>
          <w:b/>
        </w:rPr>
      </w:pPr>
    </w:p>
    <w:p w14:paraId="24BC0899" w14:textId="77777777" w:rsidR="00206C70" w:rsidRPr="00751A08" w:rsidRDefault="287F3FC1" w:rsidP="287F3FC1">
      <w:pPr>
        <w:rPr>
          <w:rFonts w:ascii="Arial" w:hAnsi="Arial" w:cs="Arial"/>
        </w:rPr>
      </w:pPr>
      <w:r w:rsidRPr="287F3FC1">
        <w:rPr>
          <w:rFonts w:ascii="Arial" w:hAnsi="Arial" w:cs="Arial"/>
        </w:rPr>
        <w:t xml:space="preserve">If the activity you are planning to analyse is covered by an existing Equality Analysis or a relevant former Equality Impact Assessment, please use Section 2 of the form to highlight any updated information. The updated form should be sent through to the Equality and Diversity Unit for feedback, the start of the online consultation process and publication. </w:t>
      </w:r>
    </w:p>
    <w:p w14:paraId="5CA28F0D" w14:textId="77777777" w:rsidR="00206C70" w:rsidRDefault="00206C70" w:rsidP="007101CF">
      <w:pPr>
        <w:rPr>
          <w:rFonts w:ascii="Arial" w:hAnsi="Arial" w:cs="Arial"/>
          <w:b/>
        </w:rPr>
      </w:pPr>
    </w:p>
    <w:p w14:paraId="6356CBC6" w14:textId="77777777" w:rsidR="007101CF" w:rsidRDefault="287F3FC1" w:rsidP="287F3FC1">
      <w:pPr>
        <w:rPr>
          <w:rFonts w:ascii="Arial" w:hAnsi="Arial" w:cs="Arial"/>
          <w:b/>
          <w:bCs/>
        </w:rPr>
      </w:pPr>
      <w:r w:rsidRPr="287F3FC1">
        <w:rPr>
          <w:rFonts w:ascii="Arial" w:hAnsi="Arial" w:cs="Arial"/>
          <w:b/>
          <w:bCs/>
        </w:rPr>
        <w:t>Section 1</w:t>
      </w:r>
    </w:p>
    <w:p w14:paraId="13D453E8" w14:textId="77777777" w:rsidR="00E11445" w:rsidRDefault="287F3FC1" w:rsidP="287F3FC1">
      <w:pPr>
        <w:jc w:val="center"/>
        <w:rPr>
          <w:rFonts w:ascii="Arial" w:hAnsi="Arial" w:cs="Arial"/>
          <w:b/>
          <w:bCs/>
        </w:rPr>
      </w:pPr>
      <w:r w:rsidRPr="287F3FC1">
        <w:rPr>
          <w:rFonts w:ascii="Arial" w:hAnsi="Arial" w:cs="Arial"/>
          <w:b/>
          <w:bCs/>
        </w:rPr>
        <w:t>Equality Analysis Screening</w:t>
      </w:r>
    </w:p>
    <w:p w14:paraId="53A3B11D" w14:textId="77777777" w:rsidR="000A6C8C" w:rsidRPr="00CE01EA" w:rsidRDefault="000A6C8C" w:rsidP="00CE01EA">
      <w:pPr>
        <w:jc w:val="center"/>
        <w:rPr>
          <w:rFonts w:ascii="Arial" w:hAnsi="Arial" w:cs="Arial"/>
          <w:b/>
        </w:rPr>
      </w:pPr>
    </w:p>
    <w:p w14:paraId="49CE8A77" w14:textId="77777777" w:rsidR="00E11445" w:rsidRDefault="287F3FC1" w:rsidP="287F3FC1">
      <w:pPr>
        <w:rPr>
          <w:rFonts w:ascii="Arial" w:hAnsi="Arial" w:cs="Arial"/>
        </w:rPr>
      </w:pPr>
      <w:r w:rsidRPr="287F3FC1">
        <w:rPr>
          <w:rFonts w:ascii="Arial" w:hAnsi="Arial" w:cs="Arial"/>
        </w:rPr>
        <w:t>The following questions will identify whether a full Equality Analysis will be required. Please read the Equality Analysis guidance prior to completing the screening.</w:t>
      </w:r>
    </w:p>
    <w:p w14:paraId="13A2C469" w14:textId="77777777" w:rsidR="00E11445" w:rsidRDefault="00E11445" w:rsidP="007101CF">
      <w:pPr>
        <w:rPr>
          <w:rFonts w:ascii="Arial" w:hAnsi="Arial" w:cs="Arial"/>
        </w:rPr>
      </w:pPr>
    </w:p>
    <w:p w14:paraId="6655A711" w14:textId="77777777" w:rsidR="00E11445" w:rsidRDefault="287F3FC1" w:rsidP="287F3FC1">
      <w:pPr>
        <w:numPr>
          <w:ilvl w:val="0"/>
          <w:numId w:val="45"/>
        </w:numPr>
        <w:ind w:left="426" w:hanging="426"/>
        <w:rPr>
          <w:rFonts w:ascii="Arial" w:hAnsi="Arial" w:cs="Arial"/>
        </w:rPr>
      </w:pPr>
      <w:r w:rsidRPr="287F3FC1">
        <w:rPr>
          <w:rFonts w:ascii="Arial" w:hAnsi="Arial" w:cs="Arial"/>
        </w:rPr>
        <w:t>Name of the activity (strategy, policy, practice etc)</w:t>
      </w:r>
    </w:p>
    <w:tbl>
      <w:tblPr>
        <w:tblpPr w:leftFromText="180" w:rightFromText="180" w:vertAnchor="text" w:horzAnchor="margin" w:tblpY="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14:paraId="25710F1C" w14:textId="77777777" w:rsidTr="27E016E0">
        <w:tc>
          <w:tcPr>
            <w:tcW w:w="10456" w:type="dxa"/>
          </w:tcPr>
          <w:p w14:paraId="7A7C13D5" w14:textId="131AB57C" w:rsidR="00686858" w:rsidRDefault="27E016E0" w:rsidP="27E016E0">
            <w:pPr>
              <w:rPr>
                <w:rFonts w:ascii="Arial" w:hAnsi="Arial" w:cs="Arial"/>
              </w:rPr>
            </w:pPr>
            <w:r w:rsidRPr="27E016E0">
              <w:rPr>
                <w:rFonts w:ascii="Arial" w:hAnsi="Arial" w:cs="Arial"/>
                <w:b/>
                <w:bCs/>
              </w:rPr>
              <w:t>Nursing and Midwifery (NAM) review.</w:t>
            </w:r>
            <w:r w:rsidRPr="27E016E0">
              <w:rPr>
                <w:rFonts w:ascii="Arial" w:hAnsi="Arial" w:cs="Arial"/>
              </w:rPr>
              <w:t xml:space="preserve">   The nursing and midwifery department at UWE, Bristol is a large, and complex, department covering a diverse array of business, which is currently provided across two campuses; one at Glenside and one in Gloucestershire.  Over recent years there have been significant changes impacting on the nursing and midwifery profession, the department and, in turn, education.  Whilst current management structures have been adapted to respond to these changes it has been recognised that this is becoming increasingly challenging as the structure is currently based on a largely traditional model of nurse and midwifery education.  Therefore a review is being carried out of the current structure and working practices to see what changes might be needed in order to support the department in meeting future objectives and responding to external and internal drivers.  A number of engagement events have been carried out with all staff in NAM ,with Unions and the management team.  The feedback from all of these events has been collated and reviewed and a proposed structure drawn up taking into account all the feedback. This will be shared with the Unions, the faculty executive, the  management team of NAM and then staff as part of a formal consultation process. </w:t>
            </w:r>
          </w:p>
          <w:p w14:paraId="68266EAF" w14:textId="5A80F693" w:rsidR="00D36C43" w:rsidRPr="002D47A4" w:rsidRDefault="00D36C43" w:rsidP="00D36C43">
            <w:pPr>
              <w:rPr>
                <w:rFonts w:ascii="Arial" w:hAnsi="Arial" w:cs="Arial"/>
              </w:rPr>
            </w:pPr>
          </w:p>
        </w:tc>
      </w:tr>
    </w:tbl>
    <w:p w14:paraId="7D5D6F59" w14:textId="77777777" w:rsidR="00686858" w:rsidRDefault="00686858" w:rsidP="00686858">
      <w:pPr>
        <w:rPr>
          <w:rFonts w:ascii="Arial" w:hAnsi="Arial" w:cs="Arial"/>
        </w:rPr>
      </w:pPr>
    </w:p>
    <w:p w14:paraId="0485A2CB" w14:textId="77777777" w:rsidR="00E11445" w:rsidRDefault="287F3FC1" w:rsidP="287F3FC1">
      <w:pPr>
        <w:numPr>
          <w:ilvl w:val="0"/>
          <w:numId w:val="45"/>
        </w:numPr>
        <w:ind w:left="426" w:hanging="426"/>
        <w:rPr>
          <w:rFonts w:ascii="Arial" w:hAnsi="Arial" w:cs="Arial"/>
        </w:rPr>
      </w:pPr>
      <w:r w:rsidRPr="287F3FC1">
        <w:rPr>
          <w:rFonts w:ascii="Arial" w:hAnsi="Arial" w:cs="Arial"/>
        </w:rPr>
        <w:t xml:space="preserve">Will this activity have the potential to deliver positive outcomes for students, staff and/or visitors from equality groups? Please provide evidence for your answer. </w:t>
      </w:r>
    </w:p>
    <w:tbl>
      <w:tblPr>
        <w:tblpPr w:leftFromText="180" w:rightFromText="180" w:vertAnchor="text" w:horzAnchor="margin" w:tblpY="2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14:paraId="4699CAEB" w14:textId="77777777" w:rsidTr="6F2D9994">
        <w:tc>
          <w:tcPr>
            <w:tcW w:w="10456" w:type="dxa"/>
          </w:tcPr>
          <w:p w14:paraId="7A3D5CBF" w14:textId="77777777" w:rsidR="00686858" w:rsidRDefault="00686858" w:rsidP="00D36C43">
            <w:pPr>
              <w:rPr>
                <w:rFonts w:ascii="Arial" w:hAnsi="Arial" w:cs="Arial"/>
              </w:rPr>
            </w:pPr>
          </w:p>
          <w:p w14:paraId="4E9F462E" w14:textId="24AD97B7" w:rsidR="00937B48" w:rsidRDefault="287F3FC1" w:rsidP="287F3FC1">
            <w:pPr>
              <w:jc w:val="both"/>
              <w:rPr>
                <w:rFonts w:ascii="Arial" w:hAnsi="Arial" w:cs="Arial"/>
              </w:rPr>
            </w:pPr>
            <w:r w:rsidRPr="287F3FC1">
              <w:rPr>
                <w:rFonts w:ascii="Arial" w:hAnsi="Arial" w:cs="Arial"/>
              </w:rPr>
              <w:t>The changes in structure for the department that are being proposed are responding to the rationale below and feedback from staff and students:</w:t>
            </w:r>
          </w:p>
          <w:p w14:paraId="4F5429C7" w14:textId="56588AF6" w:rsidR="00937B48" w:rsidRDefault="287F3FC1" w:rsidP="287F3FC1">
            <w:pPr>
              <w:pStyle w:val="ListParagraph"/>
              <w:numPr>
                <w:ilvl w:val="0"/>
                <w:numId w:val="47"/>
              </w:numPr>
              <w:spacing w:after="160" w:line="259" w:lineRule="auto"/>
              <w:rPr>
                <w:rFonts w:ascii="Arial" w:hAnsi="Arial" w:cs="Arial"/>
              </w:rPr>
            </w:pPr>
            <w:r w:rsidRPr="287F3FC1">
              <w:rPr>
                <w:rFonts w:ascii="Arial" w:hAnsi="Arial" w:cs="Arial"/>
              </w:rPr>
              <w:t>The need for the department to proactively respond to changing external and internal drivers that would ensure the future proofing and success of the department</w:t>
            </w:r>
          </w:p>
          <w:p w14:paraId="6AD393AD" w14:textId="77777777" w:rsidR="00937B48" w:rsidRDefault="287F3FC1" w:rsidP="287F3FC1">
            <w:pPr>
              <w:pStyle w:val="ListParagraph"/>
              <w:numPr>
                <w:ilvl w:val="0"/>
                <w:numId w:val="47"/>
              </w:numPr>
              <w:spacing w:after="160" w:line="259" w:lineRule="auto"/>
              <w:rPr>
                <w:rFonts w:ascii="Arial" w:hAnsi="Arial" w:cs="Arial"/>
              </w:rPr>
            </w:pPr>
            <w:r w:rsidRPr="287F3FC1">
              <w:rPr>
                <w:rFonts w:ascii="Arial" w:hAnsi="Arial" w:cs="Arial"/>
              </w:rPr>
              <w:t xml:space="preserve">An opportunity to pause as a department and consider ways of working and how we want to work together going forward. </w:t>
            </w:r>
          </w:p>
          <w:p w14:paraId="51D552A0" w14:textId="77777777" w:rsidR="00937B48" w:rsidRDefault="287F3FC1" w:rsidP="287F3FC1">
            <w:pPr>
              <w:pStyle w:val="ListParagraph"/>
              <w:numPr>
                <w:ilvl w:val="0"/>
                <w:numId w:val="47"/>
              </w:numPr>
              <w:spacing w:after="160" w:line="259" w:lineRule="auto"/>
              <w:rPr>
                <w:rFonts w:ascii="Arial" w:hAnsi="Arial" w:cs="Arial"/>
              </w:rPr>
            </w:pPr>
            <w:r w:rsidRPr="287F3FC1">
              <w:rPr>
                <w:rFonts w:ascii="Arial" w:hAnsi="Arial" w:cs="Arial"/>
              </w:rPr>
              <w:t>The chance to directly respond to staff feedback from the UWE staff survey , such as transparent decision making, involving staff in decision making, having an open culture, supporting staff development , clear lines of communication and smaller line management teams.</w:t>
            </w:r>
          </w:p>
          <w:p w14:paraId="7FCFAAD9" w14:textId="77777777" w:rsidR="00937B48" w:rsidRDefault="287F3FC1" w:rsidP="287F3FC1">
            <w:pPr>
              <w:pStyle w:val="ListParagraph"/>
              <w:numPr>
                <w:ilvl w:val="0"/>
                <w:numId w:val="47"/>
              </w:numPr>
              <w:spacing w:after="160" w:line="259" w:lineRule="auto"/>
              <w:rPr>
                <w:rFonts w:ascii="Arial" w:hAnsi="Arial" w:cs="Arial"/>
              </w:rPr>
            </w:pPr>
            <w:r w:rsidRPr="287F3FC1">
              <w:rPr>
                <w:rFonts w:ascii="Arial" w:hAnsi="Arial" w:cs="Arial"/>
              </w:rPr>
              <w:t>The ability to streamline decision making and duplication of management responsibilities</w:t>
            </w:r>
          </w:p>
          <w:p w14:paraId="75430CEA" w14:textId="77777777" w:rsidR="00D36C43" w:rsidRDefault="00D36C43" w:rsidP="00D36C43">
            <w:pPr>
              <w:rPr>
                <w:rFonts w:ascii="Arial" w:hAnsi="Arial" w:cs="Arial"/>
              </w:rPr>
            </w:pPr>
          </w:p>
          <w:p w14:paraId="4DCEF944" w14:textId="6793735A" w:rsidR="00D36C43" w:rsidRDefault="6F2D9994" w:rsidP="6F2D9994">
            <w:pPr>
              <w:rPr>
                <w:rFonts w:ascii="Arial" w:hAnsi="Arial" w:cs="Arial"/>
              </w:rPr>
            </w:pPr>
            <w:r w:rsidRPr="6F2D9994">
              <w:rPr>
                <w:rFonts w:ascii="Arial" w:hAnsi="Arial" w:cs="Arial"/>
              </w:rPr>
              <w:t xml:space="preserve">There is the potential for positive outcomes for staff and students from all equality groups by ensuring the department structure is fit for purposes to fully support staff and students, by ensuring transparent decision making, staff voice and communication, staff development and smaller line management teams. </w:t>
            </w:r>
          </w:p>
          <w:p w14:paraId="76697426" w14:textId="13696832" w:rsidR="00D36C43" w:rsidRPr="002D47A4" w:rsidRDefault="00D36C43" w:rsidP="00D36C43">
            <w:pPr>
              <w:rPr>
                <w:rFonts w:ascii="Arial" w:hAnsi="Arial" w:cs="Arial"/>
              </w:rPr>
            </w:pPr>
          </w:p>
        </w:tc>
      </w:tr>
    </w:tbl>
    <w:p w14:paraId="150A6F9E" w14:textId="4D1AFEA5" w:rsidR="00686858" w:rsidRDefault="00686858" w:rsidP="00686858">
      <w:pPr>
        <w:rPr>
          <w:rFonts w:ascii="Arial" w:hAnsi="Arial" w:cs="Arial"/>
        </w:rPr>
      </w:pPr>
    </w:p>
    <w:p w14:paraId="1FA7E852" w14:textId="347A6142" w:rsidR="00EA0B79" w:rsidRDefault="00EA0B79" w:rsidP="00686858">
      <w:pPr>
        <w:rPr>
          <w:rFonts w:ascii="Arial" w:hAnsi="Arial" w:cs="Arial"/>
        </w:rPr>
      </w:pPr>
    </w:p>
    <w:p w14:paraId="55F20382" w14:textId="77777777" w:rsidR="00EA0B79" w:rsidRDefault="00EA0B79" w:rsidP="00686858">
      <w:pPr>
        <w:rPr>
          <w:rFonts w:ascii="Arial" w:hAnsi="Arial" w:cs="Arial"/>
        </w:rPr>
      </w:pPr>
    </w:p>
    <w:p w14:paraId="4C68B67F" w14:textId="77777777" w:rsidR="00721EB8" w:rsidRDefault="287F3FC1" w:rsidP="287F3FC1">
      <w:pPr>
        <w:numPr>
          <w:ilvl w:val="0"/>
          <w:numId w:val="45"/>
        </w:numPr>
        <w:ind w:left="426" w:hanging="426"/>
        <w:rPr>
          <w:rFonts w:ascii="Arial" w:hAnsi="Arial" w:cs="Arial"/>
        </w:rPr>
      </w:pPr>
      <w:r w:rsidRPr="287F3FC1">
        <w:rPr>
          <w:rFonts w:ascii="Arial" w:hAnsi="Arial" w:cs="Arial"/>
        </w:rPr>
        <w:lastRenderedPageBreak/>
        <w:t>Will this activity have the potential to create negative impacts on students, staff and/or visitors from equality groups? Please provide evidence for your answer.</w:t>
      </w:r>
    </w:p>
    <w:tbl>
      <w:tblPr>
        <w:tblpPr w:leftFromText="180" w:rightFromText="180" w:vertAnchor="text" w:horzAnchor="margin" w:tblpY="5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14:paraId="55CEB612" w14:textId="77777777" w:rsidTr="287F3FC1">
        <w:tc>
          <w:tcPr>
            <w:tcW w:w="10456" w:type="dxa"/>
          </w:tcPr>
          <w:p w14:paraId="682E0585" w14:textId="296AB04A" w:rsidR="00CE01EA" w:rsidRDefault="287F3FC1" w:rsidP="287F3FC1">
            <w:pPr>
              <w:rPr>
                <w:rFonts w:ascii="Arial" w:hAnsi="Arial" w:cs="Arial"/>
              </w:rPr>
            </w:pPr>
            <w:r w:rsidRPr="287F3FC1">
              <w:rPr>
                <w:rFonts w:ascii="Arial" w:hAnsi="Arial" w:cs="Arial"/>
              </w:rPr>
              <w:t xml:space="preserve">There is the potential for a negative impact on staff if there is a restructure of the department and possible changes in roles, redeployments, redundancies, etc. </w:t>
            </w:r>
          </w:p>
          <w:p w14:paraId="7CF9CC57" w14:textId="77777777" w:rsidR="00D36C43" w:rsidRDefault="00D36C43" w:rsidP="00CE01EA">
            <w:pPr>
              <w:rPr>
                <w:rFonts w:ascii="Arial" w:hAnsi="Arial" w:cs="Arial"/>
              </w:rPr>
            </w:pPr>
          </w:p>
          <w:p w14:paraId="36F63978" w14:textId="34996856" w:rsidR="00491896" w:rsidRDefault="287F3FC1" w:rsidP="287F3FC1">
            <w:pPr>
              <w:autoSpaceDE w:val="0"/>
              <w:autoSpaceDN w:val="0"/>
              <w:adjustRightInd w:val="0"/>
              <w:rPr>
                <w:rFonts w:ascii="Arial" w:hAnsi="Arial" w:cs="Arial"/>
                <w:lang w:eastAsia="en-GB"/>
              </w:rPr>
            </w:pPr>
            <w:r w:rsidRPr="287F3FC1">
              <w:rPr>
                <w:rFonts w:ascii="Arial" w:hAnsi="Arial" w:cs="Arial"/>
                <w:b/>
                <w:bCs/>
                <w:sz w:val="22"/>
                <w:szCs w:val="22"/>
                <w:lang w:eastAsia="en-GB"/>
              </w:rPr>
              <w:t xml:space="preserve"> Women, men, transgendered people – </w:t>
            </w:r>
            <w:r w:rsidRPr="287F3FC1">
              <w:rPr>
                <w:rFonts w:ascii="Arial" w:hAnsi="Arial" w:cs="Arial"/>
                <w:lang w:eastAsia="en-GB"/>
              </w:rPr>
              <w:t xml:space="preserve">Potential impact </w:t>
            </w:r>
            <w:r w:rsidRPr="287F3FC1">
              <w:rPr>
                <w:sz w:val="22"/>
                <w:szCs w:val="22"/>
              </w:rPr>
              <w:t xml:space="preserve"> </w:t>
            </w:r>
            <w:r w:rsidRPr="287F3FC1">
              <w:rPr>
                <w:rFonts w:ascii="Arial" w:hAnsi="Arial" w:cs="Arial"/>
                <w:sz w:val="22"/>
                <w:szCs w:val="22"/>
              </w:rPr>
              <w:t>in terms of redeployment or redundancy</w:t>
            </w:r>
            <w:r w:rsidRPr="287F3FC1">
              <w:rPr>
                <w:rFonts w:ascii="Arial" w:hAnsi="Arial" w:cs="Arial"/>
                <w:lang w:eastAsia="en-GB"/>
              </w:rPr>
              <w:t>, and through role changes, or changes in work patterns which can be more</w:t>
            </w:r>
            <w:r w:rsidRPr="287F3FC1">
              <w:rPr>
                <w:rFonts w:ascii="Arial" w:hAnsi="Arial" w:cs="Arial"/>
                <w:b/>
                <w:bCs/>
                <w:sz w:val="22"/>
                <w:szCs w:val="22"/>
                <w:lang w:eastAsia="en-GB"/>
              </w:rPr>
              <w:t xml:space="preserve"> </w:t>
            </w:r>
            <w:r w:rsidRPr="287F3FC1">
              <w:rPr>
                <w:rFonts w:ascii="Arial" w:hAnsi="Arial" w:cs="Arial"/>
                <w:lang w:eastAsia="en-GB"/>
              </w:rPr>
              <w:t>difficult to accommodate in instances where staff – statistically more likely to be female staff -</w:t>
            </w:r>
            <w:r w:rsidRPr="287F3FC1">
              <w:rPr>
                <w:rFonts w:ascii="Arial" w:hAnsi="Arial" w:cs="Arial"/>
                <w:b/>
                <w:bCs/>
                <w:sz w:val="22"/>
                <w:szCs w:val="22"/>
                <w:lang w:eastAsia="en-GB"/>
              </w:rPr>
              <w:t xml:space="preserve"> </w:t>
            </w:r>
            <w:r w:rsidRPr="287F3FC1">
              <w:rPr>
                <w:rFonts w:ascii="Arial" w:hAnsi="Arial" w:cs="Arial"/>
                <w:lang w:eastAsia="en-GB"/>
              </w:rPr>
              <w:t>have caring responsibilities.</w:t>
            </w:r>
          </w:p>
          <w:p w14:paraId="1F077827" w14:textId="77777777" w:rsidR="00491896" w:rsidRDefault="00491896" w:rsidP="00491896">
            <w:pPr>
              <w:autoSpaceDE w:val="0"/>
              <w:autoSpaceDN w:val="0"/>
              <w:adjustRightInd w:val="0"/>
              <w:rPr>
                <w:rFonts w:ascii="Arial" w:hAnsi="Arial" w:cs="Arial"/>
                <w:lang w:eastAsia="en-GB"/>
              </w:rPr>
            </w:pPr>
          </w:p>
          <w:p w14:paraId="7C99358C" w14:textId="740B4662" w:rsidR="00491896" w:rsidRDefault="287F3FC1" w:rsidP="287F3FC1">
            <w:pPr>
              <w:autoSpaceDE w:val="0"/>
              <w:autoSpaceDN w:val="0"/>
              <w:adjustRightInd w:val="0"/>
              <w:rPr>
                <w:rFonts w:ascii="Arial" w:hAnsi="Arial" w:cs="Arial"/>
                <w:lang w:eastAsia="en-GB"/>
              </w:rPr>
            </w:pPr>
            <w:r w:rsidRPr="287F3FC1">
              <w:rPr>
                <w:rFonts w:ascii="Arial" w:hAnsi="Arial" w:cs="Arial"/>
                <w:b/>
                <w:bCs/>
                <w:lang w:eastAsia="en-GB"/>
              </w:rPr>
              <w:t>Transgendered people</w:t>
            </w:r>
            <w:r w:rsidRPr="287F3FC1">
              <w:rPr>
                <w:rFonts w:ascii="Arial" w:hAnsi="Arial" w:cs="Arial"/>
                <w:lang w:eastAsia="en-GB"/>
              </w:rPr>
              <w:t xml:space="preserve"> in organisations can experience negative impact due to moving to a new team, or having a new line manager or different tutor.</w:t>
            </w:r>
          </w:p>
          <w:p w14:paraId="1CA843B5" w14:textId="77777777" w:rsidR="00491896" w:rsidRDefault="00491896" w:rsidP="00491896">
            <w:pPr>
              <w:autoSpaceDE w:val="0"/>
              <w:autoSpaceDN w:val="0"/>
              <w:adjustRightInd w:val="0"/>
              <w:rPr>
                <w:rFonts w:ascii="Arial" w:hAnsi="Arial" w:cs="Arial"/>
                <w:lang w:eastAsia="en-GB"/>
              </w:rPr>
            </w:pPr>
          </w:p>
          <w:p w14:paraId="7E3A365D" w14:textId="77777777" w:rsidR="00491896" w:rsidRDefault="287F3FC1" w:rsidP="287F3FC1">
            <w:pPr>
              <w:autoSpaceDE w:val="0"/>
              <w:autoSpaceDN w:val="0"/>
              <w:adjustRightInd w:val="0"/>
              <w:rPr>
                <w:rFonts w:ascii="Arial" w:hAnsi="Arial" w:cs="Arial"/>
                <w:b/>
                <w:bCs/>
                <w:sz w:val="22"/>
                <w:szCs w:val="22"/>
                <w:lang w:eastAsia="en-GB"/>
              </w:rPr>
            </w:pPr>
            <w:r w:rsidRPr="287F3FC1">
              <w:rPr>
                <w:rFonts w:ascii="Arial" w:hAnsi="Arial" w:cs="Arial"/>
                <w:b/>
                <w:bCs/>
                <w:sz w:val="22"/>
                <w:szCs w:val="22"/>
                <w:lang w:eastAsia="en-GB"/>
              </w:rPr>
              <w:t>Black and minority ethnic groups</w:t>
            </w:r>
          </w:p>
          <w:p w14:paraId="1A449628" w14:textId="77777777" w:rsidR="00491896" w:rsidRDefault="287F3FC1" w:rsidP="287F3FC1">
            <w:pPr>
              <w:autoSpaceDE w:val="0"/>
              <w:autoSpaceDN w:val="0"/>
              <w:adjustRightInd w:val="0"/>
              <w:rPr>
                <w:rFonts w:ascii="Arial" w:hAnsi="Arial" w:cs="Arial"/>
                <w:lang w:eastAsia="en-GB"/>
              </w:rPr>
            </w:pPr>
            <w:r w:rsidRPr="287F3FC1">
              <w:rPr>
                <w:rFonts w:ascii="Arial" w:hAnsi="Arial" w:cs="Arial"/>
                <w:lang w:eastAsia="en-GB"/>
              </w:rPr>
              <w:t xml:space="preserve">No envisaged impact </w:t>
            </w:r>
          </w:p>
          <w:p w14:paraId="5441467C" w14:textId="77777777" w:rsidR="00491896" w:rsidRDefault="00491896" w:rsidP="00491896">
            <w:pPr>
              <w:autoSpaceDE w:val="0"/>
              <w:autoSpaceDN w:val="0"/>
              <w:adjustRightInd w:val="0"/>
              <w:rPr>
                <w:rFonts w:ascii="Arial" w:hAnsi="Arial" w:cs="Arial"/>
                <w:lang w:eastAsia="en-GB"/>
              </w:rPr>
            </w:pPr>
          </w:p>
          <w:p w14:paraId="6739E799" w14:textId="77777777" w:rsidR="00491896" w:rsidRDefault="287F3FC1" w:rsidP="287F3FC1">
            <w:pPr>
              <w:autoSpaceDE w:val="0"/>
              <w:autoSpaceDN w:val="0"/>
              <w:adjustRightInd w:val="0"/>
              <w:rPr>
                <w:rFonts w:ascii="Arial" w:hAnsi="Arial" w:cs="Arial"/>
                <w:b/>
                <w:bCs/>
                <w:sz w:val="22"/>
                <w:szCs w:val="22"/>
                <w:lang w:eastAsia="en-GB"/>
              </w:rPr>
            </w:pPr>
            <w:r w:rsidRPr="287F3FC1">
              <w:rPr>
                <w:rFonts w:ascii="Arial" w:hAnsi="Arial" w:cs="Arial"/>
                <w:b/>
                <w:bCs/>
                <w:sz w:val="22"/>
                <w:szCs w:val="22"/>
                <w:lang w:eastAsia="en-GB"/>
              </w:rPr>
              <w:t>Disabled people</w:t>
            </w:r>
          </w:p>
          <w:p w14:paraId="3376CFA5" w14:textId="77777777" w:rsidR="00491896" w:rsidRDefault="287F3FC1" w:rsidP="287F3FC1">
            <w:pPr>
              <w:autoSpaceDE w:val="0"/>
              <w:autoSpaceDN w:val="0"/>
              <w:adjustRightInd w:val="0"/>
              <w:rPr>
                <w:rFonts w:ascii="Arial" w:hAnsi="Arial" w:cs="Arial"/>
                <w:lang w:eastAsia="en-GB"/>
              </w:rPr>
            </w:pPr>
            <w:r w:rsidRPr="287F3FC1">
              <w:rPr>
                <w:rFonts w:ascii="Arial" w:hAnsi="Arial" w:cs="Arial"/>
                <w:lang w:eastAsia="en-GB"/>
              </w:rPr>
              <w:t>This staff group would be likely to have existing adjustments pertaining to current roles, and in</w:t>
            </w:r>
          </w:p>
          <w:p w14:paraId="7008B877" w14:textId="77777777" w:rsidR="00491896" w:rsidRDefault="287F3FC1" w:rsidP="287F3FC1">
            <w:pPr>
              <w:autoSpaceDE w:val="0"/>
              <w:autoSpaceDN w:val="0"/>
              <w:adjustRightInd w:val="0"/>
              <w:rPr>
                <w:rFonts w:ascii="Arial" w:hAnsi="Arial" w:cs="Arial"/>
                <w:lang w:eastAsia="en-GB"/>
              </w:rPr>
            </w:pPr>
            <w:r w:rsidRPr="287F3FC1">
              <w:rPr>
                <w:rFonts w:ascii="Arial" w:hAnsi="Arial" w:cs="Arial"/>
                <w:lang w:eastAsia="en-GB"/>
              </w:rPr>
              <w:t>any such case these would need to be revisited in relation to any new or revised roles, with a</w:t>
            </w:r>
          </w:p>
          <w:p w14:paraId="1999B108" w14:textId="77777777" w:rsidR="00491896" w:rsidRDefault="287F3FC1" w:rsidP="287F3FC1">
            <w:pPr>
              <w:autoSpaceDE w:val="0"/>
              <w:autoSpaceDN w:val="0"/>
              <w:adjustRightInd w:val="0"/>
              <w:rPr>
                <w:rFonts w:ascii="Arial" w:hAnsi="Arial" w:cs="Arial"/>
                <w:lang w:eastAsia="en-GB"/>
              </w:rPr>
            </w:pPr>
            <w:r w:rsidRPr="287F3FC1">
              <w:rPr>
                <w:rFonts w:ascii="Arial" w:hAnsi="Arial" w:cs="Arial"/>
                <w:lang w:eastAsia="en-GB"/>
              </w:rPr>
              <w:t>concomitant need to ensure appropriate disability contact and support structures maintained</w:t>
            </w:r>
          </w:p>
          <w:p w14:paraId="382946DD" w14:textId="77777777" w:rsidR="00491896" w:rsidRDefault="287F3FC1" w:rsidP="287F3FC1">
            <w:pPr>
              <w:autoSpaceDE w:val="0"/>
              <w:autoSpaceDN w:val="0"/>
              <w:adjustRightInd w:val="0"/>
              <w:rPr>
                <w:rFonts w:ascii="Arial" w:hAnsi="Arial" w:cs="Arial"/>
                <w:lang w:eastAsia="en-GB"/>
              </w:rPr>
            </w:pPr>
            <w:r w:rsidRPr="287F3FC1">
              <w:rPr>
                <w:rFonts w:ascii="Arial" w:hAnsi="Arial" w:cs="Arial"/>
                <w:lang w:eastAsia="en-GB"/>
              </w:rPr>
              <w:t xml:space="preserve">during realignment processes. </w:t>
            </w:r>
          </w:p>
          <w:p w14:paraId="6D534FB8" w14:textId="77777777" w:rsidR="00491896" w:rsidRDefault="00491896" w:rsidP="00491896">
            <w:pPr>
              <w:autoSpaceDE w:val="0"/>
              <w:autoSpaceDN w:val="0"/>
              <w:adjustRightInd w:val="0"/>
              <w:rPr>
                <w:rFonts w:ascii="Arial" w:hAnsi="Arial" w:cs="Arial"/>
                <w:lang w:eastAsia="en-GB"/>
              </w:rPr>
            </w:pPr>
          </w:p>
          <w:p w14:paraId="30263D6E" w14:textId="77777777" w:rsidR="00491896" w:rsidRDefault="287F3FC1" w:rsidP="287F3FC1">
            <w:pPr>
              <w:autoSpaceDE w:val="0"/>
              <w:autoSpaceDN w:val="0"/>
              <w:adjustRightInd w:val="0"/>
              <w:rPr>
                <w:rFonts w:ascii="Arial" w:hAnsi="Arial" w:cs="Arial"/>
                <w:b/>
                <w:bCs/>
                <w:sz w:val="22"/>
                <w:szCs w:val="22"/>
                <w:lang w:eastAsia="en-GB"/>
              </w:rPr>
            </w:pPr>
            <w:r w:rsidRPr="287F3FC1">
              <w:rPr>
                <w:rFonts w:ascii="Arial" w:hAnsi="Arial" w:cs="Arial"/>
                <w:b/>
                <w:bCs/>
                <w:sz w:val="22"/>
                <w:szCs w:val="22"/>
                <w:lang w:eastAsia="en-GB"/>
              </w:rPr>
              <w:t>Younger or older people</w:t>
            </w:r>
          </w:p>
          <w:p w14:paraId="460F7AE7" w14:textId="77777777" w:rsidR="00491896" w:rsidRPr="00A27374" w:rsidRDefault="287F3FC1" w:rsidP="287F3FC1">
            <w:pPr>
              <w:autoSpaceDE w:val="0"/>
              <w:autoSpaceDN w:val="0"/>
              <w:adjustRightInd w:val="0"/>
              <w:rPr>
                <w:rFonts w:ascii="Arial" w:hAnsi="Arial" w:cs="Arial"/>
                <w:lang w:eastAsia="en-GB"/>
              </w:rPr>
            </w:pPr>
            <w:r w:rsidRPr="287F3FC1">
              <w:rPr>
                <w:rFonts w:ascii="Arial" w:hAnsi="Arial" w:cs="Arial"/>
                <w:sz w:val="22"/>
                <w:szCs w:val="22"/>
              </w:rPr>
              <w:t xml:space="preserve">Yes in terms of possible relocation, redeployment or redundancy.  Also potential </w:t>
            </w:r>
            <w:r w:rsidRPr="287F3FC1">
              <w:rPr>
                <w:rFonts w:ascii="Arial" w:hAnsi="Arial" w:cs="Arial"/>
                <w:lang w:eastAsia="en-GB"/>
              </w:rPr>
              <w:t>different needs in relation to staff training, development and relevant support for new roles, and aspirations; no impact envisaged regarding stakeholders due to nature of changes</w:t>
            </w:r>
          </w:p>
          <w:p w14:paraId="5AEAD6DE" w14:textId="77777777" w:rsidR="00491896" w:rsidRDefault="00491896" w:rsidP="00491896">
            <w:pPr>
              <w:autoSpaceDE w:val="0"/>
              <w:autoSpaceDN w:val="0"/>
              <w:adjustRightInd w:val="0"/>
              <w:rPr>
                <w:rFonts w:ascii="Arial" w:hAnsi="Arial" w:cs="Arial"/>
                <w:b/>
                <w:bCs/>
                <w:sz w:val="22"/>
                <w:szCs w:val="22"/>
                <w:lang w:eastAsia="en-GB"/>
              </w:rPr>
            </w:pPr>
          </w:p>
          <w:p w14:paraId="7E41F283" w14:textId="77777777" w:rsidR="00491896" w:rsidRDefault="287F3FC1" w:rsidP="287F3FC1">
            <w:pPr>
              <w:autoSpaceDE w:val="0"/>
              <w:autoSpaceDN w:val="0"/>
              <w:adjustRightInd w:val="0"/>
              <w:rPr>
                <w:rFonts w:ascii="Arial" w:hAnsi="Arial" w:cs="Arial"/>
                <w:b/>
                <w:bCs/>
                <w:sz w:val="22"/>
                <w:szCs w:val="22"/>
                <w:lang w:eastAsia="en-GB"/>
              </w:rPr>
            </w:pPr>
            <w:r w:rsidRPr="287F3FC1">
              <w:rPr>
                <w:rFonts w:ascii="Arial" w:hAnsi="Arial" w:cs="Arial"/>
                <w:b/>
                <w:bCs/>
                <w:sz w:val="22"/>
                <w:szCs w:val="22"/>
                <w:lang w:eastAsia="en-GB"/>
              </w:rPr>
              <w:t>People of different religion and beliefs</w:t>
            </w:r>
          </w:p>
          <w:p w14:paraId="4301930F" w14:textId="77777777" w:rsidR="00491896" w:rsidRDefault="287F3FC1" w:rsidP="287F3FC1">
            <w:pPr>
              <w:autoSpaceDE w:val="0"/>
              <w:autoSpaceDN w:val="0"/>
              <w:adjustRightInd w:val="0"/>
              <w:rPr>
                <w:rFonts w:ascii="Arial" w:hAnsi="Arial" w:cs="Arial"/>
                <w:lang w:eastAsia="en-GB"/>
              </w:rPr>
            </w:pPr>
            <w:r w:rsidRPr="287F3FC1">
              <w:rPr>
                <w:rFonts w:ascii="Arial" w:hAnsi="Arial" w:cs="Arial"/>
                <w:lang w:eastAsia="en-GB"/>
              </w:rPr>
              <w:t>People with different faiths and beliefs can experience negative impact due to having a new line</w:t>
            </w:r>
          </w:p>
          <w:p w14:paraId="22634DA8" w14:textId="08D73DFD" w:rsidR="00491896" w:rsidRDefault="287F3FC1" w:rsidP="287F3FC1">
            <w:pPr>
              <w:autoSpaceDE w:val="0"/>
              <w:autoSpaceDN w:val="0"/>
              <w:adjustRightInd w:val="0"/>
              <w:rPr>
                <w:rFonts w:ascii="Arial" w:hAnsi="Arial" w:cs="Arial"/>
                <w:lang w:eastAsia="en-GB"/>
              </w:rPr>
            </w:pPr>
            <w:r w:rsidRPr="287F3FC1">
              <w:rPr>
                <w:rFonts w:ascii="Arial" w:hAnsi="Arial" w:cs="Arial"/>
                <w:lang w:eastAsia="en-GB"/>
              </w:rPr>
              <w:t>manager if arrangements for leave or for periods of fasting are not promptly put in place.</w:t>
            </w:r>
          </w:p>
          <w:p w14:paraId="56A6F23B" w14:textId="77777777" w:rsidR="00491896" w:rsidRDefault="00491896" w:rsidP="00491896">
            <w:pPr>
              <w:autoSpaceDE w:val="0"/>
              <w:autoSpaceDN w:val="0"/>
              <w:adjustRightInd w:val="0"/>
              <w:rPr>
                <w:rFonts w:ascii="Arial" w:hAnsi="Arial" w:cs="Arial"/>
                <w:b/>
                <w:bCs/>
                <w:sz w:val="22"/>
                <w:szCs w:val="22"/>
                <w:lang w:eastAsia="en-GB"/>
              </w:rPr>
            </w:pPr>
          </w:p>
          <w:p w14:paraId="5DA7B738" w14:textId="77777777" w:rsidR="00491896" w:rsidRDefault="287F3FC1" w:rsidP="287F3FC1">
            <w:pPr>
              <w:autoSpaceDE w:val="0"/>
              <w:autoSpaceDN w:val="0"/>
              <w:adjustRightInd w:val="0"/>
              <w:rPr>
                <w:rFonts w:ascii="Arial" w:hAnsi="Arial" w:cs="Arial"/>
                <w:b/>
                <w:bCs/>
                <w:sz w:val="22"/>
                <w:szCs w:val="22"/>
                <w:lang w:eastAsia="en-GB"/>
              </w:rPr>
            </w:pPr>
            <w:r w:rsidRPr="287F3FC1">
              <w:rPr>
                <w:rFonts w:ascii="Arial" w:hAnsi="Arial" w:cs="Arial"/>
                <w:b/>
                <w:bCs/>
                <w:sz w:val="22"/>
                <w:szCs w:val="22"/>
                <w:lang w:eastAsia="en-GB"/>
              </w:rPr>
              <w:t>Lesbian, gay and bisexual people</w:t>
            </w:r>
          </w:p>
          <w:p w14:paraId="062CCDDE" w14:textId="77777777" w:rsidR="00491896" w:rsidRDefault="287F3FC1" w:rsidP="287F3FC1">
            <w:pPr>
              <w:autoSpaceDE w:val="0"/>
              <w:autoSpaceDN w:val="0"/>
              <w:adjustRightInd w:val="0"/>
              <w:rPr>
                <w:rFonts w:ascii="Arial" w:hAnsi="Arial" w:cs="Arial"/>
                <w:lang w:eastAsia="en-GB"/>
              </w:rPr>
            </w:pPr>
            <w:r w:rsidRPr="287F3FC1">
              <w:rPr>
                <w:rFonts w:ascii="Arial" w:hAnsi="Arial" w:cs="Arial"/>
                <w:lang w:eastAsia="en-GB"/>
              </w:rPr>
              <w:t>LGB people in organisations can experience negative impact due to moving to a new team, or</w:t>
            </w:r>
          </w:p>
          <w:p w14:paraId="7FE26E0C" w14:textId="6B6BF816" w:rsidR="00491896" w:rsidRDefault="287F3FC1" w:rsidP="287F3FC1">
            <w:pPr>
              <w:autoSpaceDE w:val="0"/>
              <w:autoSpaceDN w:val="0"/>
              <w:adjustRightInd w:val="0"/>
              <w:rPr>
                <w:rFonts w:ascii="Arial" w:hAnsi="Arial" w:cs="Arial"/>
                <w:lang w:eastAsia="en-GB"/>
              </w:rPr>
            </w:pPr>
            <w:r w:rsidRPr="287F3FC1">
              <w:rPr>
                <w:rFonts w:ascii="Arial" w:hAnsi="Arial" w:cs="Arial"/>
                <w:lang w:eastAsia="en-GB"/>
              </w:rPr>
              <w:t>having a new line manager or different tutor.</w:t>
            </w:r>
          </w:p>
          <w:p w14:paraId="2CA4CF9A" w14:textId="77777777" w:rsidR="00491896" w:rsidRDefault="00491896" w:rsidP="00491896">
            <w:pPr>
              <w:autoSpaceDE w:val="0"/>
              <w:autoSpaceDN w:val="0"/>
              <w:adjustRightInd w:val="0"/>
              <w:rPr>
                <w:rFonts w:ascii="Arial" w:hAnsi="Arial" w:cs="Arial"/>
                <w:b/>
                <w:bCs/>
                <w:sz w:val="22"/>
                <w:szCs w:val="22"/>
                <w:lang w:eastAsia="en-GB"/>
              </w:rPr>
            </w:pPr>
          </w:p>
          <w:p w14:paraId="49BD098E" w14:textId="77777777" w:rsidR="00491896" w:rsidRDefault="287F3FC1" w:rsidP="287F3FC1">
            <w:pPr>
              <w:autoSpaceDE w:val="0"/>
              <w:autoSpaceDN w:val="0"/>
              <w:adjustRightInd w:val="0"/>
              <w:rPr>
                <w:rFonts w:ascii="Arial" w:hAnsi="Arial" w:cs="Arial"/>
                <w:b/>
                <w:bCs/>
                <w:sz w:val="22"/>
                <w:szCs w:val="22"/>
                <w:lang w:eastAsia="en-GB"/>
              </w:rPr>
            </w:pPr>
            <w:r w:rsidRPr="287F3FC1">
              <w:rPr>
                <w:rFonts w:ascii="Arial" w:hAnsi="Arial" w:cs="Arial"/>
                <w:b/>
                <w:bCs/>
                <w:sz w:val="22"/>
                <w:szCs w:val="22"/>
                <w:lang w:eastAsia="en-GB"/>
              </w:rPr>
              <w:t>Pregnancy and maternity</w:t>
            </w:r>
          </w:p>
          <w:p w14:paraId="742478C8" w14:textId="77777777" w:rsidR="00491896" w:rsidRDefault="287F3FC1" w:rsidP="287F3FC1">
            <w:pPr>
              <w:autoSpaceDE w:val="0"/>
              <w:autoSpaceDN w:val="0"/>
              <w:adjustRightInd w:val="0"/>
              <w:rPr>
                <w:rFonts w:ascii="Arial" w:hAnsi="Arial" w:cs="Arial"/>
                <w:lang w:eastAsia="en-GB"/>
              </w:rPr>
            </w:pPr>
            <w:r w:rsidRPr="287F3FC1">
              <w:rPr>
                <w:rFonts w:ascii="Arial" w:hAnsi="Arial" w:cs="Arial"/>
                <w:lang w:eastAsia="en-GB"/>
              </w:rPr>
              <w:t>People who are on leave can experience negative impact due to uncertainty or change of line</w:t>
            </w:r>
          </w:p>
          <w:p w14:paraId="363A7596" w14:textId="7B55EB47" w:rsidR="00491896" w:rsidRDefault="287F3FC1" w:rsidP="287F3FC1">
            <w:pPr>
              <w:autoSpaceDE w:val="0"/>
              <w:autoSpaceDN w:val="0"/>
              <w:adjustRightInd w:val="0"/>
              <w:rPr>
                <w:rFonts w:ascii="Arial" w:hAnsi="Arial" w:cs="Arial"/>
                <w:lang w:eastAsia="en-GB"/>
              </w:rPr>
            </w:pPr>
            <w:r w:rsidRPr="287F3FC1">
              <w:rPr>
                <w:rFonts w:ascii="Arial" w:hAnsi="Arial" w:cs="Arial"/>
                <w:lang w:eastAsia="en-GB"/>
              </w:rPr>
              <w:t>Manager, nobody currently pregnant or on maternity/paternity leave.</w:t>
            </w:r>
          </w:p>
          <w:p w14:paraId="7BBDC8BD" w14:textId="77777777" w:rsidR="00491896" w:rsidRDefault="00491896" w:rsidP="00491896">
            <w:pPr>
              <w:autoSpaceDE w:val="0"/>
              <w:autoSpaceDN w:val="0"/>
              <w:adjustRightInd w:val="0"/>
              <w:rPr>
                <w:rFonts w:ascii="Arial" w:hAnsi="Arial" w:cs="Arial"/>
                <w:b/>
                <w:bCs/>
                <w:sz w:val="22"/>
                <w:szCs w:val="22"/>
                <w:lang w:eastAsia="en-GB"/>
              </w:rPr>
            </w:pPr>
          </w:p>
          <w:p w14:paraId="3ACB0547" w14:textId="77777777" w:rsidR="00491896" w:rsidRDefault="287F3FC1" w:rsidP="287F3FC1">
            <w:pPr>
              <w:autoSpaceDE w:val="0"/>
              <w:autoSpaceDN w:val="0"/>
              <w:adjustRightInd w:val="0"/>
              <w:rPr>
                <w:rFonts w:ascii="Arial" w:hAnsi="Arial" w:cs="Arial"/>
                <w:b/>
                <w:bCs/>
                <w:sz w:val="22"/>
                <w:szCs w:val="22"/>
                <w:lang w:eastAsia="en-GB"/>
              </w:rPr>
            </w:pPr>
            <w:r w:rsidRPr="287F3FC1">
              <w:rPr>
                <w:rFonts w:ascii="Arial" w:hAnsi="Arial" w:cs="Arial"/>
                <w:b/>
                <w:bCs/>
                <w:sz w:val="22"/>
                <w:szCs w:val="22"/>
                <w:lang w:eastAsia="en-GB"/>
              </w:rPr>
              <w:t>Marriage and civil partnership</w:t>
            </w:r>
          </w:p>
          <w:p w14:paraId="19965022" w14:textId="77777777" w:rsidR="00491896" w:rsidRPr="001349AB" w:rsidRDefault="287F3FC1" w:rsidP="287F3FC1">
            <w:pPr>
              <w:autoSpaceDE w:val="0"/>
              <w:autoSpaceDN w:val="0"/>
              <w:adjustRightInd w:val="0"/>
              <w:rPr>
                <w:rFonts w:ascii="Arial" w:hAnsi="Arial" w:cs="Arial"/>
                <w:b/>
                <w:bCs/>
                <w:sz w:val="22"/>
                <w:szCs w:val="22"/>
                <w:lang w:eastAsia="en-GB"/>
              </w:rPr>
            </w:pPr>
            <w:r w:rsidRPr="287F3FC1">
              <w:rPr>
                <w:rFonts w:ascii="Arial" w:hAnsi="Arial" w:cs="Arial"/>
                <w:lang w:eastAsia="en-GB"/>
              </w:rPr>
              <w:t>No envisaged impact</w:t>
            </w:r>
          </w:p>
          <w:p w14:paraId="68BC7D93" w14:textId="77777777" w:rsidR="00491896" w:rsidRDefault="00491896" w:rsidP="00CE01EA">
            <w:pPr>
              <w:rPr>
                <w:rFonts w:ascii="Arial" w:hAnsi="Arial" w:cs="Arial"/>
              </w:rPr>
            </w:pPr>
          </w:p>
          <w:p w14:paraId="4896A1EC" w14:textId="77777777" w:rsidR="00CE01EA" w:rsidRPr="002D47A4" w:rsidRDefault="00CE01EA" w:rsidP="00CE01EA">
            <w:pPr>
              <w:rPr>
                <w:rFonts w:ascii="Arial" w:hAnsi="Arial" w:cs="Arial"/>
              </w:rPr>
            </w:pPr>
          </w:p>
        </w:tc>
      </w:tr>
    </w:tbl>
    <w:p w14:paraId="762BBA7C" w14:textId="257704D3" w:rsidR="00CE01EA" w:rsidRDefault="00CE01EA" w:rsidP="00CE01EA">
      <w:pPr>
        <w:rPr>
          <w:rFonts w:ascii="Arial" w:hAnsi="Arial" w:cs="Arial"/>
        </w:rPr>
      </w:pPr>
    </w:p>
    <w:p w14:paraId="6200CF1E" w14:textId="3F30CB6C" w:rsidR="00210F6B" w:rsidRDefault="00210F6B" w:rsidP="00CE01EA">
      <w:pPr>
        <w:rPr>
          <w:rFonts w:ascii="Arial" w:hAnsi="Arial" w:cs="Arial"/>
        </w:rPr>
      </w:pPr>
    </w:p>
    <w:p w14:paraId="4DF8C90D" w14:textId="77777777" w:rsidR="00210F6B" w:rsidRDefault="00210F6B" w:rsidP="00CE01EA">
      <w:pPr>
        <w:rPr>
          <w:rFonts w:ascii="Arial" w:hAnsi="Arial" w:cs="Arial"/>
        </w:rPr>
      </w:pPr>
    </w:p>
    <w:p w14:paraId="069E211C" w14:textId="77777777" w:rsidR="001C5132" w:rsidRDefault="001C5132" w:rsidP="00E11445">
      <w:pPr>
        <w:numPr>
          <w:ilvl w:val="0"/>
          <w:numId w:val="45"/>
        </w:numPr>
        <w:ind w:left="426" w:hanging="426"/>
        <w:rPr>
          <w:rFonts w:ascii="Arial" w:hAnsi="Arial" w:cs="Arial"/>
        </w:rPr>
      </w:pPr>
      <w:r>
        <w:rPr>
          <w:rFonts w:ascii="Arial" w:hAnsi="Arial" w:cs="Arial"/>
        </w:rPr>
        <w:t>Does the activity have the potential to impact equality groups in the following ways:</w:t>
      </w:r>
    </w:p>
    <w:p w14:paraId="7B68DE99" w14:textId="77777777" w:rsidR="00E11445" w:rsidRDefault="00512051" w:rsidP="001C5132">
      <w:pPr>
        <w:pStyle w:val="ListParagraph"/>
        <w:numPr>
          <w:ilvl w:val="0"/>
          <w:numId w:val="46"/>
        </w:numPr>
        <w:rPr>
          <w:rFonts w:ascii="Arial" w:hAnsi="Arial" w:cs="Arial"/>
        </w:rPr>
      </w:pPr>
      <w:r>
        <w:rPr>
          <w:rFonts w:ascii="Arial" w:hAnsi="Arial" w:cs="Arial"/>
        </w:rPr>
        <w:t>Access to or partici</w:t>
      </w:r>
      <w:r w:rsidR="001C5132">
        <w:rPr>
          <w:rFonts w:ascii="Arial" w:hAnsi="Arial" w:cs="Arial"/>
        </w:rPr>
        <w:t>pation in UWE Faculties or Professional Services?</w:t>
      </w:r>
    </w:p>
    <w:p w14:paraId="013092F7" w14:textId="77777777" w:rsidR="001C5132" w:rsidRDefault="001C5132" w:rsidP="001C5132">
      <w:pPr>
        <w:pStyle w:val="ListParagraph"/>
        <w:numPr>
          <w:ilvl w:val="0"/>
          <w:numId w:val="46"/>
        </w:numPr>
        <w:rPr>
          <w:rFonts w:ascii="Arial" w:hAnsi="Arial" w:cs="Arial"/>
        </w:rPr>
      </w:pPr>
      <w:r>
        <w:rPr>
          <w:rFonts w:ascii="Arial" w:hAnsi="Arial" w:cs="Arial"/>
        </w:rPr>
        <w:t>Levels of representation across the UWE workforce?</w:t>
      </w:r>
    </w:p>
    <w:p w14:paraId="3F82B91D" w14:textId="77777777" w:rsidR="001C5132" w:rsidRDefault="001C5132" w:rsidP="001C5132">
      <w:pPr>
        <w:pStyle w:val="ListParagraph"/>
        <w:numPr>
          <w:ilvl w:val="0"/>
          <w:numId w:val="46"/>
        </w:numPr>
        <w:rPr>
          <w:rFonts w:ascii="Arial" w:hAnsi="Arial" w:cs="Arial"/>
        </w:rPr>
      </w:pPr>
      <w:r>
        <w:rPr>
          <w:rFonts w:ascii="Arial" w:hAnsi="Arial" w:cs="Arial"/>
        </w:rPr>
        <w:t>Student experience, attainment or withdrawal?</w:t>
      </w:r>
    </w:p>
    <w:p w14:paraId="15046DE6" w14:textId="77777777" w:rsidR="001C5132" w:rsidRPr="001C5132" w:rsidRDefault="001C5132" w:rsidP="001C5132">
      <w:pPr>
        <w:pStyle w:val="ListParagraph"/>
        <w:numPr>
          <w:ilvl w:val="0"/>
          <w:numId w:val="46"/>
        </w:numPr>
        <w:rPr>
          <w:rFonts w:ascii="Arial" w:hAnsi="Arial" w:cs="Arial"/>
        </w:rPr>
      </w:pPr>
      <w:r>
        <w:rPr>
          <w:rFonts w:ascii="Arial" w:hAnsi="Arial" w:cs="Arial"/>
        </w:rPr>
        <w:t>Staff experience?</w:t>
      </w:r>
    </w:p>
    <w:p w14:paraId="65F8BFC2" w14:textId="77777777" w:rsidR="00CE01EA" w:rsidRDefault="00CE01EA" w:rsidP="00E11445">
      <w:pPr>
        <w:rPr>
          <w:rFonts w:ascii="Arial" w:hAnsi="Arial" w:cs="Arial"/>
        </w:rPr>
      </w:pPr>
    </w:p>
    <w:p w14:paraId="12E15FF4" w14:textId="77777777" w:rsidR="00E11445" w:rsidRDefault="001C5132" w:rsidP="00E11445">
      <w:pPr>
        <w:rPr>
          <w:rFonts w:ascii="Arial" w:hAnsi="Arial" w:cs="Arial"/>
        </w:rPr>
      </w:pPr>
      <w:r>
        <w:rPr>
          <w:rFonts w:ascii="Arial" w:hAnsi="Arial" w:cs="Arial"/>
        </w:rPr>
        <w:t xml:space="preserve">Please indicate </w:t>
      </w:r>
      <w:r w:rsidR="00686858">
        <w:rPr>
          <w:rFonts w:ascii="Arial" w:hAnsi="Arial" w:cs="Arial"/>
        </w:rPr>
        <w:t>YES</w:t>
      </w:r>
      <w:r>
        <w:rPr>
          <w:rFonts w:ascii="Arial" w:hAnsi="Arial" w:cs="Arial"/>
        </w:rPr>
        <w:t xml:space="preserve"> or </w:t>
      </w:r>
      <w:r w:rsidR="00686858">
        <w:rPr>
          <w:rFonts w:ascii="Arial" w:hAnsi="Arial" w:cs="Arial"/>
        </w:rPr>
        <w:t xml:space="preserve">NO. If the answer is YES then a full analysis must be carried out. If the answer is NO, please provide a justification. </w:t>
      </w:r>
    </w:p>
    <w:tbl>
      <w:tblPr>
        <w:tblpPr w:leftFromText="180" w:rightFromText="180" w:vertAnchor="text" w:horzAnchor="margin" w:tblpY="5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14:paraId="427B9D45" w14:textId="77777777" w:rsidTr="00206C70">
        <w:tc>
          <w:tcPr>
            <w:tcW w:w="10456" w:type="dxa"/>
          </w:tcPr>
          <w:p w14:paraId="6B2ACB63" w14:textId="1ACECA5A" w:rsidR="00CE01EA" w:rsidRDefault="00210F6B" w:rsidP="00CE01EA">
            <w:pPr>
              <w:rPr>
                <w:rFonts w:ascii="Arial" w:hAnsi="Arial" w:cs="Arial"/>
              </w:rPr>
            </w:pPr>
            <w:r>
              <w:rPr>
                <w:rFonts w:ascii="Arial" w:hAnsi="Arial" w:cs="Arial"/>
              </w:rPr>
              <w:t>YES</w:t>
            </w:r>
          </w:p>
          <w:p w14:paraId="63C97432" w14:textId="77777777" w:rsidR="00CE01EA" w:rsidRPr="002D47A4" w:rsidRDefault="00CE01EA" w:rsidP="00CE01EA">
            <w:pPr>
              <w:rPr>
                <w:rFonts w:ascii="Arial" w:hAnsi="Arial" w:cs="Arial"/>
              </w:rPr>
            </w:pPr>
          </w:p>
        </w:tc>
      </w:tr>
    </w:tbl>
    <w:p w14:paraId="1B4D4A9E" w14:textId="77777777" w:rsidR="000A6C8C" w:rsidRDefault="000A6C8C" w:rsidP="000A6C8C">
      <w:pPr>
        <w:rPr>
          <w:rFonts w:ascii="Arial" w:hAnsi="Arial" w:cs="Arial"/>
          <w:b/>
        </w:rPr>
      </w:pPr>
    </w:p>
    <w:p w14:paraId="7F344E1C" w14:textId="77777777" w:rsidR="00206C70" w:rsidRDefault="000A6C8C" w:rsidP="007101CF">
      <w:pPr>
        <w:rPr>
          <w:rFonts w:ascii="Arial" w:hAnsi="Arial" w:cs="Arial"/>
          <w:b/>
        </w:rPr>
      </w:pPr>
      <w:r w:rsidRPr="000A6C8C">
        <w:rPr>
          <w:rFonts w:ascii="Arial" w:hAnsi="Arial" w:cs="Arial"/>
          <w:b/>
        </w:rPr>
        <w:t xml:space="preserve">Equality analysis </w:t>
      </w:r>
      <w:r>
        <w:rPr>
          <w:rFonts w:ascii="Arial" w:hAnsi="Arial" w:cs="Arial"/>
          <w:b/>
        </w:rPr>
        <w:t xml:space="preserve">screening </w:t>
      </w:r>
      <w:r w:rsidRPr="000A6C8C">
        <w:rPr>
          <w:rFonts w:ascii="Arial" w:hAnsi="Arial" w:cs="Arial"/>
          <w:b/>
        </w:rPr>
        <w:t xml:space="preserve">sign off: </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44"/>
      </w:tblGrid>
      <w:tr w:rsidR="000A6C8C" w:rsidRPr="00FB0F83" w14:paraId="33C88864" w14:textId="77777777" w:rsidTr="00935326">
        <w:tc>
          <w:tcPr>
            <w:tcW w:w="2093" w:type="dxa"/>
          </w:tcPr>
          <w:p w14:paraId="14A589A7" w14:textId="77777777" w:rsidR="000A6C8C" w:rsidRPr="00FB0F83" w:rsidRDefault="000A6C8C" w:rsidP="0002036B">
            <w:pPr>
              <w:rPr>
                <w:rFonts w:ascii="Arial" w:hAnsi="Arial" w:cs="Arial"/>
              </w:rPr>
            </w:pPr>
            <w:r>
              <w:rPr>
                <w:rFonts w:ascii="Arial" w:hAnsi="Arial" w:cs="Arial"/>
              </w:rPr>
              <w:t xml:space="preserve">Faculty Dean or Head of Service </w:t>
            </w:r>
          </w:p>
        </w:tc>
        <w:tc>
          <w:tcPr>
            <w:tcW w:w="3544" w:type="dxa"/>
          </w:tcPr>
          <w:p w14:paraId="51A0BD09" w14:textId="130B982A" w:rsidR="000A6C8C" w:rsidRDefault="00210F6B" w:rsidP="0002036B">
            <w:pPr>
              <w:rPr>
                <w:rFonts w:ascii="Arial" w:hAnsi="Arial" w:cs="Arial"/>
              </w:rPr>
            </w:pPr>
            <w:r>
              <w:rPr>
                <w:rFonts w:ascii="Arial" w:hAnsi="Arial" w:cs="Arial"/>
              </w:rPr>
              <w:t>Steve Neill</w:t>
            </w:r>
          </w:p>
          <w:p w14:paraId="1B38C5C4" w14:textId="743D508A" w:rsidR="00BC1198" w:rsidRDefault="00BC1198" w:rsidP="0002036B">
            <w:pPr>
              <w:rPr>
                <w:rFonts w:ascii="Arial" w:hAnsi="Arial" w:cs="Arial"/>
              </w:rPr>
            </w:pPr>
            <w:r>
              <w:rPr>
                <w:noProof/>
                <w:lang w:eastAsia="en-GB"/>
              </w:rPr>
              <w:drawing>
                <wp:anchor distT="0" distB="0" distL="114300" distR="114300" simplePos="0" relativeHeight="251659264" behindDoc="0" locked="0" layoutInCell="1" allowOverlap="1" wp14:anchorId="524EA795" wp14:editId="02595717">
                  <wp:simplePos x="0" y="0"/>
                  <wp:positionH relativeFrom="column">
                    <wp:posOffset>-1077</wp:posOffset>
                  </wp:positionH>
                  <wp:positionV relativeFrom="paragraph">
                    <wp:posOffset>64218</wp:posOffset>
                  </wp:positionV>
                  <wp:extent cx="1669717" cy="349857"/>
                  <wp:effectExtent l="0" t="0" r="0" b="0"/>
                  <wp:wrapNone/>
                  <wp:docPr id="2" name="Picture 2" descr="SteveNe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veNeill"/>
                          <pic:cNvPicPr>
                            <a:picLocks noChangeAspect="1" noChangeArrowheads="1"/>
                          </pic:cNvPicPr>
                        </pic:nvPicPr>
                        <pic:blipFill>
                          <a:blip r:embed="rId12" cstate="print"/>
                          <a:srcRect/>
                          <a:stretch>
                            <a:fillRect/>
                          </a:stretch>
                        </pic:blipFill>
                        <pic:spPr bwMode="auto">
                          <a:xfrm>
                            <a:off x="0" y="0"/>
                            <a:ext cx="1709967" cy="358291"/>
                          </a:xfrm>
                          <a:prstGeom prst="rect">
                            <a:avLst/>
                          </a:prstGeom>
                          <a:noFill/>
                          <a:ln w="9525">
                            <a:noFill/>
                            <a:miter lim="800000"/>
                            <a:headEnd/>
                            <a:tailEnd/>
                          </a:ln>
                        </pic:spPr>
                      </pic:pic>
                    </a:graphicData>
                  </a:graphic>
                  <wp14:sizeRelV relativeFrom="margin">
                    <wp14:pctHeight>0</wp14:pctHeight>
                  </wp14:sizeRelV>
                </wp:anchor>
              </w:drawing>
            </w:r>
          </w:p>
          <w:p w14:paraId="2540BA17" w14:textId="59BE4A82" w:rsidR="00BC1198" w:rsidRDefault="00BC1198" w:rsidP="0002036B">
            <w:pPr>
              <w:rPr>
                <w:rFonts w:ascii="Arial" w:hAnsi="Arial" w:cs="Arial"/>
              </w:rPr>
            </w:pPr>
          </w:p>
          <w:p w14:paraId="2D9E7A5A" w14:textId="55367559" w:rsidR="00BC1198" w:rsidRPr="00FB0F83" w:rsidRDefault="00BC1198" w:rsidP="0002036B">
            <w:pPr>
              <w:rPr>
                <w:rFonts w:ascii="Arial" w:hAnsi="Arial" w:cs="Arial"/>
              </w:rPr>
            </w:pPr>
          </w:p>
        </w:tc>
      </w:tr>
      <w:tr w:rsidR="000A6C8C" w:rsidRPr="00FB0F83" w14:paraId="350C1C3F" w14:textId="77777777" w:rsidTr="00935326">
        <w:tc>
          <w:tcPr>
            <w:tcW w:w="2093" w:type="dxa"/>
          </w:tcPr>
          <w:p w14:paraId="2F2538EC" w14:textId="77777777" w:rsidR="000A6C8C" w:rsidRDefault="000A6C8C" w:rsidP="0002036B">
            <w:pPr>
              <w:rPr>
                <w:rFonts w:ascii="Arial" w:hAnsi="Arial" w:cs="Arial"/>
              </w:rPr>
            </w:pPr>
            <w:r w:rsidRPr="00FB0F83">
              <w:rPr>
                <w:rFonts w:ascii="Arial" w:hAnsi="Arial" w:cs="Arial"/>
              </w:rPr>
              <w:t>Faculty / service</w:t>
            </w:r>
          </w:p>
          <w:p w14:paraId="42059259" w14:textId="77777777" w:rsidR="000A6C8C" w:rsidRPr="00FB0F83" w:rsidRDefault="000A6C8C" w:rsidP="0002036B">
            <w:pPr>
              <w:rPr>
                <w:rFonts w:ascii="Arial" w:hAnsi="Arial" w:cs="Arial"/>
              </w:rPr>
            </w:pPr>
          </w:p>
        </w:tc>
        <w:tc>
          <w:tcPr>
            <w:tcW w:w="3544" w:type="dxa"/>
          </w:tcPr>
          <w:p w14:paraId="6ACC2749" w14:textId="4FBFBE75" w:rsidR="000A6C8C" w:rsidRPr="00FB0F83" w:rsidRDefault="00210F6B" w:rsidP="0002036B">
            <w:pPr>
              <w:rPr>
                <w:rFonts w:ascii="Arial" w:hAnsi="Arial" w:cs="Arial"/>
              </w:rPr>
            </w:pPr>
            <w:r>
              <w:rPr>
                <w:rFonts w:ascii="Arial" w:hAnsi="Arial" w:cs="Arial"/>
              </w:rPr>
              <w:t>HAS</w:t>
            </w:r>
          </w:p>
        </w:tc>
      </w:tr>
      <w:tr w:rsidR="00CE01EA" w:rsidRPr="00FB0F83" w14:paraId="4E30536A" w14:textId="77777777" w:rsidTr="00935326">
        <w:tc>
          <w:tcPr>
            <w:tcW w:w="2093" w:type="dxa"/>
          </w:tcPr>
          <w:p w14:paraId="2CA47920" w14:textId="77777777" w:rsidR="000A6C8C" w:rsidRPr="00FB0F83" w:rsidRDefault="00CE01EA" w:rsidP="000A6C8C">
            <w:pPr>
              <w:rPr>
                <w:rFonts w:ascii="Arial" w:hAnsi="Arial" w:cs="Arial"/>
              </w:rPr>
            </w:pPr>
            <w:r w:rsidRPr="00FB0F83">
              <w:rPr>
                <w:rFonts w:ascii="Arial" w:hAnsi="Arial" w:cs="Arial"/>
              </w:rPr>
              <w:t>Date</w:t>
            </w:r>
          </w:p>
        </w:tc>
        <w:tc>
          <w:tcPr>
            <w:tcW w:w="3544" w:type="dxa"/>
          </w:tcPr>
          <w:p w14:paraId="3CC78B1B" w14:textId="5694EA21" w:rsidR="00CE01EA" w:rsidRPr="00FB0F83" w:rsidRDefault="00BC1198" w:rsidP="0002036B">
            <w:pPr>
              <w:rPr>
                <w:rFonts w:ascii="Arial" w:hAnsi="Arial" w:cs="Arial"/>
              </w:rPr>
            </w:pPr>
            <w:r>
              <w:rPr>
                <w:rFonts w:ascii="Arial" w:hAnsi="Arial" w:cs="Arial"/>
              </w:rPr>
              <w:t>Friday, 27 April 2018</w:t>
            </w:r>
          </w:p>
        </w:tc>
      </w:tr>
    </w:tbl>
    <w:p w14:paraId="2EFCE3B9" w14:textId="77777777" w:rsidR="009C4A4E" w:rsidRDefault="009C4A4E" w:rsidP="009C4A4E">
      <w:pPr>
        <w:rPr>
          <w:rFonts w:ascii="Arial" w:hAnsi="Arial" w:cs="Arial"/>
        </w:rPr>
      </w:pPr>
    </w:p>
    <w:p w14:paraId="36B8FE5C" w14:textId="77777777" w:rsidR="009C4A4E" w:rsidRPr="009C4A4E" w:rsidRDefault="009C4A4E" w:rsidP="009C4A4E">
      <w:pPr>
        <w:rPr>
          <w:rFonts w:ascii="Arial" w:hAnsi="Arial" w:cs="Arial"/>
          <w:b/>
        </w:rPr>
      </w:pPr>
      <w:r w:rsidRPr="009C4A4E">
        <w:rPr>
          <w:rFonts w:ascii="Arial" w:hAnsi="Arial" w:cs="Arial"/>
          <w:b/>
        </w:rPr>
        <w:t xml:space="preserve">Please return the completed form back to the Equality &amp; Diversity Unit </w:t>
      </w:r>
      <w:r>
        <w:rPr>
          <w:rFonts w:ascii="Arial" w:hAnsi="Arial" w:cs="Arial"/>
          <w:b/>
        </w:rPr>
        <w:t>for feedback and publication</w:t>
      </w:r>
    </w:p>
    <w:p w14:paraId="7202D434" w14:textId="77777777" w:rsidR="00CE01EA" w:rsidRDefault="00CE01EA" w:rsidP="007101CF">
      <w:pPr>
        <w:rPr>
          <w:rFonts w:ascii="Arial" w:hAnsi="Arial" w:cs="Arial"/>
        </w:rPr>
      </w:pPr>
    </w:p>
    <w:p w14:paraId="7193C559" w14:textId="77777777" w:rsidR="00CE01EA" w:rsidRDefault="00CE01EA" w:rsidP="007101CF">
      <w:pPr>
        <w:rPr>
          <w:rFonts w:ascii="Arial" w:hAnsi="Arial" w:cs="Arial"/>
        </w:rPr>
      </w:pPr>
    </w:p>
    <w:p w14:paraId="1A2B9679" w14:textId="77777777" w:rsidR="00E11445" w:rsidRPr="000A6C8C" w:rsidRDefault="00E11445" w:rsidP="007101CF">
      <w:pPr>
        <w:rPr>
          <w:rFonts w:ascii="Arial" w:hAnsi="Arial" w:cs="Arial"/>
          <w:b/>
        </w:rPr>
      </w:pPr>
      <w:r w:rsidRPr="000A6C8C">
        <w:rPr>
          <w:rFonts w:ascii="Arial" w:hAnsi="Arial" w:cs="Arial"/>
          <w:b/>
        </w:rPr>
        <w:t>Section 2</w:t>
      </w:r>
    </w:p>
    <w:p w14:paraId="1538656B" w14:textId="77777777" w:rsidR="00E11445" w:rsidRDefault="00E11445" w:rsidP="000A6C8C">
      <w:pPr>
        <w:jc w:val="center"/>
        <w:rPr>
          <w:rFonts w:ascii="Arial" w:hAnsi="Arial" w:cs="Arial"/>
          <w:b/>
        </w:rPr>
      </w:pPr>
      <w:r w:rsidRPr="000A6C8C">
        <w:rPr>
          <w:rFonts w:ascii="Arial" w:hAnsi="Arial" w:cs="Arial"/>
          <w:b/>
        </w:rPr>
        <w:t>Full Equality Analysis</w:t>
      </w:r>
    </w:p>
    <w:p w14:paraId="2F977BF6" w14:textId="77777777" w:rsidR="000A6C8C" w:rsidRPr="000A6C8C" w:rsidRDefault="000A6C8C" w:rsidP="000A6C8C">
      <w:pPr>
        <w:jc w:val="center"/>
        <w:rPr>
          <w:rFonts w:ascii="Arial" w:hAnsi="Arial" w:cs="Arial"/>
          <w:b/>
        </w:rPr>
      </w:pPr>
    </w:p>
    <w:p w14:paraId="617B47C9" w14:textId="77777777" w:rsidR="007101CF" w:rsidRPr="002D47A4" w:rsidRDefault="007101CF" w:rsidP="007101CF">
      <w:pPr>
        <w:rPr>
          <w:rFonts w:ascii="Arial" w:hAnsi="Arial" w:cs="Arial"/>
          <w:bCs/>
        </w:rPr>
      </w:pPr>
      <w:r w:rsidRPr="002D47A4">
        <w:rPr>
          <w:rFonts w:ascii="Arial" w:hAnsi="Arial" w:cs="Arial"/>
          <w:bCs/>
        </w:rPr>
        <w:t xml:space="preserve">1.  Name of the </w:t>
      </w:r>
      <w:r w:rsidR="000F4E8E" w:rsidRPr="002D47A4">
        <w:rPr>
          <w:rFonts w:ascii="Arial" w:hAnsi="Arial" w:cs="Arial"/>
          <w:bCs/>
        </w:rPr>
        <w:t xml:space="preserve">activity (strategy, </w:t>
      </w:r>
      <w:r w:rsidRPr="002D47A4">
        <w:rPr>
          <w:rFonts w:ascii="Arial" w:hAnsi="Arial" w:cs="Arial"/>
          <w:bCs/>
        </w:rPr>
        <w:t>policy or practice</w:t>
      </w:r>
      <w:r w:rsidR="00706765" w:rsidRPr="002D47A4">
        <w:rPr>
          <w:rFonts w:ascii="Arial" w:hAnsi="Arial" w:cs="Arial"/>
          <w:bCs/>
        </w:rPr>
        <w:t xml:space="preserve"> etc</w:t>
      </w:r>
      <w:r w:rsidR="000F4E8E" w:rsidRPr="002D47A4">
        <w:rPr>
          <w:rFonts w:ascii="Arial" w:hAnsi="Arial" w:cs="Arial"/>
          <w:bCs/>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168B54B7" w14:textId="77777777" w:rsidTr="00206C70">
        <w:tc>
          <w:tcPr>
            <w:tcW w:w="10456" w:type="dxa"/>
          </w:tcPr>
          <w:p w14:paraId="517DC56E" w14:textId="77777777" w:rsidR="007101CF" w:rsidRPr="002D47A4" w:rsidRDefault="007101CF" w:rsidP="007101CF">
            <w:pPr>
              <w:rPr>
                <w:rFonts w:ascii="Arial" w:hAnsi="Arial" w:cs="Arial"/>
              </w:rPr>
            </w:pPr>
          </w:p>
          <w:p w14:paraId="24177050" w14:textId="3E772E65" w:rsidR="004D3429" w:rsidRDefault="00770BB2" w:rsidP="007101CF">
            <w:pPr>
              <w:rPr>
                <w:rFonts w:ascii="Arial" w:hAnsi="Arial" w:cs="Arial"/>
              </w:rPr>
            </w:pPr>
            <w:r w:rsidRPr="00937B48">
              <w:rPr>
                <w:rFonts w:ascii="Arial" w:hAnsi="Arial" w:cs="Arial"/>
                <w:b/>
              </w:rPr>
              <w:t>Nursing and Midwifery review.</w:t>
            </w:r>
            <w:r>
              <w:rPr>
                <w:rFonts w:ascii="Arial" w:hAnsi="Arial" w:cs="Arial"/>
              </w:rPr>
              <w:t xml:space="preserve">  </w:t>
            </w:r>
            <w:r w:rsidRPr="00E94EBF">
              <w:rPr>
                <w:rFonts w:ascii="Arial" w:hAnsi="Arial" w:cs="Arial"/>
              </w:rPr>
              <w:t xml:space="preserve"> </w:t>
            </w:r>
          </w:p>
          <w:p w14:paraId="323C8328" w14:textId="77777777" w:rsidR="004D3429" w:rsidRDefault="004D3429" w:rsidP="007101CF">
            <w:pPr>
              <w:rPr>
                <w:rFonts w:ascii="Arial" w:hAnsi="Arial" w:cs="Arial"/>
              </w:rPr>
            </w:pPr>
          </w:p>
          <w:p w14:paraId="5680640E" w14:textId="77777777" w:rsidR="004D3429" w:rsidRPr="002D47A4" w:rsidRDefault="004D3429" w:rsidP="007101CF">
            <w:pPr>
              <w:rPr>
                <w:rFonts w:ascii="Arial" w:hAnsi="Arial" w:cs="Arial"/>
              </w:rPr>
            </w:pPr>
          </w:p>
        </w:tc>
      </w:tr>
    </w:tbl>
    <w:p w14:paraId="7A3DABF8" w14:textId="77777777" w:rsidR="007101CF" w:rsidRPr="002D47A4" w:rsidRDefault="007101CF" w:rsidP="007101CF">
      <w:pPr>
        <w:rPr>
          <w:rFonts w:ascii="Arial" w:hAnsi="Arial" w:cs="Arial"/>
        </w:rPr>
      </w:pPr>
    </w:p>
    <w:p w14:paraId="2AFB51D7" w14:textId="77777777" w:rsidR="007101CF" w:rsidRPr="002D47A4" w:rsidRDefault="007101CF" w:rsidP="007101CF">
      <w:pPr>
        <w:rPr>
          <w:rFonts w:ascii="Arial" w:hAnsi="Arial" w:cs="Arial"/>
        </w:rPr>
      </w:pPr>
      <w:r w:rsidRPr="002D47A4">
        <w:rPr>
          <w:rFonts w:ascii="Arial" w:hAnsi="Arial" w:cs="Arial"/>
        </w:rPr>
        <w:t>2.  What is the aim</w:t>
      </w:r>
      <w:r w:rsidR="00B80460" w:rsidRPr="002D47A4">
        <w:rPr>
          <w:rFonts w:ascii="Arial" w:hAnsi="Arial" w:cs="Arial"/>
        </w:rPr>
        <w:t xml:space="preserve"> of the activity (</w:t>
      </w:r>
      <w:r w:rsidRPr="002D47A4">
        <w:rPr>
          <w:rFonts w:ascii="Arial" w:hAnsi="Arial" w:cs="Arial"/>
        </w:rPr>
        <w:t xml:space="preserve">objective </w:t>
      </w:r>
      <w:r w:rsidR="00B80460" w:rsidRPr="002D47A4">
        <w:rPr>
          <w:rFonts w:ascii="Arial" w:hAnsi="Arial" w:cs="Arial"/>
        </w:rPr>
        <w:t xml:space="preserve">or </w:t>
      </w:r>
      <w:r w:rsidRPr="002D47A4">
        <w:rPr>
          <w:rFonts w:ascii="Arial" w:hAnsi="Arial" w:cs="Arial"/>
        </w:rPr>
        <w:t>purpose</w:t>
      </w:r>
      <w:r w:rsidR="00B80460" w:rsidRPr="002D47A4">
        <w:rPr>
          <w:rFonts w:ascii="Arial" w:hAnsi="Arial" w:cs="Arial"/>
        </w:rPr>
        <w:t>)</w:t>
      </w:r>
      <w:r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460AC52F" w14:textId="77777777" w:rsidTr="71B94704">
        <w:tc>
          <w:tcPr>
            <w:tcW w:w="10456" w:type="dxa"/>
          </w:tcPr>
          <w:p w14:paraId="067F6B9E" w14:textId="77777777" w:rsidR="007101CF" w:rsidRPr="002D47A4" w:rsidRDefault="007101CF" w:rsidP="007101CF">
            <w:pPr>
              <w:rPr>
                <w:rFonts w:ascii="Arial" w:hAnsi="Arial" w:cs="Arial"/>
                <w:iCs/>
              </w:rPr>
            </w:pPr>
          </w:p>
          <w:p w14:paraId="50679966" w14:textId="7361A5A6" w:rsidR="00770BB2" w:rsidRDefault="71B94704" w:rsidP="71B94704">
            <w:pPr>
              <w:rPr>
                <w:rFonts w:ascii="Arial" w:hAnsi="Arial" w:cs="Arial"/>
              </w:rPr>
            </w:pPr>
            <w:r w:rsidRPr="71B94704">
              <w:rPr>
                <w:rFonts w:ascii="Arial" w:hAnsi="Arial" w:cs="Arial"/>
              </w:rPr>
              <w:t xml:space="preserve">The nursing and midwifery department at UWE, Bristol is a large, and complex, department covering a diverse array of business, which is currently provided across two campuses; one at Glenside and one in Gloucestershire.  Over recent years there have been significant changes impacting on the nursing and midwifery professions, the department and, in turn, education.  Whilst current management structures have been adapted to respond to these changes it has been recognised that this is becoming increasingly challenging as the structure is currently based on a largely traditional model of nurse and midwifery education.  Therefore a review is being carried out of the current structure and working practices to see what changes might be needed in order to support the department in meeting future objectives and responding to external drivers.  A number of engagement events have been carried out with all staff in NAM and with Unions and the management team.  The feedback from all of these events was then collated and reviewed and a proposed structure drawn up taking into account all the feedback and then will be presented to the Unions, the faculty executive , management team of NAM and then staff as part of a formal consultation process. </w:t>
            </w:r>
          </w:p>
          <w:p w14:paraId="3864F204" w14:textId="2A7C85AE" w:rsidR="004D3429" w:rsidRDefault="00C27390" w:rsidP="007101CF">
            <w:pPr>
              <w:rPr>
                <w:rFonts w:ascii="Arial" w:hAnsi="Arial" w:cs="Arial"/>
              </w:rPr>
            </w:pPr>
            <w:r>
              <w:rPr>
                <w:rFonts w:ascii="Arial" w:hAnsi="Arial" w:cs="Arial"/>
              </w:rPr>
              <w:t xml:space="preserve">The proposed structure could mean that the management team in NAM would be ring-fenced and go through a selection process.  There may be the risk of redundancies if people are not successful or do not wish to apply for roles, or there may be changes to grades or roles through redeployment processes.  We do not know at this stage if there will be any impact on working patterns or hours.  Team structures and line managers could then change depending on the outcome of this process, but this is not known at the moment. </w:t>
            </w:r>
          </w:p>
          <w:p w14:paraId="13A54312" w14:textId="77777777" w:rsidR="004D3429" w:rsidRPr="002D47A4" w:rsidRDefault="004D3429" w:rsidP="007101CF">
            <w:pPr>
              <w:rPr>
                <w:rFonts w:ascii="Arial" w:hAnsi="Arial" w:cs="Arial"/>
              </w:rPr>
            </w:pPr>
          </w:p>
        </w:tc>
      </w:tr>
    </w:tbl>
    <w:p w14:paraId="263B6608" w14:textId="77777777" w:rsidR="007101CF" w:rsidRPr="002D47A4" w:rsidRDefault="007101CF" w:rsidP="007101CF">
      <w:pPr>
        <w:rPr>
          <w:rFonts w:ascii="Arial" w:hAnsi="Arial" w:cs="Arial"/>
        </w:rPr>
      </w:pPr>
    </w:p>
    <w:p w14:paraId="4FC5FF19" w14:textId="77777777" w:rsidR="0046315A" w:rsidRPr="002D47A4" w:rsidRDefault="00706765" w:rsidP="0046315A">
      <w:pPr>
        <w:rPr>
          <w:rFonts w:ascii="Arial" w:hAnsi="Arial" w:cs="Arial"/>
        </w:rPr>
      </w:pPr>
      <w:r w:rsidRPr="002D47A4">
        <w:rPr>
          <w:rFonts w:ascii="Arial" w:hAnsi="Arial" w:cs="Arial"/>
        </w:rPr>
        <w:t>3</w:t>
      </w:r>
      <w:r w:rsidR="0046315A" w:rsidRPr="002D47A4">
        <w:rPr>
          <w:rFonts w:ascii="Arial" w:hAnsi="Arial" w:cs="Arial"/>
        </w:rPr>
        <w:t xml:space="preserve">.  </w:t>
      </w:r>
      <w:r w:rsidR="00B80460" w:rsidRPr="002D47A4">
        <w:rPr>
          <w:rFonts w:ascii="Arial" w:hAnsi="Arial" w:cs="Arial"/>
        </w:rPr>
        <w:t xml:space="preserve">If amending a current activity, what </w:t>
      </w:r>
      <w:r w:rsidR="0046315A" w:rsidRPr="002D47A4">
        <w:rPr>
          <w:rFonts w:ascii="Arial" w:hAnsi="Arial" w:cs="Arial"/>
        </w:rPr>
        <w:t xml:space="preserve">changes </w:t>
      </w:r>
      <w:r w:rsidR="00B80460" w:rsidRPr="002D47A4">
        <w:rPr>
          <w:rFonts w:ascii="Arial" w:hAnsi="Arial" w:cs="Arial"/>
        </w:rPr>
        <w:t>are proposed</w:t>
      </w:r>
      <w:r w:rsidR="0079432A" w:rsidRPr="002D47A4">
        <w:rPr>
          <w:rFonts w:ascii="Arial" w:hAnsi="Arial" w:cs="Arial"/>
        </w:rPr>
        <w:t>?</w:t>
      </w:r>
      <w:r w:rsidR="0046315A"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6315A" w:rsidRPr="002D47A4" w14:paraId="0A7F45CC" w14:textId="77777777" w:rsidTr="5996801C">
        <w:tc>
          <w:tcPr>
            <w:tcW w:w="10456" w:type="dxa"/>
          </w:tcPr>
          <w:p w14:paraId="075C8E8D" w14:textId="3BE36E24" w:rsidR="004D3429" w:rsidRDefault="5996801C" w:rsidP="5996801C">
            <w:pPr>
              <w:pStyle w:val="NormalWeb"/>
              <w:rPr>
                <w:rFonts w:ascii="Arial" w:hAnsi="Arial" w:cs="Arial"/>
              </w:rPr>
            </w:pPr>
            <w:r>
              <w:rPr>
                <w:rFonts w:ascii="Arial" w:hAnsi="Arial" w:cs="Arial"/>
                <w:iCs/>
              </w:rPr>
              <w:t xml:space="preserve"> </w:t>
            </w:r>
            <w:r w:rsidRPr="00E92C47">
              <w:rPr>
                <w:rFonts w:ascii="Arial" w:hAnsi="Arial" w:cs="Arial"/>
                <w:iCs/>
              </w:rPr>
              <w:t>A new</w:t>
            </w:r>
            <w:r w:rsidRPr="5996801C">
              <w:rPr>
                <w:rFonts w:ascii="Arial" w:hAnsi="Arial" w:cs="Arial"/>
              </w:rPr>
              <w:t xml:space="preserve"> management</w:t>
            </w:r>
            <w:r w:rsidRPr="00E92C47">
              <w:rPr>
                <w:rFonts w:ascii="Arial" w:hAnsi="Arial" w:cs="Arial"/>
                <w:iCs/>
              </w:rPr>
              <w:t xml:space="preserve"> structure is being proposed that aims </w:t>
            </w:r>
            <w:r w:rsidRPr="5996801C">
              <w:rPr>
                <w:rFonts w:ascii="Arial" w:hAnsi="Arial" w:cs="Arial"/>
                <w:color w:val="auto"/>
                <w:lang w:val="en-GB" w:eastAsia="en-GB"/>
              </w:rPr>
              <w:t>to provide the opportunity for the department to align to its external and internal environments whilst, ensuring that there is enhanced consistency in attaining key metrics across the programmes. It is anticipated that this will further support the department in outperforming its competitors and being known as an outstanding provider of nurse and midwifery education</w:t>
            </w:r>
            <w:r w:rsidRPr="5996801C">
              <w:rPr>
                <w:color w:val="auto"/>
                <w:lang w:val="en-GB" w:eastAsia="en-GB"/>
              </w:rPr>
              <w:t>.</w:t>
            </w:r>
          </w:p>
          <w:p w14:paraId="04D56B3A" w14:textId="77777777" w:rsidR="004D3429" w:rsidRPr="002D47A4" w:rsidRDefault="004D3429" w:rsidP="00116322">
            <w:pPr>
              <w:rPr>
                <w:rFonts w:ascii="Arial" w:hAnsi="Arial" w:cs="Arial"/>
              </w:rPr>
            </w:pPr>
          </w:p>
        </w:tc>
      </w:tr>
    </w:tbl>
    <w:p w14:paraId="4FA55FA7" w14:textId="080FC449" w:rsidR="0046315A" w:rsidRDefault="0046315A" w:rsidP="0046315A">
      <w:pPr>
        <w:rPr>
          <w:rFonts w:ascii="Arial" w:hAnsi="Arial" w:cs="Arial"/>
        </w:rPr>
      </w:pPr>
    </w:p>
    <w:p w14:paraId="5FE9E09C" w14:textId="2804D6AF" w:rsidR="00210F6B" w:rsidRDefault="00210F6B" w:rsidP="0046315A">
      <w:pPr>
        <w:rPr>
          <w:rFonts w:ascii="Arial" w:hAnsi="Arial" w:cs="Arial"/>
        </w:rPr>
      </w:pPr>
    </w:p>
    <w:p w14:paraId="5CACB1F1" w14:textId="77777777" w:rsidR="00210F6B" w:rsidRPr="002D47A4" w:rsidRDefault="00210F6B" w:rsidP="0046315A">
      <w:pPr>
        <w:rPr>
          <w:rFonts w:ascii="Arial" w:hAnsi="Arial" w:cs="Arial"/>
        </w:rPr>
      </w:pPr>
    </w:p>
    <w:p w14:paraId="16535A85" w14:textId="77777777" w:rsidR="00E5200C" w:rsidRPr="002D47A4" w:rsidRDefault="00706765" w:rsidP="007101CF">
      <w:pPr>
        <w:rPr>
          <w:rFonts w:ascii="Arial" w:hAnsi="Arial" w:cs="Arial"/>
        </w:rPr>
      </w:pPr>
      <w:r w:rsidRPr="002D47A4">
        <w:rPr>
          <w:rFonts w:ascii="Arial" w:hAnsi="Arial" w:cs="Arial"/>
        </w:rPr>
        <w:t>4</w:t>
      </w:r>
      <w:r w:rsidR="00E5200C" w:rsidRPr="002D47A4">
        <w:rPr>
          <w:rFonts w:ascii="Arial" w:hAnsi="Arial" w:cs="Arial"/>
        </w:rPr>
        <w:t>.  Who is responsible for developing and delivering the activity?</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33A42D47" w14:textId="77777777" w:rsidTr="336F1AA1">
        <w:tc>
          <w:tcPr>
            <w:tcW w:w="10456" w:type="dxa"/>
          </w:tcPr>
          <w:p w14:paraId="0F8FD6F0" w14:textId="1A734A5C" w:rsidR="00210F6B" w:rsidRPr="002D47A4" w:rsidRDefault="336F1AA1" w:rsidP="336F1AA1">
            <w:pPr>
              <w:rPr>
                <w:rFonts w:ascii="Arial" w:hAnsi="Arial" w:cs="Arial"/>
              </w:rPr>
            </w:pPr>
            <w:r w:rsidRPr="336F1AA1">
              <w:rPr>
                <w:rFonts w:ascii="Arial" w:hAnsi="Arial" w:cs="Arial"/>
              </w:rPr>
              <w:lastRenderedPageBreak/>
              <w:t xml:space="preserve">Sarah Green as the Head of Department is leading and responsible for this activity, supported by Marc Griffiths as Deputy Dean and Steve Neill as Dean of HAS.  Amanda McLay is the Senior HR Business Partner supporting this change. </w:t>
            </w:r>
          </w:p>
          <w:p w14:paraId="7A0F2FA8" w14:textId="77777777" w:rsidR="004D3429" w:rsidRPr="002D47A4" w:rsidRDefault="004D3429" w:rsidP="00E5200C">
            <w:pPr>
              <w:rPr>
                <w:rFonts w:ascii="Arial" w:hAnsi="Arial" w:cs="Arial"/>
              </w:rPr>
            </w:pPr>
          </w:p>
        </w:tc>
      </w:tr>
    </w:tbl>
    <w:p w14:paraId="3C69D057" w14:textId="0C13EAA4" w:rsidR="007101CF" w:rsidRDefault="007101CF" w:rsidP="007101CF">
      <w:pPr>
        <w:rPr>
          <w:rFonts w:ascii="Arial" w:hAnsi="Arial" w:cs="Arial"/>
        </w:rPr>
      </w:pPr>
    </w:p>
    <w:p w14:paraId="731D3BDD" w14:textId="74479999" w:rsidR="00396554" w:rsidRDefault="00396554" w:rsidP="007101CF">
      <w:pPr>
        <w:rPr>
          <w:rFonts w:ascii="Arial" w:hAnsi="Arial" w:cs="Arial"/>
        </w:rPr>
      </w:pPr>
    </w:p>
    <w:p w14:paraId="79DC7572" w14:textId="77777777" w:rsidR="00396554" w:rsidRPr="002D47A4" w:rsidRDefault="00396554" w:rsidP="007101CF">
      <w:pPr>
        <w:rPr>
          <w:rFonts w:ascii="Arial" w:hAnsi="Arial" w:cs="Arial"/>
        </w:rPr>
      </w:pPr>
    </w:p>
    <w:p w14:paraId="426A6163" w14:textId="77777777" w:rsidR="007101CF" w:rsidRPr="002D47A4" w:rsidRDefault="00706765" w:rsidP="00EE3DA0">
      <w:pPr>
        <w:ind w:left="284" w:hanging="284"/>
        <w:rPr>
          <w:rFonts w:ascii="Arial" w:hAnsi="Arial" w:cs="Arial"/>
        </w:rPr>
      </w:pPr>
      <w:r w:rsidRPr="002D47A4">
        <w:rPr>
          <w:rFonts w:ascii="Arial" w:hAnsi="Arial" w:cs="Arial"/>
        </w:rPr>
        <w:t>5</w:t>
      </w:r>
      <w:r w:rsidR="007101CF" w:rsidRPr="002D47A4">
        <w:rPr>
          <w:rFonts w:ascii="Arial" w:hAnsi="Arial" w:cs="Arial"/>
        </w:rPr>
        <w:t xml:space="preserve">. </w:t>
      </w:r>
      <w:r w:rsidR="00BC0A06" w:rsidRPr="002D47A4">
        <w:rPr>
          <w:rFonts w:ascii="Arial" w:hAnsi="Arial" w:cs="Arial"/>
        </w:rPr>
        <w:t xml:space="preserve">What </w:t>
      </w:r>
      <w:r w:rsidR="00E870B8" w:rsidRPr="002D47A4">
        <w:rPr>
          <w:rFonts w:ascii="Arial" w:hAnsi="Arial" w:cs="Arial"/>
        </w:rPr>
        <w:t xml:space="preserve">measures will be used to assess whether the </w:t>
      </w:r>
      <w:r w:rsidR="0079432A" w:rsidRPr="002D47A4">
        <w:rPr>
          <w:rFonts w:ascii="Arial" w:hAnsi="Arial" w:cs="Arial"/>
        </w:rPr>
        <w:t>activity</w:t>
      </w:r>
      <w:r w:rsidR="00E870B8" w:rsidRPr="002D47A4">
        <w:rPr>
          <w:rFonts w:ascii="Arial" w:hAnsi="Arial" w:cs="Arial"/>
        </w:rPr>
        <w:t xml:space="preserve"> is </w:t>
      </w:r>
      <w:r w:rsidR="00E5200C" w:rsidRPr="002D47A4">
        <w:rPr>
          <w:rFonts w:ascii="Arial" w:hAnsi="Arial" w:cs="Arial"/>
        </w:rPr>
        <w:t>successful</w:t>
      </w:r>
      <w:r w:rsidR="00BC0A06" w:rsidRPr="002D47A4">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101CF" w:rsidRPr="002D47A4" w14:paraId="19B60928" w14:textId="77777777" w:rsidTr="5C85F5CB">
        <w:tc>
          <w:tcPr>
            <w:tcW w:w="5000" w:type="pct"/>
          </w:tcPr>
          <w:p w14:paraId="0626ED42" w14:textId="77777777" w:rsidR="007101CF" w:rsidRPr="002D47A4" w:rsidRDefault="007101CF" w:rsidP="007101CF">
            <w:pPr>
              <w:rPr>
                <w:rFonts w:ascii="Arial" w:hAnsi="Arial" w:cs="Arial"/>
              </w:rPr>
            </w:pPr>
          </w:p>
          <w:p w14:paraId="1E68ABBC" w14:textId="0DC643F5" w:rsidR="007101CF" w:rsidRDefault="5C85F5CB" w:rsidP="5C85F5CB">
            <w:pPr>
              <w:rPr>
                <w:rFonts w:ascii="Arial" w:hAnsi="Arial" w:cs="Arial"/>
              </w:rPr>
            </w:pPr>
            <w:r w:rsidRPr="5C85F5CB">
              <w:rPr>
                <w:rFonts w:ascii="Arial" w:hAnsi="Arial" w:cs="Arial"/>
              </w:rPr>
              <w:t xml:space="preserve">Staff feedback, effectiveness of management processes and decision making.  Metrics such as NSS , TEF and the staff survey will be used to measure the overall success of the department.  Ability of the department to respond quickly to external drivers and opportunities for new business will also be a measure of success. </w:t>
            </w:r>
          </w:p>
          <w:p w14:paraId="30910BF6" w14:textId="77777777" w:rsidR="004D3429" w:rsidRDefault="004D3429" w:rsidP="5C85F5CB">
            <w:pPr>
              <w:rPr>
                <w:rFonts w:ascii="Arial" w:hAnsi="Arial" w:cs="Arial"/>
              </w:rPr>
            </w:pPr>
          </w:p>
          <w:p w14:paraId="47E79117" w14:textId="77777777" w:rsidR="004D3429" w:rsidRPr="002D47A4" w:rsidRDefault="004D3429" w:rsidP="007101CF">
            <w:pPr>
              <w:rPr>
                <w:rFonts w:ascii="Arial" w:hAnsi="Arial" w:cs="Arial"/>
              </w:rPr>
            </w:pPr>
          </w:p>
        </w:tc>
      </w:tr>
    </w:tbl>
    <w:p w14:paraId="778A0949" w14:textId="77777777" w:rsidR="004D3429" w:rsidRDefault="004D3429" w:rsidP="0046315A">
      <w:pPr>
        <w:rPr>
          <w:rFonts w:ascii="Arial" w:hAnsi="Arial" w:cs="Arial"/>
        </w:rPr>
      </w:pPr>
    </w:p>
    <w:p w14:paraId="059339D9" w14:textId="77777777" w:rsidR="0046315A" w:rsidRDefault="00706765" w:rsidP="0046315A">
      <w:pPr>
        <w:rPr>
          <w:rFonts w:ascii="Arial" w:hAnsi="Arial" w:cs="Arial"/>
          <w:u w:val="single"/>
        </w:rPr>
      </w:pPr>
      <w:r w:rsidRPr="002D47A4">
        <w:rPr>
          <w:rFonts w:ascii="Arial" w:hAnsi="Arial" w:cs="Arial"/>
        </w:rPr>
        <w:t>6</w:t>
      </w:r>
      <w:r w:rsidR="0046315A" w:rsidRPr="002D47A4">
        <w:rPr>
          <w:rFonts w:ascii="Arial" w:hAnsi="Arial" w:cs="Arial"/>
        </w:rPr>
        <w:t xml:space="preserve">.  </w:t>
      </w:r>
      <w:r w:rsidR="00E870B8" w:rsidRPr="002D47A4">
        <w:rPr>
          <w:rFonts w:ascii="Arial" w:hAnsi="Arial" w:cs="Arial"/>
        </w:rPr>
        <w:t xml:space="preserve">Does the </w:t>
      </w:r>
      <w:r w:rsidR="0079432A" w:rsidRPr="002D47A4">
        <w:rPr>
          <w:rFonts w:ascii="Arial" w:hAnsi="Arial" w:cs="Arial"/>
        </w:rPr>
        <w:t>activity</w:t>
      </w:r>
      <w:r w:rsidR="00E870B8" w:rsidRPr="002D47A4">
        <w:rPr>
          <w:rFonts w:ascii="Arial" w:hAnsi="Arial" w:cs="Arial"/>
        </w:rPr>
        <w:t xml:space="preserve"> have </w:t>
      </w:r>
      <w:r w:rsidR="0046315A" w:rsidRPr="002D47A4">
        <w:rPr>
          <w:rFonts w:ascii="Arial" w:hAnsi="Arial" w:cs="Arial"/>
        </w:rPr>
        <w:t>a potentially adverse impact on equality group</w:t>
      </w:r>
      <w:r w:rsidR="002D47A4">
        <w:rPr>
          <w:rFonts w:ascii="Arial" w:hAnsi="Arial" w:cs="Arial"/>
        </w:rPr>
        <w:t>s,</w:t>
      </w:r>
      <w:r w:rsidR="00E870B8" w:rsidRPr="002D47A4">
        <w:rPr>
          <w:rFonts w:ascii="Arial" w:hAnsi="Arial" w:cs="Arial"/>
        </w:rPr>
        <w:t xml:space="preserve"> </w:t>
      </w:r>
      <w:r w:rsidR="0046315A" w:rsidRPr="002D47A4">
        <w:rPr>
          <w:rFonts w:ascii="Arial" w:hAnsi="Arial" w:cs="Arial"/>
        </w:rPr>
        <w:t xml:space="preserve">in terms of </w:t>
      </w:r>
      <w:r w:rsidR="002D47A4" w:rsidRPr="002D47A4">
        <w:rPr>
          <w:rFonts w:ascii="Arial" w:hAnsi="Arial" w:cs="Arial"/>
        </w:rPr>
        <w:t xml:space="preserve">employment issues and/or </w:t>
      </w:r>
      <w:r w:rsidR="0046315A" w:rsidRPr="002D47A4">
        <w:rPr>
          <w:rFonts w:ascii="Arial" w:hAnsi="Arial" w:cs="Arial"/>
        </w:rPr>
        <w:t>service delivery</w:t>
      </w:r>
      <w:r w:rsidR="00E870B8" w:rsidRPr="002D47A4">
        <w:rPr>
          <w:rFonts w:ascii="Arial" w:hAnsi="Arial" w:cs="Arial"/>
        </w:rPr>
        <w:t xml:space="preserve"> for </w:t>
      </w:r>
      <w:r w:rsidR="0046315A" w:rsidRPr="002D47A4">
        <w:rPr>
          <w:rFonts w:ascii="Arial" w:hAnsi="Arial" w:cs="Arial"/>
        </w:rPr>
        <w:t>students</w:t>
      </w:r>
      <w:r w:rsidR="00E870B8" w:rsidRPr="002D47A4">
        <w:rPr>
          <w:rFonts w:ascii="Arial" w:hAnsi="Arial" w:cs="Arial"/>
        </w:rPr>
        <w:t xml:space="preserve"> and/or </w:t>
      </w:r>
      <w:r w:rsidR="0046315A" w:rsidRPr="002D47A4">
        <w:rPr>
          <w:rFonts w:ascii="Arial" w:hAnsi="Arial" w:cs="Arial"/>
        </w:rPr>
        <w:t>staff?</w:t>
      </w:r>
      <w:r w:rsidR="00E870B8" w:rsidRPr="002D47A4">
        <w:rPr>
          <w:rFonts w:ascii="Arial" w:hAnsi="Arial" w:cs="Arial"/>
        </w:rPr>
        <w:t xml:space="preserve"> </w:t>
      </w:r>
      <w:r w:rsidR="00531048">
        <w:rPr>
          <w:rFonts w:ascii="Arial" w:hAnsi="Arial" w:cs="Arial"/>
        </w:rPr>
        <w:t>I</w:t>
      </w:r>
      <w:r w:rsidR="00D4120B">
        <w:rPr>
          <w:rFonts w:ascii="Arial" w:hAnsi="Arial" w:cs="Arial"/>
        </w:rPr>
        <w:t>n the table below, please g</w:t>
      </w:r>
      <w:r w:rsidR="00E870B8" w:rsidRPr="002D47A4">
        <w:rPr>
          <w:rFonts w:ascii="Arial" w:hAnsi="Arial" w:cs="Arial"/>
        </w:rPr>
        <w:t xml:space="preserve">ive evidence to support </w:t>
      </w:r>
      <w:r w:rsidR="00D4120B">
        <w:rPr>
          <w:rFonts w:ascii="Arial" w:hAnsi="Arial" w:cs="Arial"/>
        </w:rPr>
        <w:t xml:space="preserve">your </w:t>
      </w:r>
      <w:r w:rsidR="00E870B8" w:rsidRPr="002D47A4">
        <w:rPr>
          <w:rFonts w:ascii="Arial" w:hAnsi="Arial" w:cs="Arial"/>
        </w:rPr>
        <w:t>yes or no answers.  If the answer is not known</w:t>
      </w:r>
      <w:r w:rsidR="00276823">
        <w:rPr>
          <w:rFonts w:ascii="Arial" w:hAnsi="Arial" w:cs="Arial"/>
        </w:rPr>
        <w:t xml:space="preserve">, indicate how you will source </w:t>
      </w:r>
      <w:r w:rsidR="00E870B8" w:rsidRPr="002D47A4">
        <w:rPr>
          <w:rFonts w:ascii="Arial" w:hAnsi="Arial" w:cs="Arial"/>
        </w:rPr>
        <w:t>evidence.</w:t>
      </w:r>
      <w:r w:rsidR="0046315A" w:rsidRPr="002D47A4">
        <w:rPr>
          <w:rFonts w:ascii="Arial" w:hAnsi="Arial" w:cs="Arial"/>
          <w:u w:val="single"/>
        </w:rPr>
        <w:t xml:space="preserve"> </w:t>
      </w:r>
    </w:p>
    <w:p w14:paraId="7C1EE4EA" w14:textId="77777777" w:rsidR="0003505C" w:rsidRDefault="0003505C" w:rsidP="0046315A">
      <w:pPr>
        <w:rPr>
          <w:rFonts w:ascii="Arial" w:hAnsi="Arial" w:cs="Arial"/>
          <w:u w:val="single"/>
        </w:rPr>
      </w:pPr>
    </w:p>
    <w:p w14:paraId="4840CFDB" w14:textId="77777777" w:rsidR="0003505C" w:rsidRPr="00531048" w:rsidRDefault="0003505C" w:rsidP="0046315A">
      <w:pPr>
        <w:rPr>
          <w:rFonts w:ascii="Arial" w:hAnsi="Arial" w:cs="Arial"/>
          <w:b/>
          <w:u w:val="single"/>
        </w:rPr>
      </w:pPr>
      <w:r w:rsidRPr="00531048">
        <w:rPr>
          <w:rFonts w:ascii="Arial" w:hAnsi="Arial" w:cs="Arial"/>
          <w:b/>
          <w:u w:val="single"/>
        </w:rPr>
        <w:t>Meeting the public sector equality duty</w:t>
      </w:r>
    </w:p>
    <w:p w14:paraId="7972DF4B" w14:textId="77777777" w:rsidR="0003505C" w:rsidRDefault="0003505C" w:rsidP="0046315A">
      <w:pPr>
        <w:rPr>
          <w:rFonts w:ascii="Arial" w:hAnsi="Arial" w:cs="Arial"/>
        </w:rPr>
      </w:pPr>
      <w:r w:rsidRPr="0003505C">
        <w:rPr>
          <w:rFonts w:ascii="Arial" w:hAnsi="Arial" w:cs="Arial"/>
        </w:rPr>
        <w:t>Please also use the table below to demonstrate whether the</w:t>
      </w:r>
      <w:r w:rsidR="00531048">
        <w:rPr>
          <w:rFonts w:ascii="Arial" w:hAnsi="Arial" w:cs="Arial"/>
        </w:rPr>
        <w:t xml:space="preserve"> activity has the potential to </w:t>
      </w:r>
      <w:r w:rsidRPr="0003505C">
        <w:rPr>
          <w:rFonts w:ascii="Arial" w:hAnsi="Arial" w:cs="Arial"/>
        </w:rPr>
        <w:t>eliminate unlawful discrimination, advance equality of opportunity and foster good relations.</w:t>
      </w:r>
      <w:r w:rsidR="00DE52CF">
        <w:rPr>
          <w:rFonts w:ascii="Arial" w:hAnsi="Arial" w:cs="Arial"/>
        </w:rPr>
        <w:t xml:space="preserve"> Please use the ‘no’ column to highlight your responses. </w:t>
      </w:r>
    </w:p>
    <w:p w14:paraId="46ED3F2D" w14:textId="77777777" w:rsidR="00DE52CF" w:rsidRDefault="00DE52CF" w:rsidP="0046315A">
      <w:pPr>
        <w:rPr>
          <w:rFonts w:ascii="Arial" w:hAnsi="Arial" w:cs="Arial"/>
        </w:rPr>
      </w:pPr>
    </w:p>
    <w:p w14:paraId="30D6C5C5" w14:textId="77777777" w:rsidR="00C159E5" w:rsidRPr="0003505C" w:rsidRDefault="00C159E5" w:rsidP="0046315A">
      <w:pPr>
        <w:rPr>
          <w:rFonts w:ascii="Arial" w:hAnsi="Arial" w:cs="Arial"/>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2268"/>
        <w:gridCol w:w="2268"/>
        <w:gridCol w:w="2977"/>
      </w:tblGrid>
      <w:tr w:rsidR="00531048" w:rsidRPr="000A6C8C" w14:paraId="0490830A" w14:textId="77777777" w:rsidTr="00206C70">
        <w:tc>
          <w:tcPr>
            <w:tcW w:w="2977" w:type="dxa"/>
          </w:tcPr>
          <w:p w14:paraId="3A6DD62E" w14:textId="77777777" w:rsidR="00531048" w:rsidRPr="000A6C8C" w:rsidRDefault="00531048" w:rsidP="00116322">
            <w:pPr>
              <w:rPr>
                <w:rFonts w:ascii="Arial" w:hAnsi="Arial" w:cs="Arial"/>
                <w:b/>
              </w:rPr>
            </w:pPr>
          </w:p>
          <w:p w14:paraId="22BE84B8" w14:textId="77777777" w:rsidR="00531048" w:rsidRPr="000A6C8C" w:rsidRDefault="00531048" w:rsidP="00116322">
            <w:pPr>
              <w:rPr>
                <w:rFonts w:ascii="Arial" w:hAnsi="Arial" w:cs="Arial"/>
                <w:b/>
              </w:rPr>
            </w:pPr>
          </w:p>
        </w:tc>
        <w:tc>
          <w:tcPr>
            <w:tcW w:w="2268" w:type="dxa"/>
            <w:vAlign w:val="center"/>
          </w:tcPr>
          <w:p w14:paraId="01F650CD" w14:textId="77777777" w:rsidR="00531048" w:rsidRPr="000A6C8C" w:rsidRDefault="00531048" w:rsidP="00E870B8">
            <w:pPr>
              <w:jc w:val="center"/>
              <w:rPr>
                <w:rFonts w:ascii="Arial" w:hAnsi="Arial" w:cs="Arial"/>
                <w:b/>
              </w:rPr>
            </w:pPr>
            <w:r w:rsidRPr="000A6C8C">
              <w:rPr>
                <w:rFonts w:ascii="Arial" w:hAnsi="Arial" w:cs="Arial"/>
                <w:b/>
              </w:rPr>
              <w:t>Yes</w:t>
            </w:r>
          </w:p>
        </w:tc>
        <w:tc>
          <w:tcPr>
            <w:tcW w:w="2268" w:type="dxa"/>
            <w:vAlign w:val="center"/>
          </w:tcPr>
          <w:p w14:paraId="618686A9" w14:textId="77777777" w:rsidR="00531048" w:rsidRPr="000A6C8C" w:rsidRDefault="00531048" w:rsidP="00E870B8">
            <w:pPr>
              <w:jc w:val="center"/>
              <w:rPr>
                <w:rFonts w:ascii="Arial" w:hAnsi="Arial" w:cs="Arial"/>
                <w:b/>
              </w:rPr>
            </w:pPr>
            <w:r w:rsidRPr="000A6C8C">
              <w:rPr>
                <w:rFonts w:ascii="Arial" w:hAnsi="Arial" w:cs="Arial"/>
                <w:b/>
              </w:rPr>
              <w:t>No</w:t>
            </w:r>
          </w:p>
        </w:tc>
        <w:tc>
          <w:tcPr>
            <w:tcW w:w="2977" w:type="dxa"/>
            <w:tcBorders>
              <w:right w:val="single" w:sz="4" w:space="0" w:color="auto"/>
            </w:tcBorders>
            <w:vAlign w:val="center"/>
          </w:tcPr>
          <w:p w14:paraId="00E8F876" w14:textId="77777777" w:rsidR="00531048" w:rsidRPr="000A6C8C" w:rsidRDefault="00531048" w:rsidP="00E870B8">
            <w:pPr>
              <w:jc w:val="center"/>
              <w:rPr>
                <w:rFonts w:ascii="Arial" w:hAnsi="Arial" w:cs="Arial"/>
                <w:b/>
              </w:rPr>
            </w:pPr>
            <w:r w:rsidRPr="000A6C8C">
              <w:rPr>
                <w:rFonts w:ascii="Arial" w:hAnsi="Arial" w:cs="Arial"/>
                <w:b/>
              </w:rPr>
              <w:t>Not known</w:t>
            </w:r>
          </w:p>
        </w:tc>
      </w:tr>
      <w:tr w:rsidR="00531048" w:rsidRPr="002D47A4" w14:paraId="48847B80" w14:textId="77777777" w:rsidTr="00206C70">
        <w:tc>
          <w:tcPr>
            <w:tcW w:w="2977" w:type="dxa"/>
          </w:tcPr>
          <w:p w14:paraId="36FFC4A4" w14:textId="77777777" w:rsidR="00531048" w:rsidRPr="000A6C8C" w:rsidRDefault="00F67B26" w:rsidP="00116322">
            <w:pPr>
              <w:rPr>
                <w:rFonts w:ascii="Arial" w:hAnsi="Arial" w:cs="Arial"/>
                <w:b/>
              </w:rPr>
            </w:pPr>
            <w:r w:rsidRPr="000A6C8C">
              <w:rPr>
                <w:rFonts w:ascii="Arial" w:hAnsi="Arial" w:cs="Arial"/>
                <w:b/>
              </w:rPr>
              <w:t>Women and men</w:t>
            </w:r>
          </w:p>
        </w:tc>
        <w:tc>
          <w:tcPr>
            <w:tcW w:w="2268" w:type="dxa"/>
          </w:tcPr>
          <w:p w14:paraId="0D279AC9" w14:textId="77777777" w:rsidR="00531048" w:rsidRPr="002D47A4" w:rsidRDefault="00531048" w:rsidP="00116322">
            <w:pPr>
              <w:jc w:val="center"/>
              <w:rPr>
                <w:rFonts w:ascii="Arial" w:hAnsi="Arial" w:cs="Arial"/>
              </w:rPr>
            </w:pPr>
          </w:p>
          <w:p w14:paraId="210FB138" w14:textId="77777777" w:rsidR="00706C85" w:rsidRDefault="00706C85" w:rsidP="00706C85">
            <w:pPr>
              <w:pStyle w:val="Default"/>
              <w:rPr>
                <w:sz w:val="22"/>
                <w:szCs w:val="22"/>
              </w:rPr>
            </w:pPr>
            <w:r>
              <w:rPr>
                <w:sz w:val="22"/>
                <w:szCs w:val="22"/>
              </w:rPr>
              <w:t xml:space="preserve">Yes in terms of possible relocation, redeployment or redundancy. </w:t>
            </w:r>
          </w:p>
          <w:p w14:paraId="720E7873" w14:textId="77777777" w:rsidR="00706C85" w:rsidRDefault="00706C85" w:rsidP="00706C85">
            <w:pPr>
              <w:autoSpaceDE w:val="0"/>
              <w:autoSpaceDN w:val="0"/>
              <w:adjustRightInd w:val="0"/>
              <w:rPr>
                <w:rFonts w:ascii="Arial" w:hAnsi="Arial" w:cs="Arial"/>
                <w:lang w:eastAsia="en-GB"/>
              </w:rPr>
            </w:pPr>
            <w:r>
              <w:rPr>
                <w:rFonts w:ascii="Arial" w:hAnsi="Arial" w:cs="Arial"/>
                <w:lang w:eastAsia="en-GB"/>
              </w:rPr>
              <w:t>And potential role</w:t>
            </w:r>
          </w:p>
          <w:p w14:paraId="302FBC14" w14:textId="77777777" w:rsidR="00706C85" w:rsidRDefault="00706C85" w:rsidP="00706C85">
            <w:pPr>
              <w:autoSpaceDE w:val="0"/>
              <w:autoSpaceDN w:val="0"/>
              <w:adjustRightInd w:val="0"/>
              <w:rPr>
                <w:rFonts w:ascii="Arial" w:hAnsi="Arial" w:cs="Arial"/>
                <w:lang w:eastAsia="en-GB"/>
              </w:rPr>
            </w:pPr>
            <w:r>
              <w:rPr>
                <w:rFonts w:ascii="Arial" w:hAnsi="Arial" w:cs="Arial"/>
                <w:lang w:eastAsia="en-GB"/>
              </w:rPr>
              <w:t>changes, or changes in work</w:t>
            </w:r>
          </w:p>
          <w:p w14:paraId="324F1F1D" w14:textId="77777777" w:rsidR="00706C85" w:rsidRDefault="00706C85" w:rsidP="00706C85">
            <w:pPr>
              <w:autoSpaceDE w:val="0"/>
              <w:autoSpaceDN w:val="0"/>
              <w:adjustRightInd w:val="0"/>
              <w:rPr>
                <w:rFonts w:ascii="Arial" w:hAnsi="Arial" w:cs="Arial"/>
                <w:lang w:eastAsia="en-GB"/>
              </w:rPr>
            </w:pPr>
            <w:r>
              <w:rPr>
                <w:rFonts w:ascii="Arial" w:hAnsi="Arial" w:cs="Arial"/>
                <w:lang w:eastAsia="en-GB"/>
              </w:rPr>
              <w:t>patterns can be more difficult to</w:t>
            </w:r>
          </w:p>
          <w:p w14:paraId="206958D4" w14:textId="77777777" w:rsidR="00706C85" w:rsidRDefault="00706C85" w:rsidP="00706C85">
            <w:pPr>
              <w:autoSpaceDE w:val="0"/>
              <w:autoSpaceDN w:val="0"/>
              <w:adjustRightInd w:val="0"/>
              <w:rPr>
                <w:rFonts w:ascii="Arial" w:hAnsi="Arial" w:cs="Arial"/>
                <w:lang w:eastAsia="en-GB"/>
              </w:rPr>
            </w:pPr>
            <w:r>
              <w:rPr>
                <w:rFonts w:ascii="Arial" w:hAnsi="Arial" w:cs="Arial"/>
                <w:lang w:eastAsia="en-GB"/>
              </w:rPr>
              <w:t>accommodate in instances where</w:t>
            </w:r>
          </w:p>
          <w:p w14:paraId="048186D3" w14:textId="77777777" w:rsidR="00706C85" w:rsidRDefault="00706C85" w:rsidP="00706C85">
            <w:pPr>
              <w:autoSpaceDE w:val="0"/>
              <w:autoSpaceDN w:val="0"/>
              <w:adjustRightInd w:val="0"/>
              <w:rPr>
                <w:rFonts w:ascii="Arial" w:hAnsi="Arial" w:cs="Arial"/>
                <w:lang w:eastAsia="en-GB"/>
              </w:rPr>
            </w:pPr>
            <w:r>
              <w:rPr>
                <w:rFonts w:ascii="Arial" w:hAnsi="Arial" w:cs="Arial"/>
                <w:lang w:eastAsia="en-GB"/>
              </w:rPr>
              <w:t>staff — statistically more likely to be</w:t>
            </w:r>
          </w:p>
          <w:p w14:paraId="781DFCE7" w14:textId="77777777" w:rsidR="00706C85" w:rsidRDefault="00706C85" w:rsidP="00706C85">
            <w:pPr>
              <w:autoSpaceDE w:val="0"/>
              <w:autoSpaceDN w:val="0"/>
              <w:adjustRightInd w:val="0"/>
              <w:rPr>
                <w:rFonts w:ascii="Arial" w:hAnsi="Arial" w:cs="Arial"/>
                <w:lang w:eastAsia="en-GB"/>
              </w:rPr>
            </w:pPr>
            <w:r>
              <w:rPr>
                <w:rFonts w:ascii="Arial" w:hAnsi="Arial" w:cs="Arial"/>
                <w:lang w:eastAsia="en-GB"/>
              </w:rPr>
              <w:t>female staff — have caring</w:t>
            </w:r>
          </w:p>
          <w:p w14:paraId="317C2939" w14:textId="77777777" w:rsidR="00706C85" w:rsidRDefault="00706C85" w:rsidP="00706C85">
            <w:pPr>
              <w:autoSpaceDE w:val="0"/>
              <w:autoSpaceDN w:val="0"/>
              <w:adjustRightInd w:val="0"/>
              <w:rPr>
                <w:rFonts w:ascii="Arial" w:hAnsi="Arial" w:cs="Arial"/>
                <w:lang w:eastAsia="en-GB"/>
              </w:rPr>
            </w:pPr>
            <w:r>
              <w:rPr>
                <w:rFonts w:ascii="Arial" w:hAnsi="Arial" w:cs="Arial"/>
                <w:lang w:eastAsia="en-GB"/>
              </w:rPr>
              <w:t>responsibilities, no changes likely to cause impact in this regard are</w:t>
            </w:r>
          </w:p>
          <w:p w14:paraId="4369C505" w14:textId="03463A90" w:rsidR="00531048" w:rsidRPr="002D47A4" w:rsidRDefault="00706C85" w:rsidP="00706C85">
            <w:pPr>
              <w:jc w:val="center"/>
              <w:rPr>
                <w:rFonts w:ascii="Arial" w:hAnsi="Arial" w:cs="Arial"/>
              </w:rPr>
            </w:pPr>
            <w:r>
              <w:rPr>
                <w:rFonts w:ascii="Arial" w:hAnsi="Arial" w:cs="Arial"/>
                <w:lang w:eastAsia="en-GB"/>
              </w:rPr>
              <w:t>planned.</w:t>
            </w:r>
          </w:p>
        </w:tc>
        <w:tc>
          <w:tcPr>
            <w:tcW w:w="2268" w:type="dxa"/>
          </w:tcPr>
          <w:p w14:paraId="4BB82CE7" w14:textId="77777777" w:rsidR="00531048" w:rsidRPr="002D47A4" w:rsidRDefault="00531048" w:rsidP="00116322">
            <w:pPr>
              <w:jc w:val="center"/>
              <w:rPr>
                <w:rFonts w:ascii="Arial" w:hAnsi="Arial" w:cs="Arial"/>
              </w:rPr>
            </w:pPr>
          </w:p>
        </w:tc>
        <w:tc>
          <w:tcPr>
            <w:tcW w:w="2977" w:type="dxa"/>
            <w:tcBorders>
              <w:right w:val="single" w:sz="4" w:space="0" w:color="auto"/>
            </w:tcBorders>
          </w:tcPr>
          <w:p w14:paraId="739F7CD2" w14:textId="77777777" w:rsidR="00531048" w:rsidRPr="002D47A4" w:rsidRDefault="00531048" w:rsidP="00116322">
            <w:pPr>
              <w:jc w:val="center"/>
              <w:rPr>
                <w:rFonts w:ascii="Arial" w:hAnsi="Arial" w:cs="Arial"/>
              </w:rPr>
            </w:pPr>
          </w:p>
        </w:tc>
      </w:tr>
      <w:tr w:rsidR="00F67B26" w:rsidRPr="002D47A4" w14:paraId="408C88EC" w14:textId="77777777" w:rsidTr="00206C70">
        <w:tc>
          <w:tcPr>
            <w:tcW w:w="2977" w:type="dxa"/>
          </w:tcPr>
          <w:p w14:paraId="1D82B70B" w14:textId="77777777" w:rsidR="00F67B26" w:rsidRPr="000A6C8C" w:rsidRDefault="00F67B26" w:rsidP="00116322">
            <w:pPr>
              <w:rPr>
                <w:rFonts w:ascii="Arial" w:hAnsi="Arial" w:cs="Arial"/>
                <w:b/>
              </w:rPr>
            </w:pPr>
            <w:r w:rsidRPr="000A6C8C">
              <w:rPr>
                <w:rFonts w:ascii="Arial" w:hAnsi="Arial" w:cs="Arial"/>
                <w:b/>
              </w:rPr>
              <w:t>Trans people</w:t>
            </w:r>
          </w:p>
          <w:p w14:paraId="3AB4D6CC" w14:textId="77777777" w:rsidR="00F67B26" w:rsidRPr="000A6C8C" w:rsidRDefault="00F67B26" w:rsidP="00116322">
            <w:pPr>
              <w:rPr>
                <w:rFonts w:ascii="Arial" w:hAnsi="Arial" w:cs="Arial"/>
                <w:b/>
              </w:rPr>
            </w:pPr>
          </w:p>
        </w:tc>
        <w:tc>
          <w:tcPr>
            <w:tcW w:w="2268" w:type="dxa"/>
          </w:tcPr>
          <w:p w14:paraId="46A1139F" w14:textId="77777777" w:rsidR="00F67B26" w:rsidRPr="002D47A4" w:rsidRDefault="00F67B26" w:rsidP="00116322">
            <w:pPr>
              <w:jc w:val="center"/>
              <w:rPr>
                <w:rFonts w:ascii="Arial" w:hAnsi="Arial" w:cs="Arial"/>
              </w:rPr>
            </w:pPr>
          </w:p>
        </w:tc>
        <w:tc>
          <w:tcPr>
            <w:tcW w:w="2268" w:type="dxa"/>
          </w:tcPr>
          <w:p w14:paraId="4B33C183" w14:textId="77777777" w:rsidR="00706C85" w:rsidRDefault="00706C85" w:rsidP="00706C85">
            <w:pPr>
              <w:autoSpaceDE w:val="0"/>
              <w:autoSpaceDN w:val="0"/>
              <w:adjustRightInd w:val="0"/>
              <w:rPr>
                <w:rFonts w:ascii="Arial" w:hAnsi="Arial" w:cs="Arial"/>
                <w:lang w:eastAsia="en-GB"/>
              </w:rPr>
            </w:pPr>
            <w:r>
              <w:rPr>
                <w:rFonts w:ascii="Arial" w:hAnsi="Arial" w:cs="Arial"/>
                <w:lang w:eastAsia="en-GB"/>
              </w:rPr>
              <w:t>Transgendered people in</w:t>
            </w:r>
          </w:p>
          <w:p w14:paraId="1B93980F" w14:textId="77777777" w:rsidR="00706C85" w:rsidRDefault="00706C85" w:rsidP="00706C85">
            <w:pPr>
              <w:autoSpaceDE w:val="0"/>
              <w:autoSpaceDN w:val="0"/>
              <w:adjustRightInd w:val="0"/>
              <w:rPr>
                <w:rFonts w:ascii="Arial" w:hAnsi="Arial" w:cs="Arial"/>
                <w:lang w:eastAsia="en-GB"/>
              </w:rPr>
            </w:pPr>
            <w:r>
              <w:rPr>
                <w:rFonts w:ascii="Arial" w:hAnsi="Arial" w:cs="Arial"/>
                <w:lang w:eastAsia="en-GB"/>
              </w:rPr>
              <w:t>organisations can experience negative impact due to moving to a</w:t>
            </w:r>
          </w:p>
          <w:p w14:paraId="083D2648" w14:textId="77777777" w:rsidR="00706C85" w:rsidRDefault="00706C85" w:rsidP="00706C85">
            <w:pPr>
              <w:autoSpaceDE w:val="0"/>
              <w:autoSpaceDN w:val="0"/>
              <w:adjustRightInd w:val="0"/>
              <w:rPr>
                <w:rFonts w:ascii="Arial" w:hAnsi="Arial" w:cs="Arial"/>
                <w:lang w:eastAsia="en-GB"/>
              </w:rPr>
            </w:pPr>
            <w:r>
              <w:rPr>
                <w:rFonts w:ascii="Arial" w:hAnsi="Arial" w:cs="Arial"/>
                <w:lang w:eastAsia="en-GB"/>
              </w:rPr>
              <w:lastRenderedPageBreak/>
              <w:t>new team, or having a new line</w:t>
            </w:r>
          </w:p>
          <w:p w14:paraId="2CF25FCA" w14:textId="77777777" w:rsidR="00706C85" w:rsidRDefault="00706C85" w:rsidP="00706C85">
            <w:pPr>
              <w:autoSpaceDE w:val="0"/>
              <w:autoSpaceDN w:val="0"/>
              <w:adjustRightInd w:val="0"/>
              <w:rPr>
                <w:rFonts w:ascii="Arial" w:hAnsi="Arial" w:cs="Arial"/>
                <w:lang w:eastAsia="en-GB"/>
              </w:rPr>
            </w:pPr>
            <w:r>
              <w:rPr>
                <w:rFonts w:ascii="Arial" w:hAnsi="Arial" w:cs="Arial"/>
                <w:lang w:eastAsia="en-GB"/>
              </w:rPr>
              <w:t>manager, but</w:t>
            </w:r>
          </w:p>
          <w:p w14:paraId="695194BC" w14:textId="77777777" w:rsidR="00706C85" w:rsidRDefault="00706C85" w:rsidP="00706C85">
            <w:pPr>
              <w:autoSpaceDE w:val="0"/>
              <w:autoSpaceDN w:val="0"/>
              <w:adjustRightInd w:val="0"/>
              <w:rPr>
                <w:rFonts w:ascii="Arial" w:hAnsi="Arial" w:cs="Arial"/>
                <w:lang w:eastAsia="en-GB"/>
              </w:rPr>
            </w:pPr>
            <w:r>
              <w:rPr>
                <w:rFonts w:ascii="Arial" w:hAnsi="Arial" w:cs="Arial"/>
                <w:lang w:eastAsia="en-GB"/>
              </w:rPr>
              <w:t xml:space="preserve">again, no line manager </w:t>
            </w:r>
          </w:p>
          <w:p w14:paraId="2C7A877D" w14:textId="79C3CDA8" w:rsidR="00F67B26" w:rsidRPr="002D47A4" w:rsidRDefault="00706C85" w:rsidP="00706C85">
            <w:pPr>
              <w:jc w:val="center"/>
              <w:rPr>
                <w:rFonts w:ascii="Arial" w:hAnsi="Arial" w:cs="Arial"/>
              </w:rPr>
            </w:pPr>
            <w:r>
              <w:rPr>
                <w:rFonts w:ascii="Arial" w:hAnsi="Arial" w:cs="Arial"/>
                <w:lang w:eastAsia="en-GB"/>
              </w:rPr>
              <w:t>changes with the possibility of impact of this nature is foreseen.</w:t>
            </w:r>
          </w:p>
        </w:tc>
        <w:tc>
          <w:tcPr>
            <w:tcW w:w="2977" w:type="dxa"/>
            <w:tcBorders>
              <w:right w:val="single" w:sz="4" w:space="0" w:color="auto"/>
            </w:tcBorders>
          </w:tcPr>
          <w:p w14:paraId="73ACA03F" w14:textId="77777777" w:rsidR="00F67B26" w:rsidRPr="002D47A4" w:rsidRDefault="00F67B26" w:rsidP="00116322">
            <w:pPr>
              <w:jc w:val="center"/>
              <w:rPr>
                <w:rFonts w:ascii="Arial" w:hAnsi="Arial" w:cs="Arial"/>
              </w:rPr>
            </w:pPr>
          </w:p>
        </w:tc>
      </w:tr>
      <w:tr w:rsidR="00706C85" w:rsidRPr="002D47A4" w14:paraId="0D59988C" w14:textId="77777777" w:rsidTr="00206C70">
        <w:tc>
          <w:tcPr>
            <w:tcW w:w="2977" w:type="dxa"/>
          </w:tcPr>
          <w:p w14:paraId="6A6D9F45" w14:textId="77777777" w:rsidR="00706C85" w:rsidRPr="000A6C8C" w:rsidRDefault="00706C85" w:rsidP="00706C85">
            <w:pPr>
              <w:rPr>
                <w:rFonts w:ascii="Arial" w:hAnsi="Arial" w:cs="Arial"/>
                <w:b/>
              </w:rPr>
            </w:pPr>
            <w:r w:rsidRPr="000A6C8C">
              <w:rPr>
                <w:rFonts w:ascii="Arial" w:hAnsi="Arial" w:cs="Arial"/>
                <w:b/>
              </w:rPr>
              <w:t xml:space="preserve">Black and minority ethnic groups </w:t>
            </w:r>
          </w:p>
        </w:tc>
        <w:tc>
          <w:tcPr>
            <w:tcW w:w="2268" w:type="dxa"/>
          </w:tcPr>
          <w:p w14:paraId="0A841C98" w14:textId="77777777" w:rsidR="00706C85" w:rsidRPr="002D47A4" w:rsidRDefault="00706C85" w:rsidP="00706C85">
            <w:pPr>
              <w:jc w:val="center"/>
              <w:rPr>
                <w:rFonts w:ascii="Arial" w:hAnsi="Arial" w:cs="Arial"/>
              </w:rPr>
            </w:pPr>
          </w:p>
          <w:p w14:paraId="0949B6BC" w14:textId="77777777" w:rsidR="00706C85" w:rsidRPr="002D47A4" w:rsidRDefault="00706C85" w:rsidP="00706C85">
            <w:pPr>
              <w:jc w:val="center"/>
              <w:rPr>
                <w:rFonts w:ascii="Arial" w:hAnsi="Arial" w:cs="Arial"/>
              </w:rPr>
            </w:pPr>
          </w:p>
        </w:tc>
        <w:tc>
          <w:tcPr>
            <w:tcW w:w="2268" w:type="dxa"/>
          </w:tcPr>
          <w:p w14:paraId="6BF3F0A8" w14:textId="56243335" w:rsidR="00706C85" w:rsidRPr="002D47A4" w:rsidRDefault="00706C85" w:rsidP="00706C85">
            <w:pPr>
              <w:jc w:val="center"/>
              <w:rPr>
                <w:rFonts w:ascii="Arial" w:hAnsi="Arial" w:cs="Arial"/>
              </w:rPr>
            </w:pPr>
            <w:r>
              <w:rPr>
                <w:rFonts w:ascii="Arial" w:hAnsi="Arial" w:cs="Arial"/>
                <w:lang w:eastAsia="en-GB"/>
              </w:rPr>
              <w:t>No envisaged impact affecting BME staff</w:t>
            </w:r>
          </w:p>
        </w:tc>
        <w:tc>
          <w:tcPr>
            <w:tcW w:w="2977" w:type="dxa"/>
            <w:tcBorders>
              <w:right w:val="single" w:sz="4" w:space="0" w:color="auto"/>
            </w:tcBorders>
          </w:tcPr>
          <w:p w14:paraId="08645D3D" w14:textId="77777777" w:rsidR="00706C85" w:rsidRPr="002D47A4" w:rsidRDefault="00706C85" w:rsidP="00706C85">
            <w:pPr>
              <w:jc w:val="center"/>
              <w:rPr>
                <w:rFonts w:ascii="Arial" w:hAnsi="Arial" w:cs="Arial"/>
              </w:rPr>
            </w:pPr>
          </w:p>
        </w:tc>
      </w:tr>
      <w:tr w:rsidR="00706C85" w:rsidRPr="002D47A4" w14:paraId="380617A2" w14:textId="77777777" w:rsidTr="00206C70">
        <w:tc>
          <w:tcPr>
            <w:tcW w:w="2977" w:type="dxa"/>
          </w:tcPr>
          <w:p w14:paraId="413DECDB" w14:textId="77777777" w:rsidR="00706C85" w:rsidRPr="000A6C8C" w:rsidRDefault="00706C85" w:rsidP="00706C85">
            <w:pPr>
              <w:rPr>
                <w:rFonts w:ascii="Arial" w:hAnsi="Arial" w:cs="Arial"/>
                <w:b/>
              </w:rPr>
            </w:pPr>
            <w:r w:rsidRPr="000A6C8C">
              <w:rPr>
                <w:rFonts w:ascii="Arial" w:hAnsi="Arial" w:cs="Arial"/>
                <w:b/>
              </w:rPr>
              <w:t xml:space="preserve">Disabled people </w:t>
            </w:r>
          </w:p>
          <w:p w14:paraId="7FB457A9" w14:textId="77777777" w:rsidR="00706C85" w:rsidRPr="000A6C8C" w:rsidRDefault="00706C85" w:rsidP="00706C85">
            <w:pPr>
              <w:rPr>
                <w:rFonts w:ascii="Arial" w:hAnsi="Arial" w:cs="Arial"/>
                <w:b/>
              </w:rPr>
            </w:pPr>
          </w:p>
        </w:tc>
        <w:tc>
          <w:tcPr>
            <w:tcW w:w="2268" w:type="dxa"/>
          </w:tcPr>
          <w:p w14:paraId="3A99FCAB" w14:textId="77777777" w:rsidR="00706C85" w:rsidRDefault="00706C85" w:rsidP="00706C85">
            <w:pPr>
              <w:autoSpaceDE w:val="0"/>
              <w:autoSpaceDN w:val="0"/>
              <w:adjustRightInd w:val="0"/>
              <w:rPr>
                <w:rFonts w:ascii="Arial" w:hAnsi="Arial" w:cs="Arial"/>
                <w:lang w:eastAsia="en-GB"/>
              </w:rPr>
            </w:pPr>
            <w:r>
              <w:rPr>
                <w:rFonts w:ascii="Arial" w:hAnsi="Arial" w:cs="Arial"/>
                <w:lang w:eastAsia="en-GB"/>
              </w:rPr>
              <w:t>This staff group would be likely to have existing adjustments pertaining</w:t>
            </w:r>
          </w:p>
          <w:p w14:paraId="407F0549" w14:textId="77777777" w:rsidR="00706C85" w:rsidRDefault="00706C85" w:rsidP="00706C85">
            <w:pPr>
              <w:autoSpaceDE w:val="0"/>
              <w:autoSpaceDN w:val="0"/>
              <w:adjustRightInd w:val="0"/>
              <w:rPr>
                <w:rFonts w:ascii="Arial" w:hAnsi="Arial" w:cs="Arial"/>
                <w:lang w:eastAsia="en-GB"/>
              </w:rPr>
            </w:pPr>
            <w:r>
              <w:rPr>
                <w:rFonts w:ascii="Arial" w:hAnsi="Arial" w:cs="Arial"/>
                <w:lang w:eastAsia="en-GB"/>
              </w:rPr>
              <w:t>to current roles, and in any such case these would need to be revisited in relation to any new or revised roles,</w:t>
            </w:r>
          </w:p>
          <w:p w14:paraId="63FAA133" w14:textId="77777777" w:rsidR="00706C85" w:rsidRDefault="00706C85" w:rsidP="00706C85">
            <w:pPr>
              <w:autoSpaceDE w:val="0"/>
              <w:autoSpaceDN w:val="0"/>
              <w:adjustRightInd w:val="0"/>
              <w:rPr>
                <w:rFonts w:ascii="Arial" w:hAnsi="Arial" w:cs="Arial"/>
                <w:lang w:eastAsia="en-GB"/>
              </w:rPr>
            </w:pPr>
            <w:r>
              <w:rPr>
                <w:rFonts w:ascii="Arial" w:hAnsi="Arial" w:cs="Arial"/>
                <w:lang w:eastAsia="en-GB"/>
              </w:rPr>
              <w:t>with a concomitant need to ensure appropriate disability contact and</w:t>
            </w:r>
          </w:p>
          <w:p w14:paraId="21072002" w14:textId="77777777" w:rsidR="00706C85" w:rsidRDefault="00706C85" w:rsidP="00706C85">
            <w:pPr>
              <w:autoSpaceDE w:val="0"/>
              <w:autoSpaceDN w:val="0"/>
              <w:adjustRightInd w:val="0"/>
              <w:rPr>
                <w:rFonts w:ascii="Arial" w:hAnsi="Arial" w:cs="Arial"/>
                <w:lang w:eastAsia="en-GB"/>
              </w:rPr>
            </w:pPr>
            <w:r>
              <w:rPr>
                <w:rFonts w:ascii="Arial" w:hAnsi="Arial" w:cs="Arial"/>
                <w:lang w:eastAsia="en-GB"/>
              </w:rPr>
              <w:t>support structures maintained during</w:t>
            </w:r>
          </w:p>
          <w:p w14:paraId="2963B795" w14:textId="20A4F2F3" w:rsidR="00706C85" w:rsidRPr="002D47A4" w:rsidRDefault="00706C85" w:rsidP="00706C85">
            <w:pPr>
              <w:autoSpaceDE w:val="0"/>
              <w:autoSpaceDN w:val="0"/>
              <w:adjustRightInd w:val="0"/>
              <w:rPr>
                <w:rFonts w:ascii="Arial" w:hAnsi="Arial" w:cs="Arial"/>
              </w:rPr>
            </w:pPr>
            <w:r>
              <w:rPr>
                <w:rFonts w:ascii="Arial" w:hAnsi="Arial" w:cs="Arial"/>
                <w:lang w:eastAsia="en-GB"/>
              </w:rPr>
              <w:t>any relocation or redundancy processes.</w:t>
            </w:r>
          </w:p>
          <w:p w14:paraId="4493E0E3" w14:textId="77777777" w:rsidR="00706C85" w:rsidRPr="002D47A4" w:rsidRDefault="00706C85" w:rsidP="00706C85">
            <w:pPr>
              <w:rPr>
                <w:rFonts w:ascii="Arial" w:hAnsi="Arial" w:cs="Arial"/>
              </w:rPr>
            </w:pPr>
          </w:p>
        </w:tc>
        <w:tc>
          <w:tcPr>
            <w:tcW w:w="2268" w:type="dxa"/>
          </w:tcPr>
          <w:p w14:paraId="78272CEB" w14:textId="77777777" w:rsidR="00706C85" w:rsidRPr="002D47A4" w:rsidRDefault="00706C85" w:rsidP="00706C85">
            <w:pPr>
              <w:rPr>
                <w:rFonts w:ascii="Arial" w:hAnsi="Arial" w:cs="Arial"/>
              </w:rPr>
            </w:pPr>
          </w:p>
        </w:tc>
        <w:tc>
          <w:tcPr>
            <w:tcW w:w="2977" w:type="dxa"/>
            <w:tcBorders>
              <w:right w:val="single" w:sz="4" w:space="0" w:color="auto"/>
            </w:tcBorders>
          </w:tcPr>
          <w:p w14:paraId="11F32604" w14:textId="77777777" w:rsidR="00706C85" w:rsidRPr="002D47A4" w:rsidRDefault="00706C85" w:rsidP="00706C85">
            <w:pPr>
              <w:rPr>
                <w:rFonts w:ascii="Arial" w:hAnsi="Arial" w:cs="Arial"/>
              </w:rPr>
            </w:pPr>
          </w:p>
        </w:tc>
      </w:tr>
      <w:tr w:rsidR="00706C85" w:rsidRPr="002D47A4" w14:paraId="1864E291" w14:textId="77777777" w:rsidTr="00206C70">
        <w:tc>
          <w:tcPr>
            <w:tcW w:w="2977" w:type="dxa"/>
          </w:tcPr>
          <w:p w14:paraId="5CC573D2" w14:textId="77777777" w:rsidR="00706C85" w:rsidRPr="000A6C8C" w:rsidRDefault="00706C85" w:rsidP="00706C85">
            <w:pPr>
              <w:rPr>
                <w:rFonts w:ascii="Arial" w:hAnsi="Arial" w:cs="Arial"/>
                <w:b/>
              </w:rPr>
            </w:pPr>
            <w:r w:rsidRPr="000A6C8C">
              <w:rPr>
                <w:rFonts w:ascii="Arial" w:hAnsi="Arial" w:cs="Arial"/>
                <w:b/>
              </w:rPr>
              <w:t>Younger or older people</w:t>
            </w:r>
          </w:p>
        </w:tc>
        <w:tc>
          <w:tcPr>
            <w:tcW w:w="2268" w:type="dxa"/>
          </w:tcPr>
          <w:p w14:paraId="1BFDE249" w14:textId="77777777" w:rsidR="00706C85" w:rsidRPr="00DF4397" w:rsidRDefault="00706C85" w:rsidP="00706C85">
            <w:pPr>
              <w:autoSpaceDE w:val="0"/>
              <w:autoSpaceDN w:val="0"/>
              <w:adjustRightInd w:val="0"/>
              <w:rPr>
                <w:rFonts w:ascii="Arial" w:hAnsi="Arial" w:cs="Arial"/>
                <w:lang w:eastAsia="en-GB"/>
              </w:rPr>
            </w:pPr>
            <w:r w:rsidRPr="00DF4397">
              <w:rPr>
                <w:rFonts w:ascii="Arial" w:hAnsi="Arial" w:cs="Arial"/>
                <w:sz w:val="22"/>
                <w:szCs w:val="22"/>
              </w:rPr>
              <w:t xml:space="preserve">Yes in terms of possible relocation, redeployment or redundancy.  Also potential </w:t>
            </w:r>
            <w:r>
              <w:rPr>
                <w:rFonts w:ascii="Arial" w:hAnsi="Arial" w:cs="Arial"/>
                <w:lang w:eastAsia="en-GB"/>
              </w:rPr>
              <w:t>d</w:t>
            </w:r>
            <w:r w:rsidRPr="00DF4397">
              <w:rPr>
                <w:rFonts w:ascii="Arial" w:hAnsi="Arial" w:cs="Arial"/>
                <w:lang w:eastAsia="en-GB"/>
              </w:rPr>
              <w:t>ifferent needs in relation to staff training, development and relevant support for new roles, and aspirations; no impact envisaged</w:t>
            </w:r>
          </w:p>
          <w:p w14:paraId="75DEC1AA" w14:textId="77777777" w:rsidR="00706C85" w:rsidRPr="00DF4397" w:rsidRDefault="00706C85" w:rsidP="00706C85">
            <w:pPr>
              <w:pStyle w:val="Default"/>
              <w:rPr>
                <w:sz w:val="22"/>
                <w:szCs w:val="22"/>
              </w:rPr>
            </w:pPr>
            <w:r w:rsidRPr="00DF4397">
              <w:t>regarding stakeholders due to nature of changes</w:t>
            </w:r>
          </w:p>
          <w:p w14:paraId="7DB88AF8" w14:textId="77777777" w:rsidR="00706C85" w:rsidRPr="002D47A4" w:rsidRDefault="00706C85" w:rsidP="00706C85">
            <w:pPr>
              <w:rPr>
                <w:rFonts w:ascii="Arial" w:hAnsi="Arial" w:cs="Arial"/>
              </w:rPr>
            </w:pPr>
          </w:p>
          <w:p w14:paraId="1DF9348E" w14:textId="77777777" w:rsidR="00706C85" w:rsidRPr="002D47A4" w:rsidRDefault="00706C85" w:rsidP="00706C85">
            <w:pPr>
              <w:rPr>
                <w:rFonts w:ascii="Arial" w:hAnsi="Arial" w:cs="Arial"/>
              </w:rPr>
            </w:pPr>
          </w:p>
          <w:p w14:paraId="7C61E953" w14:textId="77777777" w:rsidR="00706C85" w:rsidRPr="002D47A4" w:rsidRDefault="00706C85" w:rsidP="00706C85">
            <w:pPr>
              <w:rPr>
                <w:rFonts w:ascii="Arial" w:hAnsi="Arial" w:cs="Arial"/>
              </w:rPr>
            </w:pPr>
          </w:p>
        </w:tc>
        <w:tc>
          <w:tcPr>
            <w:tcW w:w="2268" w:type="dxa"/>
          </w:tcPr>
          <w:p w14:paraId="534108C4" w14:textId="77777777" w:rsidR="00706C85" w:rsidRPr="002D47A4" w:rsidRDefault="00706C85" w:rsidP="00706C85">
            <w:pPr>
              <w:rPr>
                <w:rFonts w:ascii="Arial" w:hAnsi="Arial" w:cs="Arial"/>
              </w:rPr>
            </w:pPr>
          </w:p>
        </w:tc>
        <w:tc>
          <w:tcPr>
            <w:tcW w:w="2977" w:type="dxa"/>
            <w:tcBorders>
              <w:right w:val="single" w:sz="4" w:space="0" w:color="auto"/>
            </w:tcBorders>
          </w:tcPr>
          <w:p w14:paraId="00FA2B89" w14:textId="77777777" w:rsidR="00706C85" w:rsidRPr="002D47A4" w:rsidRDefault="00706C85" w:rsidP="00706C85">
            <w:pPr>
              <w:rPr>
                <w:rFonts w:ascii="Arial" w:hAnsi="Arial" w:cs="Arial"/>
              </w:rPr>
            </w:pPr>
          </w:p>
        </w:tc>
      </w:tr>
      <w:tr w:rsidR="00706C85" w:rsidRPr="002D47A4" w14:paraId="2ED124DC" w14:textId="77777777" w:rsidTr="00206C70">
        <w:tc>
          <w:tcPr>
            <w:tcW w:w="2977" w:type="dxa"/>
          </w:tcPr>
          <w:p w14:paraId="71548634" w14:textId="77777777" w:rsidR="00706C85" w:rsidRPr="000A6C8C" w:rsidRDefault="00706C85" w:rsidP="00706C85">
            <w:pPr>
              <w:rPr>
                <w:rFonts w:ascii="Arial" w:hAnsi="Arial" w:cs="Arial"/>
                <w:b/>
              </w:rPr>
            </w:pPr>
            <w:r w:rsidRPr="000A6C8C">
              <w:rPr>
                <w:rFonts w:ascii="Arial" w:hAnsi="Arial" w:cs="Arial"/>
                <w:b/>
              </w:rPr>
              <w:t xml:space="preserve">People of different religion and beliefs </w:t>
            </w:r>
          </w:p>
        </w:tc>
        <w:tc>
          <w:tcPr>
            <w:tcW w:w="2268" w:type="dxa"/>
          </w:tcPr>
          <w:p w14:paraId="52AD60B4" w14:textId="77777777" w:rsidR="00706C85" w:rsidRPr="002D47A4" w:rsidRDefault="00706C85" w:rsidP="00706C85">
            <w:pPr>
              <w:rPr>
                <w:rFonts w:ascii="Arial" w:hAnsi="Arial" w:cs="Arial"/>
              </w:rPr>
            </w:pPr>
          </w:p>
          <w:p w14:paraId="6063B986" w14:textId="77777777" w:rsidR="00706C85" w:rsidRPr="002D47A4" w:rsidRDefault="00706C85" w:rsidP="00706C85">
            <w:pPr>
              <w:rPr>
                <w:rFonts w:ascii="Arial" w:hAnsi="Arial" w:cs="Arial"/>
              </w:rPr>
            </w:pPr>
          </w:p>
        </w:tc>
        <w:tc>
          <w:tcPr>
            <w:tcW w:w="2268" w:type="dxa"/>
          </w:tcPr>
          <w:p w14:paraId="4031450E" w14:textId="77777777" w:rsidR="00706C85" w:rsidRDefault="00706C85" w:rsidP="00706C85">
            <w:pPr>
              <w:autoSpaceDE w:val="0"/>
              <w:autoSpaceDN w:val="0"/>
              <w:adjustRightInd w:val="0"/>
              <w:rPr>
                <w:rFonts w:ascii="Arial" w:hAnsi="Arial" w:cs="Arial"/>
                <w:lang w:eastAsia="en-GB"/>
              </w:rPr>
            </w:pPr>
            <w:r>
              <w:rPr>
                <w:rFonts w:ascii="Arial" w:hAnsi="Arial" w:cs="Arial"/>
                <w:lang w:eastAsia="en-GB"/>
              </w:rPr>
              <w:t>People with different faiths and beliefs can experience negative</w:t>
            </w:r>
          </w:p>
          <w:p w14:paraId="3D330666" w14:textId="77777777" w:rsidR="00706C85" w:rsidRDefault="00706C85" w:rsidP="00706C85">
            <w:pPr>
              <w:autoSpaceDE w:val="0"/>
              <w:autoSpaceDN w:val="0"/>
              <w:adjustRightInd w:val="0"/>
              <w:rPr>
                <w:rFonts w:ascii="Arial" w:hAnsi="Arial" w:cs="Arial"/>
                <w:lang w:eastAsia="en-GB"/>
              </w:rPr>
            </w:pPr>
            <w:r>
              <w:rPr>
                <w:rFonts w:ascii="Arial" w:hAnsi="Arial" w:cs="Arial"/>
                <w:lang w:eastAsia="en-GB"/>
              </w:rPr>
              <w:t>impact due to having a new line manager if arrangements for leave or</w:t>
            </w:r>
          </w:p>
          <w:p w14:paraId="69894880" w14:textId="77777777" w:rsidR="00706C85" w:rsidRDefault="00706C85" w:rsidP="00706C85">
            <w:pPr>
              <w:autoSpaceDE w:val="0"/>
              <w:autoSpaceDN w:val="0"/>
              <w:adjustRightInd w:val="0"/>
              <w:rPr>
                <w:rFonts w:ascii="Arial" w:hAnsi="Arial" w:cs="Arial"/>
                <w:lang w:eastAsia="en-GB"/>
              </w:rPr>
            </w:pPr>
            <w:r>
              <w:rPr>
                <w:rFonts w:ascii="Arial" w:hAnsi="Arial" w:cs="Arial"/>
                <w:lang w:eastAsia="en-GB"/>
              </w:rPr>
              <w:t xml:space="preserve">for periods of fasting are not promptly put in place, but no line manager </w:t>
            </w:r>
          </w:p>
          <w:p w14:paraId="6CD1253D" w14:textId="52AF4159" w:rsidR="00706C85" w:rsidRPr="002D47A4" w:rsidRDefault="00706C85" w:rsidP="00706C85">
            <w:pPr>
              <w:rPr>
                <w:rFonts w:ascii="Arial" w:hAnsi="Arial" w:cs="Arial"/>
              </w:rPr>
            </w:pPr>
            <w:r>
              <w:rPr>
                <w:rFonts w:ascii="Arial" w:hAnsi="Arial" w:cs="Arial"/>
                <w:lang w:eastAsia="en-GB"/>
              </w:rPr>
              <w:t>changes with the possibility of impact of this nature is foreseen.</w:t>
            </w:r>
          </w:p>
        </w:tc>
        <w:tc>
          <w:tcPr>
            <w:tcW w:w="2977" w:type="dxa"/>
            <w:tcBorders>
              <w:right w:val="single" w:sz="4" w:space="0" w:color="auto"/>
            </w:tcBorders>
          </w:tcPr>
          <w:p w14:paraId="2E8E9404" w14:textId="77777777" w:rsidR="00706C85" w:rsidRPr="002D47A4" w:rsidRDefault="00706C85" w:rsidP="00706C85">
            <w:pPr>
              <w:rPr>
                <w:rFonts w:ascii="Arial" w:hAnsi="Arial" w:cs="Arial"/>
              </w:rPr>
            </w:pPr>
          </w:p>
        </w:tc>
      </w:tr>
      <w:tr w:rsidR="00706C85" w:rsidRPr="002D47A4" w14:paraId="7334B892" w14:textId="77777777" w:rsidTr="00206C70">
        <w:tc>
          <w:tcPr>
            <w:tcW w:w="2977" w:type="dxa"/>
          </w:tcPr>
          <w:p w14:paraId="287FE9BC" w14:textId="5BA6709A" w:rsidR="00706C85" w:rsidRPr="000A6C8C" w:rsidRDefault="00706C85" w:rsidP="00706C85">
            <w:pPr>
              <w:rPr>
                <w:rFonts w:ascii="Arial" w:hAnsi="Arial" w:cs="Arial"/>
                <w:b/>
              </w:rPr>
            </w:pPr>
            <w:r w:rsidRPr="000A6C8C">
              <w:rPr>
                <w:rFonts w:ascii="Arial" w:hAnsi="Arial" w:cs="Arial"/>
                <w:b/>
              </w:rPr>
              <w:t xml:space="preserve">Lesbian, gay, bisexual people </w:t>
            </w:r>
          </w:p>
        </w:tc>
        <w:tc>
          <w:tcPr>
            <w:tcW w:w="2268" w:type="dxa"/>
          </w:tcPr>
          <w:p w14:paraId="4E3694A8" w14:textId="77777777" w:rsidR="00706C85" w:rsidRPr="002D47A4" w:rsidRDefault="00706C85" w:rsidP="00706C85">
            <w:pPr>
              <w:rPr>
                <w:rFonts w:ascii="Arial" w:hAnsi="Arial" w:cs="Arial"/>
              </w:rPr>
            </w:pPr>
          </w:p>
          <w:p w14:paraId="1EF1D630" w14:textId="77777777" w:rsidR="00706C85" w:rsidRPr="002D47A4" w:rsidRDefault="00706C85" w:rsidP="00706C85">
            <w:pPr>
              <w:rPr>
                <w:rFonts w:ascii="Arial" w:hAnsi="Arial" w:cs="Arial"/>
              </w:rPr>
            </w:pPr>
          </w:p>
        </w:tc>
        <w:tc>
          <w:tcPr>
            <w:tcW w:w="2268" w:type="dxa"/>
          </w:tcPr>
          <w:p w14:paraId="5BF076E6" w14:textId="77777777" w:rsidR="00706C85" w:rsidRDefault="00706C85" w:rsidP="00706C85">
            <w:pPr>
              <w:autoSpaceDE w:val="0"/>
              <w:autoSpaceDN w:val="0"/>
              <w:adjustRightInd w:val="0"/>
              <w:rPr>
                <w:rFonts w:ascii="Arial" w:hAnsi="Arial" w:cs="Arial"/>
                <w:lang w:eastAsia="en-GB"/>
              </w:rPr>
            </w:pPr>
            <w:r>
              <w:rPr>
                <w:rFonts w:ascii="Arial" w:hAnsi="Arial" w:cs="Arial"/>
                <w:lang w:eastAsia="en-GB"/>
              </w:rPr>
              <w:t>LGB people in organisations can</w:t>
            </w:r>
          </w:p>
          <w:p w14:paraId="330E426D" w14:textId="77777777" w:rsidR="00706C85" w:rsidRDefault="00706C85" w:rsidP="00706C85">
            <w:pPr>
              <w:autoSpaceDE w:val="0"/>
              <w:autoSpaceDN w:val="0"/>
              <w:adjustRightInd w:val="0"/>
              <w:rPr>
                <w:rFonts w:ascii="Arial" w:hAnsi="Arial" w:cs="Arial"/>
                <w:lang w:eastAsia="en-GB"/>
              </w:rPr>
            </w:pPr>
            <w:r>
              <w:rPr>
                <w:rFonts w:ascii="Arial" w:hAnsi="Arial" w:cs="Arial"/>
                <w:lang w:eastAsia="en-GB"/>
              </w:rPr>
              <w:t>experience negative impact due to moving to a new team, or having a</w:t>
            </w:r>
          </w:p>
          <w:p w14:paraId="45172684" w14:textId="77777777" w:rsidR="00706C85" w:rsidRDefault="00706C85" w:rsidP="00706C85">
            <w:pPr>
              <w:autoSpaceDE w:val="0"/>
              <w:autoSpaceDN w:val="0"/>
              <w:adjustRightInd w:val="0"/>
              <w:rPr>
                <w:rFonts w:ascii="Arial" w:hAnsi="Arial" w:cs="Arial"/>
                <w:lang w:eastAsia="en-GB"/>
              </w:rPr>
            </w:pPr>
            <w:r>
              <w:rPr>
                <w:rFonts w:ascii="Arial" w:hAnsi="Arial" w:cs="Arial"/>
                <w:lang w:eastAsia="en-GB"/>
              </w:rPr>
              <w:lastRenderedPageBreak/>
              <w:t xml:space="preserve">new line manager but again, no line manager / </w:t>
            </w:r>
          </w:p>
          <w:p w14:paraId="3EB2AB28" w14:textId="242D6468" w:rsidR="00706C85" w:rsidRPr="002D47A4" w:rsidRDefault="00706C85" w:rsidP="00706C85">
            <w:pPr>
              <w:rPr>
                <w:rFonts w:ascii="Arial" w:hAnsi="Arial" w:cs="Arial"/>
              </w:rPr>
            </w:pPr>
            <w:r>
              <w:rPr>
                <w:rFonts w:ascii="Arial" w:hAnsi="Arial" w:cs="Arial"/>
                <w:lang w:eastAsia="en-GB"/>
              </w:rPr>
              <w:t>changes with the possibility of impact of this nature is foreseen.</w:t>
            </w:r>
          </w:p>
        </w:tc>
        <w:tc>
          <w:tcPr>
            <w:tcW w:w="2977" w:type="dxa"/>
            <w:tcBorders>
              <w:right w:val="single" w:sz="4" w:space="0" w:color="auto"/>
            </w:tcBorders>
          </w:tcPr>
          <w:p w14:paraId="675CEE74" w14:textId="365450A4" w:rsidR="00706C85" w:rsidRPr="002D47A4" w:rsidRDefault="00706C85" w:rsidP="00706C85">
            <w:pPr>
              <w:rPr>
                <w:rFonts w:ascii="Arial" w:hAnsi="Arial" w:cs="Arial"/>
              </w:rPr>
            </w:pPr>
          </w:p>
        </w:tc>
      </w:tr>
      <w:tr w:rsidR="00706C85" w:rsidRPr="002D47A4" w14:paraId="145F1617" w14:textId="77777777" w:rsidTr="00206C70">
        <w:tc>
          <w:tcPr>
            <w:tcW w:w="2977" w:type="dxa"/>
            <w:tcBorders>
              <w:top w:val="single" w:sz="4" w:space="0" w:color="000000"/>
              <w:left w:val="single" w:sz="4" w:space="0" w:color="000000"/>
              <w:bottom w:val="single" w:sz="4" w:space="0" w:color="000000"/>
              <w:right w:val="single" w:sz="4" w:space="0" w:color="000000"/>
            </w:tcBorders>
          </w:tcPr>
          <w:p w14:paraId="4899B079" w14:textId="29F85151" w:rsidR="00706C85" w:rsidRPr="000A6C8C" w:rsidRDefault="00706C85" w:rsidP="00706C85">
            <w:pPr>
              <w:pStyle w:val="Heading3"/>
              <w:rPr>
                <w:rFonts w:ascii="Arial" w:hAnsi="Arial" w:cs="Arial"/>
                <w:sz w:val="24"/>
                <w:szCs w:val="24"/>
              </w:rPr>
            </w:pPr>
            <w:r w:rsidRPr="000A6C8C">
              <w:rPr>
                <w:rFonts w:ascii="Arial" w:hAnsi="Arial" w:cs="Arial"/>
                <w:sz w:val="24"/>
                <w:szCs w:val="24"/>
              </w:rPr>
              <w:t>Marriage and civil partnership</w:t>
            </w:r>
          </w:p>
        </w:tc>
        <w:tc>
          <w:tcPr>
            <w:tcW w:w="2268" w:type="dxa"/>
            <w:tcBorders>
              <w:top w:val="single" w:sz="4" w:space="0" w:color="000000"/>
              <w:left w:val="single" w:sz="4" w:space="0" w:color="000000"/>
              <w:bottom w:val="single" w:sz="4" w:space="0" w:color="000000"/>
              <w:right w:val="single" w:sz="4" w:space="0" w:color="000000"/>
            </w:tcBorders>
          </w:tcPr>
          <w:p w14:paraId="4B14007A" w14:textId="77777777" w:rsidR="00706C85" w:rsidRPr="002D47A4" w:rsidRDefault="00706C85" w:rsidP="00706C85">
            <w:pPr>
              <w:rPr>
                <w:rFonts w:ascii="Arial" w:hAnsi="Arial" w:cs="Arial"/>
              </w:rPr>
            </w:pPr>
          </w:p>
          <w:p w14:paraId="59631F16" w14:textId="77777777" w:rsidR="00706C85" w:rsidRPr="002D47A4" w:rsidRDefault="00706C85" w:rsidP="00706C85">
            <w:pPr>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4AAC75DE" w14:textId="7C71A412" w:rsidR="00706C85" w:rsidRPr="002D47A4" w:rsidRDefault="00706C85" w:rsidP="00706C85">
            <w:pPr>
              <w:rPr>
                <w:rFonts w:ascii="Arial" w:hAnsi="Arial" w:cs="Arial"/>
              </w:rPr>
            </w:pPr>
            <w:r>
              <w:rPr>
                <w:rFonts w:ascii="Arial" w:hAnsi="Arial" w:cs="Arial"/>
              </w:rPr>
              <w:t>No envisaged impact</w:t>
            </w:r>
          </w:p>
        </w:tc>
        <w:tc>
          <w:tcPr>
            <w:tcW w:w="2977" w:type="dxa"/>
            <w:tcBorders>
              <w:top w:val="single" w:sz="4" w:space="0" w:color="000000"/>
              <w:left w:val="single" w:sz="4" w:space="0" w:color="000000"/>
              <w:bottom w:val="single" w:sz="4" w:space="0" w:color="000000"/>
              <w:right w:val="single" w:sz="4" w:space="0" w:color="auto"/>
            </w:tcBorders>
          </w:tcPr>
          <w:p w14:paraId="5532AE8C" w14:textId="79616F50" w:rsidR="00706C85" w:rsidRPr="002D47A4" w:rsidRDefault="00706C85" w:rsidP="00706C85">
            <w:pPr>
              <w:rPr>
                <w:rFonts w:ascii="Arial" w:hAnsi="Arial" w:cs="Arial"/>
              </w:rPr>
            </w:pPr>
          </w:p>
        </w:tc>
      </w:tr>
      <w:tr w:rsidR="00706C85" w:rsidRPr="002D47A4" w14:paraId="291D9B35" w14:textId="77777777" w:rsidTr="00206C70">
        <w:tc>
          <w:tcPr>
            <w:tcW w:w="2977" w:type="dxa"/>
            <w:tcBorders>
              <w:top w:val="single" w:sz="4" w:space="0" w:color="000000"/>
              <w:left w:val="single" w:sz="4" w:space="0" w:color="000000"/>
              <w:bottom w:val="single" w:sz="4" w:space="0" w:color="000000"/>
              <w:right w:val="single" w:sz="4" w:space="0" w:color="000000"/>
            </w:tcBorders>
          </w:tcPr>
          <w:p w14:paraId="1EDF330B" w14:textId="1F5E2295" w:rsidR="00706C85" w:rsidRPr="000A6C8C" w:rsidRDefault="00706C85" w:rsidP="00706C85">
            <w:pPr>
              <w:spacing w:before="100" w:beforeAutospacing="1" w:after="100" w:afterAutospacing="1"/>
              <w:outlineLvl w:val="2"/>
              <w:rPr>
                <w:rFonts w:ascii="Arial" w:hAnsi="Arial" w:cs="Arial"/>
                <w:b/>
              </w:rPr>
            </w:pPr>
            <w:r w:rsidRPr="000A6C8C">
              <w:rPr>
                <w:rFonts w:ascii="Arial" w:hAnsi="Arial" w:cs="Arial"/>
                <w:b/>
                <w:bCs/>
                <w:lang w:eastAsia="en-GB"/>
              </w:rPr>
              <w:t>Pregnancy and maternity</w:t>
            </w:r>
          </w:p>
        </w:tc>
        <w:tc>
          <w:tcPr>
            <w:tcW w:w="2268" w:type="dxa"/>
            <w:tcBorders>
              <w:top w:val="single" w:sz="4" w:space="0" w:color="000000"/>
              <w:left w:val="single" w:sz="4" w:space="0" w:color="000000"/>
              <w:bottom w:val="single" w:sz="4" w:space="0" w:color="000000"/>
              <w:right w:val="single" w:sz="4" w:space="0" w:color="000000"/>
            </w:tcBorders>
          </w:tcPr>
          <w:p w14:paraId="73B5F9CB" w14:textId="77777777" w:rsidR="00706C85" w:rsidRPr="002D47A4" w:rsidRDefault="00706C85" w:rsidP="00706C85">
            <w:pPr>
              <w:rPr>
                <w:rFonts w:ascii="Arial" w:hAnsi="Arial" w:cs="Arial"/>
              </w:rPr>
            </w:pPr>
          </w:p>
          <w:p w14:paraId="273CE7EB" w14:textId="77777777" w:rsidR="00706C85" w:rsidRPr="002D47A4" w:rsidRDefault="00706C85" w:rsidP="00706C85">
            <w:pPr>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3D6863D2" w14:textId="2214E239" w:rsidR="00706C85" w:rsidRPr="00BA0BCF" w:rsidRDefault="00BC7E0D" w:rsidP="00706C85">
            <w:pPr>
              <w:autoSpaceDE w:val="0"/>
              <w:autoSpaceDN w:val="0"/>
              <w:adjustRightInd w:val="0"/>
              <w:rPr>
                <w:rFonts w:ascii="Arial" w:hAnsi="Arial" w:cs="Arial"/>
                <w:sz w:val="22"/>
                <w:szCs w:val="22"/>
                <w:lang w:eastAsia="en-GB"/>
              </w:rPr>
            </w:pPr>
            <w:r>
              <w:rPr>
                <w:rFonts w:ascii="Arial" w:hAnsi="Arial" w:cs="Arial"/>
              </w:rPr>
              <w:t xml:space="preserve">No members of staff from the directly impacted group are pregnant or on maternity/paternity leave. </w:t>
            </w:r>
          </w:p>
          <w:p w14:paraId="6699EFEB" w14:textId="7B668097" w:rsidR="00706C85" w:rsidRPr="002D47A4" w:rsidRDefault="00706C85" w:rsidP="00706C85">
            <w:pPr>
              <w:autoSpaceDE w:val="0"/>
              <w:autoSpaceDN w:val="0"/>
              <w:adjustRightInd w:val="0"/>
              <w:rPr>
                <w:rFonts w:ascii="Arial" w:hAnsi="Arial" w:cs="Arial"/>
              </w:rPr>
            </w:pPr>
            <w:r>
              <w:rPr>
                <w:rFonts w:ascii="Arial" w:hAnsi="Arial" w:cs="Arial"/>
                <w:sz w:val="22"/>
                <w:szCs w:val="22"/>
                <w:lang w:eastAsia="en-GB"/>
              </w:rPr>
              <w:t xml:space="preserve"> </w:t>
            </w:r>
          </w:p>
        </w:tc>
        <w:tc>
          <w:tcPr>
            <w:tcW w:w="2977" w:type="dxa"/>
            <w:tcBorders>
              <w:top w:val="single" w:sz="4" w:space="0" w:color="000000"/>
              <w:left w:val="single" w:sz="4" w:space="0" w:color="000000"/>
              <w:bottom w:val="single" w:sz="4" w:space="0" w:color="000000"/>
              <w:right w:val="single" w:sz="4" w:space="0" w:color="auto"/>
            </w:tcBorders>
          </w:tcPr>
          <w:p w14:paraId="3A960A80" w14:textId="1E899677" w:rsidR="00706C85" w:rsidRPr="002D47A4" w:rsidRDefault="00706C85" w:rsidP="00706C85">
            <w:pPr>
              <w:rPr>
                <w:rFonts w:ascii="Arial" w:hAnsi="Arial" w:cs="Arial"/>
              </w:rPr>
            </w:pPr>
          </w:p>
        </w:tc>
      </w:tr>
      <w:tr w:rsidR="00C27390" w:rsidRPr="002D47A4" w14:paraId="479667E7" w14:textId="77777777" w:rsidTr="008D390D">
        <w:tc>
          <w:tcPr>
            <w:tcW w:w="2977" w:type="dxa"/>
            <w:tcBorders>
              <w:top w:val="single" w:sz="4" w:space="0" w:color="000000"/>
              <w:left w:val="single" w:sz="4" w:space="0" w:color="000000"/>
              <w:bottom w:val="single" w:sz="4" w:space="0" w:color="000000"/>
              <w:right w:val="single" w:sz="4" w:space="0" w:color="000000"/>
            </w:tcBorders>
          </w:tcPr>
          <w:p w14:paraId="70289EFE" w14:textId="4F18B68D" w:rsidR="00C27390" w:rsidRPr="000A6C8C" w:rsidRDefault="00C27390" w:rsidP="00706C85">
            <w:pPr>
              <w:spacing w:before="100" w:beforeAutospacing="1" w:after="100" w:afterAutospacing="1"/>
              <w:outlineLvl w:val="2"/>
              <w:rPr>
                <w:rFonts w:ascii="Arial" w:hAnsi="Arial" w:cs="Arial"/>
                <w:b/>
                <w:bCs/>
                <w:lang w:eastAsia="en-GB"/>
              </w:rPr>
            </w:pPr>
            <w:r>
              <w:rPr>
                <w:rFonts w:ascii="Arial" w:hAnsi="Arial" w:cs="Arial"/>
                <w:b/>
                <w:bCs/>
                <w:lang w:eastAsia="en-GB"/>
              </w:rPr>
              <w:t>All groups</w:t>
            </w:r>
          </w:p>
        </w:tc>
        <w:tc>
          <w:tcPr>
            <w:tcW w:w="7513" w:type="dxa"/>
            <w:gridSpan w:val="3"/>
            <w:tcBorders>
              <w:top w:val="single" w:sz="4" w:space="0" w:color="000000"/>
              <w:left w:val="single" w:sz="4" w:space="0" w:color="000000"/>
              <w:bottom w:val="single" w:sz="4" w:space="0" w:color="000000"/>
              <w:right w:val="single" w:sz="4" w:space="0" w:color="auto"/>
            </w:tcBorders>
          </w:tcPr>
          <w:p w14:paraId="061AA772" w14:textId="5C84D878" w:rsidR="00C27390" w:rsidRPr="002D47A4" w:rsidRDefault="00C27390" w:rsidP="00C27390">
            <w:pPr>
              <w:tabs>
                <w:tab w:val="left" w:pos="2055"/>
              </w:tabs>
              <w:rPr>
                <w:rFonts w:ascii="Arial" w:hAnsi="Arial" w:cs="Arial"/>
              </w:rPr>
            </w:pPr>
            <w:r>
              <w:rPr>
                <w:rFonts w:ascii="Arial" w:hAnsi="Arial" w:cs="Arial"/>
              </w:rPr>
              <w:t xml:space="preserve">Numerous steps have been taken to try and minimise the impact of stress and promote engagement in this consulstation process.  These include; additional staff forums to allow discussions and questions, team meetings, 1-2-1’s offered at all times, various methods of feedback invited including an anonymous comments box, emails from individuals or group feedback, etc. </w:t>
            </w:r>
          </w:p>
        </w:tc>
      </w:tr>
    </w:tbl>
    <w:p w14:paraId="6FD7F766" w14:textId="77777777" w:rsidR="0046315A" w:rsidRPr="002D47A4" w:rsidRDefault="0046315A" w:rsidP="0046315A">
      <w:pPr>
        <w:rPr>
          <w:rFonts w:ascii="Arial" w:hAnsi="Arial" w:cs="Arial"/>
          <w:lang w:val="en-US"/>
        </w:rPr>
      </w:pPr>
    </w:p>
    <w:p w14:paraId="4B3AF845" w14:textId="77777777" w:rsidR="00977104" w:rsidRPr="002D47A4" w:rsidRDefault="0003505C" w:rsidP="00977104">
      <w:pPr>
        <w:rPr>
          <w:rFonts w:ascii="Arial" w:hAnsi="Arial" w:cs="Arial"/>
        </w:rPr>
      </w:pPr>
      <w:r>
        <w:rPr>
          <w:rFonts w:ascii="Arial" w:hAnsi="Arial" w:cs="Arial"/>
        </w:rPr>
        <w:t>7</w:t>
      </w:r>
      <w:r w:rsidR="00706765" w:rsidRPr="002D47A4">
        <w:rPr>
          <w:rFonts w:ascii="Arial" w:hAnsi="Arial" w:cs="Arial"/>
        </w:rPr>
        <w:t>.</w:t>
      </w:r>
      <w:r w:rsidR="00977104" w:rsidRPr="002D47A4">
        <w:rPr>
          <w:rFonts w:ascii="Arial" w:hAnsi="Arial" w:cs="Arial"/>
        </w:rPr>
        <w:t xml:space="preserve"> </w:t>
      </w:r>
      <w:r w:rsidR="000F4E8E" w:rsidRPr="002D47A4">
        <w:rPr>
          <w:rFonts w:ascii="Arial" w:hAnsi="Arial" w:cs="Arial"/>
        </w:rPr>
        <w:t xml:space="preserve">Please </w:t>
      </w:r>
      <w:r w:rsidR="00B54D39" w:rsidRPr="002D47A4">
        <w:rPr>
          <w:rFonts w:ascii="Arial" w:hAnsi="Arial" w:cs="Arial"/>
        </w:rPr>
        <w:t xml:space="preserve">give evidence of </w:t>
      </w:r>
      <w:r w:rsidR="000F4E8E" w:rsidRPr="002D47A4">
        <w:rPr>
          <w:rFonts w:ascii="Arial" w:hAnsi="Arial" w:cs="Arial"/>
        </w:rPr>
        <w:t xml:space="preserve">how you have engaged equality groups in the </w:t>
      </w:r>
      <w:r w:rsidR="00E9012B" w:rsidRPr="002D47A4">
        <w:rPr>
          <w:rFonts w:ascii="Arial" w:hAnsi="Arial" w:cs="Arial"/>
        </w:rPr>
        <w:t>e</w:t>
      </w:r>
      <w:r w:rsidR="00AB6E72" w:rsidRPr="002D47A4">
        <w:rPr>
          <w:rFonts w:ascii="Arial" w:hAnsi="Arial" w:cs="Arial"/>
        </w:rPr>
        <w:t xml:space="preserve">quality </w:t>
      </w:r>
      <w:r w:rsidR="00E9012B" w:rsidRPr="002D47A4">
        <w:rPr>
          <w:rFonts w:ascii="Arial" w:hAnsi="Arial" w:cs="Arial"/>
        </w:rPr>
        <w:t>a</w:t>
      </w:r>
      <w:r w:rsidR="00AB6E72" w:rsidRPr="002D47A4">
        <w:rPr>
          <w:rFonts w:ascii="Arial" w:hAnsi="Arial" w:cs="Arial"/>
        </w:rPr>
        <w:t xml:space="preserve">nalysis </w:t>
      </w:r>
      <w:r w:rsidR="000F4E8E" w:rsidRPr="002D47A4">
        <w:rPr>
          <w:rFonts w:ascii="Arial" w:hAnsi="Arial" w:cs="Arial"/>
        </w:rPr>
        <w:t>process. Is further engagement required?</w:t>
      </w:r>
    </w:p>
    <w:tbl>
      <w:tblPr>
        <w:tblW w:w="505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6"/>
      </w:tblGrid>
      <w:tr w:rsidR="00977104" w:rsidRPr="002D47A4" w14:paraId="62A22A56" w14:textId="77777777" w:rsidTr="0003505C">
        <w:tc>
          <w:tcPr>
            <w:tcW w:w="5000" w:type="pct"/>
          </w:tcPr>
          <w:p w14:paraId="30533E6B" w14:textId="408DBF90" w:rsidR="00977104" w:rsidRPr="002D47A4" w:rsidRDefault="00706C85" w:rsidP="00A4764A">
            <w:pPr>
              <w:rPr>
                <w:rFonts w:ascii="Arial" w:hAnsi="Arial" w:cs="Arial"/>
              </w:rPr>
            </w:pPr>
            <w:r>
              <w:rPr>
                <w:rFonts w:ascii="Arial" w:hAnsi="Arial" w:cs="Arial"/>
              </w:rPr>
              <w:t xml:space="preserve">EA to be shared with staff network groups to get feedback.  Full informal and formal consultation with Unions and staff is planned for this review. </w:t>
            </w:r>
          </w:p>
          <w:p w14:paraId="048E5010" w14:textId="77777777" w:rsidR="00977104" w:rsidRPr="002D47A4" w:rsidRDefault="00977104" w:rsidP="00A4764A">
            <w:pPr>
              <w:rPr>
                <w:rFonts w:ascii="Arial" w:hAnsi="Arial" w:cs="Arial"/>
              </w:rPr>
            </w:pPr>
          </w:p>
        </w:tc>
      </w:tr>
    </w:tbl>
    <w:p w14:paraId="023F0BC0" w14:textId="77777777" w:rsidR="0046315A" w:rsidRPr="002D47A4" w:rsidRDefault="0046315A" w:rsidP="0046315A">
      <w:pPr>
        <w:rPr>
          <w:rFonts w:ascii="Arial" w:hAnsi="Arial" w:cs="Arial"/>
        </w:rPr>
      </w:pPr>
    </w:p>
    <w:p w14:paraId="47B26472" w14:textId="77777777" w:rsidR="005B02C6" w:rsidRPr="002D47A4" w:rsidRDefault="0003505C" w:rsidP="00B54D39">
      <w:pPr>
        <w:rPr>
          <w:rFonts w:ascii="Arial" w:hAnsi="Arial" w:cs="Arial"/>
        </w:rPr>
      </w:pPr>
      <w:r>
        <w:rPr>
          <w:rFonts w:ascii="Arial" w:hAnsi="Arial" w:cs="Arial"/>
        </w:rPr>
        <w:t>8</w:t>
      </w:r>
      <w:r w:rsidR="0046315A" w:rsidRPr="002D47A4">
        <w:rPr>
          <w:rFonts w:ascii="Arial" w:hAnsi="Arial" w:cs="Arial"/>
        </w:rPr>
        <w:t xml:space="preserve">. What action can be taken to mitigate any </w:t>
      </w:r>
      <w:r w:rsidR="00B54D39" w:rsidRPr="002D47A4">
        <w:rPr>
          <w:rFonts w:ascii="Arial" w:hAnsi="Arial" w:cs="Arial"/>
        </w:rPr>
        <w:t xml:space="preserve">potential </w:t>
      </w:r>
      <w:r w:rsidR="0046315A" w:rsidRPr="002D47A4">
        <w:rPr>
          <w:rFonts w:ascii="Arial" w:hAnsi="Arial" w:cs="Arial"/>
        </w:rPr>
        <w:t>negative impacts</w:t>
      </w:r>
      <w:r w:rsidR="004D3429" w:rsidRPr="004D3429">
        <w:rPr>
          <w:rFonts w:ascii="Arial" w:hAnsi="Arial" w:cs="Arial"/>
        </w:rPr>
        <w:t xml:space="preserve"> </w:t>
      </w:r>
      <w:r w:rsidR="004D3429" w:rsidRPr="002D47A4">
        <w:rPr>
          <w:rFonts w:ascii="Arial" w:hAnsi="Arial" w:cs="Arial"/>
        </w:rPr>
        <w:t>or</w:t>
      </w:r>
      <w:r w:rsidR="00B54D39" w:rsidRPr="002D47A4">
        <w:rPr>
          <w:rFonts w:ascii="Arial" w:hAnsi="Arial" w:cs="Arial"/>
        </w:rPr>
        <w:t xml:space="preserve"> </w:t>
      </w:r>
      <w:r w:rsidR="0046315A" w:rsidRPr="002D47A4">
        <w:rPr>
          <w:rFonts w:ascii="Arial" w:hAnsi="Arial" w:cs="Arial"/>
        </w:rPr>
        <w:t xml:space="preserve">address different needs?  Please comment and </w:t>
      </w:r>
      <w:r w:rsidR="00B54D39" w:rsidRPr="002D47A4">
        <w:rPr>
          <w:rFonts w:ascii="Arial" w:hAnsi="Arial" w:cs="Arial"/>
        </w:rPr>
        <w:t xml:space="preserve">then </w:t>
      </w:r>
      <w:r w:rsidR="0046315A" w:rsidRPr="002D47A4">
        <w:rPr>
          <w:rFonts w:ascii="Arial" w:hAnsi="Arial" w:cs="Arial"/>
        </w:rPr>
        <w:t xml:space="preserve">complete </w:t>
      </w:r>
      <w:r w:rsidR="00B54D39" w:rsidRPr="002D47A4">
        <w:rPr>
          <w:rFonts w:ascii="Arial" w:hAnsi="Arial" w:cs="Arial"/>
        </w:rPr>
        <w:t>an action plan (see appendix</w:t>
      </w:r>
      <w:r w:rsidR="004D3429">
        <w:rPr>
          <w:rFonts w:ascii="Arial" w:hAnsi="Arial" w:cs="Arial"/>
        </w:rPr>
        <w:t xml:space="preserve"> 1</w:t>
      </w:r>
      <w:r w:rsidR="00B54D39" w:rsidRPr="002D47A4">
        <w:rPr>
          <w:rFonts w:ascii="Arial" w:hAnsi="Arial" w:cs="Arial"/>
        </w:rPr>
        <w:t>).</w:t>
      </w:r>
    </w:p>
    <w:tbl>
      <w:tblPr>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7101CF" w:rsidRPr="00FB0F83" w14:paraId="1724A781" w14:textId="77777777" w:rsidTr="00206C70">
        <w:tc>
          <w:tcPr>
            <w:tcW w:w="10528" w:type="dxa"/>
          </w:tcPr>
          <w:p w14:paraId="21C43CE4" w14:textId="41BB3BCE" w:rsidR="007101CF" w:rsidRPr="00FB0F83" w:rsidRDefault="00396554" w:rsidP="007101CF">
            <w:pPr>
              <w:rPr>
                <w:rFonts w:ascii="Arial" w:hAnsi="Arial" w:cs="Arial"/>
              </w:rPr>
            </w:pPr>
            <w:r>
              <w:rPr>
                <w:rFonts w:ascii="Arial" w:hAnsi="Arial" w:cs="Arial"/>
              </w:rPr>
              <w:t xml:space="preserve">Action plan to be updated depending on decision from review. </w:t>
            </w:r>
          </w:p>
          <w:p w14:paraId="0060A849" w14:textId="77777777" w:rsidR="007101CF" w:rsidRPr="00FB0F83" w:rsidRDefault="007101CF" w:rsidP="007101CF">
            <w:pPr>
              <w:rPr>
                <w:rFonts w:ascii="Arial" w:hAnsi="Arial" w:cs="Arial"/>
              </w:rPr>
            </w:pPr>
          </w:p>
        </w:tc>
      </w:tr>
    </w:tbl>
    <w:p w14:paraId="743AAF11" w14:textId="77777777" w:rsidR="00192865" w:rsidRDefault="00192865" w:rsidP="00192865">
      <w:pPr>
        <w:rPr>
          <w:rFonts w:ascii="Arial" w:hAnsi="Arial" w:cs="Arial"/>
          <w:b/>
          <w:sz w:val="28"/>
          <w:szCs w:val="28"/>
        </w:rPr>
      </w:pPr>
    </w:p>
    <w:p w14:paraId="0A5B1805" w14:textId="77777777" w:rsidR="00192865" w:rsidRPr="00E72FCE" w:rsidRDefault="00E72FCE" w:rsidP="00192865">
      <w:pPr>
        <w:rPr>
          <w:rFonts w:ascii="Arial" w:hAnsi="Arial" w:cs="Arial"/>
          <w:b/>
        </w:rPr>
      </w:pPr>
      <w:r w:rsidRPr="00E72FCE">
        <w:rPr>
          <w:rFonts w:ascii="Arial" w:hAnsi="Arial" w:cs="Arial"/>
        </w:rPr>
        <w:t xml:space="preserve">9. </w:t>
      </w:r>
      <w:r>
        <w:rPr>
          <w:rFonts w:ascii="Arial" w:hAnsi="Arial" w:cs="Arial"/>
        </w:rPr>
        <w:t>Please indicate the level of e</w:t>
      </w:r>
      <w:r w:rsidR="00192865" w:rsidRPr="00E72FCE">
        <w:rPr>
          <w:rFonts w:ascii="Arial" w:hAnsi="Arial" w:cs="Arial"/>
        </w:rPr>
        <w:t>quality relevance:</w:t>
      </w:r>
    </w:p>
    <w:p w14:paraId="63B532A2" w14:textId="77777777" w:rsidR="00192865" w:rsidRPr="00E72FCE" w:rsidRDefault="00192865" w:rsidP="00192865">
      <w:pPr>
        <w:rPr>
          <w:rFonts w:ascii="Arial" w:hAnsi="Arial" w:cs="Arial"/>
        </w:rPr>
      </w:pPr>
      <w:r w:rsidRPr="00E72FCE">
        <w:rPr>
          <w:rFonts w:ascii="Arial" w:hAnsi="Arial" w:cs="Arial"/>
        </w:rPr>
        <w:t xml:space="preserve">High  </w:t>
      </w:r>
      <w:r w:rsidRPr="00E72FCE">
        <w:rPr>
          <w:rFonts w:ascii="Arial" w:hAnsi="Arial" w:cs="Arial"/>
        </w:rPr>
        <w:sym w:font="Wingdings" w:char="F0A8"/>
      </w:r>
      <w:r w:rsidRPr="00E72FCE">
        <w:rPr>
          <w:rFonts w:ascii="Arial" w:hAnsi="Arial" w:cs="Arial"/>
        </w:rPr>
        <w:t xml:space="preserve">  </w:t>
      </w:r>
    </w:p>
    <w:p w14:paraId="3964613F" w14:textId="42C5AA9C" w:rsidR="00192865" w:rsidRPr="00E72FCE" w:rsidRDefault="00192865" w:rsidP="00192865">
      <w:pPr>
        <w:rPr>
          <w:rFonts w:ascii="Arial" w:hAnsi="Arial" w:cs="Arial"/>
        </w:rPr>
      </w:pPr>
      <w:r w:rsidRPr="00E72FCE">
        <w:rPr>
          <w:rFonts w:ascii="Arial" w:hAnsi="Arial" w:cs="Arial"/>
        </w:rPr>
        <w:t xml:space="preserve">Medium   </w:t>
      </w:r>
      <w:r w:rsidR="00393C67">
        <w:rPr>
          <w:rFonts w:ascii="Arial" w:hAnsi="Arial" w:cs="Arial"/>
        </w:rPr>
        <w:t>x</w:t>
      </w:r>
      <w:r w:rsidRPr="00E72FCE">
        <w:rPr>
          <w:rFonts w:ascii="Arial" w:hAnsi="Arial" w:cs="Arial"/>
        </w:rPr>
        <w:t xml:space="preserve"> </w:t>
      </w:r>
      <w:r w:rsidRPr="00E72FCE">
        <w:rPr>
          <w:rFonts w:ascii="Arial" w:hAnsi="Arial" w:cs="Arial"/>
        </w:rPr>
        <w:tab/>
      </w:r>
    </w:p>
    <w:p w14:paraId="5AF3730B" w14:textId="77777777" w:rsidR="00192865" w:rsidRPr="00E72FCE" w:rsidRDefault="00192865" w:rsidP="00192865">
      <w:pPr>
        <w:rPr>
          <w:rFonts w:ascii="Arial" w:hAnsi="Arial" w:cs="Arial"/>
        </w:rPr>
      </w:pPr>
      <w:r w:rsidRPr="00E72FCE">
        <w:rPr>
          <w:rFonts w:ascii="Arial" w:hAnsi="Arial" w:cs="Arial"/>
        </w:rPr>
        <w:t xml:space="preserve">Low   </w:t>
      </w:r>
      <w:r w:rsidRPr="00E72FCE">
        <w:rPr>
          <w:rFonts w:ascii="Arial" w:hAnsi="Arial" w:cs="Arial"/>
        </w:rPr>
        <w:sym w:font="Wingdings" w:char="F0A8"/>
      </w:r>
    </w:p>
    <w:p w14:paraId="48915FF0" w14:textId="77777777" w:rsidR="00321B2A" w:rsidRPr="00E72FCE" w:rsidRDefault="00321B2A" w:rsidP="007101CF">
      <w:pPr>
        <w:rPr>
          <w:rFonts w:ascii="Arial" w:hAnsi="Arial" w:cs="Arial"/>
        </w:rPr>
      </w:pPr>
    </w:p>
    <w:p w14:paraId="0C1A4618" w14:textId="77777777" w:rsidR="007101CF" w:rsidRPr="002D47A4" w:rsidRDefault="00E72FCE" w:rsidP="007101CF">
      <w:pPr>
        <w:rPr>
          <w:rFonts w:ascii="Arial" w:hAnsi="Arial" w:cs="Arial"/>
        </w:rPr>
      </w:pPr>
      <w:r>
        <w:rPr>
          <w:rFonts w:ascii="Arial" w:hAnsi="Arial" w:cs="Arial"/>
        </w:rPr>
        <w:t>10</w:t>
      </w:r>
      <w:r w:rsidR="00706765" w:rsidRPr="002D47A4">
        <w:rPr>
          <w:rFonts w:ascii="Arial" w:hAnsi="Arial" w:cs="Arial"/>
        </w:rPr>
        <w:t xml:space="preserve">. </w:t>
      </w:r>
      <w:r w:rsidR="007101CF" w:rsidRPr="000A6C8C">
        <w:rPr>
          <w:rFonts w:ascii="Arial" w:hAnsi="Arial" w:cs="Arial"/>
          <w:b/>
        </w:rPr>
        <w:t xml:space="preserve">Equality </w:t>
      </w:r>
      <w:r w:rsidR="005A14AB" w:rsidRPr="000A6C8C">
        <w:rPr>
          <w:rFonts w:ascii="Arial" w:hAnsi="Arial" w:cs="Arial"/>
          <w:b/>
        </w:rPr>
        <w:t>analysis</w:t>
      </w:r>
      <w:r w:rsidR="007101CF" w:rsidRPr="000A6C8C">
        <w:rPr>
          <w:rFonts w:ascii="Arial" w:hAnsi="Arial" w:cs="Arial"/>
          <w:b/>
        </w:rPr>
        <w:t xml:space="preserve"> </w:t>
      </w:r>
      <w:r w:rsidR="000A6C8C" w:rsidRPr="000A6C8C">
        <w:rPr>
          <w:rFonts w:ascii="Arial" w:hAnsi="Arial" w:cs="Arial"/>
          <w:b/>
        </w:rPr>
        <w:t>sign off:</w:t>
      </w:r>
      <w:r w:rsidR="007101CF" w:rsidRPr="002D47A4">
        <w:rPr>
          <w:rFonts w:ascii="Arial" w:hAnsi="Arial" w:cs="Aria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63"/>
      </w:tblGrid>
      <w:tr w:rsidR="007101CF" w:rsidRPr="00FB0F83" w14:paraId="54A91205" w14:textId="77777777" w:rsidTr="00206C70">
        <w:tc>
          <w:tcPr>
            <w:tcW w:w="2093" w:type="dxa"/>
          </w:tcPr>
          <w:p w14:paraId="66FFBA44" w14:textId="77777777" w:rsidR="007101CF" w:rsidRPr="00FB0F83" w:rsidRDefault="000A6C8C" w:rsidP="007101CF">
            <w:pPr>
              <w:rPr>
                <w:rFonts w:ascii="Arial" w:hAnsi="Arial" w:cs="Arial"/>
              </w:rPr>
            </w:pPr>
            <w:r>
              <w:rPr>
                <w:rFonts w:ascii="Arial" w:hAnsi="Arial" w:cs="Arial"/>
              </w:rPr>
              <w:t xml:space="preserve">Faculty Dean or Head of Service </w:t>
            </w:r>
          </w:p>
        </w:tc>
        <w:tc>
          <w:tcPr>
            <w:tcW w:w="8363" w:type="dxa"/>
          </w:tcPr>
          <w:p w14:paraId="7B99C1B4" w14:textId="4D1F1851" w:rsidR="007101CF" w:rsidRPr="00FB0F83" w:rsidRDefault="00BC1198" w:rsidP="007101CF">
            <w:pPr>
              <w:rPr>
                <w:rFonts w:ascii="Arial" w:hAnsi="Arial" w:cs="Arial"/>
              </w:rPr>
            </w:pPr>
            <w:r>
              <w:rPr>
                <w:noProof/>
                <w:lang w:eastAsia="en-GB"/>
              </w:rPr>
              <w:drawing>
                <wp:anchor distT="0" distB="0" distL="114300" distR="114300" simplePos="0" relativeHeight="251661312" behindDoc="0" locked="0" layoutInCell="1" allowOverlap="1" wp14:anchorId="3CF4B1F8" wp14:editId="4462F657">
                  <wp:simplePos x="0" y="0"/>
                  <wp:positionH relativeFrom="column">
                    <wp:posOffset>-1077</wp:posOffset>
                  </wp:positionH>
                  <wp:positionV relativeFrom="paragraph">
                    <wp:posOffset>3810</wp:posOffset>
                  </wp:positionV>
                  <wp:extent cx="1670685" cy="286247"/>
                  <wp:effectExtent l="0" t="0" r="5715" b="0"/>
                  <wp:wrapNone/>
                  <wp:docPr id="1" name="Picture 1" descr="SteveNe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veNeill"/>
                          <pic:cNvPicPr>
                            <a:picLocks noChangeAspect="1" noChangeArrowheads="1"/>
                          </pic:cNvPicPr>
                        </pic:nvPicPr>
                        <pic:blipFill>
                          <a:blip r:embed="rId12" cstate="print"/>
                          <a:srcRect/>
                          <a:stretch>
                            <a:fillRect/>
                          </a:stretch>
                        </pic:blipFill>
                        <pic:spPr bwMode="auto">
                          <a:xfrm>
                            <a:off x="0" y="0"/>
                            <a:ext cx="1720312" cy="294750"/>
                          </a:xfrm>
                          <a:prstGeom prst="rect">
                            <a:avLst/>
                          </a:prstGeom>
                          <a:noFill/>
                          <a:ln w="9525">
                            <a:noFill/>
                            <a:miter lim="800000"/>
                            <a:headEnd/>
                            <a:tailEnd/>
                          </a:ln>
                        </pic:spPr>
                      </pic:pic>
                    </a:graphicData>
                  </a:graphic>
                  <wp14:sizeRelV relativeFrom="margin">
                    <wp14:pctHeight>0</wp14:pctHeight>
                  </wp14:sizeRelV>
                </wp:anchor>
              </w:drawing>
            </w:r>
          </w:p>
        </w:tc>
      </w:tr>
      <w:tr w:rsidR="007101CF" w:rsidRPr="00FB0F83" w14:paraId="69C72421" w14:textId="77777777" w:rsidTr="00206C70">
        <w:tc>
          <w:tcPr>
            <w:tcW w:w="2093" w:type="dxa"/>
          </w:tcPr>
          <w:p w14:paraId="75253EED" w14:textId="77777777" w:rsidR="007101CF" w:rsidRPr="00FB0F83" w:rsidRDefault="007101CF" w:rsidP="007101CF">
            <w:pPr>
              <w:rPr>
                <w:rFonts w:ascii="Arial" w:hAnsi="Arial" w:cs="Arial"/>
              </w:rPr>
            </w:pPr>
            <w:r w:rsidRPr="00FB0F83">
              <w:rPr>
                <w:rFonts w:ascii="Arial" w:hAnsi="Arial" w:cs="Arial"/>
              </w:rPr>
              <w:t>Faculty / service</w:t>
            </w:r>
          </w:p>
        </w:tc>
        <w:tc>
          <w:tcPr>
            <w:tcW w:w="8363" w:type="dxa"/>
          </w:tcPr>
          <w:p w14:paraId="30EC06A1" w14:textId="39D4CFD5" w:rsidR="007101CF" w:rsidRPr="00FB0F83" w:rsidRDefault="00BC1198" w:rsidP="007101CF">
            <w:pPr>
              <w:rPr>
                <w:rFonts w:ascii="Arial" w:hAnsi="Arial" w:cs="Arial"/>
              </w:rPr>
            </w:pPr>
            <w:r>
              <w:rPr>
                <w:rFonts w:ascii="Arial" w:hAnsi="Arial" w:cs="Arial"/>
              </w:rPr>
              <w:t>HAS</w:t>
            </w:r>
          </w:p>
        </w:tc>
      </w:tr>
      <w:tr w:rsidR="007101CF" w:rsidRPr="00FB0F83" w14:paraId="731D19E2" w14:textId="77777777" w:rsidTr="00206C70">
        <w:tc>
          <w:tcPr>
            <w:tcW w:w="2093" w:type="dxa"/>
          </w:tcPr>
          <w:p w14:paraId="17C1F76F" w14:textId="77777777" w:rsidR="007101CF" w:rsidRPr="00FB0F83" w:rsidRDefault="007101CF" w:rsidP="007101CF">
            <w:pPr>
              <w:rPr>
                <w:rFonts w:ascii="Arial" w:hAnsi="Arial" w:cs="Arial"/>
              </w:rPr>
            </w:pPr>
            <w:r w:rsidRPr="00FB0F83">
              <w:rPr>
                <w:rFonts w:ascii="Arial" w:hAnsi="Arial" w:cs="Arial"/>
              </w:rPr>
              <w:t>Date</w:t>
            </w:r>
          </w:p>
        </w:tc>
        <w:tc>
          <w:tcPr>
            <w:tcW w:w="8363" w:type="dxa"/>
          </w:tcPr>
          <w:p w14:paraId="073E10F4" w14:textId="4694BE82" w:rsidR="007101CF" w:rsidRPr="00FB0F83" w:rsidRDefault="00BC1198" w:rsidP="007101CF">
            <w:pPr>
              <w:rPr>
                <w:rFonts w:ascii="Arial" w:hAnsi="Arial" w:cs="Arial"/>
              </w:rPr>
            </w:pPr>
            <w:r>
              <w:rPr>
                <w:rFonts w:ascii="Arial" w:hAnsi="Arial" w:cs="Arial"/>
              </w:rPr>
              <w:t>Friday, 27 April 2018</w:t>
            </w:r>
          </w:p>
        </w:tc>
      </w:tr>
    </w:tbl>
    <w:p w14:paraId="3E76EA9D" w14:textId="77777777" w:rsidR="00E72FCE" w:rsidRDefault="00E72FCE" w:rsidP="007101CF">
      <w:pPr>
        <w:rPr>
          <w:rFonts w:ascii="Arial" w:hAnsi="Arial" w:cs="Arial"/>
          <w:b/>
        </w:rPr>
      </w:pPr>
    </w:p>
    <w:p w14:paraId="73135815" w14:textId="77777777" w:rsidR="005B02C6" w:rsidRPr="00E72FCE" w:rsidRDefault="005B02C6" w:rsidP="007101CF">
      <w:pPr>
        <w:rPr>
          <w:rFonts w:ascii="Arial" w:hAnsi="Arial" w:cs="Arial"/>
          <w:b/>
        </w:rPr>
      </w:pPr>
      <w:r w:rsidRPr="00E72FCE">
        <w:rPr>
          <w:rFonts w:ascii="Arial" w:hAnsi="Arial" w:cs="Arial"/>
          <w:b/>
        </w:rPr>
        <w:t xml:space="preserve">Please return this form to the Equality and Diversity </w:t>
      </w:r>
      <w:r w:rsidR="00A97AFD" w:rsidRPr="00E72FCE">
        <w:rPr>
          <w:rFonts w:ascii="Arial" w:hAnsi="Arial" w:cs="Arial"/>
          <w:b/>
        </w:rPr>
        <w:t>Unit</w:t>
      </w:r>
      <w:r w:rsidR="00B54D39" w:rsidRPr="00E72FCE">
        <w:rPr>
          <w:rFonts w:ascii="Arial" w:hAnsi="Arial" w:cs="Arial"/>
          <w:b/>
        </w:rPr>
        <w:t xml:space="preserve"> for </w:t>
      </w:r>
      <w:r w:rsidR="009C4A4E">
        <w:rPr>
          <w:rFonts w:ascii="Arial" w:hAnsi="Arial" w:cs="Arial"/>
          <w:b/>
        </w:rPr>
        <w:t>feedback, the start of the consultation process</w:t>
      </w:r>
      <w:r w:rsidR="00D71FBD" w:rsidRPr="00E72FCE">
        <w:rPr>
          <w:rFonts w:ascii="Arial" w:hAnsi="Arial" w:cs="Arial"/>
          <w:b/>
        </w:rPr>
        <w:t xml:space="preserve"> and </w:t>
      </w:r>
      <w:r w:rsidR="00B54D39" w:rsidRPr="00E72FCE">
        <w:rPr>
          <w:rFonts w:ascii="Arial" w:hAnsi="Arial" w:cs="Arial"/>
          <w:b/>
        </w:rPr>
        <w:t>publication</w:t>
      </w:r>
      <w:r w:rsidR="00D71FBD" w:rsidRPr="00E72FCE">
        <w:rPr>
          <w:rFonts w:ascii="Arial" w:hAnsi="Arial" w:cs="Arial"/>
          <w:b/>
        </w:rPr>
        <w:t>.</w:t>
      </w:r>
    </w:p>
    <w:p w14:paraId="48270FAB" w14:textId="77777777" w:rsidR="007101CF" w:rsidRPr="00FB0F83" w:rsidRDefault="007101CF" w:rsidP="007101CF">
      <w:pPr>
        <w:rPr>
          <w:rFonts w:ascii="Arial" w:hAnsi="Arial" w:cs="Arial"/>
        </w:rPr>
        <w:sectPr w:rsidR="007101CF" w:rsidRPr="00FB0F83" w:rsidSect="00206C70">
          <w:footerReference w:type="even" r:id="rId13"/>
          <w:footerReference w:type="default" r:id="rId14"/>
          <w:pgSz w:w="12240" w:h="15840"/>
          <w:pgMar w:top="567" w:right="1183" w:bottom="1134" w:left="851" w:header="709" w:footer="709" w:gutter="0"/>
          <w:cols w:space="708"/>
          <w:docGrid w:linePitch="360"/>
        </w:sectPr>
      </w:pPr>
    </w:p>
    <w:p w14:paraId="1D90FEA5" w14:textId="77777777" w:rsidR="00E9012B" w:rsidRPr="00E9012B" w:rsidRDefault="00B54D39" w:rsidP="007101CF">
      <w:pPr>
        <w:rPr>
          <w:rFonts w:ascii="Arial" w:hAnsi="Arial" w:cs="Arial"/>
          <w:b/>
          <w:sz w:val="40"/>
          <w:szCs w:val="40"/>
        </w:rPr>
      </w:pPr>
      <w:r w:rsidRPr="00B80460">
        <w:rPr>
          <w:rFonts w:ascii="Arial" w:hAnsi="Arial" w:cs="Arial"/>
          <w:b/>
          <w:sz w:val="40"/>
          <w:szCs w:val="40"/>
        </w:rPr>
        <w:lastRenderedPageBreak/>
        <w:t xml:space="preserve">Equality analysis </w:t>
      </w:r>
      <w:r>
        <w:rPr>
          <w:rFonts w:ascii="Arial" w:hAnsi="Arial" w:cs="Arial"/>
          <w:b/>
          <w:sz w:val="40"/>
          <w:szCs w:val="40"/>
        </w:rPr>
        <w:t>- action plan</w:t>
      </w:r>
      <w:r w:rsidR="004D3429">
        <w:rPr>
          <w:rFonts w:ascii="Arial" w:hAnsi="Arial" w:cs="Arial"/>
          <w:b/>
          <w:sz w:val="40"/>
          <w:szCs w:val="40"/>
        </w:rPr>
        <w:t xml:space="preserve"> </w:t>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sidRPr="004D3429">
        <w:rPr>
          <w:rFonts w:ascii="Arial" w:hAnsi="Arial" w:cs="Arial"/>
          <w:b/>
        </w:rPr>
        <w:t>Appendix 1</w:t>
      </w:r>
    </w:p>
    <w:p w14:paraId="5E85CC84" w14:textId="77777777" w:rsidR="00E9012B" w:rsidRDefault="00E9012B" w:rsidP="007101CF">
      <w:pPr>
        <w:rPr>
          <w:rFonts w:ascii="Arial" w:hAnsi="Arial" w:cs="Arial"/>
        </w:rPr>
      </w:pPr>
    </w:p>
    <w:p w14:paraId="4E03D638" w14:textId="271B8E1D" w:rsidR="00E9012B" w:rsidRDefault="007101CF" w:rsidP="007101CF">
      <w:pPr>
        <w:rPr>
          <w:rFonts w:ascii="Arial" w:hAnsi="Arial" w:cs="Arial"/>
        </w:rPr>
      </w:pPr>
      <w:r w:rsidRPr="00FB0F83">
        <w:rPr>
          <w:rFonts w:ascii="Arial" w:hAnsi="Arial" w:cs="Arial"/>
        </w:rPr>
        <w:t xml:space="preserve">Name of </w:t>
      </w:r>
      <w:r w:rsidR="00B54D39">
        <w:rPr>
          <w:rFonts w:ascii="Arial" w:hAnsi="Arial" w:cs="Arial"/>
        </w:rPr>
        <w:t>a</w:t>
      </w:r>
      <w:r w:rsidR="005A14AB" w:rsidRPr="00FB0F83">
        <w:rPr>
          <w:rFonts w:ascii="Arial" w:hAnsi="Arial" w:cs="Arial"/>
        </w:rPr>
        <w:t>ctivity</w:t>
      </w:r>
      <w:r w:rsidR="00E9012B">
        <w:rPr>
          <w:rFonts w:ascii="Arial" w:hAnsi="Arial" w:cs="Arial"/>
        </w:rPr>
        <w:t>:</w:t>
      </w:r>
      <w:r w:rsidR="00BC7E0D">
        <w:rPr>
          <w:rFonts w:ascii="Arial" w:hAnsi="Arial" w:cs="Arial"/>
        </w:rPr>
        <w:t xml:space="preserve"> NAM review</w:t>
      </w:r>
    </w:p>
    <w:p w14:paraId="043DFC43" w14:textId="77777777" w:rsidR="00E9012B" w:rsidRDefault="00E9012B" w:rsidP="007101CF">
      <w:pPr>
        <w:rPr>
          <w:rFonts w:ascii="Arial" w:hAnsi="Arial" w:cs="Arial"/>
        </w:rPr>
      </w:pPr>
    </w:p>
    <w:p w14:paraId="5903489E" w14:textId="79D9FEBC" w:rsidR="007101CF" w:rsidRPr="00FB0F83" w:rsidRDefault="00B54D39" w:rsidP="22FADF01">
      <w:pPr>
        <w:rPr>
          <w:rFonts w:ascii="Arial" w:hAnsi="Arial" w:cs="Arial"/>
        </w:rPr>
      </w:pPr>
      <w:r>
        <w:rPr>
          <w:rFonts w:ascii="Arial" w:hAnsi="Arial" w:cs="Arial"/>
        </w:rPr>
        <w:t xml:space="preserve">Plan completed by: </w:t>
      </w:r>
      <w:r>
        <w:rPr>
          <w:rFonts w:ascii="Arial" w:hAnsi="Arial" w:cs="Arial"/>
        </w:rPr>
        <w:tab/>
      </w:r>
      <w:r w:rsidR="00BC7E0D">
        <w:rPr>
          <w:rFonts w:ascii="Arial" w:hAnsi="Arial" w:cs="Arial"/>
        </w:rPr>
        <w:t xml:space="preserve">Sarah Green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9012B">
        <w:rPr>
          <w:rFonts w:ascii="Arial" w:hAnsi="Arial" w:cs="Arial"/>
        </w:rPr>
        <w:t>Service</w:t>
      </w:r>
      <w:r>
        <w:rPr>
          <w:rFonts w:ascii="Arial" w:hAnsi="Arial" w:cs="Arial"/>
        </w:rPr>
        <w:t xml:space="preserve"> </w:t>
      </w:r>
      <w:r w:rsidR="00E9012B">
        <w:rPr>
          <w:rFonts w:ascii="Arial" w:hAnsi="Arial" w:cs="Arial"/>
        </w:rPr>
        <w:t>/</w:t>
      </w:r>
      <w:r>
        <w:rPr>
          <w:rFonts w:ascii="Arial" w:hAnsi="Arial" w:cs="Arial"/>
        </w:rPr>
        <w:t xml:space="preserve"> f</w:t>
      </w:r>
      <w:r w:rsidR="00E9012B">
        <w:rPr>
          <w:rFonts w:ascii="Arial" w:hAnsi="Arial" w:cs="Arial"/>
        </w:rPr>
        <w:t>aculty:</w:t>
      </w:r>
      <w:r w:rsidR="00BC7E0D">
        <w:rPr>
          <w:rFonts w:ascii="Arial" w:hAnsi="Arial" w:cs="Arial"/>
        </w:rPr>
        <w:t xml:space="preserve"> HAS</w:t>
      </w:r>
    </w:p>
    <w:p w14:paraId="6E05AAAA" w14:textId="77777777" w:rsidR="007101CF" w:rsidRPr="00FB0F83" w:rsidRDefault="007101CF" w:rsidP="007101CF">
      <w:pPr>
        <w:rPr>
          <w:rFonts w:ascii="Arial" w:hAnsi="Arial" w:cs="Arial"/>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255"/>
        <w:gridCol w:w="1792"/>
        <w:gridCol w:w="1782"/>
        <w:gridCol w:w="1424"/>
        <w:gridCol w:w="1778"/>
        <w:gridCol w:w="2120"/>
      </w:tblGrid>
      <w:tr w:rsidR="007101CF" w:rsidRPr="00FB0F83" w14:paraId="130E0544" w14:textId="77777777" w:rsidTr="008A118D">
        <w:tc>
          <w:tcPr>
            <w:tcW w:w="1951" w:type="dxa"/>
          </w:tcPr>
          <w:p w14:paraId="6A7130B8" w14:textId="77777777" w:rsidR="007101CF" w:rsidRPr="00B54D39" w:rsidRDefault="007101CF" w:rsidP="00B54D39">
            <w:pPr>
              <w:jc w:val="center"/>
              <w:rPr>
                <w:rFonts w:ascii="Arial" w:hAnsi="Arial" w:cs="Arial"/>
                <w:b/>
              </w:rPr>
            </w:pPr>
            <w:r w:rsidRPr="00B54D39">
              <w:rPr>
                <w:rFonts w:ascii="Arial" w:hAnsi="Arial" w:cs="Arial"/>
                <w:b/>
              </w:rPr>
              <w:t>Issues</w:t>
            </w:r>
          </w:p>
        </w:tc>
        <w:tc>
          <w:tcPr>
            <w:tcW w:w="2297" w:type="dxa"/>
          </w:tcPr>
          <w:p w14:paraId="1366F184" w14:textId="77777777" w:rsidR="007101CF" w:rsidRPr="00B54D39" w:rsidRDefault="007101CF" w:rsidP="00B54D39">
            <w:pPr>
              <w:jc w:val="center"/>
              <w:rPr>
                <w:rFonts w:ascii="Arial" w:hAnsi="Arial" w:cs="Arial"/>
                <w:b/>
              </w:rPr>
            </w:pPr>
            <w:r w:rsidRPr="00B54D39">
              <w:rPr>
                <w:rFonts w:ascii="Arial" w:hAnsi="Arial" w:cs="Arial"/>
                <w:b/>
              </w:rPr>
              <w:t>Actions</w:t>
            </w:r>
          </w:p>
          <w:p w14:paraId="6F4C134A" w14:textId="77777777" w:rsidR="007101CF" w:rsidRPr="00B54D39" w:rsidRDefault="007101CF" w:rsidP="00B54D39">
            <w:pPr>
              <w:jc w:val="center"/>
              <w:rPr>
                <w:rFonts w:ascii="Arial" w:hAnsi="Arial" w:cs="Arial"/>
                <w:b/>
              </w:rPr>
            </w:pPr>
            <w:r w:rsidRPr="00B54D39">
              <w:rPr>
                <w:rFonts w:ascii="Arial" w:hAnsi="Arial" w:cs="Arial"/>
                <w:b/>
              </w:rPr>
              <w:t>required</w:t>
            </w:r>
          </w:p>
        </w:tc>
        <w:tc>
          <w:tcPr>
            <w:tcW w:w="1800" w:type="dxa"/>
          </w:tcPr>
          <w:p w14:paraId="548D02E1" w14:textId="77777777" w:rsidR="007101CF" w:rsidRPr="00B54D39" w:rsidRDefault="007101CF" w:rsidP="00B54D39">
            <w:pPr>
              <w:jc w:val="center"/>
              <w:rPr>
                <w:rFonts w:ascii="Arial" w:hAnsi="Arial" w:cs="Arial"/>
                <w:b/>
              </w:rPr>
            </w:pPr>
            <w:r w:rsidRPr="00B54D39">
              <w:rPr>
                <w:rFonts w:ascii="Arial" w:hAnsi="Arial" w:cs="Arial"/>
                <w:b/>
              </w:rPr>
              <w:t>Responsible</w:t>
            </w:r>
          </w:p>
          <w:p w14:paraId="40B45B76" w14:textId="77777777" w:rsidR="007101CF" w:rsidRPr="00B54D39" w:rsidRDefault="007101CF" w:rsidP="00B54D39">
            <w:pPr>
              <w:jc w:val="center"/>
              <w:rPr>
                <w:rFonts w:ascii="Arial" w:hAnsi="Arial" w:cs="Arial"/>
                <w:b/>
              </w:rPr>
            </w:pPr>
            <w:r w:rsidRPr="00B54D39">
              <w:rPr>
                <w:rFonts w:ascii="Arial" w:hAnsi="Arial" w:cs="Arial"/>
                <w:b/>
              </w:rPr>
              <w:t>Person</w:t>
            </w:r>
          </w:p>
        </w:tc>
        <w:tc>
          <w:tcPr>
            <w:tcW w:w="1800" w:type="dxa"/>
          </w:tcPr>
          <w:p w14:paraId="6225A305" w14:textId="77777777" w:rsidR="007101CF" w:rsidRPr="00B54D39" w:rsidRDefault="007101CF" w:rsidP="00B54D39">
            <w:pPr>
              <w:jc w:val="center"/>
              <w:rPr>
                <w:rFonts w:ascii="Arial" w:hAnsi="Arial" w:cs="Arial"/>
                <w:b/>
              </w:rPr>
            </w:pPr>
            <w:r w:rsidRPr="00B54D39">
              <w:rPr>
                <w:rFonts w:ascii="Arial" w:hAnsi="Arial" w:cs="Arial"/>
                <w:b/>
              </w:rPr>
              <w:t>Resources required</w:t>
            </w:r>
          </w:p>
        </w:tc>
        <w:tc>
          <w:tcPr>
            <w:tcW w:w="1440" w:type="dxa"/>
          </w:tcPr>
          <w:p w14:paraId="58EBD8E5" w14:textId="77777777" w:rsidR="007101CF" w:rsidRPr="00B54D39" w:rsidRDefault="007101CF" w:rsidP="00B54D39">
            <w:pPr>
              <w:jc w:val="center"/>
              <w:rPr>
                <w:rFonts w:ascii="Arial" w:hAnsi="Arial" w:cs="Arial"/>
                <w:b/>
              </w:rPr>
            </w:pPr>
            <w:r w:rsidRPr="00B54D39">
              <w:rPr>
                <w:rFonts w:ascii="Arial" w:hAnsi="Arial" w:cs="Arial"/>
                <w:b/>
              </w:rPr>
              <w:t>Target date</w:t>
            </w:r>
          </w:p>
        </w:tc>
        <w:tc>
          <w:tcPr>
            <w:tcW w:w="1800" w:type="dxa"/>
          </w:tcPr>
          <w:p w14:paraId="6AECC07A" w14:textId="77777777" w:rsidR="007101CF" w:rsidRPr="00B54D39" w:rsidRDefault="007101CF" w:rsidP="00B54D39">
            <w:pPr>
              <w:jc w:val="center"/>
              <w:rPr>
                <w:rFonts w:ascii="Arial" w:hAnsi="Arial" w:cs="Arial"/>
                <w:b/>
              </w:rPr>
            </w:pPr>
            <w:r w:rsidRPr="00B54D39">
              <w:rPr>
                <w:rFonts w:ascii="Arial" w:hAnsi="Arial" w:cs="Arial"/>
                <w:b/>
              </w:rPr>
              <w:t>Success Indicators</w:t>
            </w:r>
          </w:p>
        </w:tc>
        <w:tc>
          <w:tcPr>
            <w:tcW w:w="2160" w:type="dxa"/>
          </w:tcPr>
          <w:p w14:paraId="17A0E8C1" w14:textId="77777777" w:rsidR="007101CF" w:rsidRPr="00B54D39" w:rsidRDefault="007101CF" w:rsidP="00B54D39">
            <w:pPr>
              <w:jc w:val="center"/>
              <w:rPr>
                <w:rFonts w:ascii="Arial" w:hAnsi="Arial" w:cs="Arial"/>
                <w:b/>
              </w:rPr>
            </w:pPr>
            <w:r w:rsidRPr="00B54D39">
              <w:rPr>
                <w:rFonts w:ascii="Arial" w:hAnsi="Arial" w:cs="Arial"/>
                <w:b/>
              </w:rPr>
              <w:t>What progress has been made?</w:t>
            </w:r>
          </w:p>
        </w:tc>
      </w:tr>
      <w:tr w:rsidR="007101CF" w:rsidRPr="00FB0F83" w14:paraId="595F17F0" w14:textId="77777777" w:rsidTr="008A118D">
        <w:tc>
          <w:tcPr>
            <w:tcW w:w="1951" w:type="dxa"/>
          </w:tcPr>
          <w:p w14:paraId="1BECAA51" w14:textId="77777777" w:rsidR="007101CF" w:rsidRPr="00B54D39" w:rsidRDefault="007101CF" w:rsidP="007101CF">
            <w:pPr>
              <w:rPr>
                <w:rFonts w:ascii="Arial" w:hAnsi="Arial" w:cs="Arial"/>
                <w:b/>
              </w:rPr>
            </w:pPr>
            <w:r w:rsidRPr="00B54D39">
              <w:rPr>
                <w:rFonts w:ascii="Arial" w:hAnsi="Arial" w:cs="Arial"/>
                <w:b/>
              </w:rPr>
              <w:t>Information/data required</w:t>
            </w:r>
          </w:p>
        </w:tc>
        <w:tc>
          <w:tcPr>
            <w:tcW w:w="2297" w:type="dxa"/>
          </w:tcPr>
          <w:p w14:paraId="21E1C9D9" w14:textId="69958836" w:rsidR="007101CF" w:rsidRPr="00FB0F83" w:rsidRDefault="00706C85" w:rsidP="007101CF">
            <w:pPr>
              <w:rPr>
                <w:rFonts w:ascii="Arial" w:hAnsi="Arial" w:cs="Arial"/>
              </w:rPr>
            </w:pPr>
            <w:r>
              <w:rPr>
                <w:rFonts w:ascii="Arial" w:hAnsi="Arial" w:cs="Arial"/>
              </w:rPr>
              <w:t>Information regarding a</w:t>
            </w:r>
            <w:r w:rsidR="009262AD">
              <w:rPr>
                <w:rFonts w:ascii="Arial" w:hAnsi="Arial" w:cs="Arial"/>
              </w:rPr>
              <w:t xml:space="preserve">ll staff impacted by the change. </w:t>
            </w:r>
          </w:p>
          <w:p w14:paraId="6E094818" w14:textId="77777777" w:rsidR="007101CF" w:rsidRPr="00FB0F83" w:rsidRDefault="007101CF" w:rsidP="007101CF">
            <w:pPr>
              <w:rPr>
                <w:rFonts w:ascii="Arial" w:hAnsi="Arial" w:cs="Arial"/>
              </w:rPr>
            </w:pPr>
          </w:p>
          <w:p w14:paraId="751FBEBF" w14:textId="77777777" w:rsidR="007101CF" w:rsidRPr="00FB0F83" w:rsidRDefault="007101CF" w:rsidP="007101CF">
            <w:pPr>
              <w:rPr>
                <w:rFonts w:ascii="Arial" w:hAnsi="Arial" w:cs="Arial"/>
              </w:rPr>
            </w:pPr>
          </w:p>
        </w:tc>
        <w:tc>
          <w:tcPr>
            <w:tcW w:w="1800" w:type="dxa"/>
          </w:tcPr>
          <w:p w14:paraId="5DE5934E" w14:textId="51CE8C14" w:rsidR="007101CF" w:rsidRPr="00FB0F83" w:rsidRDefault="00157913" w:rsidP="007101CF">
            <w:pPr>
              <w:rPr>
                <w:rFonts w:ascii="Arial" w:hAnsi="Arial" w:cs="Arial"/>
              </w:rPr>
            </w:pPr>
            <w:r>
              <w:rPr>
                <w:rFonts w:ascii="Arial" w:hAnsi="Arial" w:cs="Arial"/>
              </w:rPr>
              <w:t>HoD and HRBP</w:t>
            </w:r>
          </w:p>
        </w:tc>
        <w:tc>
          <w:tcPr>
            <w:tcW w:w="1800" w:type="dxa"/>
          </w:tcPr>
          <w:p w14:paraId="4B510328" w14:textId="51CA35E5" w:rsidR="007101CF" w:rsidRPr="00FB0F83" w:rsidRDefault="00706C85" w:rsidP="009262AD">
            <w:pPr>
              <w:rPr>
                <w:rFonts w:ascii="Arial" w:hAnsi="Arial" w:cs="Arial"/>
              </w:rPr>
            </w:pPr>
            <w:r>
              <w:rPr>
                <w:rFonts w:ascii="Arial" w:hAnsi="Arial" w:cs="Arial"/>
              </w:rPr>
              <w:t>HR data</w:t>
            </w:r>
          </w:p>
        </w:tc>
        <w:tc>
          <w:tcPr>
            <w:tcW w:w="1440" w:type="dxa"/>
          </w:tcPr>
          <w:p w14:paraId="7DF2FDFA" w14:textId="7CC1C63A" w:rsidR="007101CF" w:rsidRPr="00FB0F83" w:rsidRDefault="00157913" w:rsidP="007101CF">
            <w:pPr>
              <w:rPr>
                <w:rFonts w:ascii="Arial" w:hAnsi="Arial" w:cs="Arial"/>
              </w:rPr>
            </w:pPr>
            <w:r>
              <w:rPr>
                <w:rFonts w:ascii="Arial" w:hAnsi="Arial" w:cs="Arial"/>
              </w:rPr>
              <w:t xml:space="preserve">April </w:t>
            </w:r>
          </w:p>
        </w:tc>
        <w:tc>
          <w:tcPr>
            <w:tcW w:w="1800" w:type="dxa"/>
          </w:tcPr>
          <w:p w14:paraId="6E0667F6" w14:textId="1E70B73E" w:rsidR="007101CF" w:rsidRPr="00FB0F83" w:rsidRDefault="00706C85" w:rsidP="007101CF">
            <w:pPr>
              <w:rPr>
                <w:rFonts w:ascii="Arial" w:hAnsi="Arial" w:cs="Arial"/>
              </w:rPr>
            </w:pPr>
            <w:r>
              <w:rPr>
                <w:rFonts w:ascii="Arial" w:hAnsi="Arial" w:cs="Arial"/>
              </w:rPr>
              <w:t>Completed</w:t>
            </w:r>
          </w:p>
        </w:tc>
        <w:tc>
          <w:tcPr>
            <w:tcW w:w="2160" w:type="dxa"/>
          </w:tcPr>
          <w:p w14:paraId="06CF4A39" w14:textId="4E126DCC" w:rsidR="007101CF" w:rsidRPr="00FB0F83" w:rsidRDefault="00706C85" w:rsidP="007101CF">
            <w:pPr>
              <w:rPr>
                <w:rFonts w:ascii="Arial" w:hAnsi="Arial" w:cs="Arial"/>
              </w:rPr>
            </w:pPr>
            <w:r>
              <w:rPr>
                <w:rFonts w:ascii="Arial" w:hAnsi="Arial" w:cs="Arial"/>
              </w:rPr>
              <w:t>Completed</w:t>
            </w:r>
          </w:p>
        </w:tc>
      </w:tr>
      <w:tr w:rsidR="007101CF" w:rsidRPr="00FB0F83" w14:paraId="41AD36A6" w14:textId="77777777" w:rsidTr="008A118D">
        <w:tc>
          <w:tcPr>
            <w:tcW w:w="1951" w:type="dxa"/>
          </w:tcPr>
          <w:p w14:paraId="30264AF9" w14:textId="77777777" w:rsidR="007101CF" w:rsidRPr="00B54D39" w:rsidRDefault="007101CF" w:rsidP="007101CF">
            <w:pPr>
              <w:rPr>
                <w:rFonts w:ascii="Arial" w:hAnsi="Arial" w:cs="Arial"/>
                <w:b/>
              </w:rPr>
            </w:pPr>
            <w:r w:rsidRPr="00B54D39">
              <w:rPr>
                <w:rFonts w:ascii="Arial" w:hAnsi="Arial" w:cs="Arial"/>
                <w:b/>
              </w:rPr>
              <w:t>Consultation</w:t>
            </w:r>
          </w:p>
        </w:tc>
        <w:tc>
          <w:tcPr>
            <w:tcW w:w="2297" w:type="dxa"/>
          </w:tcPr>
          <w:p w14:paraId="0933F37C" w14:textId="3FC5F377" w:rsidR="007101CF" w:rsidRPr="00FB0F83" w:rsidRDefault="00706C85" w:rsidP="007101CF">
            <w:pPr>
              <w:rPr>
                <w:rFonts w:ascii="Arial" w:hAnsi="Arial" w:cs="Arial"/>
              </w:rPr>
            </w:pPr>
            <w:r>
              <w:rPr>
                <w:rFonts w:ascii="Arial" w:hAnsi="Arial" w:cs="Arial"/>
              </w:rPr>
              <w:t xml:space="preserve">Full informal and formal consultation to be carried out with staff and unions. </w:t>
            </w:r>
          </w:p>
          <w:p w14:paraId="291084CF" w14:textId="77777777" w:rsidR="007101CF" w:rsidRPr="00FB0F83" w:rsidRDefault="007101CF" w:rsidP="007101CF">
            <w:pPr>
              <w:rPr>
                <w:rFonts w:ascii="Arial" w:hAnsi="Arial" w:cs="Arial"/>
              </w:rPr>
            </w:pPr>
          </w:p>
        </w:tc>
        <w:tc>
          <w:tcPr>
            <w:tcW w:w="1800" w:type="dxa"/>
          </w:tcPr>
          <w:p w14:paraId="79C3CBD8" w14:textId="2C313888" w:rsidR="007101CF" w:rsidRPr="00FB0F83" w:rsidRDefault="00157913" w:rsidP="007101CF">
            <w:pPr>
              <w:rPr>
                <w:rFonts w:ascii="Arial" w:hAnsi="Arial" w:cs="Arial"/>
              </w:rPr>
            </w:pPr>
            <w:r>
              <w:rPr>
                <w:rFonts w:ascii="Arial" w:hAnsi="Arial" w:cs="Arial"/>
              </w:rPr>
              <w:t>HoD and HRBP</w:t>
            </w:r>
          </w:p>
        </w:tc>
        <w:tc>
          <w:tcPr>
            <w:tcW w:w="1800" w:type="dxa"/>
          </w:tcPr>
          <w:p w14:paraId="677004B8" w14:textId="38EFB7C7" w:rsidR="007101CF" w:rsidRPr="00FB0F83" w:rsidRDefault="00474CBF" w:rsidP="00157913">
            <w:pPr>
              <w:rPr>
                <w:rFonts w:ascii="Arial" w:hAnsi="Arial" w:cs="Arial"/>
              </w:rPr>
            </w:pPr>
            <w:r>
              <w:rPr>
                <w:rFonts w:ascii="Arial" w:hAnsi="Arial" w:cs="Arial"/>
              </w:rPr>
              <w:t>HR support, HAS support, Union time</w:t>
            </w:r>
          </w:p>
        </w:tc>
        <w:tc>
          <w:tcPr>
            <w:tcW w:w="1440" w:type="dxa"/>
          </w:tcPr>
          <w:p w14:paraId="4F71EC5F" w14:textId="37992164" w:rsidR="007101CF" w:rsidRPr="00FB0F83" w:rsidRDefault="00157913" w:rsidP="007101CF">
            <w:pPr>
              <w:rPr>
                <w:rFonts w:ascii="Arial" w:hAnsi="Arial" w:cs="Arial"/>
              </w:rPr>
            </w:pPr>
            <w:r>
              <w:rPr>
                <w:rFonts w:ascii="Arial" w:hAnsi="Arial" w:cs="Arial"/>
              </w:rPr>
              <w:t>End June</w:t>
            </w:r>
          </w:p>
        </w:tc>
        <w:tc>
          <w:tcPr>
            <w:tcW w:w="1800" w:type="dxa"/>
          </w:tcPr>
          <w:p w14:paraId="6085D712" w14:textId="3EDCB7D0" w:rsidR="007101CF" w:rsidRPr="00FB0F83" w:rsidRDefault="00474CBF" w:rsidP="007101CF">
            <w:pPr>
              <w:rPr>
                <w:rFonts w:ascii="Arial" w:hAnsi="Arial" w:cs="Arial"/>
              </w:rPr>
            </w:pPr>
            <w:r>
              <w:rPr>
                <w:rFonts w:ascii="Arial" w:hAnsi="Arial" w:cs="Arial"/>
              </w:rPr>
              <w:t>Feedback from staff and unions sought before final decision made.</w:t>
            </w:r>
          </w:p>
        </w:tc>
        <w:tc>
          <w:tcPr>
            <w:tcW w:w="2160" w:type="dxa"/>
          </w:tcPr>
          <w:p w14:paraId="0998B039" w14:textId="0B7A45F7" w:rsidR="007101CF" w:rsidRPr="00FB0F83" w:rsidRDefault="00474CBF" w:rsidP="007101CF">
            <w:pPr>
              <w:rPr>
                <w:rFonts w:ascii="Arial" w:hAnsi="Arial" w:cs="Arial"/>
              </w:rPr>
            </w:pPr>
            <w:r>
              <w:rPr>
                <w:rFonts w:ascii="Arial" w:hAnsi="Arial" w:cs="Arial"/>
              </w:rPr>
              <w:t>Ongoing</w:t>
            </w:r>
          </w:p>
        </w:tc>
      </w:tr>
      <w:tr w:rsidR="007101CF" w:rsidRPr="00FB0F83" w14:paraId="59883225" w14:textId="77777777" w:rsidTr="008A118D">
        <w:tc>
          <w:tcPr>
            <w:tcW w:w="1951" w:type="dxa"/>
          </w:tcPr>
          <w:p w14:paraId="2D166422" w14:textId="77777777" w:rsidR="007101CF" w:rsidRPr="00B54D39" w:rsidRDefault="007101CF" w:rsidP="007101CF">
            <w:pPr>
              <w:rPr>
                <w:rFonts w:ascii="Arial" w:hAnsi="Arial" w:cs="Arial"/>
                <w:b/>
              </w:rPr>
            </w:pPr>
            <w:r w:rsidRPr="00B54D39">
              <w:rPr>
                <w:rFonts w:ascii="Arial" w:hAnsi="Arial" w:cs="Arial"/>
                <w:b/>
              </w:rPr>
              <w:t>Monitoring and review arrangements</w:t>
            </w:r>
          </w:p>
        </w:tc>
        <w:tc>
          <w:tcPr>
            <w:tcW w:w="2297" w:type="dxa"/>
          </w:tcPr>
          <w:p w14:paraId="1EAAFCC5" w14:textId="23E729A5" w:rsidR="007101CF" w:rsidRPr="00FB0F83" w:rsidRDefault="001567FE" w:rsidP="007101CF">
            <w:pPr>
              <w:rPr>
                <w:rFonts w:ascii="Arial" w:hAnsi="Arial" w:cs="Arial"/>
              </w:rPr>
            </w:pPr>
            <w:r>
              <w:rPr>
                <w:rFonts w:ascii="Arial" w:hAnsi="Arial" w:cs="Arial"/>
              </w:rPr>
              <w:t xml:space="preserve">Feedback from staff </w:t>
            </w:r>
            <w:r w:rsidR="009E08A3">
              <w:rPr>
                <w:rFonts w:ascii="Arial" w:hAnsi="Arial" w:cs="Arial"/>
              </w:rPr>
              <w:t xml:space="preserve">and Unions </w:t>
            </w:r>
            <w:r>
              <w:rPr>
                <w:rFonts w:ascii="Arial" w:hAnsi="Arial" w:cs="Arial"/>
              </w:rPr>
              <w:t xml:space="preserve">and monitoring </w:t>
            </w:r>
            <w:r w:rsidR="009E08A3">
              <w:rPr>
                <w:rFonts w:ascii="Arial" w:hAnsi="Arial" w:cs="Arial"/>
              </w:rPr>
              <w:t xml:space="preserve">of department metrics.  </w:t>
            </w:r>
          </w:p>
          <w:p w14:paraId="20AFC2F2" w14:textId="77777777" w:rsidR="007101CF" w:rsidRPr="00FB0F83" w:rsidRDefault="007101CF" w:rsidP="007101CF">
            <w:pPr>
              <w:rPr>
                <w:rFonts w:ascii="Arial" w:hAnsi="Arial" w:cs="Arial"/>
              </w:rPr>
            </w:pPr>
          </w:p>
        </w:tc>
        <w:tc>
          <w:tcPr>
            <w:tcW w:w="1800" w:type="dxa"/>
          </w:tcPr>
          <w:p w14:paraId="11D68C4B" w14:textId="2D0D4E9F" w:rsidR="007101CF" w:rsidRPr="00FB0F83" w:rsidRDefault="009E08A3" w:rsidP="007101CF">
            <w:pPr>
              <w:rPr>
                <w:rFonts w:ascii="Arial" w:hAnsi="Arial" w:cs="Arial"/>
              </w:rPr>
            </w:pPr>
            <w:r>
              <w:rPr>
                <w:rFonts w:ascii="Arial" w:hAnsi="Arial" w:cs="Arial"/>
              </w:rPr>
              <w:t>HoD and HRBP</w:t>
            </w:r>
          </w:p>
        </w:tc>
        <w:tc>
          <w:tcPr>
            <w:tcW w:w="1800" w:type="dxa"/>
          </w:tcPr>
          <w:p w14:paraId="6ED0CC92" w14:textId="50A1E7D8" w:rsidR="007101CF" w:rsidRPr="00FB0F83" w:rsidRDefault="003B4EF7" w:rsidP="007101CF">
            <w:pPr>
              <w:rPr>
                <w:rFonts w:ascii="Arial" w:hAnsi="Arial" w:cs="Arial"/>
              </w:rPr>
            </w:pPr>
            <w:r>
              <w:rPr>
                <w:rFonts w:ascii="Arial" w:hAnsi="Arial" w:cs="Arial"/>
              </w:rPr>
              <w:t>HR support, HAS support, Union time</w:t>
            </w:r>
          </w:p>
        </w:tc>
        <w:tc>
          <w:tcPr>
            <w:tcW w:w="1440" w:type="dxa"/>
          </w:tcPr>
          <w:p w14:paraId="5B44E723" w14:textId="32000B5B" w:rsidR="007101CF" w:rsidRPr="00FB0F83" w:rsidRDefault="003B4EF7" w:rsidP="007101CF">
            <w:pPr>
              <w:rPr>
                <w:rFonts w:ascii="Arial" w:hAnsi="Arial" w:cs="Arial"/>
              </w:rPr>
            </w:pPr>
            <w:r>
              <w:rPr>
                <w:rFonts w:ascii="Arial" w:hAnsi="Arial" w:cs="Arial"/>
              </w:rPr>
              <w:t>Ongoing</w:t>
            </w:r>
          </w:p>
        </w:tc>
        <w:tc>
          <w:tcPr>
            <w:tcW w:w="1800" w:type="dxa"/>
          </w:tcPr>
          <w:p w14:paraId="7D640B58" w14:textId="1DCB38BB" w:rsidR="007101CF" w:rsidRPr="00FB0F83" w:rsidRDefault="003B4EF7" w:rsidP="007101CF">
            <w:pPr>
              <w:rPr>
                <w:rFonts w:ascii="Arial" w:hAnsi="Arial" w:cs="Arial"/>
              </w:rPr>
            </w:pPr>
            <w:r>
              <w:rPr>
                <w:rFonts w:ascii="Arial" w:hAnsi="Arial" w:cs="Arial"/>
              </w:rPr>
              <w:t xml:space="preserve">Positive feedback and results. </w:t>
            </w:r>
          </w:p>
        </w:tc>
        <w:tc>
          <w:tcPr>
            <w:tcW w:w="2160" w:type="dxa"/>
          </w:tcPr>
          <w:p w14:paraId="021422D0" w14:textId="18F518B8" w:rsidR="007101CF" w:rsidRPr="00FB0F83" w:rsidRDefault="003B4EF7" w:rsidP="007101CF">
            <w:pPr>
              <w:rPr>
                <w:rFonts w:ascii="Arial" w:hAnsi="Arial" w:cs="Arial"/>
              </w:rPr>
            </w:pPr>
            <w:r>
              <w:rPr>
                <w:rFonts w:ascii="Arial" w:hAnsi="Arial" w:cs="Arial"/>
              </w:rPr>
              <w:t>Ongoing</w:t>
            </w:r>
          </w:p>
        </w:tc>
      </w:tr>
      <w:tr w:rsidR="007101CF" w:rsidRPr="00FB0F83" w14:paraId="172C2F35" w14:textId="77777777" w:rsidTr="008A118D">
        <w:tc>
          <w:tcPr>
            <w:tcW w:w="1951" w:type="dxa"/>
          </w:tcPr>
          <w:p w14:paraId="58F89234" w14:textId="77777777" w:rsidR="007101CF" w:rsidRPr="00B54D39" w:rsidRDefault="007101CF" w:rsidP="007101CF">
            <w:pPr>
              <w:rPr>
                <w:rFonts w:ascii="Arial" w:hAnsi="Arial" w:cs="Arial"/>
                <w:b/>
              </w:rPr>
            </w:pPr>
            <w:r w:rsidRPr="00B54D39">
              <w:rPr>
                <w:rFonts w:ascii="Arial" w:hAnsi="Arial" w:cs="Arial"/>
                <w:b/>
              </w:rPr>
              <w:t>Publication</w:t>
            </w:r>
          </w:p>
        </w:tc>
        <w:tc>
          <w:tcPr>
            <w:tcW w:w="2297" w:type="dxa"/>
          </w:tcPr>
          <w:p w14:paraId="530DC0C9" w14:textId="77777777" w:rsidR="007101CF" w:rsidRPr="00FB0F83" w:rsidRDefault="007101CF" w:rsidP="007101CF">
            <w:pPr>
              <w:rPr>
                <w:rFonts w:ascii="Arial" w:hAnsi="Arial" w:cs="Arial"/>
              </w:rPr>
            </w:pPr>
          </w:p>
          <w:p w14:paraId="51A9CE70" w14:textId="77777777" w:rsidR="007101CF" w:rsidRPr="00FB0F83" w:rsidRDefault="007101CF" w:rsidP="007101CF">
            <w:pPr>
              <w:rPr>
                <w:rFonts w:ascii="Arial" w:hAnsi="Arial" w:cs="Arial"/>
              </w:rPr>
            </w:pPr>
          </w:p>
          <w:p w14:paraId="7A617C58" w14:textId="77777777" w:rsidR="007101CF" w:rsidRPr="00FB0F83" w:rsidRDefault="007101CF" w:rsidP="007101CF">
            <w:pPr>
              <w:rPr>
                <w:rFonts w:ascii="Arial" w:hAnsi="Arial" w:cs="Arial"/>
              </w:rPr>
            </w:pPr>
          </w:p>
          <w:p w14:paraId="08EC3E1F" w14:textId="77777777" w:rsidR="007101CF" w:rsidRPr="00FB0F83" w:rsidRDefault="007101CF" w:rsidP="007101CF">
            <w:pPr>
              <w:rPr>
                <w:rFonts w:ascii="Arial" w:hAnsi="Arial" w:cs="Arial"/>
              </w:rPr>
            </w:pPr>
          </w:p>
        </w:tc>
        <w:tc>
          <w:tcPr>
            <w:tcW w:w="1800" w:type="dxa"/>
          </w:tcPr>
          <w:p w14:paraId="6A17F25E" w14:textId="77777777" w:rsidR="007101CF" w:rsidRPr="00FB0F83" w:rsidRDefault="007101CF" w:rsidP="007101CF">
            <w:pPr>
              <w:rPr>
                <w:rFonts w:ascii="Arial" w:hAnsi="Arial" w:cs="Arial"/>
              </w:rPr>
            </w:pPr>
          </w:p>
        </w:tc>
        <w:tc>
          <w:tcPr>
            <w:tcW w:w="1800" w:type="dxa"/>
          </w:tcPr>
          <w:p w14:paraId="33B9E873" w14:textId="77777777" w:rsidR="007101CF" w:rsidRPr="00FB0F83" w:rsidRDefault="007101CF" w:rsidP="007101CF">
            <w:pPr>
              <w:rPr>
                <w:rFonts w:ascii="Arial" w:hAnsi="Arial" w:cs="Arial"/>
              </w:rPr>
            </w:pPr>
          </w:p>
        </w:tc>
        <w:tc>
          <w:tcPr>
            <w:tcW w:w="1440" w:type="dxa"/>
          </w:tcPr>
          <w:p w14:paraId="7E17579E" w14:textId="77777777" w:rsidR="007101CF" w:rsidRPr="00FB0F83" w:rsidRDefault="007101CF" w:rsidP="007101CF">
            <w:pPr>
              <w:rPr>
                <w:rFonts w:ascii="Arial" w:hAnsi="Arial" w:cs="Arial"/>
              </w:rPr>
            </w:pPr>
          </w:p>
        </w:tc>
        <w:tc>
          <w:tcPr>
            <w:tcW w:w="1800" w:type="dxa"/>
          </w:tcPr>
          <w:p w14:paraId="6089526A" w14:textId="77777777" w:rsidR="007101CF" w:rsidRPr="00FB0F83" w:rsidRDefault="007101CF" w:rsidP="007101CF">
            <w:pPr>
              <w:rPr>
                <w:rFonts w:ascii="Arial" w:hAnsi="Arial" w:cs="Arial"/>
              </w:rPr>
            </w:pPr>
          </w:p>
        </w:tc>
        <w:tc>
          <w:tcPr>
            <w:tcW w:w="2160" w:type="dxa"/>
          </w:tcPr>
          <w:p w14:paraId="0F2B9CD4" w14:textId="77777777" w:rsidR="007101CF" w:rsidRPr="00FB0F83" w:rsidRDefault="007101CF" w:rsidP="007101CF">
            <w:pPr>
              <w:rPr>
                <w:rFonts w:ascii="Arial" w:hAnsi="Arial" w:cs="Arial"/>
              </w:rPr>
            </w:pPr>
          </w:p>
        </w:tc>
      </w:tr>
      <w:tr w:rsidR="007101CF" w:rsidRPr="00FB0F83" w14:paraId="53F61022" w14:textId="77777777" w:rsidTr="008A118D">
        <w:tc>
          <w:tcPr>
            <w:tcW w:w="1951" w:type="dxa"/>
          </w:tcPr>
          <w:p w14:paraId="151BD4F4" w14:textId="77777777" w:rsidR="007101CF" w:rsidRPr="00B54D39" w:rsidRDefault="007101CF" w:rsidP="007101CF">
            <w:pPr>
              <w:rPr>
                <w:rFonts w:ascii="Arial" w:hAnsi="Arial" w:cs="Arial"/>
                <w:b/>
              </w:rPr>
            </w:pPr>
            <w:r w:rsidRPr="00B54D39">
              <w:rPr>
                <w:rFonts w:ascii="Arial" w:hAnsi="Arial" w:cs="Arial"/>
                <w:b/>
              </w:rPr>
              <w:t>Other actions</w:t>
            </w:r>
          </w:p>
        </w:tc>
        <w:tc>
          <w:tcPr>
            <w:tcW w:w="2297" w:type="dxa"/>
          </w:tcPr>
          <w:p w14:paraId="67C5602B" w14:textId="77777777" w:rsidR="007101CF" w:rsidRPr="00FB0F83" w:rsidRDefault="007101CF" w:rsidP="007101CF">
            <w:pPr>
              <w:rPr>
                <w:rFonts w:ascii="Arial" w:hAnsi="Arial" w:cs="Arial"/>
              </w:rPr>
            </w:pPr>
          </w:p>
          <w:p w14:paraId="78C9A545" w14:textId="350ECC95" w:rsidR="007101CF" w:rsidRPr="00FB0F83" w:rsidRDefault="007101CF" w:rsidP="007101CF">
            <w:pPr>
              <w:rPr>
                <w:rFonts w:ascii="Arial" w:hAnsi="Arial" w:cs="Arial"/>
              </w:rPr>
            </w:pPr>
          </w:p>
        </w:tc>
        <w:tc>
          <w:tcPr>
            <w:tcW w:w="1800" w:type="dxa"/>
          </w:tcPr>
          <w:p w14:paraId="6AD64EA3" w14:textId="77777777" w:rsidR="007101CF" w:rsidRPr="00FB0F83" w:rsidRDefault="007101CF" w:rsidP="007101CF">
            <w:pPr>
              <w:rPr>
                <w:rFonts w:ascii="Arial" w:hAnsi="Arial" w:cs="Arial"/>
              </w:rPr>
            </w:pPr>
          </w:p>
        </w:tc>
        <w:tc>
          <w:tcPr>
            <w:tcW w:w="1800" w:type="dxa"/>
          </w:tcPr>
          <w:p w14:paraId="3A93A5BF" w14:textId="77777777" w:rsidR="007101CF" w:rsidRPr="00FB0F83" w:rsidRDefault="007101CF" w:rsidP="007101CF">
            <w:pPr>
              <w:rPr>
                <w:rFonts w:ascii="Arial" w:hAnsi="Arial" w:cs="Arial"/>
              </w:rPr>
            </w:pPr>
          </w:p>
        </w:tc>
        <w:tc>
          <w:tcPr>
            <w:tcW w:w="1440" w:type="dxa"/>
          </w:tcPr>
          <w:p w14:paraId="4D4A64D5" w14:textId="77777777" w:rsidR="007101CF" w:rsidRPr="00FB0F83" w:rsidRDefault="007101CF" w:rsidP="007101CF">
            <w:pPr>
              <w:rPr>
                <w:rFonts w:ascii="Arial" w:hAnsi="Arial" w:cs="Arial"/>
              </w:rPr>
            </w:pPr>
          </w:p>
        </w:tc>
        <w:tc>
          <w:tcPr>
            <w:tcW w:w="1800" w:type="dxa"/>
          </w:tcPr>
          <w:p w14:paraId="3A0B0E0E" w14:textId="77777777" w:rsidR="007101CF" w:rsidRPr="00FB0F83" w:rsidRDefault="007101CF" w:rsidP="007101CF">
            <w:pPr>
              <w:rPr>
                <w:rFonts w:ascii="Arial" w:hAnsi="Arial" w:cs="Arial"/>
              </w:rPr>
            </w:pPr>
          </w:p>
        </w:tc>
        <w:tc>
          <w:tcPr>
            <w:tcW w:w="2160" w:type="dxa"/>
          </w:tcPr>
          <w:p w14:paraId="5526FE49" w14:textId="77777777" w:rsidR="007101CF" w:rsidRPr="00FB0F83" w:rsidRDefault="007101CF" w:rsidP="007101CF">
            <w:pPr>
              <w:rPr>
                <w:rFonts w:ascii="Arial" w:hAnsi="Arial" w:cs="Arial"/>
              </w:rPr>
            </w:pPr>
          </w:p>
        </w:tc>
      </w:tr>
    </w:tbl>
    <w:p w14:paraId="21D5CB7C" w14:textId="77777777" w:rsidR="00E9012B" w:rsidRDefault="00E9012B" w:rsidP="007E287E">
      <w:pPr>
        <w:rPr>
          <w:rFonts w:ascii="Arial" w:hAnsi="Arial" w:cs="Arial"/>
          <w:b/>
        </w:rPr>
      </w:pPr>
    </w:p>
    <w:p w14:paraId="6D81E174" w14:textId="233C2B55" w:rsidR="0003505C" w:rsidRDefault="007101CF" w:rsidP="007E287E">
      <w:pPr>
        <w:rPr>
          <w:rFonts w:ascii="Arial" w:hAnsi="Arial" w:cs="Arial"/>
        </w:rPr>
      </w:pPr>
      <w:r w:rsidRPr="00B54D39">
        <w:rPr>
          <w:rFonts w:ascii="Arial" w:hAnsi="Arial" w:cs="Arial"/>
        </w:rPr>
        <w:t>Please return form to the</w:t>
      </w:r>
      <w:r w:rsidR="007E287E" w:rsidRPr="00B54D39">
        <w:rPr>
          <w:rFonts w:ascii="Arial" w:hAnsi="Arial" w:cs="Arial"/>
        </w:rPr>
        <w:t xml:space="preserve"> Equality and Diversity </w:t>
      </w:r>
      <w:r w:rsidR="00B54D39">
        <w:rPr>
          <w:rFonts w:ascii="Arial" w:hAnsi="Arial" w:cs="Arial"/>
        </w:rPr>
        <w:t>Unit</w:t>
      </w:r>
    </w:p>
    <w:sectPr w:rsidR="0003505C" w:rsidSect="00E9012B">
      <w:pgSz w:w="15840" w:h="12240" w:orient="landscape"/>
      <w:pgMar w:top="851" w:right="1440"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C06F2" w14:textId="77777777" w:rsidR="00433A0C" w:rsidRDefault="00433A0C">
      <w:r>
        <w:separator/>
      </w:r>
    </w:p>
  </w:endnote>
  <w:endnote w:type="continuationSeparator" w:id="0">
    <w:p w14:paraId="09FF7860" w14:textId="77777777" w:rsidR="00433A0C" w:rsidRDefault="00433A0C">
      <w:r>
        <w:continuationSeparator/>
      </w:r>
    </w:p>
  </w:endnote>
  <w:endnote w:type="continuationNotice" w:id="1">
    <w:p w14:paraId="7642E5C9" w14:textId="77777777" w:rsidR="00433A0C" w:rsidRDefault="00433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3C58B" w14:textId="77777777" w:rsidR="00C159E5" w:rsidRDefault="0031102F" w:rsidP="007101CF">
    <w:pPr>
      <w:pStyle w:val="Footer"/>
      <w:framePr w:wrap="around" w:vAnchor="text" w:hAnchor="margin" w:xAlign="center" w:y="1"/>
      <w:rPr>
        <w:rStyle w:val="PageNumber"/>
      </w:rPr>
    </w:pPr>
    <w:r>
      <w:rPr>
        <w:rStyle w:val="PageNumber"/>
      </w:rPr>
      <w:fldChar w:fldCharType="begin"/>
    </w:r>
    <w:r w:rsidR="00C159E5">
      <w:rPr>
        <w:rStyle w:val="PageNumber"/>
      </w:rPr>
      <w:instrText xml:space="preserve">PAGE  </w:instrText>
    </w:r>
    <w:r>
      <w:rPr>
        <w:rStyle w:val="PageNumber"/>
      </w:rPr>
      <w:fldChar w:fldCharType="end"/>
    </w:r>
  </w:p>
  <w:p w14:paraId="3DCE1227" w14:textId="77777777" w:rsidR="00C159E5" w:rsidRDefault="00C159E5" w:rsidP="00710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5954" w14:textId="7E1DF8C4" w:rsidR="00C159E5" w:rsidRPr="005850A6" w:rsidRDefault="0031102F" w:rsidP="007101CF">
    <w:pPr>
      <w:pStyle w:val="Footer"/>
      <w:framePr w:wrap="around" w:vAnchor="text" w:hAnchor="margin" w:xAlign="center" w:y="1"/>
      <w:jc w:val="center"/>
      <w:rPr>
        <w:rStyle w:val="PageNumber"/>
        <w:rFonts w:ascii="Arial" w:hAnsi="Arial" w:cs="Arial"/>
      </w:rPr>
    </w:pPr>
    <w:r w:rsidRPr="005850A6">
      <w:rPr>
        <w:rStyle w:val="PageNumber"/>
        <w:rFonts w:ascii="Arial" w:hAnsi="Arial" w:cs="Arial"/>
      </w:rPr>
      <w:fldChar w:fldCharType="begin"/>
    </w:r>
    <w:r w:rsidR="00C159E5" w:rsidRPr="005850A6">
      <w:rPr>
        <w:rStyle w:val="PageNumber"/>
        <w:rFonts w:ascii="Arial" w:hAnsi="Arial" w:cs="Arial"/>
      </w:rPr>
      <w:instrText xml:space="preserve">PAGE  </w:instrText>
    </w:r>
    <w:r w:rsidRPr="005850A6">
      <w:rPr>
        <w:rStyle w:val="PageNumber"/>
        <w:rFonts w:ascii="Arial" w:hAnsi="Arial" w:cs="Arial"/>
      </w:rPr>
      <w:fldChar w:fldCharType="separate"/>
    </w:r>
    <w:r w:rsidR="00E9121C">
      <w:rPr>
        <w:rStyle w:val="PageNumber"/>
        <w:rFonts w:ascii="Arial" w:hAnsi="Arial" w:cs="Arial"/>
        <w:noProof/>
      </w:rPr>
      <w:t>1</w:t>
    </w:r>
    <w:r w:rsidRPr="005850A6">
      <w:rPr>
        <w:rStyle w:val="PageNumber"/>
        <w:rFonts w:ascii="Arial" w:hAnsi="Arial" w:cs="Arial"/>
      </w:rPr>
      <w:fldChar w:fldCharType="end"/>
    </w:r>
  </w:p>
  <w:p w14:paraId="23D0BE04" w14:textId="77777777" w:rsidR="00C159E5" w:rsidRPr="005850A6" w:rsidRDefault="00C159E5" w:rsidP="007101CF">
    <w:pPr>
      <w:pStyle w:val="Footer"/>
      <w:rPr>
        <w:rFonts w:ascii="Arial" w:hAnsi="Arial" w:cs="Arial"/>
        <w:sz w:val="20"/>
        <w:szCs w:val="20"/>
      </w:rPr>
    </w:pPr>
    <w:r>
      <w:rPr>
        <w:rFonts w:ascii="Arial" w:hAnsi="Arial" w:cs="Arial"/>
        <w:sz w:val="20"/>
        <w:szCs w:val="20"/>
      </w:rPr>
      <w:t xml:space="preserve">E and D Unit – </w:t>
    </w:r>
    <w:r w:rsidR="009C4A4E">
      <w:rPr>
        <w:rFonts w:ascii="Arial" w:hAnsi="Arial" w:cs="Arial"/>
        <w:sz w:val="20"/>
        <w:szCs w:val="20"/>
      </w:rPr>
      <w:t>November</w:t>
    </w:r>
    <w:r w:rsidR="000A6C8C">
      <w:rPr>
        <w:rFonts w:ascii="Arial" w:hAnsi="Arial" w:cs="Arial"/>
        <w:sz w:val="20"/>
        <w:szCs w:val="20"/>
      </w:rPr>
      <w:t xml:space="preserve"> </w:t>
    </w:r>
    <w:r>
      <w:rPr>
        <w:rFonts w:ascii="Arial" w:hAnsi="Arial" w:cs="Arial"/>
        <w:sz w:val="20"/>
        <w:szCs w:val="20"/>
      </w:rPr>
      <w:t>201</w:t>
    </w:r>
    <w:r w:rsidR="000A6C8C">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0C224" w14:textId="77777777" w:rsidR="00433A0C" w:rsidRDefault="00433A0C">
      <w:r>
        <w:separator/>
      </w:r>
    </w:p>
  </w:footnote>
  <w:footnote w:type="continuationSeparator" w:id="0">
    <w:p w14:paraId="556C4583" w14:textId="77777777" w:rsidR="00433A0C" w:rsidRDefault="00433A0C">
      <w:r>
        <w:continuationSeparator/>
      </w:r>
    </w:p>
  </w:footnote>
  <w:footnote w:type="continuationNotice" w:id="1">
    <w:p w14:paraId="45BD1703" w14:textId="77777777" w:rsidR="00433A0C" w:rsidRDefault="00433A0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107"/>
    <w:multiLevelType w:val="hybridMultilevel"/>
    <w:tmpl w:val="E0A4B1C2"/>
    <w:lvl w:ilvl="0" w:tplc="08090003">
      <w:start w:val="1"/>
      <w:numFmt w:val="bullet"/>
      <w:lvlText w:val=""/>
      <w:lvlJc w:val="left"/>
      <w:pPr>
        <w:tabs>
          <w:tab w:val="num" w:pos="1176"/>
        </w:tabs>
        <w:ind w:left="117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Arial"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Arial"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Arial"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 w15:restartNumberingAfterBreak="0">
    <w:nsid w:val="05A40D13"/>
    <w:multiLevelType w:val="hybridMultilevel"/>
    <w:tmpl w:val="6AE8B45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94290"/>
    <w:multiLevelType w:val="hybridMultilevel"/>
    <w:tmpl w:val="ACC8E2A2"/>
    <w:lvl w:ilvl="0" w:tplc="EA48612A">
      <w:start w:val="1"/>
      <w:numFmt w:val="bullet"/>
      <w:lvlText w:val=""/>
      <w:lvlJc w:val="left"/>
      <w:pPr>
        <w:tabs>
          <w:tab w:val="num" w:pos="833"/>
        </w:tabs>
        <w:ind w:left="83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00ACF"/>
    <w:multiLevelType w:val="hybridMultilevel"/>
    <w:tmpl w:val="B6F45FB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F36C2"/>
    <w:multiLevelType w:val="hybridMultilevel"/>
    <w:tmpl w:val="B9C688C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56915"/>
    <w:multiLevelType w:val="hybridMultilevel"/>
    <w:tmpl w:val="F4DE6A18"/>
    <w:lvl w:ilvl="0" w:tplc="82E2A7AC">
      <w:start w:val="1"/>
      <w:numFmt w:val="decimal"/>
      <w:lvlText w:val="%1."/>
      <w:lvlJc w:val="left"/>
      <w:pPr>
        <w:tabs>
          <w:tab w:val="num" w:pos="576"/>
        </w:tabs>
        <w:ind w:left="576" w:hanging="576"/>
      </w:pPr>
      <w:rPr>
        <w:rFonts w:ascii="Verdana" w:hAnsi="Verdana" w:hint="default"/>
        <w:b w:val="0"/>
        <w:i w:val="0"/>
        <w:sz w:val="20"/>
      </w:rPr>
    </w:lvl>
    <w:lvl w:ilvl="1" w:tplc="08090003">
      <w:start w:val="1"/>
      <w:numFmt w:val="bullet"/>
      <w:lvlText w:val=""/>
      <w:lvlJc w:val="left"/>
      <w:pPr>
        <w:tabs>
          <w:tab w:val="num" w:pos="1080"/>
        </w:tabs>
        <w:ind w:left="1080" w:hanging="360"/>
      </w:pPr>
      <w:rPr>
        <w:rFonts w:ascii="Symbol" w:hAnsi="Symbol" w:hint="default"/>
        <w:b w:val="0"/>
        <w:i w:val="0"/>
        <w:sz w:val="20"/>
      </w:rPr>
    </w:lvl>
    <w:lvl w:ilvl="2" w:tplc="08090005">
      <w:start w:val="1"/>
      <w:numFmt w:val="bullet"/>
      <w:lvlText w:val=""/>
      <w:lvlJc w:val="left"/>
      <w:pPr>
        <w:tabs>
          <w:tab w:val="num" w:pos="2412"/>
        </w:tabs>
        <w:ind w:left="2412" w:hanging="432"/>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B085C5E"/>
    <w:multiLevelType w:val="hybridMultilevel"/>
    <w:tmpl w:val="CAC8DA1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2A65"/>
    <w:multiLevelType w:val="hybridMultilevel"/>
    <w:tmpl w:val="307A334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C127A"/>
    <w:multiLevelType w:val="hybridMultilevel"/>
    <w:tmpl w:val="3298688C"/>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163DE9"/>
    <w:multiLevelType w:val="hybridMultilevel"/>
    <w:tmpl w:val="BA44395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A1F40"/>
    <w:multiLevelType w:val="hybridMultilevel"/>
    <w:tmpl w:val="4726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A579B"/>
    <w:multiLevelType w:val="hybridMultilevel"/>
    <w:tmpl w:val="22884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A60B5E"/>
    <w:multiLevelType w:val="hybridMultilevel"/>
    <w:tmpl w:val="9488A03A"/>
    <w:lvl w:ilvl="0" w:tplc="08090003">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95222"/>
    <w:multiLevelType w:val="hybridMultilevel"/>
    <w:tmpl w:val="466AB63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1758DE"/>
    <w:multiLevelType w:val="hybridMultilevel"/>
    <w:tmpl w:val="23AE123C"/>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95B517E"/>
    <w:multiLevelType w:val="hybridMultilevel"/>
    <w:tmpl w:val="3B8267E8"/>
    <w:lvl w:ilvl="0" w:tplc="79F6574A">
      <w:start w:val="1"/>
      <w:numFmt w:val="decimal"/>
      <w:lvlText w:val="%1."/>
      <w:lvlJc w:val="left"/>
      <w:pPr>
        <w:tabs>
          <w:tab w:val="num" w:pos="1080"/>
        </w:tabs>
        <w:ind w:left="1080" w:hanging="360"/>
      </w:pPr>
      <w:rPr>
        <w:rFonts w:ascii="Arial" w:hAnsi="Arial" w:cs="Arial" w:hint="default"/>
        <w:color w:val="0000FF"/>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BEF18BB"/>
    <w:multiLevelType w:val="hybridMultilevel"/>
    <w:tmpl w:val="2BA00C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F36916"/>
    <w:multiLevelType w:val="hybridMultilevel"/>
    <w:tmpl w:val="909A0D5A"/>
    <w:lvl w:ilvl="0" w:tplc="08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Arial"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Arial"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Arial"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327D22A8"/>
    <w:multiLevelType w:val="hybridMultilevel"/>
    <w:tmpl w:val="8D207C9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6629C"/>
    <w:multiLevelType w:val="hybridMultilevel"/>
    <w:tmpl w:val="0154707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3048C8"/>
    <w:multiLevelType w:val="hybridMultilevel"/>
    <w:tmpl w:val="B4883FD2"/>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A4517A"/>
    <w:multiLevelType w:val="hybridMultilevel"/>
    <w:tmpl w:val="11404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B665A"/>
    <w:multiLevelType w:val="hybridMultilevel"/>
    <w:tmpl w:val="98EE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13D75"/>
    <w:multiLevelType w:val="hybridMultilevel"/>
    <w:tmpl w:val="19BA7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D936BE1"/>
    <w:multiLevelType w:val="hybridMultilevel"/>
    <w:tmpl w:val="A93CF3B4"/>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4032767E"/>
    <w:multiLevelType w:val="hybridMultilevel"/>
    <w:tmpl w:val="7D6E4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461544"/>
    <w:multiLevelType w:val="hybridMultilevel"/>
    <w:tmpl w:val="1ABAD1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9D51F6"/>
    <w:multiLevelType w:val="hybridMultilevel"/>
    <w:tmpl w:val="558C4DBE"/>
    <w:lvl w:ilvl="0" w:tplc="C0BA1848">
      <w:start w:val="1"/>
      <w:numFmt w:val="decimal"/>
      <w:lvlText w:val="%1."/>
      <w:lvlJc w:val="left"/>
      <w:pPr>
        <w:tabs>
          <w:tab w:val="num" w:pos="720"/>
        </w:tabs>
        <w:ind w:left="720" w:hanging="360"/>
      </w:pPr>
      <w:rPr>
        <w:rFonts w:hint="default"/>
      </w:rPr>
    </w:lvl>
    <w:lvl w:ilvl="1" w:tplc="C7FEF4EE">
      <w:numFmt w:val="none"/>
      <w:lvlText w:val=""/>
      <w:lvlJc w:val="left"/>
      <w:pPr>
        <w:tabs>
          <w:tab w:val="num" w:pos="360"/>
        </w:tabs>
      </w:pPr>
    </w:lvl>
    <w:lvl w:ilvl="2" w:tplc="E20CA4BE">
      <w:numFmt w:val="none"/>
      <w:lvlText w:val=""/>
      <w:lvlJc w:val="left"/>
      <w:pPr>
        <w:tabs>
          <w:tab w:val="num" w:pos="360"/>
        </w:tabs>
      </w:pPr>
    </w:lvl>
    <w:lvl w:ilvl="3" w:tplc="92B6C464">
      <w:numFmt w:val="none"/>
      <w:lvlText w:val=""/>
      <w:lvlJc w:val="left"/>
      <w:pPr>
        <w:tabs>
          <w:tab w:val="num" w:pos="360"/>
        </w:tabs>
      </w:pPr>
    </w:lvl>
    <w:lvl w:ilvl="4" w:tplc="C6508982">
      <w:numFmt w:val="none"/>
      <w:lvlText w:val=""/>
      <w:lvlJc w:val="left"/>
      <w:pPr>
        <w:tabs>
          <w:tab w:val="num" w:pos="360"/>
        </w:tabs>
      </w:pPr>
    </w:lvl>
    <w:lvl w:ilvl="5" w:tplc="A64662A2">
      <w:numFmt w:val="none"/>
      <w:lvlText w:val=""/>
      <w:lvlJc w:val="left"/>
      <w:pPr>
        <w:tabs>
          <w:tab w:val="num" w:pos="360"/>
        </w:tabs>
      </w:pPr>
    </w:lvl>
    <w:lvl w:ilvl="6" w:tplc="767AA4C6">
      <w:numFmt w:val="none"/>
      <w:lvlText w:val=""/>
      <w:lvlJc w:val="left"/>
      <w:pPr>
        <w:tabs>
          <w:tab w:val="num" w:pos="360"/>
        </w:tabs>
      </w:pPr>
    </w:lvl>
    <w:lvl w:ilvl="7" w:tplc="D5304778">
      <w:numFmt w:val="none"/>
      <w:lvlText w:val=""/>
      <w:lvlJc w:val="left"/>
      <w:pPr>
        <w:tabs>
          <w:tab w:val="num" w:pos="360"/>
        </w:tabs>
      </w:pPr>
    </w:lvl>
    <w:lvl w:ilvl="8" w:tplc="408CCE34">
      <w:numFmt w:val="none"/>
      <w:lvlText w:val=""/>
      <w:lvlJc w:val="left"/>
      <w:pPr>
        <w:tabs>
          <w:tab w:val="num" w:pos="360"/>
        </w:tabs>
      </w:pPr>
    </w:lvl>
  </w:abstractNum>
  <w:abstractNum w:abstractNumId="28" w15:restartNumberingAfterBreak="0">
    <w:nsid w:val="49A6389C"/>
    <w:multiLevelType w:val="hybridMultilevel"/>
    <w:tmpl w:val="26D6588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73375B"/>
    <w:multiLevelType w:val="hybridMultilevel"/>
    <w:tmpl w:val="B38EF20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B46B8B"/>
    <w:multiLevelType w:val="hybridMultilevel"/>
    <w:tmpl w:val="E8FA49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E6712DA"/>
    <w:multiLevelType w:val="hybridMultilevel"/>
    <w:tmpl w:val="D0CCAF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425F4"/>
    <w:multiLevelType w:val="hybridMultilevel"/>
    <w:tmpl w:val="2D64AE42"/>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0F4728"/>
    <w:multiLevelType w:val="hybridMultilevel"/>
    <w:tmpl w:val="AAC6DF1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1951A1"/>
    <w:multiLevelType w:val="hybridMultilevel"/>
    <w:tmpl w:val="C692466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563A33"/>
    <w:multiLevelType w:val="hybridMultilevel"/>
    <w:tmpl w:val="D736B7E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6" w15:restartNumberingAfterBreak="0">
    <w:nsid w:val="59141910"/>
    <w:multiLevelType w:val="multilevel"/>
    <w:tmpl w:val="ACC8E2A2"/>
    <w:lvl w:ilvl="0">
      <w:start w:val="1"/>
      <w:numFmt w:val="bullet"/>
      <w:lvlText w:val=""/>
      <w:lvlJc w:val="left"/>
      <w:pPr>
        <w:tabs>
          <w:tab w:val="num" w:pos="833"/>
        </w:tabs>
        <w:ind w:left="833"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16279B"/>
    <w:multiLevelType w:val="hybridMultilevel"/>
    <w:tmpl w:val="BBEC064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3639B"/>
    <w:multiLevelType w:val="hybridMultilevel"/>
    <w:tmpl w:val="A6D493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8A6503"/>
    <w:multiLevelType w:val="hybridMultilevel"/>
    <w:tmpl w:val="D02CCD0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5F68FD"/>
    <w:multiLevelType w:val="hybridMultilevel"/>
    <w:tmpl w:val="15B0762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22502"/>
    <w:multiLevelType w:val="hybridMultilevel"/>
    <w:tmpl w:val="F5B25F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66344A"/>
    <w:multiLevelType w:val="hybridMultilevel"/>
    <w:tmpl w:val="92843D78"/>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3" w15:restartNumberingAfterBreak="0">
    <w:nsid w:val="76AE562C"/>
    <w:multiLevelType w:val="hybridMultilevel"/>
    <w:tmpl w:val="5E38F4D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0D27FD"/>
    <w:multiLevelType w:val="hybridMultilevel"/>
    <w:tmpl w:val="D3F60772"/>
    <w:lvl w:ilvl="0" w:tplc="08090003">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E140C4B"/>
    <w:multiLevelType w:val="hybridMultilevel"/>
    <w:tmpl w:val="83F6ED04"/>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EC22B75"/>
    <w:multiLevelType w:val="hybridMultilevel"/>
    <w:tmpl w:val="E26E1F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24"/>
  </w:num>
  <w:num w:numId="5">
    <w:abstractNumId w:val="18"/>
  </w:num>
  <w:num w:numId="6">
    <w:abstractNumId w:val="42"/>
  </w:num>
  <w:num w:numId="7">
    <w:abstractNumId w:val="43"/>
  </w:num>
  <w:num w:numId="8">
    <w:abstractNumId w:val="29"/>
  </w:num>
  <w:num w:numId="9">
    <w:abstractNumId w:val="38"/>
  </w:num>
  <w:num w:numId="10">
    <w:abstractNumId w:val="1"/>
  </w:num>
  <w:num w:numId="11">
    <w:abstractNumId w:val="11"/>
  </w:num>
  <w:num w:numId="12">
    <w:abstractNumId w:val="32"/>
  </w:num>
  <w:num w:numId="13">
    <w:abstractNumId w:val="26"/>
  </w:num>
  <w:num w:numId="14">
    <w:abstractNumId w:val="44"/>
  </w:num>
  <w:num w:numId="15">
    <w:abstractNumId w:val="14"/>
  </w:num>
  <w:num w:numId="16">
    <w:abstractNumId w:val="39"/>
  </w:num>
  <w:num w:numId="17">
    <w:abstractNumId w:val="45"/>
  </w:num>
  <w:num w:numId="18">
    <w:abstractNumId w:val="30"/>
  </w:num>
  <w:num w:numId="19">
    <w:abstractNumId w:val="4"/>
  </w:num>
  <w:num w:numId="20">
    <w:abstractNumId w:val="46"/>
  </w:num>
  <w:num w:numId="21">
    <w:abstractNumId w:val="0"/>
  </w:num>
  <w:num w:numId="22">
    <w:abstractNumId w:val="28"/>
  </w:num>
  <w:num w:numId="23">
    <w:abstractNumId w:val="9"/>
  </w:num>
  <w:num w:numId="24">
    <w:abstractNumId w:val="20"/>
  </w:num>
  <w:num w:numId="25">
    <w:abstractNumId w:val="13"/>
  </w:num>
  <w:num w:numId="26">
    <w:abstractNumId w:val="40"/>
  </w:num>
  <w:num w:numId="27">
    <w:abstractNumId w:val="23"/>
  </w:num>
  <w:num w:numId="28">
    <w:abstractNumId w:val="16"/>
  </w:num>
  <w:num w:numId="29">
    <w:abstractNumId w:val="41"/>
  </w:num>
  <w:num w:numId="30">
    <w:abstractNumId w:val="17"/>
  </w:num>
  <w:num w:numId="31">
    <w:abstractNumId w:val="3"/>
  </w:num>
  <w:num w:numId="32">
    <w:abstractNumId w:val="31"/>
  </w:num>
  <w:num w:numId="33">
    <w:abstractNumId w:val="21"/>
  </w:num>
  <w:num w:numId="34">
    <w:abstractNumId w:val="19"/>
  </w:num>
  <w:num w:numId="35">
    <w:abstractNumId w:val="37"/>
  </w:num>
  <w:num w:numId="36">
    <w:abstractNumId w:val="25"/>
  </w:num>
  <w:num w:numId="37">
    <w:abstractNumId w:val="27"/>
  </w:num>
  <w:num w:numId="38">
    <w:abstractNumId w:val="34"/>
  </w:num>
  <w:num w:numId="39">
    <w:abstractNumId w:val="36"/>
  </w:num>
  <w:num w:numId="40">
    <w:abstractNumId w:val="1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6"/>
  </w:num>
  <w:num w:numId="44">
    <w:abstractNumId w:val="33"/>
  </w:num>
  <w:num w:numId="45">
    <w:abstractNumId w:val="22"/>
  </w:num>
  <w:num w:numId="46">
    <w:abstractNumId w:val="3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97"/>
    <w:rsid w:val="000116B0"/>
    <w:rsid w:val="0002036B"/>
    <w:rsid w:val="0003505C"/>
    <w:rsid w:val="00036431"/>
    <w:rsid w:val="000451C3"/>
    <w:rsid w:val="00047AC4"/>
    <w:rsid w:val="000964A5"/>
    <w:rsid w:val="00097162"/>
    <w:rsid w:val="00097AA5"/>
    <w:rsid w:val="000A6C8C"/>
    <w:rsid w:val="000E12E9"/>
    <w:rsid w:val="000F4E8E"/>
    <w:rsid w:val="00102BDF"/>
    <w:rsid w:val="00116322"/>
    <w:rsid w:val="00122759"/>
    <w:rsid w:val="001347C6"/>
    <w:rsid w:val="001567FE"/>
    <w:rsid w:val="00157913"/>
    <w:rsid w:val="00171F91"/>
    <w:rsid w:val="00192865"/>
    <w:rsid w:val="001A6AA1"/>
    <w:rsid w:val="001B2FBC"/>
    <w:rsid w:val="001C5132"/>
    <w:rsid w:val="001E5AF9"/>
    <w:rsid w:val="00206C70"/>
    <w:rsid w:val="00210F6B"/>
    <w:rsid w:val="00211DEF"/>
    <w:rsid w:val="00220CED"/>
    <w:rsid w:val="00244B69"/>
    <w:rsid w:val="00246854"/>
    <w:rsid w:val="002715DF"/>
    <w:rsid w:val="00276823"/>
    <w:rsid w:val="00277D1A"/>
    <w:rsid w:val="0028085F"/>
    <w:rsid w:val="00280DB9"/>
    <w:rsid w:val="00282CE0"/>
    <w:rsid w:val="00287207"/>
    <w:rsid w:val="002A46C0"/>
    <w:rsid w:val="002A7AC2"/>
    <w:rsid w:val="002D47A4"/>
    <w:rsid w:val="002E378A"/>
    <w:rsid w:val="00303FAD"/>
    <w:rsid w:val="0031102F"/>
    <w:rsid w:val="00321B2A"/>
    <w:rsid w:val="0033446C"/>
    <w:rsid w:val="003415CC"/>
    <w:rsid w:val="00356CB5"/>
    <w:rsid w:val="0037003A"/>
    <w:rsid w:val="00374E56"/>
    <w:rsid w:val="00393C67"/>
    <w:rsid w:val="00396554"/>
    <w:rsid w:val="003B4EF7"/>
    <w:rsid w:val="003E0171"/>
    <w:rsid w:val="003F0903"/>
    <w:rsid w:val="00407BEF"/>
    <w:rsid w:val="00417243"/>
    <w:rsid w:val="00424691"/>
    <w:rsid w:val="00433A0C"/>
    <w:rsid w:val="0046315A"/>
    <w:rsid w:val="00474CBF"/>
    <w:rsid w:val="0049154A"/>
    <w:rsid w:val="00491896"/>
    <w:rsid w:val="004A127C"/>
    <w:rsid w:val="004A4D23"/>
    <w:rsid w:val="004D3429"/>
    <w:rsid w:val="004E0CF6"/>
    <w:rsid w:val="004E6D0F"/>
    <w:rsid w:val="005047BB"/>
    <w:rsid w:val="00512051"/>
    <w:rsid w:val="00531048"/>
    <w:rsid w:val="00543684"/>
    <w:rsid w:val="0054491E"/>
    <w:rsid w:val="00553074"/>
    <w:rsid w:val="00576997"/>
    <w:rsid w:val="005923A7"/>
    <w:rsid w:val="005953DB"/>
    <w:rsid w:val="005A14AB"/>
    <w:rsid w:val="005B02C6"/>
    <w:rsid w:val="005D0544"/>
    <w:rsid w:val="00610DA7"/>
    <w:rsid w:val="00681829"/>
    <w:rsid w:val="00686858"/>
    <w:rsid w:val="006A7B60"/>
    <w:rsid w:val="006C7186"/>
    <w:rsid w:val="006E219D"/>
    <w:rsid w:val="006E2FD7"/>
    <w:rsid w:val="006E5FAA"/>
    <w:rsid w:val="006E7127"/>
    <w:rsid w:val="006E7C8A"/>
    <w:rsid w:val="006F134E"/>
    <w:rsid w:val="006F52B4"/>
    <w:rsid w:val="00700104"/>
    <w:rsid w:val="00706765"/>
    <w:rsid w:val="00706794"/>
    <w:rsid w:val="00706C85"/>
    <w:rsid w:val="007101CF"/>
    <w:rsid w:val="00720E33"/>
    <w:rsid w:val="00721860"/>
    <w:rsid w:val="00721EB8"/>
    <w:rsid w:val="007352CD"/>
    <w:rsid w:val="00765565"/>
    <w:rsid w:val="00770BB2"/>
    <w:rsid w:val="00774B84"/>
    <w:rsid w:val="0079432A"/>
    <w:rsid w:val="007C0C70"/>
    <w:rsid w:val="007C5E91"/>
    <w:rsid w:val="007E287E"/>
    <w:rsid w:val="007E4FA3"/>
    <w:rsid w:val="007E6D99"/>
    <w:rsid w:val="008127C6"/>
    <w:rsid w:val="00813E21"/>
    <w:rsid w:val="00847104"/>
    <w:rsid w:val="008553F1"/>
    <w:rsid w:val="00886F8F"/>
    <w:rsid w:val="008A118D"/>
    <w:rsid w:val="008C1EF4"/>
    <w:rsid w:val="008F3CF5"/>
    <w:rsid w:val="00907C97"/>
    <w:rsid w:val="009262AD"/>
    <w:rsid w:val="00935326"/>
    <w:rsid w:val="00937B48"/>
    <w:rsid w:val="009500F2"/>
    <w:rsid w:val="009546F7"/>
    <w:rsid w:val="00970BB6"/>
    <w:rsid w:val="00977104"/>
    <w:rsid w:val="00980D7A"/>
    <w:rsid w:val="00995822"/>
    <w:rsid w:val="009B4922"/>
    <w:rsid w:val="009C4A4E"/>
    <w:rsid w:val="009E08A3"/>
    <w:rsid w:val="00A153AF"/>
    <w:rsid w:val="00A32B89"/>
    <w:rsid w:val="00A4764A"/>
    <w:rsid w:val="00A51F76"/>
    <w:rsid w:val="00A97AFD"/>
    <w:rsid w:val="00AB55A1"/>
    <w:rsid w:val="00AB6E72"/>
    <w:rsid w:val="00AC016B"/>
    <w:rsid w:val="00AC72BC"/>
    <w:rsid w:val="00AD2859"/>
    <w:rsid w:val="00AD30AF"/>
    <w:rsid w:val="00AE47FE"/>
    <w:rsid w:val="00B00F41"/>
    <w:rsid w:val="00B16631"/>
    <w:rsid w:val="00B40FF6"/>
    <w:rsid w:val="00B41838"/>
    <w:rsid w:val="00B52312"/>
    <w:rsid w:val="00B54D39"/>
    <w:rsid w:val="00B80460"/>
    <w:rsid w:val="00BB2A08"/>
    <w:rsid w:val="00BC0A06"/>
    <w:rsid w:val="00BC1198"/>
    <w:rsid w:val="00BC7E0D"/>
    <w:rsid w:val="00BD1271"/>
    <w:rsid w:val="00BD65DB"/>
    <w:rsid w:val="00BF2263"/>
    <w:rsid w:val="00C02874"/>
    <w:rsid w:val="00C03DE1"/>
    <w:rsid w:val="00C159E5"/>
    <w:rsid w:val="00C27390"/>
    <w:rsid w:val="00C32A03"/>
    <w:rsid w:val="00C353DA"/>
    <w:rsid w:val="00C52F38"/>
    <w:rsid w:val="00C571F0"/>
    <w:rsid w:val="00C62D79"/>
    <w:rsid w:val="00C6510D"/>
    <w:rsid w:val="00C67F4F"/>
    <w:rsid w:val="00C75167"/>
    <w:rsid w:val="00C81140"/>
    <w:rsid w:val="00CA6616"/>
    <w:rsid w:val="00CB195F"/>
    <w:rsid w:val="00CC6681"/>
    <w:rsid w:val="00CD30FA"/>
    <w:rsid w:val="00CD5064"/>
    <w:rsid w:val="00CE01EA"/>
    <w:rsid w:val="00CE08F4"/>
    <w:rsid w:val="00D2725F"/>
    <w:rsid w:val="00D36C43"/>
    <w:rsid w:val="00D4120B"/>
    <w:rsid w:val="00D57EC7"/>
    <w:rsid w:val="00D71FBD"/>
    <w:rsid w:val="00DB49A2"/>
    <w:rsid w:val="00DC2FC0"/>
    <w:rsid w:val="00DD1A60"/>
    <w:rsid w:val="00DE3E4F"/>
    <w:rsid w:val="00DE52CF"/>
    <w:rsid w:val="00E11445"/>
    <w:rsid w:val="00E47AB5"/>
    <w:rsid w:val="00E5200C"/>
    <w:rsid w:val="00E53B83"/>
    <w:rsid w:val="00E60B86"/>
    <w:rsid w:val="00E60FE9"/>
    <w:rsid w:val="00E72FCE"/>
    <w:rsid w:val="00E870B8"/>
    <w:rsid w:val="00E9012B"/>
    <w:rsid w:val="00E9121C"/>
    <w:rsid w:val="00E92C47"/>
    <w:rsid w:val="00EA0B79"/>
    <w:rsid w:val="00EA2C60"/>
    <w:rsid w:val="00EB2A04"/>
    <w:rsid w:val="00ED7AB9"/>
    <w:rsid w:val="00EE3DA0"/>
    <w:rsid w:val="00EE62D4"/>
    <w:rsid w:val="00F250C2"/>
    <w:rsid w:val="00F377CA"/>
    <w:rsid w:val="00F53A4E"/>
    <w:rsid w:val="00F67B26"/>
    <w:rsid w:val="00F7186C"/>
    <w:rsid w:val="00F72D24"/>
    <w:rsid w:val="00F76B2A"/>
    <w:rsid w:val="00F8617C"/>
    <w:rsid w:val="00FB0F83"/>
    <w:rsid w:val="00FB34D6"/>
    <w:rsid w:val="00FE5668"/>
    <w:rsid w:val="00FF5011"/>
    <w:rsid w:val="22FADF01"/>
    <w:rsid w:val="27E016E0"/>
    <w:rsid w:val="287F3FC1"/>
    <w:rsid w:val="2C356099"/>
    <w:rsid w:val="2E1A22FD"/>
    <w:rsid w:val="336F1AA1"/>
    <w:rsid w:val="386287E7"/>
    <w:rsid w:val="426D1407"/>
    <w:rsid w:val="5996801C"/>
    <w:rsid w:val="5C85F5CB"/>
    <w:rsid w:val="6EC9A39C"/>
    <w:rsid w:val="6F2D9994"/>
    <w:rsid w:val="71B947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7A98D5"/>
  <w15:docId w15:val="{E0BB4E24-5A8D-48AF-ACBB-C0DF44C2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51"/>
    <w:rPr>
      <w:sz w:val="24"/>
      <w:szCs w:val="24"/>
      <w:lang w:eastAsia="en-US"/>
    </w:rPr>
  </w:style>
  <w:style w:type="paragraph" w:styleId="Heading2">
    <w:name w:val="heading 2"/>
    <w:basedOn w:val="Normal"/>
    <w:qFormat/>
    <w:rsid w:val="001125D9"/>
    <w:pPr>
      <w:spacing w:before="100" w:beforeAutospacing="1" w:after="100" w:afterAutospacing="1"/>
      <w:outlineLvl w:val="1"/>
    </w:pPr>
    <w:rPr>
      <w:b/>
      <w:bCs/>
      <w:sz w:val="36"/>
      <w:szCs w:val="36"/>
      <w:lang w:val="en-US"/>
    </w:rPr>
  </w:style>
  <w:style w:type="paragraph" w:styleId="Heading3">
    <w:name w:val="heading 3"/>
    <w:basedOn w:val="Normal"/>
    <w:link w:val="Heading3Char"/>
    <w:uiPriority w:val="9"/>
    <w:qFormat/>
    <w:rsid w:val="001125D9"/>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B44EEA"/>
    <w:pPr>
      <w:widowControl w:val="0"/>
      <w:overflowPunct w:val="0"/>
      <w:autoSpaceDE w:val="0"/>
      <w:autoSpaceDN w:val="0"/>
      <w:adjustRightInd w:val="0"/>
    </w:pPr>
    <w:rPr>
      <w:rFonts w:ascii="Arial" w:hAnsi="Arial"/>
      <w:sz w:val="20"/>
      <w:szCs w:val="20"/>
    </w:rPr>
  </w:style>
  <w:style w:type="paragraph" w:customStyle="1" w:styleId="Char">
    <w:name w:val="Char"/>
    <w:basedOn w:val="Normal"/>
    <w:rsid w:val="00B44EEA"/>
    <w:pPr>
      <w:spacing w:after="160" w:line="240" w:lineRule="exact"/>
    </w:pPr>
    <w:rPr>
      <w:rFonts w:ascii="Verdana" w:eastAsia="MS Mincho" w:hAnsi="Verdana"/>
      <w:sz w:val="20"/>
      <w:szCs w:val="20"/>
    </w:rPr>
  </w:style>
  <w:style w:type="table" w:styleId="TableGrid">
    <w:name w:val="Table Grid"/>
    <w:basedOn w:val="TableNormal"/>
    <w:rsid w:val="0069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3C2E"/>
    <w:rPr>
      <w:rFonts w:ascii="Tahoma" w:hAnsi="Tahoma" w:cs="Tahoma"/>
      <w:sz w:val="16"/>
      <w:szCs w:val="16"/>
    </w:rPr>
  </w:style>
  <w:style w:type="paragraph" w:styleId="Header">
    <w:name w:val="header"/>
    <w:basedOn w:val="Normal"/>
    <w:rsid w:val="00572859"/>
    <w:pPr>
      <w:tabs>
        <w:tab w:val="center" w:pos="4320"/>
        <w:tab w:val="right" w:pos="8640"/>
      </w:tabs>
    </w:pPr>
  </w:style>
  <w:style w:type="paragraph" w:styleId="Footer">
    <w:name w:val="footer"/>
    <w:basedOn w:val="Normal"/>
    <w:rsid w:val="00572859"/>
    <w:pPr>
      <w:tabs>
        <w:tab w:val="center" w:pos="4320"/>
        <w:tab w:val="right" w:pos="8640"/>
      </w:tabs>
    </w:pPr>
  </w:style>
  <w:style w:type="character" w:styleId="PageNumber">
    <w:name w:val="page number"/>
    <w:basedOn w:val="DefaultParagraphFont"/>
    <w:rsid w:val="00572859"/>
  </w:style>
  <w:style w:type="character" w:styleId="Strong">
    <w:name w:val="Strong"/>
    <w:basedOn w:val="DefaultParagraphFont"/>
    <w:qFormat/>
    <w:rsid w:val="001125D9"/>
    <w:rPr>
      <w:b/>
      <w:bCs/>
    </w:rPr>
  </w:style>
  <w:style w:type="paragraph" w:styleId="NormalWeb">
    <w:name w:val="Normal (Web)"/>
    <w:basedOn w:val="Normal"/>
    <w:uiPriority w:val="99"/>
    <w:rsid w:val="001125D9"/>
    <w:pPr>
      <w:spacing w:after="240"/>
    </w:pPr>
    <w:rPr>
      <w:color w:val="000000"/>
      <w:lang w:val="en-US"/>
    </w:rPr>
  </w:style>
  <w:style w:type="character" w:styleId="Hyperlink">
    <w:name w:val="Hyperlink"/>
    <w:basedOn w:val="DefaultParagraphFont"/>
    <w:rsid w:val="001125D9"/>
    <w:rPr>
      <w:color w:val="0000FF"/>
      <w:u w:val="single"/>
    </w:rPr>
  </w:style>
  <w:style w:type="character" w:customStyle="1" w:styleId="Heading3Char">
    <w:name w:val="Heading 3 Char"/>
    <w:basedOn w:val="DefaultParagraphFont"/>
    <w:link w:val="Heading3"/>
    <w:uiPriority w:val="9"/>
    <w:rsid w:val="00706765"/>
    <w:rPr>
      <w:b/>
      <w:bCs/>
      <w:sz w:val="27"/>
      <w:szCs w:val="27"/>
      <w:lang w:val="en-US" w:eastAsia="en-US"/>
    </w:rPr>
  </w:style>
  <w:style w:type="paragraph" w:styleId="ListParagraph">
    <w:name w:val="List Paragraph"/>
    <w:basedOn w:val="Normal"/>
    <w:uiPriority w:val="34"/>
    <w:qFormat/>
    <w:rsid w:val="001C5132"/>
    <w:pPr>
      <w:ind w:left="720"/>
      <w:contextualSpacing/>
    </w:pPr>
  </w:style>
  <w:style w:type="paragraph" w:customStyle="1" w:styleId="Default">
    <w:name w:val="Default"/>
    <w:rsid w:val="00706C8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44580">
      <w:bodyDiv w:val="1"/>
      <w:marLeft w:val="0"/>
      <w:marRight w:val="0"/>
      <w:marTop w:val="0"/>
      <w:marBottom w:val="0"/>
      <w:divBdr>
        <w:top w:val="none" w:sz="0" w:space="0" w:color="auto"/>
        <w:left w:val="none" w:sz="0" w:space="0" w:color="auto"/>
        <w:bottom w:val="none" w:sz="0" w:space="0" w:color="auto"/>
        <w:right w:val="none" w:sz="0" w:space="0" w:color="auto"/>
      </w:divBdr>
    </w:div>
    <w:div w:id="1158035674">
      <w:bodyDiv w:val="1"/>
      <w:marLeft w:val="0"/>
      <w:marRight w:val="0"/>
      <w:marTop w:val="0"/>
      <w:marBottom w:val="0"/>
      <w:divBdr>
        <w:top w:val="none" w:sz="0" w:space="0" w:color="auto"/>
        <w:left w:val="none" w:sz="0" w:space="0" w:color="auto"/>
        <w:bottom w:val="none" w:sz="0" w:space="0" w:color="auto"/>
        <w:right w:val="none" w:sz="0" w:space="0" w:color="auto"/>
      </w:divBdr>
    </w:div>
    <w:div w:id="1730181797">
      <w:bodyDiv w:val="1"/>
      <w:marLeft w:val="0"/>
      <w:marRight w:val="0"/>
      <w:marTop w:val="0"/>
      <w:marBottom w:val="0"/>
      <w:divBdr>
        <w:top w:val="none" w:sz="0" w:space="0" w:color="auto"/>
        <w:left w:val="none" w:sz="0" w:space="0" w:color="auto"/>
        <w:bottom w:val="none" w:sz="0" w:space="0" w:color="auto"/>
        <w:right w:val="none" w:sz="0" w:space="0" w:color="auto"/>
      </w:divBdr>
      <w:divsChild>
        <w:div w:id="750929517">
          <w:marLeft w:val="0"/>
          <w:marRight w:val="0"/>
          <w:marTop w:val="0"/>
          <w:marBottom w:val="0"/>
          <w:divBdr>
            <w:top w:val="none" w:sz="0" w:space="0" w:color="auto"/>
            <w:left w:val="none" w:sz="0" w:space="0" w:color="auto"/>
            <w:bottom w:val="none" w:sz="0" w:space="0" w:color="auto"/>
            <w:right w:val="none" w:sz="0" w:space="0" w:color="auto"/>
          </w:divBdr>
          <w:divsChild>
            <w:div w:id="1067264464">
              <w:marLeft w:val="0"/>
              <w:marRight w:val="0"/>
              <w:marTop w:val="0"/>
              <w:marBottom w:val="0"/>
              <w:divBdr>
                <w:top w:val="none" w:sz="0" w:space="0" w:color="auto"/>
                <w:left w:val="none" w:sz="0" w:space="0" w:color="auto"/>
                <w:bottom w:val="none" w:sz="0" w:space="0" w:color="auto"/>
                <w:right w:val="none" w:sz="0" w:space="0" w:color="auto"/>
              </w:divBdr>
              <w:divsChild>
                <w:div w:id="1581283191">
                  <w:marLeft w:val="0"/>
                  <w:marRight w:val="0"/>
                  <w:marTop w:val="0"/>
                  <w:marBottom w:val="0"/>
                  <w:divBdr>
                    <w:top w:val="none" w:sz="0" w:space="0" w:color="auto"/>
                    <w:left w:val="none" w:sz="0" w:space="0" w:color="auto"/>
                    <w:bottom w:val="none" w:sz="0" w:space="0" w:color="auto"/>
                    <w:right w:val="none" w:sz="0" w:space="0" w:color="auto"/>
                  </w:divBdr>
                  <w:divsChild>
                    <w:div w:id="955334062">
                      <w:marLeft w:val="0"/>
                      <w:marRight w:val="0"/>
                      <w:marTop w:val="0"/>
                      <w:marBottom w:val="0"/>
                      <w:divBdr>
                        <w:top w:val="none" w:sz="0" w:space="0" w:color="auto"/>
                        <w:left w:val="none" w:sz="0" w:space="0" w:color="auto"/>
                        <w:bottom w:val="none" w:sz="0" w:space="0" w:color="auto"/>
                        <w:right w:val="none" w:sz="0" w:space="0" w:color="auto"/>
                      </w:divBdr>
                      <w:divsChild>
                        <w:div w:id="11739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931715">
      <w:bodyDiv w:val="1"/>
      <w:marLeft w:val="0"/>
      <w:marRight w:val="0"/>
      <w:marTop w:val="0"/>
      <w:marBottom w:val="0"/>
      <w:divBdr>
        <w:top w:val="none" w:sz="0" w:space="0" w:color="auto"/>
        <w:left w:val="none" w:sz="0" w:space="0" w:color="auto"/>
        <w:bottom w:val="none" w:sz="0" w:space="0" w:color="auto"/>
        <w:right w:val="none" w:sz="0" w:space="0" w:color="auto"/>
      </w:divBdr>
      <w:divsChild>
        <w:div w:id="2014528389">
          <w:marLeft w:val="0"/>
          <w:marRight w:val="0"/>
          <w:marTop w:val="0"/>
          <w:marBottom w:val="0"/>
          <w:divBdr>
            <w:top w:val="none" w:sz="0" w:space="0" w:color="auto"/>
            <w:left w:val="none" w:sz="0" w:space="0" w:color="auto"/>
            <w:bottom w:val="none" w:sz="0" w:space="0" w:color="auto"/>
            <w:right w:val="none" w:sz="0" w:space="0" w:color="auto"/>
          </w:divBdr>
          <w:divsChild>
            <w:div w:id="293412222">
              <w:marLeft w:val="0"/>
              <w:marRight w:val="0"/>
              <w:marTop w:val="0"/>
              <w:marBottom w:val="0"/>
              <w:divBdr>
                <w:top w:val="none" w:sz="0" w:space="0" w:color="auto"/>
                <w:left w:val="none" w:sz="0" w:space="0" w:color="auto"/>
                <w:bottom w:val="none" w:sz="0" w:space="0" w:color="auto"/>
                <w:right w:val="none" w:sz="0" w:space="0" w:color="auto"/>
              </w:divBdr>
              <w:divsChild>
                <w:div w:id="1774782108">
                  <w:marLeft w:val="0"/>
                  <w:marRight w:val="0"/>
                  <w:marTop w:val="0"/>
                  <w:marBottom w:val="0"/>
                  <w:divBdr>
                    <w:top w:val="none" w:sz="0" w:space="0" w:color="auto"/>
                    <w:left w:val="none" w:sz="0" w:space="0" w:color="auto"/>
                    <w:bottom w:val="none" w:sz="0" w:space="0" w:color="auto"/>
                    <w:right w:val="none" w:sz="0" w:space="0" w:color="auto"/>
                  </w:divBdr>
                  <w:divsChild>
                    <w:div w:id="31420210">
                      <w:marLeft w:val="0"/>
                      <w:marRight w:val="0"/>
                      <w:marTop w:val="0"/>
                      <w:marBottom w:val="0"/>
                      <w:divBdr>
                        <w:top w:val="none" w:sz="0" w:space="0" w:color="auto"/>
                        <w:left w:val="none" w:sz="0" w:space="0" w:color="auto"/>
                        <w:bottom w:val="none" w:sz="0" w:space="0" w:color="auto"/>
                        <w:right w:val="none" w:sz="0" w:space="0" w:color="auto"/>
                      </w:divBdr>
                      <w:divsChild>
                        <w:div w:id="6901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Document" ma:contentTypeID="0x010100D4B23114BAD6D0478F2029DDB06CF532" ma:contentTypeVersion="4" ma:contentTypeDescription="Create a new document." ma:contentTypeScope="" ma:versionID="956d217345907686f97b71a32801456a">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25A72-A9E3-411D-8433-02365A801A8A}"/>
</file>

<file path=customXml/itemProps2.xml><?xml version="1.0" encoding="utf-8"?>
<ds:datastoreItem xmlns:ds="http://schemas.openxmlformats.org/officeDocument/2006/customXml" ds:itemID="{8404C029-AED1-4239-B8B1-3039C77B29DC}"/>
</file>

<file path=customXml/itemProps3.xml><?xml version="1.0" encoding="utf-8"?>
<ds:datastoreItem xmlns:ds="http://schemas.openxmlformats.org/officeDocument/2006/customXml" ds:itemID="{1B8F082F-6CA7-4E57-BA9B-C4665F14FCE9}"/>
</file>

<file path=customXml/itemProps4.xml><?xml version="1.0" encoding="utf-8"?>
<ds:datastoreItem xmlns:ds="http://schemas.openxmlformats.org/officeDocument/2006/customXml" ds:itemID="{4D890091-46F3-4E59-9BCB-B53297B732E3}"/>
</file>

<file path=customXml/itemProps5.xml><?xml version="1.0" encoding="utf-8"?>
<ds:datastoreItem xmlns:ds="http://schemas.openxmlformats.org/officeDocument/2006/customXml" ds:itemID="{8A96D11F-25B2-40B2-867A-6C445F1A7032}"/>
</file>

<file path=docProps/app.xml><?xml version="1.0" encoding="utf-8"?>
<Properties xmlns="http://schemas.openxmlformats.org/officeDocument/2006/extended-properties" xmlns:vt="http://schemas.openxmlformats.org/officeDocument/2006/docPropsVTypes">
  <Template>Normal</Template>
  <TotalTime>0</TotalTime>
  <Pages>9</Pages>
  <Words>2165</Words>
  <Characters>11805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University of the West of England</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West of England</dc:title>
  <dc:subject/>
  <dc:creator>Diane</dc:creator>
  <cp:keywords/>
  <dc:description/>
  <cp:lastModifiedBy>Vicky Swinerd</cp:lastModifiedBy>
  <cp:revision>2</cp:revision>
  <cp:lastPrinted>2011-06-21T08:12:00Z</cp:lastPrinted>
  <dcterms:created xsi:type="dcterms:W3CDTF">2018-06-13T16:12:00Z</dcterms:created>
  <dcterms:modified xsi:type="dcterms:W3CDTF">2018-06-13T16:12:00Z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Guidance</vt:lpwstr>
  </property>
  <property fmtid="{D5CDD505-2E9C-101B-9397-08002B2CF9AE}" pid="4" name="ContentTypeId">
    <vt:lpwstr>0x010100D4B23114BAD6D0478F2029DDB06CF532</vt:lpwstr>
  </property>
  <property fmtid="{D5CDD505-2E9C-101B-9397-08002B2CF9AE}" pid="5" name="IsMyDocuments">
    <vt:bool>true</vt:bool>
  </property>
</Properties>
</file>