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47092B" w14:textId="77777777" w:rsidR="001D0942" w:rsidRPr="00A75589" w:rsidRDefault="001D0942" w:rsidP="00383CCF">
      <w:pPr>
        <w:pStyle w:val="Largertextparagraph"/>
        <w:spacing w:before="0"/>
        <w:outlineLvl w:val="1"/>
        <w:rPr>
          <w:color w:val="auto"/>
        </w:rPr>
      </w:pPr>
    </w:p>
    <w:tbl>
      <w:tblPr>
        <w:tblStyle w:val="TableGrid"/>
        <w:tblW w:w="10676" w:type="dxa"/>
        <w:jc w:val="center"/>
        <w:tblLook w:val="04A0" w:firstRow="1" w:lastRow="0" w:firstColumn="1" w:lastColumn="0" w:noHBand="0" w:noVBand="1"/>
      </w:tblPr>
      <w:tblGrid>
        <w:gridCol w:w="10676"/>
      </w:tblGrid>
      <w:tr w:rsidR="00EB4A70" w:rsidRPr="00A75589" w14:paraId="164205E1" w14:textId="77777777" w:rsidTr="00095E8E">
        <w:trPr>
          <w:cantSplit/>
          <w:trHeight w:hRule="exact" w:val="510"/>
          <w:jc w:val="center"/>
        </w:trPr>
        <w:tc>
          <w:tcPr>
            <w:tcW w:w="10676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000000" w:themeFill="text1"/>
            <w:tcMar>
              <w:top w:w="113" w:type="dxa"/>
              <w:bottom w:w="113" w:type="dxa"/>
            </w:tcMar>
            <w:vAlign w:val="center"/>
          </w:tcPr>
          <w:p w14:paraId="7F2DAC90" w14:textId="4E1343DB" w:rsidR="00EB4A70" w:rsidRPr="000C5F8B" w:rsidRDefault="00EB4A70" w:rsidP="00720BD7">
            <w:pPr>
              <w:pStyle w:val="Maintext"/>
              <w:spacing w:before="0" w:after="0"/>
              <w:rPr>
                <w:sz w:val="26"/>
                <w:szCs w:val="26"/>
                <w:lang w:val="en-GB"/>
              </w:rPr>
            </w:pPr>
            <w:r w:rsidRPr="000C5F8B">
              <w:rPr>
                <w:sz w:val="26"/>
                <w:szCs w:val="26"/>
                <w:lang w:val="en-GB"/>
              </w:rPr>
              <w:t xml:space="preserve">TS1 Set </w:t>
            </w:r>
            <w:r w:rsidR="00720BD7" w:rsidRPr="000C5F8B">
              <w:rPr>
                <w:sz w:val="26"/>
                <w:szCs w:val="26"/>
                <w:lang w:val="en-GB"/>
              </w:rPr>
              <w:t>High Expectations which Inspire, Motivate and Challenge Pupils</w:t>
            </w:r>
          </w:p>
        </w:tc>
      </w:tr>
      <w:tr w:rsidR="00EB4A70" w:rsidRPr="00A75589" w14:paraId="77519DE3" w14:textId="77777777" w:rsidTr="00E86BFD">
        <w:trPr>
          <w:cantSplit/>
          <w:jc w:val="center"/>
        </w:trPr>
        <w:tc>
          <w:tcPr>
            <w:tcW w:w="10676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1BA2C7A3" w14:textId="77777777" w:rsidR="00EB4A70" w:rsidRPr="00A75589" w:rsidRDefault="00EB4A70" w:rsidP="00720BD7">
            <w:pPr>
              <w:pStyle w:val="Maintext"/>
              <w:spacing w:before="0" w:after="0"/>
              <w:rPr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>Lesson plans</w:t>
            </w:r>
            <w:r w:rsidRPr="00A75589">
              <w:rPr>
                <w:sz w:val="20"/>
                <w:lang w:val="en-GB"/>
              </w:rPr>
              <w:t xml:space="preserve">: where appropriate including risk assessment </w:t>
            </w:r>
          </w:p>
          <w:p w14:paraId="4ED17701" w14:textId="77777777" w:rsidR="00EB4A70" w:rsidRPr="00A75589" w:rsidRDefault="00EB4A70" w:rsidP="00720BD7">
            <w:pPr>
              <w:pStyle w:val="Maintext"/>
              <w:spacing w:before="0" w:after="0"/>
              <w:rPr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>Resources</w:t>
            </w:r>
            <w:r w:rsidRPr="00A75589">
              <w:rPr>
                <w:sz w:val="20"/>
                <w:lang w:val="en-GB"/>
              </w:rPr>
              <w:t xml:space="preserve">: planned to engage and stimulate </w:t>
            </w:r>
          </w:p>
          <w:p w14:paraId="54CF4372" w14:textId="77777777" w:rsidR="00EB4A70" w:rsidRPr="00A75589" w:rsidRDefault="00EB4A70" w:rsidP="00720BD7">
            <w:pPr>
              <w:pStyle w:val="Maintext"/>
              <w:spacing w:before="0" w:after="0"/>
              <w:rPr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>Activities</w:t>
            </w:r>
            <w:r w:rsidRPr="00A75589">
              <w:rPr>
                <w:sz w:val="20"/>
                <w:lang w:val="en-GB"/>
              </w:rPr>
              <w:t xml:space="preserve">: relevant to pupil experience </w:t>
            </w:r>
          </w:p>
          <w:p w14:paraId="2E5B3D57" w14:textId="77777777" w:rsidR="00EB4A70" w:rsidRPr="00A75589" w:rsidRDefault="00EB4A70" w:rsidP="00720BD7">
            <w:pPr>
              <w:pStyle w:val="Maintext"/>
              <w:spacing w:before="0" w:after="0"/>
              <w:rPr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>Lesson evaluations</w:t>
            </w:r>
            <w:r w:rsidRPr="00A75589">
              <w:rPr>
                <w:sz w:val="20"/>
                <w:lang w:val="en-GB"/>
              </w:rPr>
              <w:t xml:space="preserve">: reflecting on: Learning environment, classroom management strategies, differentiation </w:t>
            </w:r>
          </w:p>
          <w:p w14:paraId="1DF8B3DB" w14:textId="598F9DB4" w:rsidR="00EB4A70" w:rsidRPr="00A75589" w:rsidRDefault="00EB4A70" w:rsidP="00D62F96">
            <w:pPr>
              <w:pStyle w:val="Maintext"/>
              <w:spacing w:before="0" w:after="0"/>
              <w:rPr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>Lesson observations</w:t>
            </w:r>
            <w:r w:rsidRPr="00A75589">
              <w:rPr>
                <w:sz w:val="20"/>
                <w:lang w:val="en-GB"/>
              </w:rPr>
              <w:t xml:space="preserve"> which note: </w:t>
            </w:r>
            <w:r w:rsidR="00D62F96" w:rsidRPr="00A75589">
              <w:rPr>
                <w:sz w:val="20"/>
                <w:lang w:val="en-GB"/>
              </w:rPr>
              <w:t>C</w:t>
            </w:r>
            <w:r w:rsidRPr="00A75589">
              <w:rPr>
                <w:sz w:val="20"/>
                <w:lang w:val="en-GB"/>
              </w:rPr>
              <w:t>lear communication of lesson objectives, expected standards of behaviour, health and safety risks</w:t>
            </w:r>
            <w:r w:rsidR="00D62F96" w:rsidRPr="00A75589">
              <w:rPr>
                <w:sz w:val="20"/>
                <w:lang w:val="en-GB"/>
              </w:rPr>
              <w:t>; t</w:t>
            </w:r>
            <w:r w:rsidRPr="00A75589">
              <w:rPr>
                <w:sz w:val="20"/>
                <w:lang w:val="en-GB"/>
              </w:rPr>
              <w:t>rainee is punctual, well-presente</w:t>
            </w:r>
            <w:r w:rsidR="00D62F96" w:rsidRPr="00A75589">
              <w:rPr>
                <w:sz w:val="20"/>
                <w:lang w:val="en-GB"/>
              </w:rPr>
              <w:t>d and enthusiastic; t</w:t>
            </w:r>
            <w:r w:rsidRPr="00A75589">
              <w:rPr>
                <w:sz w:val="20"/>
                <w:lang w:val="en-GB"/>
              </w:rPr>
              <w:t xml:space="preserve">rainee challenges inappropriate behaviour/comments (sexist, racist, homophobic etc.) </w:t>
            </w:r>
          </w:p>
          <w:p w14:paraId="6918A150" w14:textId="77777777" w:rsidR="00EB4A70" w:rsidRPr="00A75589" w:rsidRDefault="00EB4A70" w:rsidP="00720BD7">
            <w:pPr>
              <w:pStyle w:val="Maintext"/>
              <w:spacing w:before="0" w:after="0"/>
              <w:rPr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>Assessment records</w:t>
            </w:r>
            <w:r w:rsidRPr="00A75589">
              <w:rPr>
                <w:sz w:val="20"/>
                <w:lang w:val="en-GB"/>
              </w:rPr>
              <w:t xml:space="preserve"> which show evidence of progress over time for individual pupils </w:t>
            </w:r>
          </w:p>
          <w:p w14:paraId="70F16236" w14:textId="31F523DF" w:rsidR="00EB4A70" w:rsidRPr="00A75589" w:rsidRDefault="00EB4A70" w:rsidP="00720BD7">
            <w:pPr>
              <w:pStyle w:val="Maintext"/>
              <w:spacing w:before="0" w:after="0"/>
              <w:rPr>
                <w:b/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 xml:space="preserve">Professional </w:t>
            </w:r>
            <w:r w:rsidR="00720BD7" w:rsidRPr="00A75589">
              <w:rPr>
                <w:b/>
                <w:sz w:val="20"/>
                <w:lang w:val="en-GB"/>
              </w:rPr>
              <w:t>Development Portfolio</w:t>
            </w:r>
          </w:p>
        </w:tc>
      </w:tr>
      <w:tr w:rsidR="00EB4A70" w:rsidRPr="00A75589" w14:paraId="4147C1AE" w14:textId="77777777" w:rsidTr="00095E8E">
        <w:trPr>
          <w:cantSplit/>
          <w:trHeight w:hRule="exact" w:val="510"/>
          <w:jc w:val="center"/>
        </w:trPr>
        <w:tc>
          <w:tcPr>
            <w:tcW w:w="10676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000000" w:themeFill="text1"/>
            <w:tcMar>
              <w:top w:w="113" w:type="dxa"/>
              <w:bottom w:w="113" w:type="dxa"/>
            </w:tcMar>
            <w:vAlign w:val="center"/>
          </w:tcPr>
          <w:p w14:paraId="74DF9AEF" w14:textId="5E23BF1D" w:rsidR="00EB4A70" w:rsidRPr="000C5F8B" w:rsidRDefault="00720BD7" w:rsidP="00720BD7">
            <w:pPr>
              <w:pStyle w:val="Maintext"/>
              <w:spacing w:before="0" w:after="0"/>
              <w:rPr>
                <w:sz w:val="26"/>
                <w:szCs w:val="26"/>
                <w:lang w:val="en-GB"/>
              </w:rPr>
            </w:pPr>
            <w:r w:rsidRPr="000C5F8B">
              <w:rPr>
                <w:sz w:val="26"/>
                <w:szCs w:val="26"/>
                <w:lang w:val="en-GB"/>
              </w:rPr>
              <w:t>TS2 Promote Good Progress and Outcomes by Pupils</w:t>
            </w:r>
          </w:p>
        </w:tc>
      </w:tr>
      <w:tr w:rsidR="00720BD7" w:rsidRPr="00A75589" w14:paraId="5726F47A" w14:textId="77777777" w:rsidTr="00E86BFD">
        <w:trPr>
          <w:cantSplit/>
          <w:jc w:val="center"/>
        </w:trPr>
        <w:tc>
          <w:tcPr>
            <w:tcW w:w="10676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50FB6EE0" w14:textId="77777777" w:rsidR="00720BD7" w:rsidRPr="00A75589" w:rsidRDefault="00720BD7" w:rsidP="00720BD7">
            <w:pPr>
              <w:pStyle w:val="Maintext"/>
              <w:spacing w:before="0" w:after="0"/>
              <w:rPr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>Planning documents</w:t>
            </w:r>
            <w:r w:rsidRPr="00A75589">
              <w:rPr>
                <w:sz w:val="20"/>
                <w:lang w:val="en-GB"/>
              </w:rPr>
              <w:t xml:space="preserve"> showing: Assessment data used to inform planning; incorporation of higher order/diagnostic questioning; clear development of ideas in the medium term/individual lessons; identified scaffolding; incorporation of independent and collaborative working and opportunities to develop wider personal and social skills. </w:t>
            </w:r>
          </w:p>
          <w:p w14:paraId="58D976F1" w14:textId="77777777" w:rsidR="00720BD7" w:rsidRPr="00A75589" w:rsidRDefault="00720BD7" w:rsidP="00720BD7">
            <w:pPr>
              <w:pStyle w:val="Maintext"/>
              <w:spacing w:before="0" w:after="0"/>
              <w:rPr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>Reflective documents</w:t>
            </w:r>
            <w:r w:rsidRPr="00A75589">
              <w:rPr>
                <w:sz w:val="20"/>
                <w:lang w:val="en-GB"/>
              </w:rPr>
              <w:t xml:space="preserve"> showing: Evaluations which enhance and build on assessment data; awareness of social, emotional, cultural and linguistic factors. </w:t>
            </w:r>
          </w:p>
          <w:p w14:paraId="29B4E726" w14:textId="77777777" w:rsidR="00720BD7" w:rsidRPr="00A75589" w:rsidRDefault="00720BD7" w:rsidP="00720BD7">
            <w:pPr>
              <w:pStyle w:val="Maintext"/>
              <w:spacing w:before="0" w:after="0"/>
              <w:rPr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>Lesson observations</w:t>
            </w:r>
            <w:r w:rsidRPr="00A75589">
              <w:rPr>
                <w:sz w:val="20"/>
                <w:lang w:val="en-GB"/>
              </w:rPr>
              <w:t xml:space="preserve"> which note: clear introduction to and development of ideas; questioning which builds on answers given and where pupils are asked to explain their thinking and reflect upon their learning; effective plenaries; creation of an environment conducive to learning. </w:t>
            </w:r>
          </w:p>
          <w:p w14:paraId="1C14705A" w14:textId="77777777" w:rsidR="00720BD7" w:rsidRPr="00A75589" w:rsidRDefault="00720BD7" w:rsidP="00720BD7">
            <w:pPr>
              <w:pStyle w:val="Maintext"/>
              <w:spacing w:before="0" w:after="0"/>
              <w:rPr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>Assessment records</w:t>
            </w:r>
            <w:r w:rsidRPr="00A75589">
              <w:rPr>
                <w:sz w:val="20"/>
                <w:lang w:val="en-GB"/>
              </w:rPr>
              <w:t xml:space="preserve"> which show that assessment is undertaken regularly and records are kept up-to-date.</w:t>
            </w:r>
          </w:p>
        </w:tc>
      </w:tr>
      <w:tr w:rsidR="00720BD7" w:rsidRPr="00A75589" w14:paraId="27F51598" w14:textId="77777777" w:rsidTr="00095E8E">
        <w:trPr>
          <w:cantSplit/>
          <w:trHeight w:hRule="exact" w:val="510"/>
          <w:jc w:val="center"/>
        </w:trPr>
        <w:tc>
          <w:tcPr>
            <w:tcW w:w="10676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000000" w:themeFill="text1"/>
            <w:tcMar>
              <w:top w:w="113" w:type="dxa"/>
              <w:bottom w:w="113" w:type="dxa"/>
            </w:tcMar>
            <w:vAlign w:val="center"/>
          </w:tcPr>
          <w:p w14:paraId="0B4D1A42" w14:textId="383A67AA" w:rsidR="00720BD7" w:rsidRPr="000C5F8B" w:rsidRDefault="00720BD7" w:rsidP="000E6AFD">
            <w:pPr>
              <w:pStyle w:val="Maintext"/>
              <w:spacing w:before="0" w:after="0"/>
              <w:rPr>
                <w:sz w:val="26"/>
                <w:szCs w:val="26"/>
                <w:lang w:val="en-GB"/>
              </w:rPr>
            </w:pPr>
            <w:r w:rsidRPr="000C5F8B">
              <w:rPr>
                <w:sz w:val="26"/>
                <w:szCs w:val="26"/>
                <w:lang w:val="en-GB"/>
              </w:rPr>
              <w:t>TS3 Demonstrate Good Subject and Curriculum Knowledge</w:t>
            </w:r>
          </w:p>
        </w:tc>
      </w:tr>
      <w:tr w:rsidR="00720BD7" w:rsidRPr="00A75589" w14:paraId="1846234F" w14:textId="77777777" w:rsidTr="00E86BFD">
        <w:trPr>
          <w:cantSplit/>
          <w:jc w:val="center"/>
        </w:trPr>
        <w:tc>
          <w:tcPr>
            <w:tcW w:w="10676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4722A162" w14:textId="77777777" w:rsidR="00720BD7" w:rsidRPr="00A75589" w:rsidRDefault="00720BD7" w:rsidP="00720BD7">
            <w:pPr>
              <w:pStyle w:val="Maintext"/>
              <w:spacing w:before="0" w:after="0"/>
              <w:rPr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>Planning documents</w:t>
            </w:r>
            <w:r w:rsidRPr="00A75589">
              <w:rPr>
                <w:sz w:val="20"/>
                <w:lang w:val="en-GB"/>
              </w:rPr>
              <w:t xml:space="preserve"> which: demonstrate a sufficiently secure grasp of the concepts, ideas and principles in their subject(s) to be able to teach the relevant school curriculum for the age range they are trained to teach; plans/</w:t>
            </w:r>
            <w:proofErr w:type="spellStart"/>
            <w:r w:rsidRPr="00A75589">
              <w:rPr>
                <w:sz w:val="20"/>
                <w:lang w:val="en-GB"/>
              </w:rPr>
              <w:t>SoW</w:t>
            </w:r>
            <w:proofErr w:type="spellEnd"/>
            <w:r w:rsidRPr="00A75589">
              <w:rPr>
                <w:sz w:val="20"/>
                <w:lang w:val="en-GB"/>
              </w:rPr>
              <w:t xml:space="preserve">/resources which provide examples of a trainee's ability to design opportunities for learners to develop the four skills relating to literacy. </w:t>
            </w:r>
          </w:p>
          <w:p w14:paraId="16961667" w14:textId="77777777" w:rsidR="00720BD7" w:rsidRPr="00A75589" w:rsidRDefault="00720BD7" w:rsidP="00720BD7">
            <w:pPr>
              <w:pStyle w:val="Maintext"/>
              <w:spacing w:before="0" w:after="0"/>
              <w:rPr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>Reflective documents</w:t>
            </w:r>
            <w:r w:rsidRPr="00A75589">
              <w:rPr>
                <w:sz w:val="20"/>
                <w:lang w:val="en-GB"/>
              </w:rPr>
              <w:t xml:space="preserve"> which: note ways that the trainee has actively sought to improve practice through wider reading and application. </w:t>
            </w:r>
          </w:p>
          <w:p w14:paraId="16E6332E" w14:textId="77777777" w:rsidR="00720BD7" w:rsidRPr="00A75589" w:rsidRDefault="00720BD7" w:rsidP="00720BD7">
            <w:pPr>
              <w:pStyle w:val="Maintext"/>
              <w:spacing w:before="0" w:after="0"/>
              <w:rPr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>Lesson observations</w:t>
            </w:r>
            <w:r w:rsidRPr="00A75589">
              <w:rPr>
                <w:sz w:val="20"/>
                <w:lang w:val="en-GB"/>
              </w:rPr>
              <w:t xml:space="preserve"> which: comment on a sufficiently secure grasp of the concepts, ideas and principles in subject(s) with clear reference to the relevant school curriculum for the age range they are observed teaching; use of guided reading, text analysis and learning of key subject specific language.</w:t>
            </w:r>
          </w:p>
        </w:tc>
      </w:tr>
      <w:tr w:rsidR="00720BD7" w:rsidRPr="00A75589" w14:paraId="739FAD63" w14:textId="77777777" w:rsidTr="00095E8E">
        <w:trPr>
          <w:cantSplit/>
          <w:trHeight w:hRule="exact" w:val="510"/>
          <w:jc w:val="center"/>
        </w:trPr>
        <w:tc>
          <w:tcPr>
            <w:tcW w:w="10676" w:type="dxa"/>
            <w:tcBorders>
              <w:top w:val="single" w:sz="4" w:space="0" w:color="auto"/>
              <w:right w:val="single" w:sz="8" w:space="0" w:color="auto"/>
            </w:tcBorders>
            <w:shd w:val="clear" w:color="auto" w:fill="000000" w:themeFill="text1"/>
            <w:tcMar>
              <w:top w:w="113" w:type="dxa"/>
              <w:bottom w:w="113" w:type="dxa"/>
            </w:tcMar>
            <w:vAlign w:val="center"/>
          </w:tcPr>
          <w:p w14:paraId="41ABB731" w14:textId="28A8A8F0" w:rsidR="00720BD7" w:rsidRPr="000C5F8B" w:rsidRDefault="00720BD7" w:rsidP="00720BD7">
            <w:pPr>
              <w:pStyle w:val="Maintext"/>
              <w:spacing w:before="0" w:after="0"/>
              <w:rPr>
                <w:sz w:val="26"/>
                <w:szCs w:val="26"/>
                <w:lang w:val="en-GB"/>
              </w:rPr>
            </w:pPr>
            <w:r w:rsidRPr="000C5F8B">
              <w:rPr>
                <w:sz w:val="26"/>
                <w:szCs w:val="26"/>
                <w:lang w:val="en-GB"/>
              </w:rPr>
              <w:t xml:space="preserve">TS4 Plan </w:t>
            </w:r>
            <w:r w:rsidR="00E86BFD" w:rsidRPr="000C5F8B">
              <w:rPr>
                <w:sz w:val="26"/>
                <w:szCs w:val="26"/>
                <w:lang w:val="en-GB"/>
              </w:rPr>
              <w:t>and Teach Well-Structured Lessons</w:t>
            </w:r>
          </w:p>
        </w:tc>
      </w:tr>
      <w:tr w:rsidR="00720BD7" w:rsidRPr="00A75589" w14:paraId="4A28FD43" w14:textId="77777777" w:rsidTr="00E86BFD">
        <w:trPr>
          <w:cantSplit/>
          <w:trHeight w:val="2721"/>
          <w:jc w:val="center"/>
        </w:trPr>
        <w:tc>
          <w:tcPr>
            <w:tcW w:w="10676" w:type="dxa"/>
            <w:tcBorders>
              <w:right w:val="single" w:sz="8" w:space="0" w:color="auto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45C6744C" w14:textId="77777777" w:rsidR="00720BD7" w:rsidRPr="00A75589" w:rsidRDefault="00720BD7" w:rsidP="00720BD7">
            <w:pPr>
              <w:pStyle w:val="Maintext"/>
              <w:spacing w:before="0" w:after="0"/>
              <w:rPr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>Planning documents</w:t>
            </w:r>
            <w:r w:rsidRPr="00A75589">
              <w:rPr>
                <w:sz w:val="20"/>
                <w:lang w:val="en-GB"/>
              </w:rPr>
              <w:t xml:space="preserve"> which: set challenging objectives based on prior evaluations; show an increasingly varied approach to assessment, differentiation and group work etc.; seek to incorporate pupils' interests; set homework appropriate to the learners' level; show homework designed to take advantage of the school's extended services; set homework which takes account of the role of parents and carers in supporting pupils; demonstrate secure knowledge and understanding of teaching requirements from curriculum or exam specifications </w:t>
            </w:r>
          </w:p>
          <w:p w14:paraId="69685C6D" w14:textId="77777777" w:rsidR="00720BD7" w:rsidRPr="00A75589" w:rsidRDefault="00720BD7" w:rsidP="00720BD7">
            <w:pPr>
              <w:pStyle w:val="Maintext"/>
              <w:spacing w:before="0" w:after="0"/>
              <w:rPr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>Reflective documents</w:t>
            </w:r>
            <w:r w:rsidRPr="00A75589">
              <w:rPr>
                <w:sz w:val="20"/>
                <w:lang w:val="en-GB"/>
              </w:rPr>
              <w:t xml:space="preserve"> which: evaluate practice based on guidance from others; evaluate lessons consistently with colleagues' judgements; actively seek to identify ways of improving practice; demonstrate that evaluation leads to improvements in lesson planning and classroom practice. </w:t>
            </w:r>
          </w:p>
          <w:p w14:paraId="63AEB31D" w14:textId="77777777" w:rsidR="00720BD7" w:rsidRPr="00A75589" w:rsidRDefault="00720BD7" w:rsidP="00720BD7">
            <w:pPr>
              <w:pStyle w:val="Maintext"/>
              <w:spacing w:before="0" w:after="0"/>
              <w:rPr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>Lesson observations</w:t>
            </w:r>
            <w:r w:rsidRPr="00A75589">
              <w:rPr>
                <w:sz w:val="20"/>
                <w:lang w:val="en-GB"/>
              </w:rPr>
              <w:t xml:space="preserve"> which comment on: enthusiasm demonstrated for subject/teaching. </w:t>
            </w:r>
          </w:p>
          <w:p w14:paraId="401A407E" w14:textId="77777777" w:rsidR="00720BD7" w:rsidRPr="00A75589" w:rsidRDefault="00720BD7" w:rsidP="00720BD7">
            <w:pPr>
              <w:pStyle w:val="Maintext"/>
              <w:spacing w:before="0" w:after="0"/>
              <w:rPr>
                <w:sz w:val="20"/>
                <w:lang w:val="en-GB"/>
              </w:rPr>
            </w:pPr>
            <w:r w:rsidRPr="00A75589">
              <w:rPr>
                <w:b/>
                <w:sz w:val="20"/>
                <w:lang w:val="en-GB"/>
              </w:rPr>
              <w:t>Pupils' assessment records</w:t>
            </w:r>
            <w:r w:rsidRPr="00A75589">
              <w:rPr>
                <w:sz w:val="20"/>
                <w:lang w:val="en-GB"/>
              </w:rPr>
              <w:t xml:space="preserve"> which: show that homework is marked and recorded in line with school policy; timely feedback has been given to learners.</w:t>
            </w:r>
          </w:p>
        </w:tc>
      </w:tr>
    </w:tbl>
    <w:p w14:paraId="30229674" w14:textId="77777777" w:rsidR="00D62F96" w:rsidRPr="00A75589" w:rsidRDefault="00D62F96">
      <w:pPr>
        <w:sectPr w:rsidR="00D62F96" w:rsidRPr="00A75589" w:rsidSect="007950F9">
          <w:headerReference w:type="default" r:id="rId12"/>
          <w:pgSz w:w="11906" w:h="16838"/>
          <w:pgMar w:top="1985" w:right="720" w:bottom="567" w:left="720" w:header="709" w:footer="249" w:gutter="0"/>
          <w:cols w:space="708"/>
          <w:docGrid w:linePitch="360"/>
        </w:sectPr>
      </w:pPr>
    </w:p>
    <w:p w14:paraId="1BC1AE9D" w14:textId="77777777" w:rsidR="00750DBC" w:rsidRPr="003041B5" w:rsidRDefault="00750DBC" w:rsidP="003041B5">
      <w:pPr>
        <w:pStyle w:val="Maintext"/>
      </w:pPr>
    </w:p>
    <w:tbl>
      <w:tblPr>
        <w:tblStyle w:val="TableGrid"/>
        <w:tblW w:w="10772" w:type="dxa"/>
        <w:jc w:val="center"/>
        <w:tblLook w:val="04A0" w:firstRow="1" w:lastRow="0" w:firstColumn="1" w:lastColumn="0" w:noHBand="0" w:noVBand="1"/>
      </w:tblPr>
      <w:tblGrid>
        <w:gridCol w:w="10772"/>
      </w:tblGrid>
      <w:tr w:rsidR="003041B5" w:rsidRPr="00A75589" w14:paraId="64E74770" w14:textId="77777777" w:rsidTr="003041B5">
        <w:trPr>
          <w:cantSplit/>
          <w:trHeight w:hRule="exact" w:val="454"/>
          <w:jc w:val="center"/>
        </w:trPr>
        <w:tc>
          <w:tcPr>
            <w:tcW w:w="10772" w:type="dxa"/>
            <w:tcBorders>
              <w:right w:val="single" w:sz="8" w:space="0" w:color="auto"/>
            </w:tcBorders>
            <w:shd w:val="clear" w:color="auto" w:fill="000000" w:themeFill="text1"/>
            <w:tcMar>
              <w:top w:w="113" w:type="dxa"/>
              <w:bottom w:w="113" w:type="dxa"/>
            </w:tcMar>
            <w:vAlign w:val="center"/>
          </w:tcPr>
          <w:p w14:paraId="7CF1D78D" w14:textId="77777777" w:rsidR="003041B5" w:rsidRPr="000C5F8B" w:rsidRDefault="003041B5" w:rsidP="000C5F8B">
            <w:pPr>
              <w:pStyle w:val="Maintext"/>
              <w:spacing w:before="0" w:after="0"/>
              <w:rPr>
                <w:sz w:val="26"/>
                <w:szCs w:val="26"/>
                <w:lang w:val="en-GB"/>
              </w:rPr>
            </w:pPr>
            <w:r w:rsidRPr="000C5F8B">
              <w:rPr>
                <w:sz w:val="26"/>
                <w:szCs w:val="26"/>
                <w:lang w:val="en-GB"/>
              </w:rPr>
              <w:t xml:space="preserve">TS5 Adapt Teaching to Respond to the Strengths and Needs of All Pupils </w:t>
            </w:r>
          </w:p>
        </w:tc>
      </w:tr>
      <w:tr w:rsidR="003041B5" w:rsidRPr="00A75589" w14:paraId="550BD598" w14:textId="77777777" w:rsidTr="003041B5">
        <w:trPr>
          <w:cantSplit/>
          <w:trHeight w:hRule="exact" w:val="2608"/>
          <w:jc w:val="center"/>
        </w:trPr>
        <w:tc>
          <w:tcPr>
            <w:tcW w:w="10772" w:type="dxa"/>
            <w:tcBorders>
              <w:right w:val="single" w:sz="8" w:space="0" w:color="auto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17AC8043" w14:textId="3B0680AA" w:rsidR="003041B5" w:rsidRPr="00A75589" w:rsidRDefault="00CA5CF1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>Planning documents</w:t>
            </w:r>
            <w:r w:rsidRPr="00A75589">
              <w:rPr>
                <w:sz w:val="18"/>
                <w:lang w:val="en-GB"/>
              </w:rPr>
              <w:t xml:space="preserve"> which: identify learners' needs </w:t>
            </w:r>
            <w:r>
              <w:rPr>
                <w:sz w:val="18"/>
                <w:lang w:val="en-GB"/>
              </w:rPr>
              <w:t>(</w:t>
            </w:r>
            <w:r w:rsidRPr="00A75589">
              <w:rPr>
                <w:sz w:val="18"/>
                <w:lang w:val="en-GB"/>
              </w:rPr>
              <w:t xml:space="preserve">including SEN, G&amp;T, </w:t>
            </w:r>
            <w:proofErr w:type="gramStart"/>
            <w:r w:rsidRPr="00A75589">
              <w:rPr>
                <w:sz w:val="18"/>
                <w:lang w:val="en-GB"/>
              </w:rPr>
              <w:t>EAL</w:t>
            </w:r>
            <w:proofErr w:type="gramEnd"/>
            <w:r>
              <w:rPr>
                <w:sz w:val="18"/>
                <w:lang w:val="en-GB"/>
              </w:rPr>
              <w:t>)</w:t>
            </w:r>
            <w:r w:rsidRPr="00A75589">
              <w:rPr>
                <w:sz w:val="18"/>
                <w:lang w:val="en-GB"/>
              </w:rPr>
              <w:t xml:space="preserve"> and acknowledge the spread of prior attainment with differentiated objectives. </w:t>
            </w:r>
            <w:r w:rsidR="003041B5" w:rsidRPr="00A75589">
              <w:rPr>
                <w:sz w:val="18"/>
                <w:lang w:val="en-GB"/>
              </w:rPr>
              <w:t xml:space="preserve">Objectives are set based on </w:t>
            </w:r>
            <w:proofErr w:type="spellStart"/>
            <w:r w:rsidR="003041B5" w:rsidRPr="00A75589">
              <w:rPr>
                <w:sz w:val="18"/>
                <w:lang w:val="en-GB"/>
              </w:rPr>
              <w:t>AfL</w:t>
            </w:r>
            <w:proofErr w:type="spellEnd"/>
            <w:r w:rsidR="003041B5" w:rsidRPr="00A75589">
              <w:rPr>
                <w:sz w:val="18"/>
                <w:lang w:val="en-GB"/>
              </w:rPr>
              <w:t>/</w:t>
            </w:r>
            <w:proofErr w:type="spellStart"/>
            <w:r w:rsidR="003041B5" w:rsidRPr="00A75589">
              <w:rPr>
                <w:sz w:val="18"/>
                <w:lang w:val="en-GB"/>
              </w:rPr>
              <w:t>AoL</w:t>
            </w:r>
            <w:proofErr w:type="spellEnd"/>
            <w:r w:rsidR="003041B5" w:rsidRPr="00A75589">
              <w:rPr>
                <w:sz w:val="18"/>
                <w:lang w:val="en-GB"/>
              </w:rPr>
              <w:t xml:space="preserve"> in previous lessons. Resources are differentiated and selected to promote inclusion (culture/gender etc.) </w:t>
            </w:r>
          </w:p>
          <w:p w14:paraId="4FC14562" w14:textId="77777777" w:rsidR="003041B5" w:rsidRPr="00A75589" w:rsidRDefault="003041B5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>Reflective documents</w:t>
            </w:r>
            <w:r w:rsidRPr="00A75589">
              <w:rPr>
                <w:sz w:val="18"/>
                <w:lang w:val="en-GB"/>
              </w:rPr>
              <w:t xml:space="preserve"> which: evaluate the strategies used and set targets for progression. </w:t>
            </w:r>
          </w:p>
          <w:p w14:paraId="448F9F89" w14:textId="77777777" w:rsidR="003041B5" w:rsidRPr="00A75589" w:rsidRDefault="003041B5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>Lesson observations</w:t>
            </w:r>
            <w:r w:rsidRPr="00A75589">
              <w:rPr>
                <w:sz w:val="18"/>
                <w:lang w:val="en-GB"/>
              </w:rPr>
              <w:t xml:space="preserve"> which comment on: the trainee's ability to engage and retain the active participation of pupils; the way the trainee manages pupil groupings to support inclusion; support for individuals who are struggling; strategies to extend and challenge high attaining pupils. Learning points/foci are clearly explained. Plenary included which provides accurate feedback and challenges learners and is planned to allow all pupils to contribute. </w:t>
            </w:r>
          </w:p>
          <w:p w14:paraId="54E829ED" w14:textId="77777777" w:rsidR="003041B5" w:rsidRPr="00A75589" w:rsidRDefault="003041B5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>Pupils' assessment records</w:t>
            </w:r>
            <w:r w:rsidRPr="00A75589">
              <w:rPr>
                <w:sz w:val="18"/>
                <w:lang w:val="en-GB"/>
              </w:rPr>
              <w:t xml:space="preserve"> which: Refer to pupils' individual learning plans, targets and records of progress. Marking recognises individuals' achievements and sets appropriate targets. </w:t>
            </w:r>
          </w:p>
          <w:p w14:paraId="699D5D29" w14:textId="77777777" w:rsidR="003041B5" w:rsidRPr="00A75589" w:rsidRDefault="003041B5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>Professional Development/CPD</w:t>
            </w:r>
            <w:r w:rsidRPr="00A75589">
              <w:rPr>
                <w:sz w:val="18"/>
                <w:lang w:val="en-GB"/>
              </w:rPr>
              <w:t>: Awareness of specialist staff/provision; awareness of learning theories; child development, models of development.</w:t>
            </w:r>
          </w:p>
        </w:tc>
      </w:tr>
      <w:tr w:rsidR="003041B5" w:rsidRPr="00A75589" w14:paraId="30B0B142" w14:textId="77777777" w:rsidTr="003041B5">
        <w:trPr>
          <w:cantSplit/>
          <w:trHeight w:hRule="exact" w:val="454"/>
          <w:jc w:val="center"/>
        </w:trPr>
        <w:tc>
          <w:tcPr>
            <w:tcW w:w="10772" w:type="dxa"/>
            <w:tcBorders>
              <w:right w:val="single" w:sz="8" w:space="0" w:color="auto"/>
            </w:tcBorders>
            <w:shd w:val="clear" w:color="auto" w:fill="000000" w:themeFill="text1"/>
            <w:tcMar>
              <w:top w:w="113" w:type="dxa"/>
              <w:bottom w:w="113" w:type="dxa"/>
            </w:tcMar>
            <w:vAlign w:val="center"/>
          </w:tcPr>
          <w:p w14:paraId="420E110B" w14:textId="77777777" w:rsidR="003041B5" w:rsidRPr="000C5F8B" w:rsidRDefault="003041B5" w:rsidP="000C5F8B">
            <w:pPr>
              <w:pStyle w:val="Maintext"/>
              <w:spacing w:before="0" w:after="0"/>
              <w:rPr>
                <w:sz w:val="26"/>
                <w:szCs w:val="26"/>
                <w:lang w:val="en-GB"/>
              </w:rPr>
            </w:pPr>
            <w:r w:rsidRPr="000C5F8B">
              <w:rPr>
                <w:sz w:val="26"/>
                <w:szCs w:val="26"/>
                <w:lang w:val="en-GB"/>
              </w:rPr>
              <w:t>TS6 Make Accurate and Productive Use of Assessment</w:t>
            </w:r>
          </w:p>
        </w:tc>
      </w:tr>
      <w:tr w:rsidR="003041B5" w:rsidRPr="00A75589" w14:paraId="2EDE8A9A" w14:textId="77777777" w:rsidTr="003041B5">
        <w:trPr>
          <w:cantSplit/>
          <w:trHeight w:hRule="exact" w:val="2835"/>
          <w:jc w:val="center"/>
        </w:trPr>
        <w:tc>
          <w:tcPr>
            <w:tcW w:w="10772" w:type="dxa"/>
            <w:tcBorders>
              <w:right w:val="single" w:sz="8" w:space="0" w:color="auto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058CF7CA" w14:textId="77777777" w:rsidR="003041B5" w:rsidRPr="00A75589" w:rsidRDefault="003041B5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>Planning documents</w:t>
            </w:r>
            <w:r w:rsidRPr="00A75589">
              <w:rPr>
                <w:sz w:val="18"/>
                <w:lang w:val="en-GB"/>
              </w:rPr>
              <w:t xml:space="preserve"> which: Assess prior knowledge to inform planning of a new topic; plan for use of summative assessment; plan to use appropriate </w:t>
            </w:r>
            <w:proofErr w:type="spellStart"/>
            <w:r w:rsidRPr="00A75589">
              <w:rPr>
                <w:sz w:val="18"/>
                <w:lang w:val="en-GB"/>
              </w:rPr>
              <w:t>AfL</w:t>
            </w:r>
            <w:proofErr w:type="spellEnd"/>
            <w:r w:rsidRPr="00A75589">
              <w:rPr>
                <w:sz w:val="18"/>
                <w:lang w:val="en-GB"/>
              </w:rPr>
              <w:t xml:space="preserve"> strategies (traffic lights, mini-white boards etc.); plan for appropriate questioning, self and/or peer assessment. </w:t>
            </w:r>
          </w:p>
          <w:p w14:paraId="0C0AA673" w14:textId="77777777" w:rsidR="003041B5" w:rsidRPr="00A75589" w:rsidRDefault="003041B5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 xml:space="preserve">Reflective documents </w:t>
            </w:r>
            <w:r w:rsidRPr="00A75589">
              <w:rPr>
                <w:sz w:val="18"/>
                <w:lang w:val="en-GB"/>
              </w:rPr>
              <w:t xml:space="preserve">which: Critically evaluate data and inform reflection; show awareness of how the school uses statistical information and how this relates to the national picture. </w:t>
            </w:r>
          </w:p>
          <w:p w14:paraId="0FA047BF" w14:textId="77777777" w:rsidR="003041B5" w:rsidRPr="00A75589" w:rsidRDefault="003041B5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>Lesson observations</w:t>
            </w:r>
            <w:r w:rsidRPr="00A75589">
              <w:rPr>
                <w:sz w:val="18"/>
                <w:lang w:val="en-GB"/>
              </w:rPr>
              <w:t xml:space="preserve"> which comment on: The teaching of skills and terminology required for formal assessment; the use of question and answer techniques to gauge learning; pupils being asked to explain the thinking behind their answers; pupils being given formative feedback in both verbal and written form; marking, testing and plenaries being used to obtain data on pupil progress; learners reflecting on learning and setting/reviewing targets; trainee listening to pupil answers and encourages and presents new challenges. </w:t>
            </w:r>
          </w:p>
          <w:p w14:paraId="12ED262F" w14:textId="77777777" w:rsidR="003041B5" w:rsidRPr="00A75589" w:rsidRDefault="003041B5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>Pupil assessment records</w:t>
            </w:r>
            <w:r w:rsidRPr="00A75589">
              <w:rPr>
                <w:sz w:val="18"/>
                <w:lang w:val="en-GB"/>
              </w:rPr>
              <w:t xml:space="preserve"> which: show marking and levelling of written work; show that trainee has taken part in moderation exercises and that tests/mock exams have been used to provide formative feedback; show that monitoring and assessment has been consistent over time and that accurate records have been kept; show that monitoring of activity in class has also been recorded and action has been taken.</w:t>
            </w:r>
          </w:p>
        </w:tc>
      </w:tr>
      <w:tr w:rsidR="003041B5" w:rsidRPr="00A75589" w14:paraId="5B613F6C" w14:textId="77777777" w:rsidTr="003041B5">
        <w:trPr>
          <w:cantSplit/>
          <w:trHeight w:hRule="exact" w:val="454"/>
          <w:jc w:val="center"/>
        </w:trPr>
        <w:tc>
          <w:tcPr>
            <w:tcW w:w="10772" w:type="dxa"/>
            <w:tcBorders>
              <w:right w:val="single" w:sz="8" w:space="0" w:color="auto"/>
            </w:tcBorders>
            <w:shd w:val="clear" w:color="auto" w:fill="000000" w:themeFill="text1"/>
            <w:tcMar>
              <w:top w:w="113" w:type="dxa"/>
              <w:bottom w:w="113" w:type="dxa"/>
            </w:tcMar>
            <w:vAlign w:val="center"/>
          </w:tcPr>
          <w:p w14:paraId="2A781242" w14:textId="77777777" w:rsidR="003041B5" w:rsidRPr="000C5F8B" w:rsidRDefault="003041B5" w:rsidP="000C5F8B">
            <w:pPr>
              <w:pStyle w:val="Maintext"/>
              <w:spacing w:before="0" w:after="0"/>
              <w:rPr>
                <w:sz w:val="26"/>
                <w:szCs w:val="26"/>
                <w:lang w:val="en-GB"/>
              </w:rPr>
            </w:pPr>
            <w:r w:rsidRPr="000C5F8B">
              <w:rPr>
                <w:sz w:val="26"/>
                <w:szCs w:val="26"/>
                <w:lang w:val="en-GB"/>
              </w:rPr>
              <w:t>TS7 Manage Behaviour Effectively to Ensure a Good and Safe Learning Environment</w:t>
            </w:r>
          </w:p>
        </w:tc>
      </w:tr>
      <w:tr w:rsidR="003041B5" w:rsidRPr="00A75589" w14:paraId="252DCA5C" w14:textId="77777777" w:rsidTr="000C5F8B">
        <w:trPr>
          <w:cantSplit/>
          <w:trHeight w:hRule="exact" w:val="2381"/>
          <w:jc w:val="center"/>
        </w:trPr>
        <w:tc>
          <w:tcPr>
            <w:tcW w:w="10772" w:type="dxa"/>
            <w:tcBorders>
              <w:right w:val="single" w:sz="8" w:space="0" w:color="auto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3CCAFD15" w14:textId="77777777" w:rsidR="003041B5" w:rsidRPr="00A75589" w:rsidRDefault="003041B5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>Lesson planning documents</w:t>
            </w:r>
            <w:r w:rsidRPr="00A75589">
              <w:rPr>
                <w:sz w:val="18"/>
                <w:lang w:val="en-GB"/>
              </w:rPr>
              <w:t xml:space="preserve"> which: Show seating planned for pair/group work; makes specific provision for support staff; specifically plan for monitoring and managing behaviour including where different teaching approaches affect behaviour. </w:t>
            </w:r>
          </w:p>
          <w:p w14:paraId="525BE937" w14:textId="77777777" w:rsidR="003041B5" w:rsidRPr="00A75589" w:rsidRDefault="003041B5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>Reflective documents</w:t>
            </w:r>
            <w:r w:rsidRPr="00A75589">
              <w:rPr>
                <w:sz w:val="18"/>
                <w:lang w:val="en-GB"/>
              </w:rPr>
              <w:t xml:space="preserve"> which: analyse behaviour problems and evaluate strategies. </w:t>
            </w:r>
          </w:p>
          <w:p w14:paraId="2B0ED3F9" w14:textId="77777777" w:rsidR="003041B5" w:rsidRPr="00A75589" w:rsidRDefault="003041B5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>Lesson observations</w:t>
            </w:r>
            <w:r w:rsidRPr="00A75589">
              <w:rPr>
                <w:sz w:val="18"/>
                <w:lang w:val="en-GB"/>
              </w:rPr>
              <w:t xml:space="preserve"> which comment on: Use of school behaviour policies and procedures; use of a range of behaviour management strategies at a range of levels graded to the problem; communication of high expectations of behaviour within and out of lessons; the avoidance of confrontation and being drawn into arguments when disciplining pupils; varying style, tone and language depending on audience; use of non-verbal communication; effective management of transitions between activities; consultation with colleagues such as </w:t>
            </w:r>
            <w:proofErr w:type="spellStart"/>
            <w:r w:rsidRPr="00A75589">
              <w:rPr>
                <w:sz w:val="18"/>
                <w:lang w:val="en-GB"/>
              </w:rPr>
              <w:t>HoD</w:t>
            </w:r>
            <w:proofErr w:type="spellEnd"/>
            <w:r w:rsidRPr="00A75589">
              <w:rPr>
                <w:sz w:val="18"/>
                <w:lang w:val="en-GB"/>
              </w:rPr>
              <w:t xml:space="preserve">, </w:t>
            </w:r>
            <w:proofErr w:type="spellStart"/>
            <w:r w:rsidRPr="00A75589">
              <w:rPr>
                <w:sz w:val="18"/>
                <w:lang w:val="en-GB"/>
              </w:rPr>
              <w:t>HoY</w:t>
            </w:r>
            <w:proofErr w:type="spellEnd"/>
            <w:r w:rsidRPr="00A75589">
              <w:rPr>
                <w:sz w:val="18"/>
                <w:lang w:val="en-GB"/>
              </w:rPr>
              <w:t xml:space="preserve">, SENCO. </w:t>
            </w:r>
          </w:p>
          <w:p w14:paraId="72E6CDFF" w14:textId="77777777" w:rsidR="003041B5" w:rsidRPr="00A75589" w:rsidRDefault="003041B5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>Pupil assessment records</w:t>
            </w:r>
            <w:r w:rsidRPr="00A75589">
              <w:rPr>
                <w:sz w:val="18"/>
                <w:lang w:val="en-GB"/>
              </w:rPr>
              <w:t xml:space="preserve"> which: record sanctions and rewards; show that parental contact has been made where necessary; individual behaviour strategies/targets have been negotiated. </w:t>
            </w:r>
          </w:p>
          <w:p w14:paraId="1B79A7F9" w14:textId="77777777" w:rsidR="003041B5" w:rsidRPr="00A75589" w:rsidRDefault="003041B5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>Professional development/CPD</w:t>
            </w:r>
            <w:r w:rsidRPr="00A75589">
              <w:rPr>
                <w:sz w:val="18"/>
                <w:lang w:val="en-GB"/>
              </w:rPr>
              <w:t xml:space="preserve"> which shows discussion of school behaviour policy and analysis of critical incidents.</w:t>
            </w:r>
          </w:p>
        </w:tc>
      </w:tr>
      <w:tr w:rsidR="003041B5" w:rsidRPr="00A75589" w14:paraId="18D5BD83" w14:textId="77777777" w:rsidTr="000C5F8B">
        <w:trPr>
          <w:cantSplit/>
          <w:trHeight w:hRule="exact" w:val="454"/>
          <w:jc w:val="center"/>
        </w:trPr>
        <w:tc>
          <w:tcPr>
            <w:tcW w:w="107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000000" w:themeFill="text1"/>
            <w:tcMar>
              <w:top w:w="113" w:type="dxa"/>
              <w:bottom w:w="113" w:type="dxa"/>
            </w:tcMar>
            <w:vAlign w:val="center"/>
          </w:tcPr>
          <w:p w14:paraId="68B8E929" w14:textId="77777777" w:rsidR="003041B5" w:rsidRPr="000C5F8B" w:rsidRDefault="003041B5" w:rsidP="000C5F8B">
            <w:pPr>
              <w:pStyle w:val="Maintext"/>
              <w:spacing w:before="0" w:after="0"/>
              <w:rPr>
                <w:sz w:val="26"/>
                <w:szCs w:val="26"/>
                <w:lang w:val="en-GB"/>
              </w:rPr>
            </w:pPr>
            <w:r w:rsidRPr="000C5F8B">
              <w:rPr>
                <w:sz w:val="26"/>
                <w:szCs w:val="26"/>
                <w:lang w:val="en-GB"/>
              </w:rPr>
              <w:t>TS8 Fulfil Wider Professional Responsibilities</w:t>
            </w:r>
          </w:p>
        </w:tc>
      </w:tr>
      <w:tr w:rsidR="003041B5" w:rsidRPr="00A75589" w14:paraId="0E9481F2" w14:textId="77777777" w:rsidTr="000C5F8B">
        <w:trPr>
          <w:cantSplit/>
          <w:trHeight w:hRule="exact" w:val="2438"/>
          <w:jc w:val="center"/>
        </w:trPr>
        <w:tc>
          <w:tcPr>
            <w:tcW w:w="107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5AD4087B" w14:textId="77777777" w:rsidR="003041B5" w:rsidRPr="00A75589" w:rsidRDefault="003041B5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>Planning documents which show</w:t>
            </w:r>
            <w:r w:rsidRPr="00A75589">
              <w:rPr>
                <w:sz w:val="18"/>
                <w:lang w:val="en-GB"/>
              </w:rPr>
              <w:t xml:space="preserve">: joint planning, joint development and sharing of resources, collaborative planning including with teaching assistants; adequate time has been allowed for detailed plans to be shared with colleagues. </w:t>
            </w:r>
          </w:p>
          <w:p w14:paraId="135631E0" w14:textId="77777777" w:rsidR="003041B5" w:rsidRPr="00A75589" w:rsidRDefault="003041B5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>Reflective documents</w:t>
            </w:r>
            <w:r w:rsidRPr="00A75589">
              <w:rPr>
                <w:sz w:val="18"/>
                <w:lang w:val="en-GB"/>
              </w:rPr>
              <w:t xml:space="preserve"> which: make effective use of feedback from mentors/tutors etc. to identify personal targets during training and for their induction year; demonstrate they are open to advice and respond positively to constructive criticism; evaluate and act upon advice and suggestions. </w:t>
            </w:r>
          </w:p>
          <w:p w14:paraId="6CC41405" w14:textId="77777777" w:rsidR="003041B5" w:rsidRPr="00A75589" w:rsidRDefault="003041B5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>Lesson observations/meeting notes</w:t>
            </w:r>
            <w:r w:rsidRPr="00A75589">
              <w:rPr>
                <w:sz w:val="18"/>
                <w:lang w:val="en-GB"/>
              </w:rPr>
              <w:t xml:space="preserve"> which show: participation in clubs and extra-curricular activities, assemblies, form periods, PSHE; consultation with pastoral staff and SENCO to better understand the pupils they teach; team teaching; contribution to the success of the paired placement; understanding of the needs of the pupils in the class and the ability to direct support staff to work with pupils as appropriate. </w:t>
            </w:r>
          </w:p>
          <w:p w14:paraId="3941061E" w14:textId="77777777" w:rsidR="003041B5" w:rsidRPr="00A75589" w:rsidRDefault="003041B5" w:rsidP="00A74829">
            <w:pPr>
              <w:pStyle w:val="Maintext"/>
              <w:spacing w:before="0" w:after="0"/>
              <w:rPr>
                <w:sz w:val="18"/>
                <w:lang w:val="en-GB"/>
              </w:rPr>
            </w:pPr>
            <w:r w:rsidRPr="00A75589">
              <w:rPr>
                <w:b/>
                <w:sz w:val="18"/>
                <w:lang w:val="en-GB"/>
              </w:rPr>
              <w:t>Pupil assessment records</w:t>
            </w:r>
            <w:r w:rsidRPr="00A75589">
              <w:rPr>
                <w:sz w:val="18"/>
                <w:lang w:val="en-GB"/>
              </w:rPr>
              <w:t xml:space="preserve"> which show: communication with parents about pupils' learning either verbally or through written communications following the school's policies and procedures.</w:t>
            </w:r>
          </w:p>
        </w:tc>
      </w:tr>
    </w:tbl>
    <w:p w14:paraId="4B0ACCA5" w14:textId="54DD8A98" w:rsidR="00750DBC" w:rsidRPr="00A75589" w:rsidRDefault="00750DBC" w:rsidP="00E32416">
      <w:pPr>
        <w:pStyle w:val="Largertextparagraph"/>
        <w:outlineLvl w:val="1"/>
        <w:rPr>
          <w:sz w:val="12"/>
        </w:rPr>
      </w:pPr>
      <w:bookmarkStart w:id="0" w:name="_GoBack"/>
      <w:bookmarkEnd w:id="0"/>
    </w:p>
    <w:sectPr w:rsidR="00750DBC" w:rsidRPr="00A75589" w:rsidSect="00E32416">
      <w:headerReference w:type="default" r:id="rId13"/>
      <w:pgSz w:w="11906" w:h="16838"/>
      <w:pgMar w:top="1985" w:right="720" w:bottom="567" w:left="720" w:header="709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D61BBB" w14:textId="77777777" w:rsidR="00895967" w:rsidRDefault="00895967" w:rsidP="001171F3">
      <w:r>
        <w:separator/>
      </w:r>
    </w:p>
  </w:endnote>
  <w:endnote w:type="continuationSeparator" w:id="0">
    <w:p w14:paraId="08A9E756" w14:textId="77777777" w:rsidR="00895967" w:rsidRDefault="00895967" w:rsidP="00117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C742AC6-634D-47E4-8D1C-DD931C632D21}"/>
    <w:embedBold r:id="rId2" w:fontKey="{41A7722B-B759-4970-B763-8187B059E2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7E159F9-0B4B-45A0-9890-3BD2C4708711}"/>
    <w:embedBold r:id="rId4" w:fontKey="{B3B95516-EAF3-4666-8A0B-ACADFAFA4E74}"/>
    <w:embedBoldItalic r:id="rId5" w:fontKey="{7AEFF4A7-C5AF-4F2D-987F-932ACDBD0748}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AGRounded-Light">
    <w:altName w:val="VAG Round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utiger-Light">
    <w:altName w:val="L Frutiger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AGRounded-Bold">
    <w:altName w:val="VAG Round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772CB43-CBE7-4A52-A095-AE87CC61BBF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E2E1F0" w14:textId="77777777" w:rsidR="00895967" w:rsidRDefault="00895967" w:rsidP="001171F3">
      <w:r>
        <w:separator/>
      </w:r>
    </w:p>
  </w:footnote>
  <w:footnote w:type="continuationSeparator" w:id="0">
    <w:p w14:paraId="0F66075C" w14:textId="77777777" w:rsidR="00895967" w:rsidRDefault="00895967" w:rsidP="001171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366E0" w14:textId="4A16E16B" w:rsidR="003154D4" w:rsidRDefault="003154D4" w:rsidP="005A6751">
    <w:pPr>
      <w:pStyle w:val="Header"/>
      <w:tabs>
        <w:tab w:val="clear" w:pos="4320"/>
        <w:tab w:val="clear" w:pos="8640"/>
        <w:tab w:val="left" w:pos="3588"/>
      </w:tabs>
    </w:pPr>
    <w:r>
      <w:object w:dxaOrig="10935" w:dyaOrig="4230" w14:anchorId="67EB03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3.05pt;height:63.55pt" o:ole="">
          <v:imagedata r:id="rId1" o:title=""/>
        </v:shape>
        <o:OLEObject Type="Embed" ProgID="Acrobat.Document.11" ShapeID="_x0000_i1025" DrawAspect="Content" ObjectID="_1502201407" r:id="rId2"/>
      </w:objec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B667C" w14:textId="5CD7A345" w:rsidR="003154D4" w:rsidRDefault="00E32416" w:rsidP="005A6751">
    <w:pPr>
      <w:pStyle w:val="Header"/>
      <w:tabs>
        <w:tab w:val="clear" w:pos="4320"/>
        <w:tab w:val="clear" w:pos="8640"/>
        <w:tab w:val="left" w:pos="3588"/>
      </w:tabs>
    </w:pPr>
    <w:r>
      <w:rPr>
        <w:noProof/>
      </w:rPr>
      <w:pict w14:anchorId="1BA3F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-79.4pt;width:163.05pt;height:63.55pt;z-index:251659264;mso-position-horizontal:absolute;mso-position-horizontal-relative:margin;mso-position-vertical-relative:margin">
          <v:imagedata r:id="rId1" o:title=""/>
          <w10:wrap type="square" anchorx="margin" anchory="margin"/>
        </v:shape>
        <o:OLEObject Type="Embed" ProgID="Acrobat.Document.11" ShapeID="_x0000_s2050" DrawAspect="Content" ObjectID="_1502201408" r:id="rId2"/>
      </w:pict>
    </w:r>
    <w:r w:rsidR="003154D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84553"/>
    <w:multiLevelType w:val="hybridMultilevel"/>
    <w:tmpl w:val="639E40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206367"/>
    <w:multiLevelType w:val="hybridMultilevel"/>
    <w:tmpl w:val="882A13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5601BA"/>
    <w:multiLevelType w:val="hybridMultilevel"/>
    <w:tmpl w:val="B9BAC4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6F4A36"/>
    <w:multiLevelType w:val="hybridMultilevel"/>
    <w:tmpl w:val="58C621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5B5159"/>
    <w:multiLevelType w:val="hybridMultilevel"/>
    <w:tmpl w:val="2B605F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CA73D5"/>
    <w:multiLevelType w:val="hybridMultilevel"/>
    <w:tmpl w:val="F8B4CC86"/>
    <w:lvl w:ilvl="0" w:tplc="85C43A9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F51FE8"/>
    <w:multiLevelType w:val="hybridMultilevel"/>
    <w:tmpl w:val="F01864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946ACB"/>
    <w:multiLevelType w:val="hybridMultilevel"/>
    <w:tmpl w:val="68D8B5DA"/>
    <w:lvl w:ilvl="0" w:tplc="D9F651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5264F83"/>
    <w:multiLevelType w:val="hybridMultilevel"/>
    <w:tmpl w:val="9922215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7E25154"/>
    <w:multiLevelType w:val="hybridMultilevel"/>
    <w:tmpl w:val="9FC6D5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8A90695"/>
    <w:multiLevelType w:val="hybridMultilevel"/>
    <w:tmpl w:val="B90CABC0"/>
    <w:lvl w:ilvl="0" w:tplc="85C43A9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C12FE3"/>
    <w:multiLevelType w:val="hybridMultilevel"/>
    <w:tmpl w:val="A7BC4C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F401F7"/>
    <w:multiLevelType w:val="hybridMultilevel"/>
    <w:tmpl w:val="20F22E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6855C16"/>
    <w:multiLevelType w:val="hybridMultilevel"/>
    <w:tmpl w:val="E20C67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68E2434"/>
    <w:multiLevelType w:val="hybridMultilevel"/>
    <w:tmpl w:val="2B90804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383B5EBC"/>
    <w:multiLevelType w:val="hybridMultilevel"/>
    <w:tmpl w:val="5A8067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BF3735"/>
    <w:multiLevelType w:val="hybridMultilevel"/>
    <w:tmpl w:val="89F890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97747AD"/>
    <w:multiLevelType w:val="hybridMultilevel"/>
    <w:tmpl w:val="DF9ACD7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A4A5A23"/>
    <w:multiLevelType w:val="hybridMultilevel"/>
    <w:tmpl w:val="4E92C89A"/>
    <w:lvl w:ilvl="0" w:tplc="F4DA0E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C552A8"/>
    <w:multiLevelType w:val="hybridMultilevel"/>
    <w:tmpl w:val="6F0A6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C03555"/>
    <w:multiLevelType w:val="hybridMultilevel"/>
    <w:tmpl w:val="9626C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3EA1F19"/>
    <w:multiLevelType w:val="hybridMultilevel"/>
    <w:tmpl w:val="96D01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8797FA5"/>
    <w:multiLevelType w:val="hybridMultilevel"/>
    <w:tmpl w:val="FF60A858"/>
    <w:lvl w:ilvl="0" w:tplc="B164FD62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56094E"/>
    <w:multiLevelType w:val="hybridMultilevel"/>
    <w:tmpl w:val="403E07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D545BF9"/>
    <w:multiLevelType w:val="hybridMultilevel"/>
    <w:tmpl w:val="3282123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F245EF1"/>
    <w:multiLevelType w:val="hybridMultilevel"/>
    <w:tmpl w:val="3F2E4E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FDE49E0"/>
    <w:multiLevelType w:val="hybridMultilevel"/>
    <w:tmpl w:val="DBD62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E009E9"/>
    <w:multiLevelType w:val="hybridMultilevel"/>
    <w:tmpl w:val="A5CE57E8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5B5D4E"/>
    <w:multiLevelType w:val="hybridMultilevel"/>
    <w:tmpl w:val="8F9E1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F177DA"/>
    <w:multiLevelType w:val="hybridMultilevel"/>
    <w:tmpl w:val="679AE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472FF7"/>
    <w:multiLevelType w:val="hybridMultilevel"/>
    <w:tmpl w:val="92D80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7B6207D"/>
    <w:multiLevelType w:val="hybridMultilevel"/>
    <w:tmpl w:val="65BAE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1D2C90"/>
    <w:multiLevelType w:val="hybridMultilevel"/>
    <w:tmpl w:val="84229C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C1C65C5"/>
    <w:multiLevelType w:val="hybridMultilevel"/>
    <w:tmpl w:val="1870F8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DCD4201"/>
    <w:multiLevelType w:val="hybridMultilevel"/>
    <w:tmpl w:val="26A0509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2C77EB"/>
    <w:multiLevelType w:val="hybridMultilevel"/>
    <w:tmpl w:val="86363D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E982F38"/>
    <w:multiLevelType w:val="hybridMultilevel"/>
    <w:tmpl w:val="616277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1D16086"/>
    <w:multiLevelType w:val="hybridMultilevel"/>
    <w:tmpl w:val="9A866E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1DA2704"/>
    <w:multiLevelType w:val="hybridMultilevel"/>
    <w:tmpl w:val="0AE439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7C966D9"/>
    <w:multiLevelType w:val="hybridMultilevel"/>
    <w:tmpl w:val="9C2CDA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A7020DF"/>
    <w:multiLevelType w:val="hybridMultilevel"/>
    <w:tmpl w:val="923217FA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5F374A"/>
    <w:multiLevelType w:val="hybridMultilevel"/>
    <w:tmpl w:val="C19CF3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D885904"/>
    <w:multiLevelType w:val="hybridMultilevel"/>
    <w:tmpl w:val="D54A3076"/>
    <w:lvl w:ilvl="0" w:tplc="C65A165C">
      <w:start w:val="1"/>
      <w:numFmt w:val="bullet"/>
      <w:pStyle w:val="Bulletsstandard"/>
      <w:lvlText w:val=""/>
      <w:lvlJc w:val="left"/>
      <w:pPr>
        <w:tabs>
          <w:tab w:val="num" w:pos="-1341"/>
        </w:tabs>
        <w:ind w:left="-1341" w:hanging="360"/>
      </w:pPr>
      <w:rPr>
        <w:rFonts w:ascii="Wingdings" w:hAnsi="Wingdings" w:hint="default"/>
        <w:color w:val="auto"/>
      </w:rPr>
    </w:lvl>
    <w:lvl w:ilvl="1" w:tplc="08090005">
      <w:start w:val="1"/>
      <w:numFmt w:val="bullet"/>
      <w:lvlText w:val=""/>
      <w:lvlJc w:val="left"/>
      <w:pPr>
        <w:tabs>
          <w:tab w:val="num" w:pos="-828"/>
        </w:tabs>
        <w:ind w:left="-828" w:hanging="360"/>
      </w:pPr>
      <w:rPr>
        <w:rFonts w:ascii="Wingdings" w:hAnsi="Wingdings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6E3A67C2"/>
    <w:multiLevelType w:val="hybridMultilevel"/>
    <w:tmpl w:val="630883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E866654"/>
    <w:multiLevelType w:val="hybridMultilevel"/>
    <w:tmpl w:val="E2882B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EA15C75"/>
    <w:multiLevelType w:val="hybridMultilevel"/>
    <w:tmpl w:val="657A60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6FBB3589"/>
    <w:multiLevelType w:val="hybridMultilevel"/>
    <w:tmpl w:val="081EB8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9783C45"/>
    <w:multiLevelType w:val="hybridMultilevel"/>
    <w:tmpl w:val="D65C0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927C9D"/>
    <w:multiLevelType w:val="hybridMultilevel"/>
    <w:tmpl w:val="7EB459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B7B7C81"/>
    <w:multiLevelType w:val="hybridMultilevel"/>
    <w:tmpl w:val="5C2A35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7D613AB3"/>
    <w:multiLevelType w:val="hybridMultilevel"/>
    <w:tmpl w:val="83388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5C43A94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6"/>
  </w:num>
  <w:num w:numId="3">
    <w:abstractNumId w:val="50"/>
  </w:num>
  <w:num w:numId="4">
    <w:abstractNumId w:val="6"/>
  </w:num>
  <w:num w:numId="5">
    <w:abstractNumId w:val="39"/>
  </w:num>
  <w:num w:numId="6">
    <w:abstractNumId w:val="22"/>
  </w:num>
  <w:num w:numId="7">
    <w:abstractNumId w:val="37"/>
  </w:num>
  <w:num w:numId="8">
    <w:abstractNumId w:val="34"/>
  </w:num>
  <w:num w:numId="9">
    <w:abstractNumId w:val="47"/>
  </w:num>
  <w:num w:numId="10">
    <w:abstractNumId w:val="29"/>
  </w:num>
  <w:num w:numId="11">
    <w:abstractNumId w:val="26"/>
  </w:num>
  <w:num w:numId="12">
    <w:abstractNumId w:val="19"/>
  </w:num>
  <w:num w:numId="13">
    <w:abstractNumId w:val="28"/>
  </w:num>
  <w:num w:numId="14">
    <w:abstractNumId w:val="31"/>
  </w:num>
  <w:num w:numId="15">
    <w:abstractNumId w:val="27"/>
  </w:num>
  <w:num w:numId="16">
    <w:abstractNumId w:val="40"/>
  </w:num>
  <w:num w:numId="17">
    <w:abstractNumId w:val="0"/>
  </w:num>
  <w:num w:numId="18">
    <w:abstractNumId w:val="1"/>
  </w:num>
  <w:num w:numId="19">
    <w:abstractNumId w:val="35"/>
  </w:num>
  <w:num w:numId="20">
    <w:abstractNumId w:val="33"/>
  </w:num>
  <w:num w:numId="21">
    <w:abstractNumId w:val="45"/>
  </w:num>
  <w:num w:numId="22">
    <w:abstractNumId w:val="16"/>
  </w:num>
  <w:num w:numId="23">
    <w:abstractNumId w:val="25"/>
  </w:num>
  <w:num w:numId="24">
    <w:abstractNumId w:val="5"/>
  </w:num>
  <w:num w:numId="25">
    <w:abstractNumId w:val="4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46"/>
  </w:num>
  <w:num w:numId="28">
    <w:abstractNumId w:val="11"/>
  </w:num>
  <w:num w:numId="29">
    <w:abstractNumId w:val="23"/>
  </w:num>
  <w:num w:numId="30">
    <w:abstractNumId w:val="41"/>
  </w:num>
  <w:num w:numId="31">
    <w:abstractNumId w:val="32"/>
  </w:num>
  <w:num w:numId="32">
    <w:abstractNumId w:val="12"/>
  </w:num>
  <w:num w:numId="33">
    <w:abstractNumId w:val="20"/>
  </w:num>
  <w:num w:numId="34">
    <w:abstractNumId w:val="21"/>
  </w:num>
  <w:num w:numId="35">
    <w:abstractNumId w:val="10"/>
  </w:num>
  <w:num w:numId="36">
    <w:abstractNumId w:val="8"/>
  </w:num>
  <w:num w:numId="37">
    <w:abstractNumId w:val="3"/>
  </w:num>
  <w:num w:numId="38">
    <w:abstractNumId w:val="49"/>
  </w:num>
  <w:num w:numId="39">
    <w:abstractNumId w:val="24"/>
  </w:num>
  <w:num w:numId="40">
    <w:abstractNumId w:val="44"/>
  </w:num>
  <w:num w:numId="41">
    <w:abstractNumId w:val="2"/>
  </w:num>
  <w:num w:numId="42">
    <w:abstractNumId w:val="30"/>
  </w:num>
  <w:num w:numId="43">
    <w:abstractNumId w:val="4"/>
  </w:num>
  <w:num w:numId="44">
    <w:abstractNumId w:val="43"/>
  </w:num>
  <w:num w:numId="45">
    <w:abstractNumId w:val="48"/>
  </w:num>
  <w:num w:numId="46">
    <w:abstractNumId w:val="38"/>
  </w:num>
  <w:num w:numId="47">
    <w:abstractNumId w:val="17"/>
  </w:num>
  <w:num w:numId="48">
    <w:abstractNumId w:val="9"/>
  </w:num>
  <w:num w:numId="49">
    <w:abstractNumId w:val="15"/>
  </w:num>
  <w:num w:numId="50">
    <w:abstractNumId w:val="7"/>
  </w:num>
  <w:num w:numId="51">
    <w:abstractNumId w:val="1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1F3"/>
    <w:rsid w:val="0000135D"/>
    <w:rsid w:val="000366C4"/>
    <w:rsid w:val="00037C63"/>
    <w:rsid w:val="00043DF8"/>
    <w:rsid w:val="00044855"/>
    <w:rsid w:val="00045E8F"/>
    <w:rsid w:val="00050B2C"/>
    <w:rsid w:val="00054900"/>
    <w:rsid w:val="00054B9C"/>
    <w:rsid w:val="0006016B"/>
    <w:rsid w:val="000641A8"/>
    <w:rsid w:val="0006645A"/>
    <w:rsid w:val="000751D4"/>
    <w:rsid w:val="00075F74"/>
    <w:rsid w:val="00081BF2"/>
    <w:rsid w:val="000900BA"/>
    <w:rsid w:val="000941F4"/>
    <w:rsid w:val="00095E8E"/>
    <w:rsid w:val="000A4399"/>
    <w:rsid w:val="000A52B5"/>
    <w:rsid w:val="000B069C"/>
    <w:rsid w:val="000B0962"/>
    <w:rsid w:val="000B0EA3"/>
    <w:rsid w:val="000B24F9"/>
    <w:rsid w:val="000B2B24"/>
    <w:rsid w:val="000B36C9"/>
    <w:rsid w:val="000B38DE"/>
    <w:rsid w:val="000B61C6"/>
    <w:rsid w:val="000B622C"/>
    <w:rsid w:val="000B6AFA"/>
    <w:rsid w:val="000C093C"/>
    <w:rsid w:val="000C5F8B"/>
    <w:rsid w:val="000D16D0"/>
    <w:rsid w:val="000D26F4"/>
    <w:rsid w:val="000D7793"/>
    <w:rsid w:val="000E6AFD"/>
    <w:rsid w:val="000F3E33"/>
    <w:rsid w:val="000F5213"/>
    <w:rsid w:val="00107B0B"/>
    <w:rsid w:val="00112FD8"/>
    <w:rsid w:val="00113672"/>
    <w:rsid w:val="001171F3"/>
    <w:rsid w:val="0013267A"/>
    <w:rsid w:val="00136063"/>
    <w:rsid w:val="00140562"/>
    <w:rsid w:val="00141D51"/>
    <w:rsid w:val="00143019"/>
    <w:rsid w:val="00155C93"/>
    <w:rsid w:val="0016052D"/>
    <w:rsid w:val="0016381C"/>
    <w:rsid w:val="0016667F"/>
    <w:rsid w:val="00167BF5"/>
    <w:rsid w:val="00185627"/>
    <w:rsid w:val="0019229A"/>
    <w:rsid w:val="001944FA"/>
    <w:rsid w:val="00197C9A"/>
    <w:rsid w:val="001A20D1"/>
    <w:rsid w:val="001B16D4"/>
    <w:rsid w:val="001B2B71"/>
    <w:rsid w:val="001C0A37"/>
    <w:rsid w:val="001C3490"/>
    <w:rsid w:val="001C7E8B"/>
    <w:rsid w:val="001D0942"/>
    <w:rsid w:val="001D38A6"/>
    <w:rsid w:val="001E473F"/>
    <w:rsid w:val="001E7E44"/>
    <w:rsid w:val="001F6CB8"/>
    <w:rsid w:val="00203E17"/>
    <w:rsid w:val="00231423"/>
    <w:rsid w:val="00232C70"/>
    <w:rsid w:val="00236889"/>
    <w:rsid w:val="00247EA6"/>
    <w:rsid w:val="002543B1"/>
    <w:rsid w:val="00260FCB"/>
    <w:rsid w:val="0026200D"/>
    <w:rsid w:val="00262F81"/>
    <w:rsid w:val="00265CA8"/>
    <w:rsid w:val="0026666A"/>
    <w:rsid w:val="00277D4A"/>
    <w:rsid w:val="00280637"/>
    <w:rsid w:val="00280CA0"/>
    <w:rsid w:val="0028168F"/>
    <w:rsid w:val="0028542A"/>
    <w:rsid w:val="00285DB4"/>
    <w:rsid w:val="002934E9"/>
    <w:rsid w:val="00296B97"/>
    <w:rsid w:val="002A4570"/>
    <w:rsid w:val="002A6880"/>
    <w:rsid w:val="002A6ABC"/>
    <w:rsid w:val="002C2361"/>
    <w:rsid w:val="002C5CB3"/>
    <w:rsid w:val="002E0691"/>
    <w:rsid w:val="002F70FE"/>
    <w:rsid w:val="003020C7"/>
    <w:rsid w:val="003041B5"/>
    <w:rsid w:val="003057B7"/>
    <w:rsid w:val="00311FF5"/>
    <w:rsid w:val="003154D4"/>
    <w:rsid w:val="003156DB"/>
    <w:rsid w:val="003219BB"/>
    <w:rsid w:val="003245C9"/>
    <w:rsid w:val="003253FD"/>
    <w:rsid w:val="00331AD9"/>
    <w:rsid w:val="00333FE8"/>
    <w:rsid w:val="00335D88"/>
    <w:rsid w:val="00346A7A"/>
    <w:rsid w:val="0035267D"/>
    <w:rsid w:val="00354111"/>
    <w:rsid w:val="003649BA"/>
    <w:rsid w:val="00366180"/>
    <w:rsid w:val="00367875"/>
    <w:rsid w:val="00372106"/>
    <w:rsid w:val="003805CC"/>
    <w:rsid w:val="00380F1C"/>
    <w:rsid w:val="00383CCF"/>
    <w:rsid w:val="0038658D"/>
    <w:rsid w:val="00386BA4"/>
    <w:rsid w:val="00397006"/>
    <w:rsid w:val="003A3E07"/>
    <w:rsid w:val="003B16DD"/>
    <w:rsid w:val="003D0E69"/>
    <w:rsid w:val="003D4DCF"/>
    <w:rsid w:val="003D5244"/>
    <w:rsid w:val="003D5A07"/>
    <w:rsid w:val="003E48F1"/>
    <w:rsid w:val="003E58E9"/>
    <w:rsid w:val="003F2007"/>
    <w:rsid w:val="004160E7"/>
    <w:rsid w:val="00421EAE"/>
    <w:rsid w:val="0042219C"/>
    <w:rsid w:val="004234FD"/>
    <w:rsid w:val="00433745"/>
    <w:rsid w:val="00435354"/>
    <w:rsid w:val="00446F23"/>
    <w:rsid w:val="00451253"/>
    <w:rsid w:val="00461295"/>
    <w:rsid w:val="0047528B"/>
    <w:rsid w:val="004761C7"/>
    <w:rsid w:val="00481199"/>
    <w:rsid w:val="004828F7"/>
    <w:rsid w:val="00484157"/>
    <w:rsid w:val="00484E4B"/>
    <w:rsid w:val="00486248"/>
    <w:rsid w:val="004867C6"/>
    <w:rsid w:val="0049359F"/>
    <w:rsid w:val="00495214"/>
    <w:rsid w:val="004954BB"/>
    <w:rsid w:val="004A3913"/>
    <w:rsid w:val="004A5770"/>
    <w:rsid w:val="004B482B"/>
    <w:rsid w:val="004C2BB8"/>
    <w:rsid w:val="004C639B"/>
    <w:rsid w:val="004C7021"/>
    <w:rsid w:val="004C7CBB"/>
    <w:rsid w:val="004D0C21"/>
    <w:rsid w:val="004D16E0"/>
    <w:rsid w:val="004D1C63"/>
    <w:rsid w:val="004D1CDA"/>
    <w:rsid w:val="004E426B"/>
    <w:rsid w:val="004E5A8B"/>
    <w:rsid w:val="004F5211"/>
    <w:rsid w:val="0050226B"/>
    <w:rsid w:val="00505F8D"/>
    <w:rsid w:val="00506615"/>
    <w:rsid w:val="00507AAF"/>
    <w:rsid w:val="00510060"/>
    <w:rsid w:val="00510F5A"/>
    <w:rsid w:val="0051234E"/>
    <w:rsid w:val="005123C8"/>
    <w:rsid w:val="00525CE6"/>
    <w:rsid w:val="005321B2"/>
    <w:rsid w:val="00540116"/>
    <w:rsid w:val="0054361F"/>
    <w:rsid w:val="005440F7"/>
    <w:rsid w:val="00544CA7"/>
    <w:rsid w:val="00557576"/>
    <w:rsid w:val="0056620A"/>
    <w:rsid w:val="00566E42"/>
    <w:rsid w:val="00567091"/>
    <w:rsid w:val="00574C33"/>
    <w:rsid w:val="00575663"/>
    <w:rsid w:val="00575EB7"/>
    <w:rsid w:val="00581DAE"/>
    <w:rsid w:val="0058264E"/>
    <w:rsid w:val="0059508A"/>
    <w:rsid w:val="00596619"/>
    <w:rsid w:val="00596AF1"/>
    <w:rsid w:val="005A6751"/>
    <w:rsid w:val="005B5175"/>
    <w:rsid w:val="005C05FA"/>
    <w:rsid w:val="005C08EE"/>
    <w:rsid w:val="005C68E7"/>
    <w:rsid w:val="005D7A91"/>
    <w:rsid w:val="005E3907"/>
    <w:rsid w:val="005E5388"/>
    <w:rsid w:val="005F5ED5"/>
    <w:rsid w:val="0060060D"/>
    <w:rsid w:val="0060065F"/>
    <w:rsid w:val="0060438D"/>
    <w:rsid w:val="00605673"/>
    <w:rsid w:val="00612854"/>
    <w:rsid w:val="006250B6"/>
    <w:rsid w:val="00626D92"/>
    <w:rsid w:val="00630581"/>
    <w:rsid w:val="00630D2A"/>
    <w:rsid w:val="00634090"/>
    <w:rsid w:val="00634789"/>
    <w:rsid w:val="0065027C"/>
    <w:rsid w:val="00650296"/>
    <w:rsid w:val="00651A65"/>
    <w:rsid w:val="00651FF0"/>
    <w:rsid w:val="00654AB0"/>
    <w:rsid w:val="00655C26"/>
    <w:rsid w:val="00661715"/>
    <w:rsid w:val="00662758"/>
    <w:rsid w:val="0066428F"/>
    <w:rsid w:val="00664A98"/>
    <w:rsid w:val="006709FA"/>
    <w:rsid w:val="0069321C"/>
    <w:rsid w:val="0069614B"/>
    <w:rsid w:val="006A0A76"/>
    <w:rsid w:val="006A1562"/>
    <w:rsid w:val="006A64D9"/>
    <w:rsid w:val="006A75D1"/>
    <w:rsid w:val="006B00E9"/>
    <w:rsid w:val="006B2638"/>
    <w:rsid w:val="006C089D"/>
    <w:rsid w:val="006D1597"/>
    <w:rsid w:val="006D2BD3"/>
    <w:rsid w:val="006D76A4"/>
    <w:rsid w:val="006F03EE"/>
    <w:rsid w:val="006F04F3"/>
    <w:rsid w:val="006F0867"/>
    <w:rsid w:val="006F30B1"/>
    <w:rsid w:val="007014FB"/>
    <w:rsid w:val="0070331C"/>
    <w:rsid w:val="00720BD7"/>
    <w:rsid w:val="00724D3B"/>
    <w:rsid w:val="00727797"/>
    <w:rsid w:val="00727A68"/>
    <w:rsid w:val="007311A1"/>
    <w:rsid w:val="0073183B"/>
    <w:rsid w:val="00734154"/>
    <w:rsid w:val="00741055"/>
    <w:rsid w:val="00745B3F"/>
    <w:rsid w:val="00750DBC"/>
    <w:rsid w:val="007571BA"/>
    <w:rsid w:val="0076025C"/>
    <w:rsid w:val="007627DB"/>
    <w:rsid w:val="007628BB"/>
    <w:rsid w:val="00764A9A"/>
    <w:rsid w:val="007863D7"/>
    <w:rsid w:val="007871C6"/>
    <w:rsid w:val="00787661"/>
    <w:rsid w:val="007950F9"/>
    <w:rsid w:val="00796BFD"/>
    <w:rsid w:val="007A305D"/>
    <w:rsid w:val="007A4B37"/>
    <w:rsid w:val="007A72AF"/>
    <w:rsid w:val="007B126F"/>
    <w:rsid w:val="007B498F"/>
    <w:rsid w:val="007C7B9D"/>
    <w:rsid w:val="007D1456"/>
    <w:rsid w:val="007E0936"/>
    <w:rsid w:val="007E4C5C"/>
    <w:rsid w:val="007F2E66"/>
    <w:rsid w:val="00802FDC"/>
    <w:rsid w:val="00803355"/>
    <w:rsid w:val="008053B9"/>
    <w:rsid w:val="008055DC"/>
    <w:rsid w:val="00807DFF"/>
    <w:rsid w:val="008107E5"/>
    <w:rsid w:val="00815F71"/>
    <w:rsid w:val="00824111"/>
    <w:rsid w:val="00825583"/>
    <w:rsid w:val="00830D88"/>
    <w:rsid w:val="00840816"/>
    <w:rsid w:val="00840DC8"/>
    <w:rsid w:val="00842579"/>
    <w:rsid w:val="0084761C"/>
    <w:rsid w:val="008501EB"/>
    <w:rsid w:val="00850CA4"/>
    <w:rsid w:val="00850D46"/>
    <w:rsid w:val="00851A10"/>
    <w:rsid w:val="00855F55"/>
    <w:rsid w:val="00861088"/>
    <w:rsid w:val="008917EA"/>
    <w:rsid w:val="00892084"/>
    <w:rsid w:val="0089555B"/>
    <w:rsid w:val="00895967"/>
    <w:rsid w:val="008A1F2D"/>
    <w:rsid w:val="008A262F"/>
    <w:rsid w:val="008A31B5"/>
    <w:rsid w:val="008A3817"/>
    <w:rsid w:val="008A5439"/>
    <w:rsid w:val="008B04A4"/>
    <w:rsid w:val="008C026C"/>
    <w:rsid w:val="008C4831"/>
    <w:rsid w:val="008C6B4E"/>
    <w:rsid w:val="008D2D23"/>
    <w:rsid w:val="008E11AB"/>
    <w:rsid w:val="008F0C4F"/>
    <w:rsid w:val="008F691D"/>
    <w:rsid w:val="00902498"/>
    <w:rsid w:val="00903AF0"/>
    <w:rsid w:val="0090691A"/>
    <w:rsid w:val="009121BF"/>
    <w:rsid w:val="009142EC"/>
    <w:rsid w:val="0092423E"/>
    <w:rsid w:val="00924792"/>
    <w:rsid w:val="00935855"/>
    <w:rsid w:val="00935FB2"/>
    <w:rsid w:val="00945338"/>
    <w:rsid w:val="00946667"/>
    <w:rsid w:val="00951966"/>
    <w:rsid w:val="0095242F"/>
    <w:rsid w:val="0095526F"/>
    <w:rsid w:val="00957601"/>
    <w:rsid w:val="00961A3D"/>
    <w:rsid w:val="00962CBA"/>
    <w:rsid w:val="00963989"/>
    <w:rsid w:val="00967912"/>
    <w:rsid w:val="0097308C"/>
    <w:rsid w:val="0097525E"/>
    <w:rsid w:val="009922E6"/>
    <w:rsid w:val="009A1726"/>
    <w:rsid w:val="009A29C3"/>
    <w:rsid w:val="009B5900"/>
    <w:rsid w:val="009C2560"/>
    <w:rsid w:val="009D6267"/>
    <w:rsid w:val="009E171A"/>
    <w:rsid w:val="009E23A2"/>
    <w:rsid w:val="009E2A4A"/>
    <w:rsid w:val="009E39CC"/>
    <w:rsid w:val="009E6F79"/>
    <w:rsid w:val="00A01120"/>
    <w:rsid w:val="00A01FAB"/>
    <w:rsid w:val="00A04431"/>
    <w:rsid w:val="00A072D7"/>
    <w:rsid w:val="00A0777C"/>
    <w:rsid w:val="00A10D3C"/>
    <w:rsid w:val="00A10DC5"/>
    <w:rsid w:val="00A12293"/>
    <w:rsid w:val="00A17F84"/>
    <w:rsid w:val="00A24090"/>
    <w:rsid w:val="00A31D01"/>
    <w:rsid w:val="00A32C4C"/>
    <w:rsid w:val="00A32F55"/>
    <w:rsid w:val="00A3489D"/>
    <w:rsid w:val="00A41E49"/>
    <w:rsid w:val="00A437D8"/>
    <w:rsid w:val="00A44009"/>
    <w:rsid w:val="00A47503"/>
    <w:rsid w:val="00A47FF4"/>
    <w:rsid w:val="00A5220E"/>
    <w:rsid w:val="00A55A50"/>
    <w:rsid w:val="00A5653B"/>
    <w:rsid w:val="00A56CF5"/>
    <w:rsid w:val="00A7161C"/>
    <w:rsid w:val="00A72A9B"/>
    <w:rsid w:val="00A74829"/>
    <w:rsid w:val="00A75589"/>
    <w:rsid w:val="00A76CE1"/>
    <w:rsid w:val="00A7746F"/>
    <w:rsid w:val="00A7747E"/>
    <w:rsid w:val="00A84F82"/>
    <w:rsid w:val="00A87A33"/>
    <w:rsid w:val="00A953E7"/>
    <w:rsid w:val="00A95DF9"/>
    <w:rsid w:val="00AA5FD7"/>
    <w:rsid w:val="00AA7D5E"/>
    <w:rsid w:val="00AB455D"/>
    <w:rsid w:val="00AB65F0"/>
    <w:rsid w:val="00AB7041"/>
    <w:rsid w:val="00AC6527"/>
    <w:rsid w:val="00AC6635"/>
    <w:rsid w:val="00AD62E3"/>
    <w:rsid w:val="00AD7589"/>
    <w:rsid w:val="00AE0F05"/>
    <w:rsid w:val="00AE0FC4"/>
    <w:rsid w:val="00AE19D7"/>
    <w:rsid w:val="00AF1675"/>
    <w:rsid w:val="00AF2560"/>
    <w:rsid w:val="00AF2803"/>
    <w:rsid w:val="00AF3260"/>
    <w:rsid w:val="00AF6995"/>
    <w:rsid w:val="00AF7CC2"/>
    <w:rsid w:val="00B03B8A"/>
    <w:rsid w:val="00B0459F"/>
    <w:rsid w:val="00B054BF"/>
    <w:rsid w:val="00B1655E"/>
    <w:rsid w:val="00B17C3F"/>
    <w:rsid w:val="00B2513F"/>
    <w:rsid w:val="00B427CE"/>
    <w:rsid w:val="00B50B8B"/>
    <w:rsid w:val="00B55990"/>
    <w:rsid w:val="00B57048"/>
    <w:rsid w:val="00B6419A"/>
    <w:rsid w:val="00B711F7"/>
    <w:rsid w:val="00B736DD"/>
    <w:rsid w:val="00B7419D"/>
    <w:rsid w:val="00B7521C"/>
    <w:rsid w:val="00B8049E"/>
    <w:rsid w:val="00B82D0D"/>
    <w:rsid w:val="00B84AE8"/>
    <w:rsid w:val="00B86671"/>
    <w:rsid w:val="00B91980"/>
    <w:rsid w:val="00B91BA0"/>
    <w:rsid w:val="00B93E86"/>
    <w:rsid w:val="00BA1F99"/>
    <w:rsid w:val="00BB09FE"/>
    <w:rsid w:val="00BB1A90"/>
    <w:rsid w:val="00BC0532"/>
    <w:rsid w:val="00BC152E"/>
    <w:rsid w:val="00BD695C"/>
    <w:rsid w:val="00BD6E7E"/>
    <w:rsid w:val="00BF3232"/>
    <w:rsid w:val="00BF42F2"/>
    <w:rsid w:val="00BF54D8"/>
    <w:rsid w:val="00BF79FA"/>
    <w:rsid w:val="00C00895"/>
    <w:rsid w:val="00C06F0E"/>
    <w:rsid w:val="00C10315"/>
    <w:rsid w:val="00C12544"/>
    <w:rsid w:val="00C12C15"/>
    <w:rsid w:val="00C261F0"/>
    <w:rsid w:val="00C330AA"/>
    <w:rsid w:val="00C43C8D"/>
    <w:rsid w:val="00C441A6"/>
    <w:rsid w:val="00C443D7"/>
    <w:rsid w:val="00C451CD"/>
    <w:rsid w:val="00C45CBA"/>
    <w:rsid w:val="00C503A1"/>
    <w:rsid w:val="00C51AD2"/>
    <w:rsid w:val="00C556DB"/>
    <w:rsid w:val="00C55D16"/>
    <w:rsid w:val="00C56518"/>
    <w:rsid w:val="00C74219"/>
    <w:rsid w:val="00C74D7A"/>
    <w:rsid w:val="00C761B4"/>
    <w:rsid w:val="00C76916"/>
    <w:rsid w:val="00C869B5"/>
    <w:rsid w:val="00C936A3"/>
    <w:rsid w:val="00CA378C"/>
    <w:rsid w:val="00CA3933"/>
    <w:rsid w:val="00CA522F"/>
    <w:rsid w:val="00CA5CF1"/>
    <w:rsid w:val="00CB148D"/>
    <w:rsid w:val="00CB28E1"/>
    <w:rsid w:val="00CB4C7D"/>
    <w:rsid w:val="00CC4511"/>
    <w:rsid w:val="00CC580B"/>
    <w:rsid w:val="00CD149E"/>
    <w:rsid w:val="00CD3C0D"/>
    <w:rsid w:val="00CE022F"/>
    <w:rsid w:val="00CF282F"/>
    <w:rsid w:val="00D05356"/>
    <w:rsid w:val="00D135DB"/>
    <w:rsid w:val="00D135E9"/>
    <w:rsid w:val="00D30802"/>
    <w:rsid w:val="00D33195"/>
    <w:rsid w:val="00D3384B"/>
    <w:rsid w:val="00D34E1D"/>
    <w:rsid w:val="00D37330"/>
    <w:rsid w:val="00D415E1"/>
    <w:rsid w:val="00D4288A"/>
    <w:rsid w:val="00D52BCB"/>
    <w:rsid w:val="00D54CCA"/>
    <w:rsid w:val="00D54DD5"/>
    <w:rsid w:val="00D62F96"/>
    <w:rsid w:val="00D66A5D"/>
    <w:rsid w:val="00D71A0F"/>
    <w:rsid w:val="00D724BF"/>
    <w:rsid w:val="00D86A4E"/>
    <w:rsid w:val="00D929A8"/>
    <w:rsid w:val="00D92D39"/>
    <w:rsid w:val="00D9351D"/>
    <w:rsid w:val="00D971E6"/>
    <w:rsid w:val="00DA4833"/>
    <w:rsid w:val="00DA6F81"/>
    <w:rsid w:val="00DB1968"/>
    <w:rsid w:val="00DB28DD"/>
    <w:rsid w:val="00DB470B"/>
    <w:rsid w:val="00DB48B1"/>
    <w:rsid w:val="00DB6AF5"/>
    <w:rsid w:val="00DC2F13"/>
    <w:rsid w:val="00DC3830"/>
    <w:rsid w:val="00DD6EC4"/>
    <w:rsid w:val="00DE43C7"/>
    <w:rsid w:val="00DF1DAD"/>
    <w:rsid w:val="00E048A2"/>
    <w:rsid w:val="00E16CDB"/>
    <w:rsid w:val="00E32416"/>
    <w:rsid w:val="00E36935"/>
    <w:rsid w:val="00E400A4"/>
    <w:rsid w:val="00E405D3"/>
    <w:rsid w:val="00E41EAE"/>
    <w:rsid w:val="00E4500E"/>
    <w:rsid w:val="00E536C7"/>
    <w:rsid w:val="00E53C16"/>
    <w:rsid w:val="00E54381"/>
    <w:rsid w:val="00E57A36"/>
    <w:rsid w:val="00E603AE"/>
    <w:rsid w:val="00E622E5"/>
    <w:rsid w:val="00E70658"/>
    <w:rsid w:val="00E81C55"/>
    <w:rsid w:val="00E86BFD"/>
    <w:rsid w:val="00E9087E"/>
    <w:rsid w:val="00E93600"/>
    <w:rsid w:val="00E9384B"/>
    <w:rsid w:val="00E963EE"/>
    <w:rsid w:val="00E9669E"/>
    <w:rsid w:val="00EA0BD8"/>
    <w:rsid w:val="00EA1C95"/>
    <w:rsid w:val="00EA4365"/>
    <w:rsid w:val="00EB380F"/>
    <w:rsid w:val="00EB4A70"/>
    <w:rsid w:val="00EC4866"/>
    <w:rsid w:val="00ED34EF"/>
    <w:rsid w:val="00ED43C0"/>
    <w:rsid w:val="00EE0BFC"/>
    <w:rsid w:val="00EF28CD"/>
    <w:rsid w:val="00F05D65"/>
    <w:rsid w:val="00F0706D"/>
    <w:rsid w:val="00F1034B"/>
    <w:rsid w:val="00F200AC"/>
    <w:rsid w:val="00F2129C"/>
    <w:rsid w:val="00F325D4"/>
    <w:rsid w:val="00F36ED1"/>
    <w:rsid w:val="00F43BD5"/>
    <w:rsid w:val="00F60D02"/>
    <w:rsid w:val="00F61C63"/>
    <w:rsid w:val="00F643C4"/>
    <w:rsid w:val="00F644DA"/>
    <w:rsid w:val="00F6479C"/>
    <w:rsid w:val="00F660B2"/>
    <w:rsid w:val="00F70F02"/>
    <w:rsid w:val="00F73F3F"/>
    <w:rsid w:val="00F74C39"/>
    <w:rsid w:val="00F77650"/>
    <w:rsid w:val="00F80E7E"/>
    <w:rsid w:val="00F83EFC"/>
    <w:rsid w:val="00F91018"/>
    <w:rsid w:val="00FA02F6"/>
    <w:rsid w:val="00FA3B87"/>
    <w:rsid w:val="00FB01E1"/>
    <w:rsid w:val="00FC3319"/>
    <w:rsid w:val="00FC4CE4"/>
    <w:rsid w:val="00FC7643"/>
    <w:rsid w:val="00FD2E1D"/>
    <w:rsid w:val="00FF417F"/>
    <w:rsid w:val="00FF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E7369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1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71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66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52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71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171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1F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71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1F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1F3"/>
    <w:rPr>
      <w:rFonts w:ascii="Lucida Grande" w:eastAsia="Times New Roman" w:hAnsi="Lucida Grande" w:cs="Lucida Grande"/>
      <w:sz w:val="18"/>
      <w:szCs w:val="18"/>
    </w:rPr>
  </w:style>
  <w:style w:type="character" w:customStyle="1" w:styleId="MainHeadingBlackChar">
    <w:name w:val="Main Heading Black Char"/>
    <w:basedOn w:val="DefaultParagraphFont"/>
    <w:link w:val="MainHeadingBlack"/>
    <w:uiPriority w:val="1"/>
    <w:qFormat/>
    <w:rsid w:val="001171F3"/>
    <w:rPr>
      <w:rFonts w:ascii="Arial" w:hAnsi="Arial"/>
      <w:b/>
      <w:sz w:val="44"/>
    </w:rPr>
  </w:style>
  <w:style w:type="paragraph" w:customStyle="1" w:styleId="MainHeadingBlack">
    <w:name w:val="Main Heading Black"/>
    <w:basedOn w:val="Normal"/>
    <w:link w:val="MainHeadingBlackChar"/>
    <w:uiPriority w:val="1"/>
    <w:rsid w:val="001171F3"/>
    <w:rPr>
      <w:rFonts w:ascii="Arial" w:eastAsiaTheme="minorHAnsi" w:hAnsi="Arial" w:cstheme="minorBidi"/>
      <w:b/>
      <w:sz w:val="44"/>
      <w:szCs w:val="22"/>
    </w:rPr>
  </w:style>
  <w:style w:type="paragraph" w:customStyle="1" w:styleId="MainHeadingUWERed">
    <w:name w:val="Main Heading UWE Red"/>
    <w:basedOn w:val="MainHeadingBlack"/>
    <w:link w:val="MainHeadingUWERedChar"/>
    <w:qFormat/>
    <w:rsid w:val="00596619"/>
    <w:pPr>
      <w:spacing w:after="240"/>
    </w:pPr>
    <w:rPr>
      <w:color w:val="CF1C20"/>
      <w:sz w:val="36"/>
    </w:rPr>
  </w:style>
  <w:style w:type="character" w:customStyle="1" w:styleId="MainHeadingUWERedChar">
    <w:name w:val="Main Heading UWE Red Char"/>
    <w:basedOn w:val="MainHeadingBlackChar"/>
    <w:link w:val="MainHeadingUWERed"/>
    <w:rsid w:val="00596619"/>
    <w:rPr>
      <w:rFonts w:ascii="Arial" w:hAnsi="Arial"/>
      <w:b/>
      <w:color w:val="CF1C20"/>
      <w:sz w:val="36"/>
    </w:rPr>
  </w:style>
  <w:style w:type="paragraph" w:customStyle="1" w:styleId="Largertextparagraph">
    <w:name w:val="Larger text paragraph"/>
    <w:basedOn w:val="MainHeadingUWERed"/>
    <w:link w:val="LargertextparagraphChar"/>
    <w:qFormat/>
    <w:rsid w:val="0069321C"/>
    <w:pPr>
      <w:spacing w:before="240"/>
    </w:pPr>
    <w:rPr>
      <w:b w:val="0"/>
      <w:sz w:val="26"/>
      <w:szCs w:val="28"/>
    </w:rPr>
  </w:style>
  <w:style w:type="character" w:customStyle="1" w:styleId="LargertextparagraphChar">
    <w:name w:val="Larger text paragraph Char"/>
    <w:basedOn w:val="MainHeadingUWERedChar"/>
    <w:link w:val="Largertextparagraph"/>
    <w:rsid w:val="0069321C"/>
    <w:rPr>
      <w:rFonts w:ascii="Arial" w:hAnsi="Arial"/>
      <w:b w:val="0"/>
      <w:color w:val="CF1C20"/>
      <w:sz w:val="26"/>
      <w:szCs w:val="28"/>
    </w:rPr>
  </w:style>
  <w:style w:type="paragraph" w:customStyle="1" w:styleId="Subheadinginred">
    <w:name w:val="Subheading in red"/>
    <w:basedOn w:val="Largertextparagraph"/>
    <w:link w:val="SubheadinginredChar"/>
    <w:qFormat/>
    <w:rsid w:val="00596619"/>
    <w:pPr>
      <w:spacing w:before="360" w:after="80"/>
    </w:pPr>
    <w:rPr>
      <w:b/>
      <w:sz w:val="28"/>
    </w:rPr>
  </w:style>
  <w:style w:type="character" w:customStyle="1" w:styleId="SubheadinginredChar">
    <w:name w:val="Subheading in red Char"/>
    <w:basedOn w:val="LargertextparagraphChar"/>
    <w:link w:val="Subheadinginred"/>
    <w:rsid w:val="00596619"/>
    <w:rPr>
      <w:rFonts w:ascii="Arial" w:hAnsi="Arial"/>
      <w:b/>
      <w:color w:val="CF1C20"/>
      <w:sz w:val="28"/>
      <w:szCs w:val="28"/>
    </w:rPr>
  </w:style>
  <w:style w:type="paragraph" w:customStyle="1" w:styleId="Maintext">
    <w:name w:val="Main text"/>
    <w:link w:val="MaintextChar"/>
    <w:qFormat/>
    <w:rsid w:val="0097525E"/>
    <w:pPr>
      <w:spacing w:before="60" w:after="120" w:line="240" w:lineRule="auto"/>
    </w:pPr>
    <w:rPr>
      <w:rFonts w:ascii="Arial" w:eastAsiaTheme="minorEastAsia" w:hAnsi="Arial"/>
      <w:lang w:val="en-US"/>
    </w:rPr>
  </w:style>
  <w:style w:type="character" w:customStyle="1" w:styleId="MaintextChar">
    <w:name w:val="Main text Char"/>
    <w:basedOn w:val="DefaultParagraphFont"/>
    <w:link w:val="Maintext"/>
    <w:rsid w:val="0097525E"/>
    <w:rPr>
      <w:rFonts w:ascii="Arial" w:eastAsiaTheme="minorEastAsia" w:hAnsi="Arial"/>
      <w:lang w:val="en-US"/>
    </w:rPr>
  </w:style>
  <w:style w:type="paragraph" w:styleId="ListParagraph">
    <w:name w:val="List Paragraph"/>
    <w:basedOn w:val="Normal"/>
    <w:uiPriority w:val="34"/>
    <w:qFormat/>
    <w:rsid w:val="001171F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117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171F3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1171F3"/>
  </w:style>
  <w:style w:type="paragraph" w:customStyle="1" w:styleId="description">
    <w:name w:val="description"/>
    <w:basedOn w:val="Normal"/>
    <w:rsid w:val="001171F3"/>
    <w:pPr>
      <w:spacing w:before="100" w:beforeAutospacing="1" w:after="100" w:afterAutospacing="1"/>
    </w:pPr>
    <w:rPr>
      <w:lang w:eastAsia="en-GB"/>
    </w:rPr>
  </w:style>
  <w:style w:type="paragraph" w:customStyle="1" w:styleId="HeadingR">
    <w:name w:val="HeadingR"/>
    <w:basedOn w:val="Normal"/>
    <w:uiPriority w:val="99"/>
    <w:rsid w:val="001171F3"/>
    <w:pPr>
      <w:widowControl w:val="0"/>
      <w:autoSpaceDE w:val="0"/>
      <w:autoSpaceDN w:val="0"/>
      <w:adjustRightInd w:val="0"/>
      <w:spacing w:line="440" w:lineRule="atLeast"/>
      <w:textAlignment w:val="baseline"/>
    </w:pPr>
    <w:rPr>
      <w:rFonts w:ascii="VAGRounded-Light" w:eastAsia="MS Mincho" w:hAnsi="VAGRounded-Light" w:cs="VAGRounded-Light"/>
      <w:color w:val="FF0030"/>
      <w:sz w:val="38"/>
      <w:szCs w:val="38"/>
    </w:rPr>
  </w:style>
  <w:style w:type="paragraph" w:customStyle="1" w:styleId="BodyText1">
    <w:name w:val="Body Text1"/>
    <w:basedOn w:val="Normal"/>
    <w:uiPriority w:val="99"/>
    <w:rsid w:val="001171F3"/>
    <w:pPr>
      <w:widowControl w:val="0"/>
      <w:tabs>
        <w:tab w:val="left" w:pos="283"/>
        <w:tab w:val="left" w:pos="567"/>
        <w:tab w:val="right" w:pos="7087"/>
      </w:tabs>
      <w:suppressAutoHyphens/>
      <w:autoSpaceDE w:val="0"/>
      <w:autoSpaceDN w:val="0"/>
      <w:adjustRightInd w:val="0"/>
      <w:spacing w:after="57" w:line="220" w:lineRule="atLeast"/>
      <w:textAlignment w:val="baseline"/>
    </w:pPr>
    <w:rPr>
      <w:rFonts w:ascii="Frutiger-Light" w:eastAsia="MS Mincho" w:hAnsi="Frutiger-Light" w:cs="Frutiger-Light"/>
      <w:color w:val="000000"/>
      <w:sz w:val="17"/>
      <w:szCs w:val="17"/>
    </w:rPr>
  </w:style>
  <w:style w:type="character" w:customStyle="1" w:styleId="bodybold-VAG">
    <w:name w:val="body bold - VAG"/>
    <w:uiPriority w:val="99"/>
    <w:rsid w:val="001171F3"/>
    <w:rPr>
      <w:rFonts w:ascii="VAGRounded-Bold" w:hAnsi="VAGRounded-Bold" w:cs="VAGRounded-Bold"/>
      <w:b/>
      <w:bCs/>
      <w:sz w:val="17"/>
      <w:szCs w:val="1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71F3"/>
    <w:pPr>
      <w:spacing w:line="276" w:lineRule="auto"/>
      <w:outlineLvl w:val="9"/>
    </w:pPr>
    <w:rPr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E603AE"/>
    <w:rPr>
      <w:rFonts w:ascii="Arial" w:hAnsi="Arial"/>
      <w:i/>
      <w:iCs/>
      <w:color w:val="808080" w:themeColor="text1" w:themeTint="7F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1171F3"/>
    <w:pPr>
      <w:tabs>
        <w:tab w:val="right" w:leader="dot" w:pos="10456"/>
      </w:tabs>
      <w:spacing w:after="100"/>
    </w:pPr>
    <w:rPr>
      <w:rFonts w:ascii="Arial" w:hAnsi="Arial"/>
      <w:color w:val="C00000"/>
    </w:rPr>
  </w:style>
  <w:style w:type="paragraph" w:styleId="TOC2">
    <w:name w:val="toc 2"/>
    <w:basedOn w:val="Normal"/>
    <w:next w:val="Normal"/>
    <w:autoRedefine/>
    <w:uiPriority w:val="39"/>
    <w:unhideWhenUsed/>
    <w:rsid w:val="001171F3"/>
    <w:pPr>
      <w:spacing w:after="100"/>
      <w:ind w:left="240"/>
    </w:pPr>
    <w:rPr>
      <w:rFonts w:ascii="Arial" w:hAnsi="Arial"/>
    </w:rPr>
  </w:style>
  <w:style w:type="paragraph" w:styleId="TOC3">
    <w:name w:val="toc 3"/>
    <w:basedOn w:val="Normal"/>
    <w:next w:val="Normal"/>
    <w:autoRedefine/>
    <w:uiPriority w:val="39"/>
    <w:unhideWhenUsed/>
    <w:rsid w:val="001171F3"/>
    <w:pPr>
      <w:spacing w:after="100"/>
      <w:ind w:left="480"/>
    </w:pPr>
    <w:rPr>
      <w:rFonts w:ascii="Arial" w:hAnsi="Arial"/>
      <w:i/>
      <w:color w:val="808080" w:themeColor="background1" w:themeShade="80"/>
      <w:sz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171F3"/>
    <w:pPr>
      <w:spacing w:after="100"/>
      <w:ind w:left="720"/>
    </w:pPr>
    <w:rPr>
      <w:rFonts w:ascii="Arial" w:hAnsi="Arial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171F3"/>
    <w:pPr>
      <w:spacing w:after="100"/>
      <w:ind w:left="960"/>
    </w:pPr>
    <w:rPr>
      <w:rFonts w:ascii="Arial" w:hAnsi="Arial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171F3"/>
    <w:pPr>
      <w:spacing w:after="100"/>
      <w:ind w:left="1200"/>
    </w:pPr>
    <w:rPr>
      <w:rFonts w:ascii="Arial" w:hAnsi="Arial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171F3"/>
    <w:pPr>
      <w:spacing w:after="100"/>
      <w:ind w:left="1440"/>
    </w:pPr>
    <w:rPr>
      <w:rFonts w:ascii="Arial" w:hAnsi="Arial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171F3"/>
    <w:pPr>
      <w:spacing w:after="100"/>
      <w:ind w:left="1680"/>
    </w:pPr>
    <w:rPr>
      <w:rFonts w:ascii="Arial" w:hAnsi="Arial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171F3"/>
    <w:pPr>
      <w:spacing w:after="100"/>
      <w:ind w:left="1920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66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B93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D135E9"/>
    <w:pPr>
      <w:suppressAutoHyphens/>
    </w:pPr>
    <w:rPr>
      <w:rFonts w:ascii="Arial" w:hAnsi="Arial"/>
      <w:i/>
      <w:spacing w:val="-3"/>
      <w:sz w:val="18"/>
      <w:szCs w:val="20"/>
      <w:lang w:eastAsia="ar-SA"/>
    </w:rPr>
  </w:style>
  <w:style w:type="character" w:customStyle="1" w:styleId="BodyText2Char">
    <w:name w:val="Body Text 2 Char"/>
    <w:basedOn w:val="DefaultParagraphFont"/>
    <w:link w:val="BodyText2"/>
    <w:rsid w:val="00D135E9"/>
    <w:rPr>
      <w:rFonts w:ascii="Arial" w:eastAsia="Times New Roman" w:hAnsi="Arial" w:cs="Times New Roman"/>
      <w:i/>
      <w:spacing w:val="-3"/>
      <w:sz w:val="18"/>
      <w:szCs w:val="20"/>
      <w:lang w:eastAsia="ar-SA"/>
    </w:rPr>
  </w:style>
  <w:style w:type="paragraph" w:styleId="NoSpacing">
    <w:name w:val="No Spacing"/>
    <w:uiPriority w:val="1"/>
    <w:qFormat/>
    <w:rsid w:val="00BF54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11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bullet">
    <w:name w:val="Table text bullet"/>
    <w:basedOn w:val="Normal"/>
    <w:uiPriority w:val="99"/>
    <w:rsid w:val="00830D88"/>
    <w:pPr>
      <w:tabs>
        <w:tab w:val="left" w:pos="567"/>
      </w:tabs>
      <w:spacing w:before="60" w:after="60"/>
      <w:ind w:left="927" w:hanging="360"/>
      <w:contextualSpacing/>
    </w:pPr>
    <w:rPr>
      <w:rFonts w:ascii="Tahoma" w:hAnsi="Tahoma"/>
      <w:color w:val="000000"/>
      <w:sz w:val="22"/>
      <w:lang w:eastAsia="en-GB"/>
    </w:rPr>
  </w:style>
  <w:style w:type="character" w:customStyle="1" w:styleId="Tabletext-leftChar">
    <w:name w:val="Table text - left Char"/>
    <w:basedOn w:val="DefaultParagraphFont"/>
    <w:link w:val="Tabletext-left"/>
    <w:uiPriority w:val="99"/>
    <w:locked/>
    <w:rsid w:val="00830D88"/>
    <w:rPr>
      <w:rFonts w:ascii="Tahoma" w:hAnsi="Tahoma" w:cs="Tahoma"/>
      <w:color w:val="000000"/>
      <w:sz w:val="24"/>
      <w:szCs w:val="24"/>
    </w:rPr>
  </w:style>
  <w:style w:type="paragraph" w:customStyle="1" w:styleId="Tabletext-left">
    <w:name w:val="Table text - left"/>
    <w:basedOn w:val="Normal"/>
    <w:link w:val="Tabletext-leftChar"/>
    <w:uiPriority w:val="99"/>
    <w:rsid w:val="00830D88"/>
    <w:pPr>
      <w:spacing w:before="60" w:after="60"/>
      <w:contextualSpacing/>
    </w:pPr>
    <w:rPr>
      <w:rFonts w:ascii="Tahoma" w:eastAsiaTheme="minorHAnsi" w:hAnsi="Tahoma" w:cs="Tahoma"/>
      <w:color w:val="000000"/>
    </w:rPr>
  </w:style>
  <w:style w:type="paragraph" w:customStyle="1" w:styleId="Bulletsstandard">
    <w:name w:val="Bullets (standard)"/>
    <w:basedOn w:val="Normal"/>
    <w:rsid w:val="00830D88"/>
    <w:pPr>
      <w:numPr>
        <w:numId w:val="25"/>
      </w:numPr>
    </w:pPr>
    <w:rPr>
      <w:rFonts w:ascii="Tahoma" w:hAnsi="Tahoma"/>
      <w:color w:val="000000"/>
      <w:lang w:eastAsia="en-GB"/>
    </w:rPr>
  </w:style>
  <w:style w:type="character" w:customStyle="1" w:styleId="UnnumberedparagraphChar">
    <w:name w:val="Unnumbered paragraph Char"/>
    <w:basedOn w:val="DefaultParagraphFont"/>
    <w:link w:val="Unnumberedparagraph"/>
    <w:locked/>
    <w:rsid w:val="00830D88"/>
    <w:rPr>
      <w:rFonts w:ascii="Tahoma" w:hAnsi="Tahoma" w:cs="Tahoma"/>
      <w:color w:val="000000"/>
      <w:sz w:val="24"/>
      <w:szCs w:val="24"/>
    </w:rPr>
  </w:style>
  <w:style w:type="paragraph" w:customStyle="1" w:styleId="Unnumberedparagraph">
    <w:name w:val="Unnumbered paragraph"/>
    <w:basedOn w:val="Normal"/>
    <w:link w:val="UnnumberedparagraphChar"/>
    <w:rsid w:val="00830D88"/>
    <w:pPr>
      <w:spacing w:after="240"/>
    </w:pPr>
    <w:rPr>
      <w:rFonts w:ascii="Tahoma" w:eastAsiaTheme="minorHAnsi" w:hAnsi="Tahoma" w:cs="Tahoma"/>
      <w:color w:val="000000"/>
    </w:rPr>
  </w:style>
  <w:style w:type="table" w:customStyle="1" w:styleId="TableGrid3">
    <w:name w:val="Table Grid3"/>
    <w:basedOn w:val="TableNormal"/>
    <w:next w:val="TableGrid"/>
    <w:uiPriority w:val="59"/>
    <w:rsid w:val="00EB4A70"/>
    <w:pPr>
      <w:spacing w:after="0" w:line="240" w:lineRule="auto"/>
    </w:pPr>
    <w:rPr>
      <w:rFonts w:eastAsiaTheme="minorEastAsi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49521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1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71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66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52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71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171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1F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71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1F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1F3"/>
    <w:rPr>
      <w:rFonts w:ascii="Lucida Grande" w:eastAsia="Times New Roman" w:hAnsi="Lucida Grande" w:cs="Lucida Grande"/>
      <w:sz w:val="18"/>
      <w:szCs w:val="18"/>
    </w:rPr>
  </w:style>
  <w:style w:type="character" w:customStyle="1" w:styleId="MainHeadingBlackChar">
    <w:name w:val="Main Heading Black Char"/>
    <w:basedOn w:val="DefaultParagraphFont"/>
    <w:link w:val="MainHeadingBlack"/>
    <w:uiPriority w:val="1"/>
    <w:qFormat/>
    <w:rsid w:val="001171F3"/>
    <w:rPr>
      <w:rFonts w:ascii="Arial" w:hAnsi="Arial"/>
      <w:b/>
      <w:sz w:val="44"/>
    </w:rPr>
  </w:style>
  <w:style w:type="paragraph" w:customStyle="1" w:styleId="MainHeadingBlack">
    <w:name w:val="Main Heading Black"/>
    <w:basedOn w:val="Normal"/>
    <w:link w:val="MainHeadingBlackChar"/>
    <w:uiPriority w:val="1"/>
    <w:rsid w:val="001171F3"/>
    <w:rPr>
      <w:rFonts w:ascii="Arial" w:eastAsiaTheme="minorHAnsi" w:hAnsi="Arial" w:cstheme="minorBidi"/>
      <w:b/>
      <w:sz w:val="44"/>
      <w:szCs w:val="22"/>
    </w:rPr>
  </w:style>
  <w:style w:type="paragraph" w:customStyle="1" w:styleId="MainHeadingUWERed">
    <w:name w:val="Main Heading UWE Red"/>
    <w:basedOn w:val="MainHeadingBlack"/>
    <w:link w:val="MainHeadingUWERedChar"/>
    <w:qFormat/>
    <w:rsid w:val="00596619"/>
    <w:pPr>
      <w:spacing w:after="240"/>
    </w:pPr>
    <w:rPr>
      <w:color w:val="CF1C20"/>
      <w:sz w:val="36"/>
    </w:rPr>
  </w:style>
  <w:style w:type="character" w:customStyle="1" w:styleId="MainHeadingUWERedChar">
    <w:name w:val="Main Heading UWE Red Char"/>
    <w:basedOn w:val="MainHeadingBlackChar"/>
    <w:link w:val="MainHeadingUWERed"/>
    <w:rsid w:val="00596619"/>
    <w:rPr>
      <w:rFonts w:ascii="Arial" w:hAnsi="Arial"/>
      <w:b/>
      <w:color w:val="CF1C20"/>
      <w:sz w:val="36"/>
    </w:rPr>
  </w:style>
  <w:style w:type="paragraph" w:customStyle="1" w:styleId="Largertextparagraph">
    <w:name w:val="Larger text paragraph"/>
    <w:basedOn w:val="MainHeadingUWERed"/>
    <w:link w:val="LargertextparagraphChar"/>
    <w:qFormat/>
    <w:rsid w:val="0069321C"/>
    <w:pPr>
      <w:spacing w:before="240"/>
    </w:pPr>
    <w:rPr>
      <w:b w:val="0"/>
      <w:sz w:val="26"/>
      <w:szCs w:val="28"/>
    </w:rPr>
  </w:style>
  <w:style w:type="character" w:customStyle="1" w:styleId="LargertextparagraphChar">
    <w:name w:val="Larger text paragraph Char"/>
    <w:basedOn w:val="MainHeadingUWERedChar"/>
    <w:link w:val="Largertextparagraph"/>
    <w:rsid w:val="0069321C"/>
    <w:rPr>
      <w:rFonts w:ascii="Arial" w:hAnsi="Arial"/>
      <w:b w:val="0"/>
      <w:color w:val="CF1C20"/>
      <w:sz w:val="26"/>
      <w:szCs w:val="28"/>
    </w:rPr>
  </w:style>
  <w:style w:type="paragraph" w:customStyle="1" w:styleId="Subheadinginred">
    <w:name w:val="Subheading in red"/>
    <w:basedOn w:val="Largertextparagraph"/>
    <w:link w:val="SubheadinginredChar"/>
    <w:qFormat/>
    <w:rsid w:val="00596619"/>
    <w:pPr>
      <w:spacing w:before="360" w:after="80"/>
    </w:pPr>
    <w:rPr>
      <w:b/>
      <w:sz w:val="28"/>
    </w:rPr>
  </w:style>
  <w:style w:type="character" w:customStyle="1" w:styleId="SubheadinginredChar">
    <w:name w:val="Subheading in red Char"/>
    <w:basedOn w:val="LargertextparagraphChar"/>
    <w:link w:val="Subheadinginred"/>
    <w:rsid w:val="00596619"/>
    <w:rPr>
      <w:rFonts w:ascii="Arial" w:hAnsi="Arial"/>
      <w:b/>
      <w:color w:val="CF1C20"/>
      <w:sz w:val="28"/>
      <w:szCs w:val="28"/>
    </w:rPr>
  </w:style>
  <w:style w:type="paragraph" w:customStyle="1" w:styleId="Maintext">
    <w:name w:val="Main text"/>
    <w:link w:val="MaintextChar"/>
    <w:qFormat/>
    <w:rsid w:val="0097525E"/>
    <w:pPr>
      <w:spacing w:before="60" w:after="120" w:line="240" w:lineRule="auto"/>
    </w:pPr>
    <w:rPr>
      <w:rFonts w:ascii="Arial" w:eastAsiaTheme="minorEastAsia" w:hAnsi="Arial"/>
      <w:lang w:val="en-US"/>
    </w:rPr>
  </w:style>
  <w:style w:type="character" w:customStyle="1" w:styleId="MaintextChar">
    <w:name w:val="Main text Char"/>
    <w:basedOn w:val="DefaultParagraphFont"/>
    <w:link w:val="Maintext"/>
    <w:rsid w:val="0097525E"/>
    <w:rPr>
      <w:rFonts w:ascii="Arial" w:eastAsiaTheme="minorEastAsia" w:hAnsi="Arial"/>
      <w:lang w:val="en-US"/>
    </w:rPr>
  </w:style>
  <w:style w:type="paragraph" w:styleId="ListParagraph">
    <w:name w:val="List Paragraph"/>
    <w:basedOn w:val="Normal"/>
    <w:uiPriority w:val="34"/>
    <w:qFormat/>
    <w:rsid w:val="001171F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117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171F3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1171F3"/>
  </w:style>
  <w:style w:type="paragraph" w:customStyle="1" w:styleId="description">
    <w:name w:val="description"/>
    <w:basedOn w:val="Normal"/>
    <w:rsid w:val="001171F3"/>
    <w:pPr>
      <w:spacing w:before="100" w:beforeAutospacing="1" w:after="100" w:afterAutospacing="1"/>
    </w:pPr>
    <w:rPr>
      <w:lang w:eastAsia="en-GB"/>
    </w:rPr>
  </w:style>
  <w:style w:type="paragraph" w:customStyle="1" w:styleId="HeadingR">
    <w:name w:val="HeadingR"/>
    <w:basedOn w:val="Normal"/>
    <w:uiPriority w:val="99"/>
    <w:rsid w:val="001171F3"/>
    <w:pPr>
      <w:widowControl w:val="0"/>
      <w:autoSpaceDE w:val="0"/>
      <w:autoSpaceDN w:val="0"/>
      <w:adjustRightInd w:val="0"/>
      <w:spacing w:line="440" w:lineRule="atLeast"/>
      <w:textAlignment w:val="baseline"/>
    </w:pPr>
    <w:rPr>
      <w:rFonts w:ascii="VAGRounded-Light" w:eastAsia="MS Mincho" w:hAnsi="VAGRounded-Light" w:cs="VAGRounded-Light"/>
      <w:color w:val="FF0030"/>
      <w:sz w:val="38"/>
      <w:szCs w:val="38"/>
    </w:rPr>
  </w:style>
  <w:style w:type="paragraph" w:customStyle="1" w:styleId="BodyText1">
    <w:name w:val="Body Text1"/>
    <w:basedOn w:val="Normal"/>
    <w:uiPriority w:val="99"/>
    <w:rsid w:val="001171F3"/>
    <w:pPr>
      <w:widowControl w:val="0"/>
      <w:tabs>
        <w:tab w:val="left" w:pos="283"/>
        <w:tab w:val="left" w:pos="567"/>
        <w:tab w:val="right" w:pos="7087"/>
      </w:tabs>
      <w:suppressAutoHyphens/>
      <w:autoSpaceDE w:val="0"/>
      <w:autoSpaceDN w:val="0"/>
      <w:adjustRightInd w:val="0"/>
      <w:spacing w:after="57" w:line="220" w:lineRule="atLeast"/>
      <w:textAlignment w:val="baseline"/>
    </w:pPr>
    <w:rPr>
      <w:rFonts w:ascii="Frutiger-Light" w:eastAsia="MS Mincho" w:hAnsi="Frutiger-Light" w:cs="Frutiger-Light"/>
      <w:color w:val="000000"/>
      <w:sz w:val="17"/>
      <w:szCs w:val="17"/>
    </w:rPr>
  </w:style>
  <w:style w:type="character" w:customStyle="1" w:styleId="bodybold-VAG">
    <w:name w:val="body bold - VAG"/>
    <w:uiPriority w:val="99"/>
    <w:rsid w:val="001171F3"/>
    <w:rPr>
      <w:rFonts w:ascii="VAGRounded-Bold" w:hAnsi="VAGRounded-Bold" w:cs="VAGRounded-Bold"/>
      <w:b/>
      <w:bCs/>
      <w:sz w:val="17"/>
      <w:szCs w:val="1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71F3"/>
    <w:pPr>
      <w:spacing w:line="276" w:lineRule="auto"/>
      <w:outlineLvl w:val="9"/>
    </w:pPr>
    <w:rPr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E603AE"/>
    <w:rPr>
      <w:rFonts w:ascii="Arial" w:hAnsi="Arial"/>
      <w:i/>
      <w:iCs/>
      <w:color w:val="808080" w:themeColor="text1" w:themeTint="7F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1171F3"/>
    <w:pPr>
      <w:tabs>
        <w:tab w:val="right" w:leader="dot" w:pos="10456"/>
      </w:tabs>
      <w:spacing w:after="100"/>
    </w:pPr>
    <w:rPr>
      <w:rFonts w:ascii="Arial" w:hAnsi="Arial"/>
      <w:color w:val="C00000"/>
    </w:rPr>
  </w:style>
  <w:style w:type="paragraph" w:styleId="TOC2">
    <w:name w:val="toc 2"/>
    <w:basedOn w:val="Normal"/>
    <w:next w:val="Normal"/>
    <w:autoRedefine/>
    <w:uiPriority w:val="39"/>
    <w:unhideWhenUsed/>
    <w:rsid w:val="001171F3"/>
    <w:pPr>
      <w:spacing w:after="100"/>
      <w:ind w:left="240"/>
    </w:pPr>
    <w:rPr>
      <w:rFonts w:ascii="Arial" w:hAnsi="Arial"/>
    </w:rPr>
  </w:style>
  <w:style w:type="paragraph" w:styleId="TOC3">
    <w:name w:val="toc 3"/>
    <w:basedOn w:val="Normal"/>
    <w:next w:val="Normal"/>
    <w:autoRedefine/>
    <w:uiPriority w:val="39"/>
    <w:unhideWhenUsed/>
    <w:rsid w:val="001171F3"/>
    <w:pPr>
      <w:spacing w:after="100"/>
      <w:ind w:left="480"/>
    </w:pPr>
    <w:rPr>
      <w:rFonts w:ascii="Arial" w:hAnsi="Arial"/>
      <w:i/>
      <w:color w:val="808080" w:themeColor="background1" w:themeShade="80"/>
      <w:sz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171F3"/>
    <w:pPr>
      <w:spacing w:after="100"/>
      <w:ind w:left="720"/>
    </w:pPr>
    <w:rPr>
      <w:rFonts w:ascii="Arial" w:hAnsi="Arial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171F3"/>
    <w:pPr>
      <w:spacing w:after="100"/>
      <w:ind w:left="960"/>
    </w:pPr>
    <w:rPr>
      <w:rFonts w:ascii="Arial" w:hAnsi="Arial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171F3"/>
    <w:pPr>
      <w:spacing w:after="100"/>
      <w:ind w:left="1200"/>
    </w:pPr>
    <w:rPr>
      <w:rFonts w:ascii="Arial" w:hAnsi="Arial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171F3"/>
    <w:pPr>
      <w:spacing w:after="100"/>
      <w:ind w:left="1440"/>
    </w:pPr>
    <w:rPr>
      <w:rFonts w:ascii="Arial" w:hAnsi="Arial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171F3"/>
    <w:pPr>
      <w:spacing w:after="100"/>
      <w:ind w:left="1680"/>
    </w:pPr>
    <w:rPr>
      <w:rFonts w:ascii="Arial" w:hAnsi="Arial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171F3"/>
    <w:pPr>
      <w:spacing w:after="100"/>
      <w:ind w:left="1920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66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B93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D135E9"/>
    <w:pPr>
      <w:suppressAutoHyphens/>
    </w:pPr>
    <w:rPr>
      <w:rFonts w:ascii="Arial" w:hAnsi="Arial"/>
      <w:i/>
      <w:spacing w:val="-3"/>
      <w:sz w:val="18"/>
      <w:szCs w:val="20"/>
      <w:lang w:eastAsia="ar-SA"/>
    </w:rPr>
  </w:style>
  <w:style w:type="character" w:customStyle="1" w:styleId="BodyText2Char">
    <w:name w:val="Body Text 2 Char"/>
    <w:basedOn w:val="DefaultParagraphFont"/>
    <w:link w:val="BodyText2"/>
    <w:rsid w:val="00D135E9"/>
    <w:rPr>
      <w:rFonts w:ascii="Arial" w:eastAsia="Times New Roman" w:hAnsi="Arial" w:cs="Times New Roman"/>
      <w:i/>
      <w:spacing w:val="-3"/>
      <w:sz w:val="18"/>
      <w:szCs w:val="20"/>
      <w:lang w:eastAsia="ar-SA"/>
    </w:rPr>
  </w:style>
  <w:style w:type="paragraph" w:styleId="NoSpacing">
    <w:name w:val="No Spacing"/>
    <w:uiPriority w:val="1"/>
    <w:qFormat/>
    <w:rsid w:val="00BF54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11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bullet">
    <w:name w:val="Table text bullet"/>
    <w:basedOn w:val="Normal"/>
    <w:uiPriority w:val="99"/>
    <w:rsid w:val="00830D88"/>
    <w:pPr>
      <w:tabs>
        <w:tab w:val="left" w:pos="567"/>
      </w:tabs>
      <w:spacing w:before="60" w:after="60"/>
      <w:ind w:left="927" w:hanging="360"/>
      <w:contextualSpacing/>
    </w:pPr>
    <w:rPr>
      <w:rFonts w:ascii="Tahoma" w:hAnsi="Tahoma"/>
      <w:color w:val="000000"/>
      <w:sz w:val="22"/>
      <w:lang w:eastAsia="en-GB"/>
    </w:rPr>
  </w:style>
  <w:style w:type="character" w:customStyle="1" w:styleId="Tabletext-leftChar">
    <w:name w:val="Table text - left Char"/>
    <w:basedOn w:val="DefaultParagraphFont"/>
    <w:link w:val="Tabletext-left"/>
    <w:uiPriority w:val="99"/>
    <w:locked/>
    <w:rsid w:val="00830D88"/>
    <w:rPr>
      <w:rFonts w:ascii="Tahoma" w:hAnsi="Tahoma" w:cs="Tahoma"/>
      <w:color w:val="000000"/>
      <w:sz w:val="24"/>
      <w:szCs w:val="24"/>
    </w:rPr>
  </w:style>
  <w:style w:type="paragraph" w:customStyle="1" w:styleId="Tabletext-left">
    <w:name w:val="Table text - left"/>
    <w:basedOn w:val="Normal"/>
    <w:link w:val="Tabletext-leftChar"/>
    <w:uiPriority w:val="99"/>
    <w:rsid w:val="00830D88"/>
    <w:pPr>
      <w:spacing w:before="60" w:after="60"/>
      <w:contextualSpacing/>
    </w:pPr>
    <w:rPr>
      <w:rFonts w:ascii="Tahoma" w:eastAsiaTheme="minorHAnsi" w:hAnsi="Tahoma" w:cs="Tahoma"/>
      <w:color w:val="000000"/>
    </w:rPr>
  </w:style>
  <w:style w:type="paragraph" w:customStyle="1" w:styleId="Bulletsstandard">
    <w:name w:val="Bullets (standard)"/>
    <w:basedOn w:val="Normal"/>
    <w:rsid w:val="00830D88"/>
    <w:pPr>
      <w:numPr>
        <w:numId w:val="25"/>
      </w:numPr>
    </w:pPr>
    <w:rPr>
      <w:rFonts w:ascii="Tahoma" w:hAnsi="Tahoma"/>
      <w:color w:val="000000"/>
      <w:lang w:eastAsia="en-GB"/>
    </w:rPr>
  </w:style>
  <w:style w:type="character" w:customStyle="1" w:styleId="UnnumberedparagraphChar">
    <w:name w:val="Unnumbered paragraph Char"/>
    <w:basedOn w:val="DefaultParagraphFont"/>
    <w:link w:val="Unnumberedparagraph"/>
    <w:locked/>
    <w:rsid w:val="00830D88"/>
    <w:rPr>
      <w:rFonts w:ascii="Tahoma" w:hAnsi="Tahoma" w:cs="Tahoma"/>
      <w:color w:val="000000"/>
      <w:sz w:val="24"/>
      <w:szCs w:val="24"/>
    </w:rPr>
  </w:style>
  <w:style w:type="paragraph" w:customStyle="1" w:styleId="Unnumberedparagraph">
    <w:name w:val="Unnumbered paragraph"/>
    <w:basedOn w:val="Normal"/>
    <w:link w:val="UnnumberedparagraphChar"/>
    <w:rsid w:val="00830D88"/>
    <w:pPr>
      <w:spacing w:after="240"/>
    </w:pPr>
    <w:rPr>
      <w:rFonts w:ascii="Tahoma" w:eastAsiaTheme="minorHAnsi" w:hAnsi="Tahoma" w:cs="Tahoma"/>
      <w:color w:val="000000"/>
    </w:rPr>
  </w:style>
  <w:style w:type="table" w:customStyle="1" w:styleId="TableGrid3">
    <w:name w:val="Table Grid3"/>
    <w:basedOn w:val="TableNormal"/>
    <w:next w:val="TableGrid"/>
    <w:uiPriority w:val="59"/>
    <w:rsid w:val="00EB4A70"/>
    <w:pPr>
      <w:spacing w:after="0" w:line="240" w:lineRule="auto"/>
    </w:pPr>
    <w:rPr>
      <w:rFonts w:eastAsiaTheme="minorEastAsi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49521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0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F037AAF034314CA02C7FEC89D466CF" ma:contentTypeVersion="0" ma:contentTypeDescription="Create a new document." ma:contentTypeScope="" ma:versionID="e0a94df982ffd11463ec797221fcfda7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3B633D69-2F52-447A-BB7B-5998C8EBFB4A}"/>
</file>

<file path=customXml/itemProps2.xml><?xml version="1.0" encoding="utf-8"?>
<ds:datastoreItem xmlns:ds="http://schemas.openxmlformats.org/officeDocument/2006/customXml" ds:itemID="{A7B20912-FC80-43B2-8E46-FCA430E738EB}"/>
</file>

<file path=customXml/itemProps3.xml><?xml version="1.0" encoding="utf-8"?>
<ds:datastoreItem xmlns:ds="http://schemas.openxmlformats.org/officeDocument/2006/customXml" ds:itemID="{E7012DB2-E44F-467E-AD46-5A6C80692E68}"/>
</file>

<file path=customXml/itemProps4.xml><?xml version="1.0" encoding="utf-8"?>
<ds:datastoreItem xmlns:ds="http://schemas.openxmlformats.org/officeDocument/2006/customXml" ds:itemID="{682F6096-E9A1-45B8-A51F-5343661A9A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1300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8693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Evans</dc:creator>
  <cp:lastModifiedBy>Andrew Evans</cp:lastModifiedBy>
  <cp:revision>3</cp:revision>
  <cp:lastPrinted>2015-07-24T15:04:00Z</cp:lastPrinted>
  <dcterms:created xsi:type="dcterms:W3CDTF">2015-08-27T16:21:00Z</dcterms:created>
  <dcterms:modified xsi:type="dcterms:W3CDTF">2015-08-27T16:24:00Z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0x010100D6F037AAF034314CA02C7FEC89D466CF</vt:lpwstr>
  </property>
</Properties>
</file>