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6917"/>
        <w:gridCol w:w="1305"/>
      </w:tblGrid>
      <w:tr w:rsidR="00CF5759" w:rsidRPr="006667A6" w:rsidTr="00762DCB">
        <w:trPr>
          <w:trHeight w:val="408"/>
        </w:trPr>
        <w:tc>
          <w:tcPr>
            <w:tcW w:w="10065" w:type="dxa"/>
            <w:gridSpan w:val="3"/>
            <w:shd w:val="clear" w:color="auto" w:fill="1A9DAC"/>
          </w:tcPr>
          <w:p w:rsidR="00CF5759" w:rsidRPr="006667A6" w:rsidRDefault="00CF5759" w:rsidP="00762DCB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</w:rPr>
            </w:pPr>
            <w:r w:rsidRPr="006667A6">
              <w:rPr>
                <w:rFonts w:ascii="Tahoma" w:hAnsi="Tahoma" w:cs="Tahoma"/>
                <w:b/>
                <w:color w:val="FFFFFF" w:themeColor="background1"/>
                <w:sz w:val="28"/>
              </w:rPr>
              <w:t>File scrutiny:</w:t>
            </w:r>
          </w:p>
        </w:tc>
      </w:tr>
      <w:tr w:rsidR="00CF5759" w:rsidRPr="006667A6" w:rsidTr="00762DCB">
        <w:trPr>
          <w:trHeight w:val="421"/>
        </w:trPr>
        <w:tc>
          <w:tcPr>
            <w:tcW w:w="1843" w:type="dxa"/>
            <w:shd w:val="clear" w:color="auto" w:fill="auto"/>
          </w:tcPr>
          <w:p w:rsidR="00CF5759" w:rsidRPr="006667A6" w:rsidRDefault="00CF5759" w:rsidP="00762DCB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File evident?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F5759" w:rsidRPr="006667A6" w:rsidRDefault="00CF5759" w:rsidP="00762DCB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</w:t>
            </w:r>
            <w:r w:rsidRPr="006667A6">
              <w:rPr>
                <w:rFonts w:ascii="Tahoma" w:hAnsi="Tahoma" w:cs="Tahoma"/>
                <w:b/>
              </w:rPr>
              <w:t>es/</w:t>
            </w:r>
            <w:r>
              <w:rPr>
                <w:rFonts w:ascii="Tahoma" w:hAnsi="Tahoma" w:cs="Tahoma"/>
                <w:b/>
              </w:rPr>
              <w:t>N</w:t>
            </w:r>
            <w:r w:rsidRPr="006667A6">
              <w:rPr>
                <w:rFonts w:ascii="Tahoma" w:hAnsi="Tahoma" w:cs="Tahoma"/>
                <w:b/>
              </w:rPr>
              <w:t>o</w:t>
            </w:r>
          </w:p>
        </w:tc>
      </w:tr>
      <w:tr w:rsidR="006E0CB2" w:rsidRPr="00083C4B" w:rsidTr="006E0CB2">
        <w:trPr>
          <w:trHeight w:val="554"/>
        </w:trPr>
        <w:tc>
          <w:tcPr>
            <w:tcW w:w="8760" w:type="dxa"/>
            <w:gridSpan w:val="2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083C4B">
              <w:rPr>
                <w:rFonts w:ascii="Tahoma" w:hAnsi="Tahoma" w:cs="Tahoma"/>
                <w:b/>
                <w:color w:val="16818D"/>
              </w:rPr>
              <w:t>Evidence of impact on p</w:t>
            </w:r>
            <w:r w:rsidR="00013CA8">
              <w:rPr>
                <w:rFonts w:ascii="Tahoma" w:hAnsi="Tahoma" w:cs="Tahoma"/>
                <w:b/>
                <w:color w:val="16818D"/>
              </w:rPr>
              <w:t xml:space="preserve">upil progress </w:t>
            </w:r>
          </w:p>
        </w:tc>
        <w:tc>
          <w:tcPr>
            <w:tcW w:w="1305" w:type="dxa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965292">
        <w:trPr>
          <w:trHeight w:val="553"/>
        </w:trPr>
        <w:tc>
          <w:tcPr>
            <w:tcW w:w="10065" w:type="dxa"/>
            <w:gridSpan w:val="3"/>
          </w:tcPr>
          <w:p w:rsidR="006E0CB2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6E0CB2">
        <w:trPr>
          <w:trHeight w:val="554"/>
        </w:trPr>
        <w:tc>
          <w:tcPr>
            <w:tcW w:w="8760" w:type="dxa"/>
            <w:gridSpan w:val="2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083C4B">
              <w:rPr>
                <w:rFonts w:ascii="Tahoma" w:hAnsi="Tahoma" w:cs="Tahoma"/>
                <w:b/>
                <w:color w:val="16818D"/>
              </w:rPr>
              <w:t>Professional Development Portf</w:t>
            </w:r>
            <w:bookmarkStart w:id="0" w:name="_GoBack"/>
            <w:bookmarkEnd w:id="0"/>
            <w:r w:rsidRPr="00083C4B">
              <w:rPr>
                <w:rFonts w:ascii="Tahoma" w:hAnsi="Tahoma" w:cs="Tahoma"/>
                <w:b/>
                <w:color w:val="16818D"/>
              </w:rPr>
              <w:t>olio (PDP)</w:t>
            </w:r>
          </w:p>
        </w:tc>
        <w:tc>
          <w:tcPr>
            <w:tcW w:w="1305" w:type="dxa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085809">
        <w:trPr>
          <w:trHeight w:val="553"/>
        </w:trPr>
        <w:tc>
          <w:tcPr>
            <w:tcW w:w="10065" w:type="dxa"/>
            <w:gridSpan w:val="3"/>
          </w:tcPr>
          <w:p w:rsidR="006E0CB2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6E0CB2">
        <w:trPr>
          <w:trHeight w:val="554"/>
        </w:trPr>
        <w:tc>
          <w:tcPr>
            <w:tcW w:w="8760" w:type="dxa"/>
            <w:gridSpan w:val="2"/>
          </w:tcPr>
          <w:p w:rsidR="006E0CB2" w:rsidRPr="00083C4B" w:rsidRDefault="006E0CB2" w:rsidP="006E0CB2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083C4B">
              <w:rPr>
                <w:rFonts w:ascii="Tahoma" w:hAnsi="Tahoma" w:cs="Tahoma"/>
                <w:b/>
                <w:color w:val="16818D"/>
              </w:rPr>
              <w:t xml:space="preserve">Professional </w:t>
            </w:r>
            <w:r>
              <w:rPr>
                <w:rFonts w:ascii="Tahoma" w:hAnsi="Tahoma" w:cs="Tahoma"/>
                <w:b/>
                <w:color w:val="16818D"/>
              </w:rPr>
              <w:t>Practice File (PP</w:t>
            </w:r>
            <w:r w:rsidRPr="00083C4B">
              <w:rPr>
                <w:rFonts w:ascii="Tahoma" w:hAnsi="Tahoma" w:cs="Tahoma"/>
                <w:b/>
                <w:color w:val="16818D"/>
              </w:rPr>
              <w:t>F)</w:t>
            </w:r>
          </w:p>
        </w:tc>
        <w:tc>
          <w:tcPr>
            <w:tcW w:w="1305" w:type="dxa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296BAA">
        <w:trPr>
          <w:trHeight w:val="553"/>
        </w:trPr>
        <w:tc>
          <w:tcPr>
            <w:tcW w:w="10065" w:type="dxa"/>
            <w:gridSpan w:val="3"/>
          </w:tcPr>
          <w:p w:rsidR="006E0CB2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6E0CB2">
        <w:trPr>
          <w:trHeight w:val="554"/>
        </w:trPr>
        <w:tc>
          <w:tcPr>
            <w:tcW w:w="8760" w:type="dxa"/>
            <w:gridSpan w:val="2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>
              <w:rPr>
                <w:rFonts w:ascii="Tahoma" w:hAnsi="Tahoma" w:cs="Tahoma"/>
                <w:b/>
                <w:color w:val="16818D"/>
              </w:rPr>
              <w:t>Evidence of c</w:t>
            </w:r>
            <w:r w:rsidRPr="00083C4B">
              <w:rPr>
                <w:rFonts w:ascii="Tahoma" w:hAnsi="Tahoma" w:cs="Tahoma"/>
                <w:b/>
                <w:color w:val="16818D"/>
              </w:rPr>
              <w:t>omplementary training</w:t>
            </w:r>
          </w:p>
        </w:tc>
        <w:tc>
          <w:tcPr>
            <w:tcW w:w="1305" w:type="dxa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474E57">
        <w:trPr>
          <w:trHeight w:val="553"/>
        </w:trPr>
        <w:tc>
          <w:tcPr>
            <w:tcW w:w="10065" w:type="dxa"/>
            <w:gridSpan w:val="3"/>
          </w:tcPr>
          <w:p w:rsidR="006E0CB2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6E0CB2">
        <w:trPr>
          <w:trHeight w:val="554"/>
        </w:trPr>
        <w:tc>
          <w:tcPr>
            <w:tcW w:w="8760" w:type="dxa"/>
            <w:gridSpan w:val="2"/>
          </w:tcPr>
          <w:p w:rsidR="006E0CB2" w:rsidRPr="00083C4B" w:rsidRDefault="006E0CB2" w:rsidP="006E0CB2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>
              <w:rPr>
                <w:rFonts w:ascii="Tahoma" w:hAnsi="Tahoma" w:cs="Tahoma"/>
                <w:b/>
                <w:color w:val="16818D"/>
              </w:rPr>
              <w:t>High quality l</w:t>
            </w:r>
            <w:r w:rsidRPr="00083C4B">
              <w:rPr>
                <w:rFonts w:ascii="Tahoma" w:hAnsi="Tahoma" w:cs="Tahoma"/>
                <w:b/>
                <w:color w:val="16818D"/>
              </w:rPr>
              <w:t>esson plans/evaluations</w:t>
            </w:r>
          </w:p>
        </w:tc>
        <w:tc>
          <w:tcPr>
            <w:tcW w:w="1305" w:type="dxa"/>
          </w:tcPr>
          <w:p w:rsidR="006E0CB2" w:rsidRPr="00083C4B" w:rsidRDefault="006E0CB2" w:rsidP="006E0CB2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2F641E">
        <w:trPr>
          <w:trHeight w:val="553"/>
        </w:trPr>
        <w:tc>
          <w:tcPr>
            <w:tcW w:w="10065" w:type="dxa"/>
            <w:gridSpan w:val="3"/>
          </w:tcPr>
          <w:p w:rsidR="006E0CB2" w:rsidRDefault="006E0CB2" w:rsidP="006E0CB2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  <w:p w:rsidR="006E0CB2" w:rsidRDefault="006E0CB2" w:rsidP="006E0CB2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6E0CB2">
        <w:trPr>
          <w:trHeight w:val="554"/>
        </w:trPr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083C4B">
              <w:rPr>
                <w:rFonts w:ascii="Tahoma" w:hAnsi="Tahoma" w:cs="Tahoma"/>
                <w:b/>
                <w:color w:val="16818D"/>
              </w:rPr>
              <w:t>Evidence of SMART developmental target setting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91009B">
        <w:trPr>
          <w:trHeight w:val="553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6E0CB2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6E0CB2">
        <w:trPr>
          <w:trHeight w:val="554"/>
        </w:trPr>
        <w:tc>
          <w:tcPr>
            <w:tcW w:w="8760" w:type="dxa"/>
            <w:gridSpan w:val="2"/>
          </w:tcPr>
          <w:p w:rsidR="006E0CB2" w:rsidRPr="00083C4B" w:rsidRDefault="006E0CB2" w:rsidP="00013CA8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  <w:r w:rsidRPr="00083C4B">
              <w:rPr>
                <w:rFonts w:ascii="Tahoma" w:hAnsi="Tahoma" w:cs="Tahoma"/>
                <w:b/>
                <w:color w:val="16818D"/>
              </w:rPr>
              <w:t>Evidence of reflections</w:t>
            </w:r>
            <w:r>
              <w:rPr>
                <w:rFonts w:ascii="Tahoma" w:hAnsi="Tahoma" w:cs="Tahoma"/>
                <w:b/>
                <w:color w:val="16818D"/>
              </w:rPr>
              <w:t xml:space="preserve"> </w:t>
            </w:r>
            <w:r w:rsidRPr="006E0CB2">
              <w:rPr>
                <w:rFonts w:ascii="Tahoma" w:hAnsi="Tahoma" w:cs="Tahoma"/>
                <w:b/>
                <w:color w:val="16818D"/>
                <w:sz w:val="16"/>
                <w:szCs w:val="16"/>
              </w:rPr>
              <w:t xml:space="preserve">(weekly </w:t>
            </w:r>
            <w:r w:rsidR="00013CA8">
              <w:rPr>
                <w:rFonts w:ascii="Tahoma" w:hAnsi="Tahoma" w:cs="Tahoma"/>
                <w:b/>
                <w:color w:val="16818D"/>
                <w:sz w:val="16"/>
                <w:szCs w:val="16"/>
              </w:rPr>
              <w:t xml:space="preserve">meeting review sheets </w:t>
            </w:r>
            <w:r w:rsidRPr="006E0CB2">
              <w:rPr>
                <w:rFonts w:ascii="Tahoma" w:hAnsi="Tahoma" w:cs="Tahoma"/>
                <w:b/>
                <w:color w:val="16818D"/>
                <w:sz w:val="16"/>
                <w:szCs w:val="16"/>
              </w:rPr>
              <w:t>and evaluations)</w:t>
            </w:r>
            <w:r>
              <w:rPr>
                <w:rFonts w:ascii="Tahoma" w:hAnsi="Tahoma" w:cs="Tahoma"/>
                <w:b/>
                <w:color w:val="16818D"/>
              </w:rPr>
              <w:t xml:space="preserve"> </w:t>
            </w:r>
          </w:p>
        </w:tc>
        <w:tc>
          <w:tcPr>
            <w:tcW w:w="1305" w:type="dxa"/>
          </w:tcPr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  <w:tr w:rsidR="006E0CB2" w:rsidRPr="00083C4B" w:rsidTr="009A5341">
        <w:trPr>
          <w:trHeight w:val="553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6E0CB2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  <w:p w:rsidR="006E0CB2" w:rsidRPr="00083C4B" w:rsidRDefault="006E0CB2" w:rsidP="00762DCB">
            <w:pPr>
              <w:spacing w:line="320" w:lineRule="atLeast"/>
              <w:rPr>
                <w:rFonts w:ascii="Tahoma" w:hAnsi="Tahoma" w:cs="Tahoma"/>
                <w:b/>
                <w:color w:val="16818D"/>
              </w:rPr>
            </w:pPr>
          </w:p>
        </w:tc>
      </w:tr>
    </w:tbl>
    <w:p w:rsidR="00562B41" w:rsidRDefault="00562B41"/>
    <w:sectPr w:rsidR="0056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9"/>
    <w:rsid w:val="00013CA8"/>
    <w:rsid w:val="00562B41"/>
    <w:rsid w:val="006E0CB2"/>
    <w:rsid w:val="00C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28B3A-B5E4-4D28-AFCA-8C328D69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 Vickers-Hulse</dc:creator>
  <cp:lastModifiedBy>Karan Vickers-Hulse</cp:lastModifiedBy>
  <cp:revision>2</cp:revision>
  <dcterms:created xsi:type="dcterms:W3CDTF">2019-05-09T13:52:00Z</dcterms:created>
  <dcterms:modified xsi:type="dcterms:W3CDTF">2019-05-09T13:52:00Z</dcterms:modified>
</cp:coreProperties>
</file>