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7C" w:rsidRDefault="0081687C" w:rsidP="0081687C">
      <w:pPr>
        <w:rPr>
          <w:rFonts w:ascii="Arial" w:hAnsi="Arial" w:cs="Arial"/>
          <w:b/>
          <w:u w:val="single"/>
        </w:rPr>
      </w:pPr>
    </w:p>
    <w:p w:rsidR="0081687C" w:rsidRPr="00711F17" w:rsidRDefault="008129B3" w:rsidP="00816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FT 25</w:t>
      </w:r>
      <w:r w:rsidR="0081687C" w:rsidRPr="00711F17">
        <w:rPr>
          <w:rFonts w:ascii="Arial" w:hAnsi="Arial" w:cs="Arial"/>
          <w:b/>
          <w:sz w:val="28"/>
          <w:szCs w:val="28"/>
        </w:rPr>
        <w:t xml:space="preserve"> </w:t>
      </w:r>
      <w:r w:rsidR="00394BC6">
        <w:rPr>
          <w:rFonts w:ascii="Arial" w:hAnsi="Arial" w:cs="Arial"/>
          <w:b/>
          <w:sz w:val="28"/>
          <w:szCs w:val="28"/>
        </w:rPr>
        <w:t>Trainee Self-Tracker and Grade Descriptors</w:t>
      </w:r>
    </w:p>
    <w:p w:rsidR="0081687C" w:rsidRPr="00711F17" w:rsidRDefault="0081687C" w:rsidP="0081687C">
      <w:pPr>
        <w:jc w:val="center"/>
        <w:rPr>
          <w:rFonts w:ascii="Arial" w:hAnsi="Arial" w:cs="Arial"/>
          <w:b/>
          <w:sz w:val="28"/>
          <w:szCs w:val="28"/>
        </w:rPr>
      </w:pPr>
    </w:p>
    <w:p w:rsidR="0081687C" w:rsidRPr="00711F17" w:rsidRDefault="0081687C" w:rsidP="0081687C">
      <w:pPr>
        <w:rPr>
          <w:rFonts w:ascii="Arial" w:hAnsi="Arial" w:cs="Arial"/>
          <w:sz w:val="20"/>
          <w:szCs w:val="20"/>
        </w:rPr>
      </w:pPr>
      <w:r w:rsidRPr="00711F17">
        <w:rPr>
          <w:rFonts w:ascii="Arial" w:hAnsi="Arial" w:cs="Arial"/>
          <w:sz w:val="20"/>
          <w:szCs w:val="20"/>
        </w:rPr>
        <w:t>Achievement is an overall judgement. In a best fit model, the statements describe indicative additional features of practice that are characteristic of a trainee performing at that level. They also need to be interpreted within the setting and context in which the trainee has worked.</w:t>
      </w:r>
    </w:p>
    <w:p w:rsidR="0081687C" w:rsidRPr="00711F17" w:rsidRDefault="0081687C" w:rsidP="0081687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34" w:type="dxa"/>
        <w:tblLook w:val="01E0"/>
      </w:tblPr>
      <w:tblGrid>
        <w:gridCol w:w="1976"/>
        <w:gridCol w:w="3175"/>
        <w:gridCol w:w="3114"/>
        <w:gridCol w:w="3132"/>
        <w:gridCol w:w="3137"/>
      </w:tblGrid>
      <w:tr w:rsidR="0081687C" w:rsidRPr="00711F17" w:rsidTr="00646EF1">
        <w:trPr>
          <w:trHeight w:val="343"/>
        </w:trPr>
        <w:tc>
          <w:tcPr>
            <w:tcW w:w="1911" w:type="dxa"/>
          </w:tcPr>
          <w:p w:rsidR="0081687C" w:rsidRPr="00711F17" w:rsidRDefault="0081687C" w:rsidP="00646EF1">
            <w:pPr>
              <w:jc w:val="center"/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>Grade</w:t>
            </w:r>
          </w:p>
          <w:p w:rsidR="0081687C" w:rsidRPr="00711F17" w:rsidRDefault="0081687C" w:rsidP="00646EF1">
            <w:pPr>
              <w:jc w:val="center"/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>Description:</w:t>
            </w:r>
          </w:p>
        </w:tc>
        <w:tc>
          <w:tcPr>
            <w:tcW w:w="3189" w:type="dxa"/>
          </w:tcPr>
          <w:p w:rsidR="0081687C" w:rsidRPr="00711F17" w:rsidRDefault="0081687C" w:rsidP="00646EF1">
            <w:pPr>
              <w:jc w:val="center"/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>Trainees’ teaching</w:t>
            </w:r>
          </w:p>
        </w:tc>
        <w:tc>
          <w:tcPr>
            <w:tcW w:w="3132" w:type="dxa"/>
          </w:tcPr>
          <w:p w:rsidR="0081687C" w:rsidRPr="00711F17" w:rsidRDefault="0081687C" w:rsidP="00646EF1">
            <w:pPr>
              <w:jc w:val="center"/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>Trainees’ files – Teaching File and PDR</w:t>
            </w:r>
          </w:p>
        </w:tc>
        <w:tc>
          <w:tcPr>
            <w:tcW w:w="3148" w:type="dxa"/>
          </w:tcPr>
          <w:p w:rsidR="0081687C" w:rsidRPr="00711F17" w:rsidRDefault="0081687C" w:rsidP="00646EF1">
            <w:pPr>
              <w:jc w:val="center"/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 xml:space="preserve">Trainees’ explanations </w:t>
            </w:r>
            <w:proofErr w:type="spellStart"/>
            <w:r w:rsidRPr="00711F17">
              <w:rPr>
                <w:rFonts w:ascii="Arial" w:hAnsi="Arial" w:cs="Arial"/>
                <w:b/>
              </w:rPr>
              <w:t>eg</w:t>
            </w:r>
            <w:proofErr w:type="spellEnd"/>
            <w:r w:rsidRPr="00711F17">
              <w:rPr>
                <w:rFonts w:ascii="Arial" w:hAnsi="Arial" w:cs="Arial"/>
                <w:b/>
              </w:rPr>
              <w:t xml:space="preserve"> in tutorials</w:t>
            </w:r>
          </w:p>
        </w:tc>
        <w:tc>
          <w:tcPr>
            <w:tcW w:w="3154" w:type="dxa"/>
          </w:tcPr>
          <w:p w:rsidR="0081687C" w:rsidRPr="00711F17" w:rsidRDefault="0081687C" w:rsidP="00646EF1">
            <w:pPr>
              <w:jc w:val="center"/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>Trainees’ characteristics - overall</w:t>
            </w:r>
          </w:p>
        </w:tc>
      </w:tr>
      <w:tr w:rsidR="0081687C" w:rsidRPr="00711F17" w:rsidTr="00646EF1">
        <w:trPr>
          <w:trHeight w:val="1782"/>
        </w:trPr>
        <w:tc>
          <w:tcPr>
            <w:tcW w:w="1911" w:type="dxa"/>
          </w:tcPr>
          <w:p w:rsidR="0081687C" w:rsidRPr="00711F17" w:rsidRDefault="0081687C" w:rsidP="00646E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1F17"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(1)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9CA" w:rsidRPr="00711F17" w:rsidRDefault="00A359CA" w:rsidP="00A359CA">
            <w:pPr>
              <w:rPr>
                <w:rFonts w:ascii="Arial" w:hAnsi="Arial" w:cs="Arial"/>
                <w:b/>
              </w:rPr>
            </w:pPr>
            <w:r w:rsidRPr="00711F17">
              <w:rPr>
                <w:rFonts w:ascii="Arial" w:hAnsi="Arial" w:cs="Arial"/>
                <w:b/>
              </w:rPr>
              <w:t>All the criteria for ‘good’ Grade  and: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Trainees graded as `outstanding’ teach consistently good lessons that often demonstrate outstanding features across a range of different contexts (for example, different ages, backgrounds, group sizes, and abilities) by the end of their training.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A359CA">
            <w:pPr>
              <w:rPr>
                <w:rFonts w:ascii="Arial" w:hAnsi="Arial" w:cs="Arial"/>
                <w:b/>
              </w:rPr>
            </w:pPr>
          </w:p>
        </w:tc>
        <w:tc>
          <w:tcPr>
            <w:tcW w:w="3189" w:type="dxa"/>
          </w:tcPr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always ensures that all learners make progress and are challenged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lessons invariably capture the interest of learners, are interactive and inclusive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rapport with learners - high-quality dialogue and questioning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attention to individuals and groups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monitor learners’ progress</w:t>
            </w:r>
            <w:r w:rsidRPr="00711F17">
              <w:rPr>
                <w:rFonts w:ascii="Arial" w:hAnsi="Arial" w:cs="Arial"/>
              </w:rPr>
              <w:t xml:space="preserve"> </w:t>
            </w:r>
            <w:r w:rsidRPr="00711F17">
              <w:rPr>
                <w:rFonts w:ascii="Arial" w:hAnsi="Arial" w:cs="Arial"/>
                <w:sz w:val="20"/>
                <w:szCs w:val="20"/>
              </w:rPr>
              <w:t>and provide detailed feedback and targets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depth of subject knowledge demonstrated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flexibility demonstrated by changing pace, approach and teaching method as appropriate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 xml:space="preserve">make links </w:t>
            </w:r>
            <w:proofErr w:type="spellStart"/>
            <w:r w:rsidRPr="00711F1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11F17">
              <w:rPr>
                <w:rFonts w:ascii="Arial" w:hAnsi="Arial" w:cs="Arial"/>
                <w:sz w:val="20"/>
                <w:szCs w:val="20"/>
              </w:rPr>
              <w:t xml:space="preserve"> with other aspects of learners’ development/interests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 xml:space="preserve">fully exploit possibilities to promote learners’ understanding and appreciation of social and </w:t>
            </w:r>
            <w:r w:rsidRPr="00711F17">
              <w:rPr>
                <w:rFonts w:ascii="Arial" w:hAnsi="Arial" w:cs="Arial"/>
                <w:sz w:val="20"/>
                <w:szCs w:val="20"/>
              </w:rPr>
              <w:lastRenderedPageBreak/>
              <w:t>cultural diversity</w:t>
            </w:r>
          </w:p>
        </w:tc>
        <w:tc>
          <w:tcPr>
            <w:tcW w:w="3132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lastRenderedPageBreak/>
              <w:t>clear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and deep understanding of how to plan for progression – stages in learning, different rates of progress, dealing with barriers to learning.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evidence of monitoring and recording learners’ progress and how the outcomes are used in subsequent planning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clarity of links between learning objectives, teaching approaches and assessment strategies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 xml:space="preserve">show innovation </w:t>
            </w:r>
            <w:proofErr w:type="spellStart"/>
            <w:r w:rsidRPr="00711F1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11F1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11F17">
              <w:rPr>
                <w:rFonts w:ascii="Arial" w:hAnsi="Arial" w:cs="Arial"/>
                <w:sz w:val="20"/>
                <w:szCs w:val="20"/>
              </w:rPr>
              <w:t>SoW</w:t>
            </w:r>
            <w:proofErr w:type="spellEnd"/>
            <w:r w:rsidRPr="00711F17">
              <w:rPr>
                <w:rFonts w:ascii="Arial" w:hAnsi="Arial" w:cs="Arial"/>
                <w:sz w:val="20"/>
                <w:szCs w:val="20"/>
              </w:rPr>
              <w:t xml:space="preserve">, approaches to policies, social /cultural diversity 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maintain files as working documents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show high-quality self-evaluation with clear focus on learners and setting challenging targets for their own professional development</w:t>
            </w:r>
          </w:p>
        </w:tc>
        <w:tc>
          <w:tcPr>
            <w:tcW w:w="3148" w:type="dxa"/>
          </w:tcPr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describe the stages in progress through a topic/set of ideas and concepts/sequence of teaching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able to discuss in detail individual learners’ progress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able to use their depth of subject-specific pedagogical understanding to explain in detail why they use particular teaching approaches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wide understanding of the range of professionals that contribute to learners’ overall development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take risks when trying to make teaching interesting, are able to deal with the unexpected and ‘grab the moment’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inspire and communicate their enthusiasm to learners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have an intrinsic passion for learning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show innovative and creative thinking – lateral thinkers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have the ability to reflect critically and rigorously on their own practice to inform their professional development, and to take and evaluate appropriate actions – they are able to learn from their mistakes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take full responsibility for their own professional development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are highly respected by learners and colleagues and, where appropriate, parents/carers and employers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have the clear capacity to become outstanding teachers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lastRenderedPageBreak/>
              <w:t>demonstrate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>, or show the capacity to develop, leadership and management skills.</w:t>
            </w:r>
          </w:p>
        </w:tc>
      </w:tr>
      <w:tr w:rsidR="0081687C" w:rsidRPr="00711F17" w:rsidTr="00646EF1">
        <w:trPr>
          <w:trHeight w:val="1782"/>
        </w:trPr>
        <w:tc>
          <w:tcPr>
            <w:tcW w:w="1911" w:type="dxa"/>
          </w:tcPr>
          <w:p w:rsidR="0081687C" w:rsidRPr="00711F17" w:rsidRDefault="0081687C" w:rsidP="00646E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1F17">
              <w:rPr>
                <w:rFonts w:ascii="Arial" w:hAnsi="Arial" w:cs="Arial"/>
                <w:b/>
                <w:sz w:val="28"/>
                <w:szCs w:val="28"/>
              </w:rPr>
              <w:lastRenderedPageBreak/>
              <w:t>Good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(2)</w:t>
            </w:r>
          </w:p>
          <w:p w:rsidR="00A359CA" w:rsidRDefault="00A359CA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9CA" w:rsidRPr="00711F17" w:rsidRDefault="00A359CA" w:rsidP="00A359CA">
            <w:pPr>
              <w:rPr>
                <w:rFonts w:ascii="Arial" w:hAnsi="Arial" w:cs="Arial"/>
                <w:b/>
              </w:rPr>
            </w:pPr>
          </w:p>
          <w:p w:rsidR="0081687C" w:rsidRPr="00711F17" w:rsidRDefault="00A359CA" w:rsidP="00A359CA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b/>
              </w:rPr>
              <w:t xml:space="preserve">All the criteria for ‘room for Improvement’ </w:t>
            </w:r>
            <w:proofErr w:type="spellStart"/>
            <w:r w:rsidRPr="00711F17">
              <w:rPr>
                <w:rFonts w:ascii="Arial" w:hAnsi="Arial" w:cs="Arial"/>
                <w:b/>
              </w:rPr>
              <w:t>and</w:t>
            </w:r>
            <w:proofErr w:type="gramStart"/>
            <w:r w:rsidRPr="00711F17">
              <w:rPr>
                <w:rFonts w:ascii="Arial" w:hAnsi="Arial" w:cs="Arial"/>
                <w:b/>
              </w:rPr>
              <w:t>:</w:t>
            </w:r>
            <w:r w:rsidR="0081687C" w:rsidRPr="00711F17">
              <w:rPr>
                <w:rFonts w:ascii="Arial" w:hAnsi="Arial" w:cs="Arial"/>
                <w:sz w:val="20"/>
                <w:szCs w:val="20"/>
              </w:rPr>
              <w:t>Trainees</w:t>
            </w:r>
            <w:proofErr w:type="spellEnd"/>
            <w:proofErr w:type="gramEnd"/>
            <w:r w:rsidR="0081687C" w:rsidRPr="00711F17">
              <w:rPr>
                <w:rFonts w:ascii="Arial" w:hAnsi="Arial" w:cs="Arial"/>
                <w:sz w:val="20"/>
                <w:szCs w:val="20"/>
              </w:rPr>
              <w:t xml:space="preserve"> graded as `good’ teach mostly good lessons across a range of different contexts (for example, different ages, backgrounds, group sizes, and abilities) by the end of their training.</w:t>
            </w:r>
          </w:p>
          <w:p w:rsidR="0081687C" w:rsidRPr="00711F17" w:rsidRDefault="0081687C" w:rsidP="00646E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9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learners are sufficiently challenged and achieve the intended learning objectives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engage learners’ interest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creative use of resources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use a range of different assessment methods matched well to the expected learning outcomes and show an understanding of why a particular method was chosen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monitor learning and provide feedback based on the specific needs of learners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show flexibility/adaptability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understand how to overcome barriers to learning such as low levels of literacy/numeracy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work effectively with learning support and other professionals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promote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understanding and appreciation of social and cultural diversity.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plan lessons that take account of the needs of groups of learners and individuals, through the setting of differentiated learning outcomes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demonstrate their own depth of subject knowledge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clear links between expected outcomes and how progress and achievement will be monitored and assessed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lessons clearly in an appropriate sequence (</w:t>
            </w:r>
            <w:proofErr w:type="spellStart"/>
            <w:r w:rsidRPr="00711F17">
              <w:rPr>
                <w:rFonts w:ascii="Arial" w:hAnsi="Arial" w:cs="Arial"/>
                <w:sz w:val="20"/>
                <w:szCs w:val="20"/>
              </w:rPr>
              <w:t>SoW</w:t>
            </w:r>
            <w:proofErr w:type="spellEnd"/>
            <w:r w:rsidRPr="00711F1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evidence of understanding the need to take responsibility for their own professional development through evaluating performance and setting challenging targets and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evidence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of implementation, review and critical reflection.</w:t>
            </w:r>
          </w:p>
        </w:tc>
        <w:tc>
          <w:tcPr>
            <w:tcW w:w="3148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can give examples of how they have secured progression for groups of learners through a sequence of lessons, including how they know that learners have made progress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able to explain why they use particular teaching and learning approaches and why these work in their subject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can give examples of working with a wider range of professionals to secure the overall development of learners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secure understanding of the implications of Every Child Matters/YM, and social and cultural diversity, and can apply this to their own teaching.</w:t>
            </w:r>
          </w:p>
        </w:tc>
        <w:tc>
          <w:tcPr>
            <w:tcW w:w="3154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show a willingness to try out range of approaches to teaching and learning, know how to learn from both success and ‘failure’, and know when/who to ask for support both in trying out new approaches and in evaluating how well they work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clearly understand their own role as ‘learners’ and how to ensure they achieve their own learning goals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systematically evaluate their own practice, including through its impact on learners, and take appropriate action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the clear capacity to become good, and possibly outstanding, teachers.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87C" w:rsidRPr="00711F17" w:rsidTr="00646EF1">
        <w:trPr>
          <w:trHeight w:val="90"/>
        </w:trPr>
        <w:tc>
          <w:tcPr>
            <w:tcW w:w="1911" w:type="dxa"/>
          </w:tcPr>
          <w:p w:rsidR="0081687C" w:rsidRPr="00711F17" w:rsidRDefault="0081687C" w:rsidP="00646E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1F17">
              <w:rPr>
                <w:rFonts w:ascii="Arial" w:hAnsi="Arial" w:cs="Arial"/>
                <w:b/>
                <w:sz w:val="28"/>
                <w:szCs w:val="28"/>
              </w:rPr>
              <w:lastRenderedPageBreak/>
              <w:t>Room for improvement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(3)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learners make progress and consolidate their learning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able to teach across a range of different contexts (for example, different ages, groups sizes, levels)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 xml:space="preserve">enable learners to progress and meet the learning expectations </w:t>
            </w:r>
            <w:proofErr w:type="spellStart"/>
            <w:r w:rsidRPr="00711F1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11F17">
              <w:rPr>
                <w:rFonts w:ascii="Arial" w:hAnsi="Arial" w:cs="Arial"/>
                <w:sz w:val="20"/>
                <w:szCs w:val="20"/>
              </w:rPr>
              <w:t xml:space="preserve"> by answering Qs/response to needs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secure subject knowledge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clear expectations for learning and behaviour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manage the learning environment and resources to enable all learners to make progress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match teaching and learning activities to the intended learning outcomes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plan and use resources efficiently, including the deployment of other adults, learning support and other professionals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monitor learners’ progress and assess their achievement, and provide feedback to learners which aids their progress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begin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to develop learners’ wider understanding and appreciation of social and cultural diversity.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lastRenderedPageBreak/>
              <w:t>plan lesson/s that set clear learning outcomes and indicate how the planned activities will enable learners to meet these, and how progress and achievement will be monitored and assessed – including recognition of potential barriers to learning such as low levels of literacy/numeracy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evaluate their teaching and show an understanding of the need to evaluate the effectiveness of it through the impact on learners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take some responsibility for their own professional development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take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account of Every Child Matters/Youth Matters, and social and cultural diversity.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 xml:space="preserve">can explain 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how the training has enabled them to improve their teaching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how their lesson planning fits into a sequence that will enable learners to make progress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how they monitor and assess learners’ achievements, and how this indicates that they are making progress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show awareness of barriers to learning, such as levels of literacy or numeracy, and the likely impact on their subject, with some ideas for dealing with this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knows who they should turn to for expert advice on particular aspects of learners’ overall development, specifically including child protection and safeguarding issues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a secure understanding of Every Child Matters/YM and of social and cultural diversity.</w:t>
            </w:r>
          </w:p>
        </w:tc>
        <w:tc>
          <w:tcPr>
            <w:tcW w:w="3154" w:type="dxa"/>
          </w:tcPr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tend to have a limited, but adequate, range of teaching and assessment strategies, but use these competently and with confidence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evaluate their own practice, including through its impact on learners, and take appropriate action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recognise that they need help with some aspects of teaching, and are willing to seek out and act on advice and guidance</w:t>
            </w:r>
          </w:p>
          <w:p w:rsidR="0081687C" w:rsidRPr="00711F17" w:rsidRDefault="0081687C" w:rsidP="00646EF1">
            <w:pPr>
              <w:pStyle w:val="Bulletskeyfinding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1F17">
              <w:rPr>
                <w:rFonts w:ascii="Arial" w:hAnsi="Arial" w:cs="Arial"/>
                <w:sz w:val="20"/>
                <w:szCs w:val="20"/>
              </w:rPr>
              <w:t>show</w:t>
            </w:r>
            <w:proofErr w:type="gramEnd"/>
            <w:r w:rsidRPr="00711F17">
              <w:rPr>
                <w:rFonts w:ascii="Arial" w:hAnsi="Arial" w:cs="Arial"/>
                <w:sz w:val="20"/>
                <w:szCs w:val="20"/>
              </w:rPr>
              <w:t xml:space="preserve"> clear capacity to become competent, and in some aspects, good teachers.</w:t>
            </w:r>
          </w:p>
          <w:p w:rsidR="0081687C" w:rsidRPr="00711F17" w:rsidRDefault="0081687C" w:rsidP="00646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87C" w:rsidRPr="00711F17" w:rsidTr="00646EF1">
        <w:trPr>
          <w:trHeight w:val="769"/>
        </w:trPr>
        <w:tc>
          <w:tcPr>
            <w:tcW w:w="1911" w:type="dxa"/>
          </w:tcPr>
          <w:p w:rsidR="0081687C" w:rsidRPr="00711F17" w:rsidRDefault="0081687C" w:rsidP="00646E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1F17">
              <w:rPr>
                <w:rFonts w:ascii="Arial" w:hAnsi="Arial" w:cs="Arial"/>
                <w:b/>
                <w:sz w:val="28"/>
                <w:szCs w:val="28"/>
              </w:rPr>
              <w:lastRenderedPageBreak/>
              <w:t>Inadequate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12623" w:type="dxa"/>
            <w:gridSpan w:val="4"/>
          </w:tcPr>
          <w:p w:rsidR="0081687C" w:rsidRPr="00711F17" w:rsidRDefault="0081687C" w:rsidP="00646EF1">
            <w:pPr>
              <w:rPr>
                <w:rFonts w:ascii="Arial" w:hAnsi="Arial" w:cs="Arial"/>
              </w:rPr>
            </w:pPr>
          </w:p>
          <w:p w:rsidR="0081687C" w:rsidRPr="00711F17" w:rsidRDefault="0081687C" w:rsidP="00646EF1">
            <w:pPr>
              <w:rPr>
                <w:rFonts w:ascii="Arial" w:hAnsi="Arial" w:cs="Arial"/>
              </w:rPr>
            </w:pPr>
            <w:r w:rsidRPr="00711F17">
              <w:rPr>
                <w:rFonts w:ascii="Arial" w:hAnsi="Arial" w:cs="Arial"/>
              </w:rPr>
              <w:t>Does not meet all the criteria for “Pass”</w:t>
            </w:r>
          </w:p>
        </w:tc>
      </w:tr>
    </w:tbl>
    <w:p w:rsidR="0081687C" w:rsidRPr="00711F17" w:rsidRDefault="0081687C" w:rsidP="0081687C">
      <w:pPr>
        <w:jc w:val="right"/>
        <w:rPr>
          <w:rFonts w:ascii="Arial" w:hAnsi="Arial" w:cs="Arial"/>
          <w:b/>
          <w:sz w:val="22"/>
          <w:szCs w:val="22"/>
        </w:rPr>
      </w:pPr>
    </w:p>
    <w:p w:rsidR="0081687C" w:rsidRPr="00711F17" w:rsidRDefault="0081687C" w:rsidP="0081687C">
      <w:pPr>
        <w:rPr>
          <w:rFonts w:ascii="Arial" w:hAnsi="Arial" w:cs="Arial"/>
          <w:sz w:val="22"/>
          <w:szCs w:val="22"/>
        </w:rPr>
      </w:pPr>
      <w:r w:rsidRPr="00711F17">
        <w:rPr>
          <w:rFonts w:ascii="Arial" w:hAnsi="Arial" w:cs="Arial"/>
          <w:sz w:val="22"/>
          <w:szCs w:val="22"/>
        </w:rPr>
        <w:t xml:space="preserve">Adapted from: Ofsted (2008) </w:t>
      </w:r>
      <w:r w:rsidRPr="00711F17">
        <w:rPr>
          <w:rFonts w:ascii="Arial" w:hAnsi="Arial" w:cs="Arial"/>
          <w:i/>
          <w:sz w:val="22"/>
          <w:szCs w:val="22"/>
        </w:rPr>
        <w:t xml:space="preserve">Grade Criteria for the inspection of ITT 2008-2011 and </w:t>
      </w:r>
      <w:proofErr w:type="gramStart"/>
      <w:r w:rsidRPr="00711F17">
        <w:rPr>
          <w:rFonts w:ascii="Arial" w:hAnsi="Arial" w:cs="Arial"/>
          <w:sz w:val="22"/>
          <w:szCs w:val="22"/>
        </w:rPr>
        <w:t>Implementing</w:t>
      </w:r>
      <w:proofErr w:type="gramEnd"/>
      <w:r w:rsidRPr="00711F17">
        <w:rPr>
          <w:rFonts w:ascii="Arial" w:hAnsi="Arial" w:cs="Arial"/>
          <w:sz w:val="22"/>
          <w:szCs w:val="22"/>
        </w:rPr>
        <w:t xml:space="preserve"> the revised Teacher’s Standards in Initial Teacher Education Support materials UCET and NASBTT April 2012</w:t>
      </w:r>
    </w:p>
    <w:p w:rsidR="0081687C" w:rsidRPr="00711F17" w:rsidRDefault="0081687C" w:rsidP="0081687C">
      <w:pPr>
        <w:jc w:val="right"/>
        <w:rPr>
          <w:rFonts w:ascii="Arial" w:hAnsi="Arial" w:cs="Arial"/>
          <w:b/>
          <w:i/>
        </w:rPr>
      </w:pPr>
    </w:p>
    <w:p w:rsidR="0081687C" w:rsidRPr="00711F17" w:rsidRDefault="0081687C" w:rsidP="0081687C">
      <w:pPr>
        <w:jc w:val="right"/>
        <w:rPr>
          <w:rFonts w:ascii="Arial" w:hAnsi="Arial" w:cs="Arial"/>
          <w:b/>
          <w:i/>
        </w:rPr>
      </w:pPr>
    </w:p>
    <w:p w:rsidR="0081687C" w:rsidRPr="00711F17" w:rsidRDefault="0081687C" w:rsidP="0081687C">
      <w:pPr>
        <w:jc w:val="center"/>
        <w:rPr>
          <w:rFonts w:ascii="Arial" w:hAnsi="Arial" w:cs="Arial"/>
          <w:sz w:val="20"/>
          <w:szCs w:val="20"/>
        </w:rPr>
      </w:pPr>
    </w:p>
    <w:p w:rsidR="0081687C" w:rsidRPr="00711F17" w:rsidRDefault="0081687C" w:rsidP="0081687C">
      <w:pPr>
        <w:rPr>
          <w:rFonts w:ascii="Arial" w:hAnsi="Arial" w:cs="Arial"/>
          <w:b/>
          <w:u w:val="single"/>
        </w:rPr>
      </w:pPr>
    </w:p>
    <w:p w:rsidR="0081687C" w:rsidRPr="00711F17" w:rsidRDefault="0081687C" w:rsidP="0081687C">
      <w:pPr>
        <w:rPr>
          <w:rFonts w:ascii="Arial" w:hAnsi="Arial" w:cs="Arial"/>
          <w:b/>
          <w:u w:val="single"/>
        </w:rPr>
      </w:pPr>
    </w:p>
    <w:p w:rsidR="0081687C" w:rsidRPr="00711F17" w:rsidRDefault="0081687C" w:rsidP="0081687C">
      <w:pPr>
        <w:rPr>
          <w:rFonts w:ascii="Arial" w:hAnsi="Arial" w:cs="Arial"/>
          <w:b/>
          <w:u w:val="single"/>
        </w:rPr>
      </w:pPr>
    </w:p>
    <w:p w:rsidR="00A016E8" w:rsidRDefault="00A016E8"/>
    <w:sectPr w:rsidR="00A016E8" w:rsidSect="00816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8B3"/>
    <w:multiLevelType w:val="hybridMultilevel"/>
    <w:tmpl w:val="4620C4A4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87C"/>
    <w:rsid w:val="00173031"/>
    <w:rsid w:val="00394BC6"/>
    <w:rsid w:val="005B14E6"/>
    <w:rsid w:val="0063051D"/>
    <w:rsid w:val="008129B3"/>
    <w:rsid w:val="0081687C"/>
    <w:rsid w:val="00A016E8"/>
    <w:rsid w:val="00A359CA"/>
    <w:rsid w:val="00B759F4"/>
    <w:rsid w:val="00DF1D0E"/>
    <w:rsid w:val="00E539EE"/>
    <w:rsid w:val="00FC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8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81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1687C"/>
    <w:pPr>
      <w:spacing w:before="100" w:beforeAutospacing="1" w:after="100" w:afterAutospacing="1"/>
    </w:pPr>
    <w:rPr>
      <w:lang w:val="en-US"/>
    </w:rPr>
  </w:style>
  <w:style w:type="paragraph" w:customStyle="1" w:styleId="Bulletskeyfindings">
    <w:name w:val="Bullets (key findings)"/>
    <w:basedOn w:val="Normal"/>
    <w:link w:val="BulletskeyfindingsChar"/>
    <w:rsid w:val="0081687C"/>
    <w:pPr>
      <w:numPr>
        <w:numId w:val="1"/>
      </w:numPr>
      <w:spacing w:after="120"/>
    </w:pPr>
    <w:rPr>
      <w:rFonts w:ascii="Tahoma" w:hAnsi="Tahoma"/>
      <w:color w:val="000000"/>
    </w:rPr>
  </w:style>
  <w:style w:type="character" w:customStyle="1" w:styleId="BulletskeyfindingsChar">
    <w:name w:val="Bullets (key findings) Char"/>
    <w:basedOn w:val="DefaultParagraphFont"/>
    <w:link w:val="Bulletskeyfindings"/>
    <w:rsid w:val="0081687C"/>
    <w:rPr>
      <w:rFonts w:ascii="Tahoma" w:eastAsia="Times New Roman" w:hAnsi="Tahom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8AF8ED24104ABF01D21548F4E3FA" ma:contentTypeVersion="0" ma:contentTypeDescription="Create a new document." ma:contentTypeScope="" ma:versionID="ec759d19ad1c316e43b3c30372e718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590113-008B-4680-99D5-EDA01682D06F}"/>
</file>

<file path=customXml/itemProps2.xml><?xml version="1.0" encoding="utf-8"?>
<ds:datastoreItem xmlns:ds="http://schemas.openxmlformats.org/officeDocument/2006/customXml" ds:itemID="{21126688-215C-43E3-82A4-F15E692E5190}"/>
</file>

<file path=customXml/itemProps3.xml><?xml version="1.0" encoding="utf-8"?>
<ds:datastoreItem xmlns:ds="http://schemas.openxmlformats.org/officeDocument/2006/customXml" ds:itemID="{2C761068-13B3-41DB-A4FD-96F1147EC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7226</Characters>
  <Application>Microsoft Office Word</Application>
  <DocSecurity>0</DocSecurity>
  <Lines>60</Lines>
  <Paragraphs>16</Paragraphs>
  <ScaleCrop>false</ScaleCrop>
  <Company>University of the West of England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Jennifer Burns</cp:lastModifiedBy>
  <cp:revision>2</cp:revision>
  <dcterms:created xsi:type="dcterms:W3CDTF">2013-12-03T11:42:00Z</dcterms:created>
  <dcterms:modified xsi:type="dcterms:W3CDTF">2013-12-03T11:42:00Z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0x01010021DF8AF8ED24104ABF01D21548F4E3FA</vt:lpwstr>
  </property>
</Properties>
</file>