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B2FC1" w14:textId="77777777" w:rsidR="00F81D6B" w:rsidRDefault="00F81D6B">
      <w:pPr>
        <w:rPr>
          <w:rFonts w:ascii="Arial" w:hAnsi="Arial"/>
          <w:b/>
          <w:sz w:val="16"/>
          <w:szCs w:val="16"/>
        </w:rPr>
      </w:pPr>
    </w:p>
    <w:p w14:paraId="5D13EF5B" w14:textId="77777777" w:rsidR="000921F1" w:rsidRDefault="000921F1">
      <w:pPr>
        <w:rPr>
          <w:rFonts w:ascii="Arial" w:hAnsi="Arial"/>
          <w:b/>
          <w:sz w:val="16"/>
          <w:szCs w:val="16"/>
        </w:rPr>
      </w:pPr>
    </w:p>
    <w:p w14:paraId="60D25F1B" w14:textId="54ECAFA8" w:rsidR="000921F1" w:rsidRDefault="24591C97" w:rsidP="24591C97">
      <w:pPr>
        <w:ind w:left="284" w:hanging="284"/>
        <w:rPr>
          <w:rFonts w:ascii="Arial" w:eastAsia="Arial" w:hAnsi="Arial" w:cs="Arial"/>
          <w:b/>
          <w:bCs/>
          <w:sz w:val="32"/>
          <w:szCs w:val="32"/>
        </w:rPr>
      </w:pPr>
      <w:r w:rsidRPr="24591C97">
        <w:rPr>
          <w:rFonts w:ascii="Arial" w:eastAsia="Arial" w:hAnsi="Arial" w:cs="Arial"/>
          <w:b/>
          <w:bCs/>
          <w:sz w:val="32"/>
          <w:szCs w:val="32"/>
        </w:rPr>
        <w:t>PGCE Pro</w:t>
      </w:r>
      <w:r w:rsidR="00A44F28">
        <w:rPr>
          <w:rFonts w:ascii="Arial" w:eastAsia="Arial" w:hAnsi="Arial" w:cs="Arial"/>
          <w:b/>
          <w:bCs/>
          <w:sz w:val="32"/>
          <w:szCs w:val="32"/>
        </w:rPr>
        <w:t>fessional Practice Viva 2019-20</w:t>
      </w:r>
    </w:p>
    <w:p w14:paraId="019781FA" w14:textId="77777777" w:rsidR="00F73C0D" w:rsidRDefault="004D7757" w:rsidP="24591C97">
      <w:pPr>
        <w:ind w:left="284" w:hanging="284"/>
        <w:rPr>
          <w:rFonts w:ascii="Arial" w:hAnsi="Arial"/>
          <w:i/>
          <w:sz w:val="28"/>
          <w:szCs w:val="28"/>
        </w:rPr>
      </w:pPr>
      <w:r w:rsidRPr="24591C97">
        <w:rPr>
          <w:rFonts w:ascii="Arial" w:eastAsia="Arial" w:hAnsi="Arial" w:cs="Arial"/>
          <w:i/>
          <w:iCs/>
          <w:sz w:val="28"/>
          <w:szCs w:val="28"/>
        </w:rPr>
        <w:t xml:space="preserve">Name:                                                       / Y group:    </w:t>
      </w:r>
      <w:r w:rsidR="00F73C0D">
        <w:rPr>
          <w:rFonts w:ascii="Arial" w:hAnsi="Arial"/>
          <w:i/>
          <w:sz w:val="28"/>
          <w:szCs w:val="28"/>
        </w:rPr>
        <w:tab/>
      </w:r>
      <w:r w:rsidR="00F73C0D">
        <w:rPr>
          <w:rFonts w:ascii="Arial" w:hAnsi="Arial"/>
          <w:i/>
          <w:sz w:val="28"/>
          <w:szCs w:val="28"/>
        </w:rPr>
        <w:tab/>
      </w:r>
      <w:r w:rsidR="00F73C0D">
        <w:rPr>
          <w:rFonts w:ascii="Arial" w:hAnsi="Arial"/>
          <w:i/>
          <w:sz w:val="28"/>
          <w:szCs w:val="28"/>
        </w:rPr>
        <w:tab/>
      </w:r>
      <w:r w:rsidR="00F73C0D">
        <w:rPr>
          <w:rFonts w:ascii="Arial" w:hAnsi="Arial"/>
          <w:i/>
          <w:sz w:val="28"/>
          <w:szCs w:val="28"/>
        </w:rPr>
        <w:tab/>
      </w:r>
    </w:p>
    <w:p w14:paraId="2C620E44" w14:textId="77777777" w:rsidR="003D74BB" w:rsidRPr="004D7757" w:rsidRDefault="00BD6392" w:rsidP="24591C97">
      <w:pPr>
        <w:ind w:left="284" w:hanging="284"/>
        <w:rPr>
          <w:rFonts w:ascii="Arial" w:eastAsia="Arial" w:hAnsi="Arial" w:cs="Arial"/>
          <w:i/>
          <w:iCs/>
          <w:sz w:val="28"/>
          <w:szCs w:val="28"/>
        </w:rPr>
      </w:pPr>
      <w:r w:rsidRPr="24591C97">
        <w:rPr>
          <w:rFonts w:ascii="Arial" w:eastAsia="Arial" w:hAnsi="Arial" w:cs="Arial"/>
          <w:i/>
          <w:iCs/>
          <w:sz w:val="28"/>
          <w:szCs w:val="28"/>
        </w:rPr>
        <w:t>Date:</w:t>
      </w:r>
    </w:p>
    <w:p w14:paraId="48CA1441" w14:textId="77777777" w:rsidR="004D7757" w:rsidRPr="004D7757" w:rsidRDefault="24591C97" w:rsidP="24591C97">
      <w:pPr>
        <w:ind w:left="284" w:hanging="284"/>
        <w:rPr>
          <w:rFonts w:ascii="Arial" w:eastAsia="Arial" w:hAnsi="Arial" w:cs="Arial"/>
          <w:i/>
          <w:iCs/>
          <w:sz w:val="28"/>
          <w:szCs w:val="28"/>
        </w:rPr>
      </w:pPr>
      <w:r w:rsidRPr="24591C97">
        <w:rPr>
          <w:rFonts w:ascii="Arial" w:eastAsia="Arial" w:hAnsi="Arial" w:cs="Arial"/>
          <w:i/>
          <w:iCs/>
          <w:sz w:val="28"/>
          <w:szCs w:val="28"/>
        </w:rPr>
        <w:t>School:</w:t>
      </w:r>
    </w:p>
    <w:p w14:paraId="0B77E6E2" w14:textId="77777777" w:rsidR="003D74BB" w:rsidRPr="008D4FE6" w:rsidRDefault="003D74BB" w:rsidP="003D74BB">
      <w:pPr>
        <w:ind w:left="284" w:hanging="284"/>
        <w:rPr>
          <w:rFonts w:ascii="Arial" w:hAnsi="Arial"/>
          <w:b/>
          <w:sz w:val="32"/>
          <w:szCs w:val="32"/>
        </w:rPr>
      </w:pPr>
    </w:p>
    <w:p w14:paraId="11E11F0E" w14:textId="77777777" w:rsidR="004D7757" w:rsidRPr="002A52D7" w:rsidRDefault="24591C97" w:rsidP="24591C97">
      <w:pPr>
        <w:rPr>
          <w:rFonts w:ascii="Arial" w:eastAsia="Arial" w:hAnsi="Arial" w:cs="Arial"/>
          <w:color w:val="4F81BD" w:themeColor="accent1"/>
          <w:sz w:val="22"/>
          <w:szCs w:val="22"/>
        </w:rPr>
      </w:pPr>
      <w:r w:rsidRPr="24591C97">
        <w:rPr>
          <w:rFonts w:ascii="Arial" w:eastAsia="Arial" w:hAnsi="Arial" w:cs="Arial"/>
          <w:color w:val="4F81BD" w:themeColor="accent1"/>
          <w:sz w:val="22"/>
          <w:szCs w:val="22"/>
        </w:rPr>
        <w:t xml:space="preserve">You should have your final school placement file, your PD portfolio and all of your Evidence Bundles available for your viva which will take place during the final visit from your UWE tutor. You will use these documents when responding to questions and highlighting evidence to support your responses and illustrate your progress against the Teachers’ Standards.  </w:t>
      </w:r>
    </w:p>
    <w:p w14:paraId="04712359" w14:textId="77777777" w:rsidR="00253CFA" w:rsidRPr="002A52D7" w:rsidRDefault="24591C97" w:rsidP="24591C97">
      <w:pPr>
        <w:rPr>
          <w:rFonts w:ascii="Arial" w:eastAsia="Arial" w:hAnsi="Arial" w:cs="Arial"/>
          <w:color w:val="4F81BD" w:themeColor="accent1"/>
          <w:sz w:val="22"/>
          <w:szCs w:val="22"/>
        </w:rPr>
      </w:pPr>
      <w:r w:rsidRPr="24591C97">
        <w:rPr>
          <w:rFonts w:ascii="Arial" w:eastAsia="Arial" w:hAnsi="Arial" w:cs="Arial"/>
          <w:b/>
          <w:bCs/>
          <w:color w:val="4F81BD" w:themeColor="accent1"/>
          <w:sz w:val="22"/>
          <w:szCs w:val="22"/>
        </w:rPr>
        <w:t>You should use your full range of Evidence Bundles from across the year to support your discussion NOT rely on just one or two</w:t>
      </w:r>
      <w:r w:rsidRPr="24591C97">
        <w:rPr>
          <w:rFonts w:ascii="Arial" w:eastAsia="Arial" w:hAnsi="Arial" w:cs="Arial"/>
          <w:color w:val="4F81BD" w:themeColor="accent1"/>
          <w:sz w:val="22"/>
          <w:szCs w:val="22"/>
        </w:rPr>
        <w:t xml:space="preserve">. There must be a different bundle discussed for each question although it is acceptable to also refer back to previously used bundles in your discussion. You must discuss a maths bundle and English bundle and as part of the maths bundle there must be some discussion of your misconceptions log, Do The Maths or, ideally, both. </w:t>
      </w:r>
    </w:p>
    <w:p w14:paraId="0365B6D9" w14:textId="77777777" w:rsidR="00586279" w:rsidRDefault="00586279" w:rsidP="00E85DFD">
      <w:pPr>
        <w:rPr>
          <w:rFonts w:ascii="Arial" w:hAnsi="Arial"/>
          <w:sz w:val="22"/>
          <w:szCs w:val="22"/>
        </w:rPr>
      </w:pPr>
    </w:p>
    <w:p w14:paraId="70244812" w14:textId="0454BBA5" w:rsidR="004D7757" w:rsidRPr="002E6F8B" w:rsidRDefault="24591C97" w:rsidP="24591C97">
      <w:pPr>
        <w:pStyle w:val="ListParagraph"/>
        <w:numPr>
          <w:ilvl w:val="2"/>
          <w:numId w:val="10"/>
        </w:numPr>
        <w:ind w:left="284" w:hanging="284"/>
        <w:rPr>
          <w:rFonts w:ascii="Arial" w:eastAsia="Arial" w:hAnsi="Arial" w:cs="Arial"/>
          <w:b/>
          <w:bCs/>
          <w:sz w:val="28"/>
          <w:szCs w:val="28"/>
          <w:u w:val="single"/>
        </w:rPr>
      </w:pPr>
      <w:r w:rsidRPr="00A44F28">
        <w:rPr>
          <w:rFonts w:ascii="Arial" w:eastAsia="Arial" w:hAnsi="Arial" w:cs="Arial"/>
          <w:i/>
          <w:sz w:val="28"/>
          <w:szCs w:val="28"/>
          <w:u w:val="single"/>
        </w:rPr>
        <w:t>Evidence of impact on pupil progress over time</w:t>
      </w:r>
      <w:r w:rsidRPr="24591C97">
        <w:rPr>
          <w:rFonts w:ascii="Arial" w:eastAsia="Arial" w:hAnsi="Arial" w:cs="Arial"/>
          <w:sz w:val="22"/>
          <w:szCs w:val="22"/>
          <w:u w:val="single"/>
        </w:rPr>
        <w:t xml:space="preserve"> </w:t>
      </w:r>
      <w:r w:rsidRPr="24591C97">
        <w:rPr>
          <w:rFonts w:ascii="Arial" w:eastAsia="Arial" w:hAnsi="Arial" w:cs="Arial"/>
          <w:b/>
          <w:bCs/>
          <w:sz w:val="28"/>
          <w:szCs w:val="28"/>
          <w:u w:val="single"/>
        </w:rPr>
        <w:t>(Evidence bundles)</w:t>
      </w:r>
    </w:p>
    <w:p w14:paraId="3AEDBEF2" w14:textId="77777777" w:rsidR="004D7757" w:rsidRPr="004D7757" w:rsidRDefault="24591C97" w:rsidP="24591C97">
      <w:pPr>
        <w:rPr>
          <w:rFonts w:ascii="Arial" w:eastAsia="Arial" w:hAnsi="Arial" w:cs="Arial"/>
          <w:sz w:val="22"/>
          <w:szCs w:val="22"/>
        </w:rPr>
      </w:pPr>
      <w:r w:rsidRPr="24591C97">
        <w:rPr>
          <w:rFonts w:ascii="Arial" w:eastAsia="Arial" w:hAnsi="Arial" w:cs="Arial"/>
          <w:sz w:val="22"/>
          <w:szCs w:val="22"/>
        </w:rPr>
        <w:t xml:space="preserve">You will be asked to </w:t>
      </w:r>
      <w:r w:rsidRPr="24591C97">
        <w:rPr>
          <w:rFonts w:ascii="Arial" w:eastAsia="Arial" w:hAnsi="Arial" w:cs="Arial"/>
          <w:b/>
          <w:bCs/>
          <w:sz w:val="22"/>
          <w:szCs w:val="22"/>
        </w:rPr>
        <w:t>discuss</w:t>
      </w:r>
      <w:r w:rsidRPr="24591C97">
        <w:rPr>
          <w:rFonts w:ascii="Arial" w:eastAsia="Arial" w:hAnsi="Arial" w:cs="Arial"/>
          <w:sz w:val="22"/>
          <w:szCs w:val="22"/>
        </w:rPr>
        <w:t xml:space="preserve"> how you have had an impact on pupil progress over time and how this has supported your own development against the Teachers’ Standards. </w:t>
      </w:r>
    </w:p>
    <w:p w14:paraId="4DC30CAD" w14:textId="77777777" w:rsidR="004D7757" w:rsidRDefault="24591C97" w:rsidP="24591C97">
      <w:pPr>
        <w:pStyle w:val="ListParagraph"/>
        <w:numPr>
          <w:ilvl w:val="0"/>
          <w:numId w:val="11"/>
        </w:numPr>
        <w:rPr>
          <w:rFonts w:ascii="Arial" w:eastAsia="Arial" w:hAnsi="Arial" w:cs="Arial"/>
          <w:sz w:val="22"/>
          <w:szCs w:val="22"/>
        </w:rPr>
      </w:pPr>
      <w:r w:rsidRPr="24591C97">
        <w:rPr>
          <w:rFonts w:ascii="Arial" w:eastAsia="Arial" w:hAnsi="Arial" w:cs="Arial"/>
          <w:sz w:val="22"/>
          <w:szCs w:val="22"/>
        </w:rPr>
        <w:t xml:space="preserve">Choose at least one Evidence Bundle and discuss how you have demonstrated the impact of your teaching on the progress of the learning of individuals, groups or whole class. </w:t>
      </w:r>
    </w:p>
    <w:p w14:paraId="4ECA1C9E" w14:textId="77777777" w:rsidR="004D7757" w:rsidRDefault="24591C97" w:rsidP="24591C97">
      <w:pPr>
        <w:rPr>
          <w:rFonts w:ascii="Arial" w:eastAsia="Arial" w:hAnsi="Arial" w:cs="Arial"/>
          <w:sz w:val="22"/>
          <w:szCs w:val="22"/>
        </w:rPr>
      </w:pPr>
      <w:r w:rsidRPr="24591C97">
        <w:rPr>
          <w:rFonts w:ascii="Arial" w:eastAsia="Arial" w:hAnsi="Arial" w:cs="Arial"/>
          <w:sz w:val="22"/>
          <w:szCs w:val="22"/>
        </w:rPr>
        <w:t xml:space="preserve">You will asked to discuss some of the following points (and link them to the TSs): </w:t>
      </w:r>
    </w:p>
    <w:p w14:paraId="3AB8B616" w14:textId="77777777" w:rsidR="004D7757" w:rsidRDefault="24591C97" w:rsidP="24591C97">
      <w:pPr>
        <w:pStyle w:val="ListParagraph"/>
        <w:numPr>
          <w:ilvl w:val="0"/>
          <w:numId w:val="17"/>
        </w:numPr>
        <w:rPr>
          <w:rFonts w:ascii="Arial" w:eastAsia="Arial" w:hAnsi="Arial" w:cs="Arial"/>
          <w:sz w:val="22"/>
          <w:szCs w:val="22"/>
        </w:rPr>
      </w:pPr>
      <w:r w:rsidRPr="24591C97">
        <w:rPr>
          <w:rFonts w:ascii="Arial" w:eastAsia="Arial" w:hAnsi="Arial" w:cs="Arial"/>
          <w:sz w:val="22"/>
          <w:szCs w:val="22"/>
        </w:rPr>
        <w:t xml:space="preserve">How you </w:t>
      </w:r>
      <w:r w:rsidRPr="24591C97">
        <w:rPr>
          <w:rFonts w:ascii="Arial" w:eastAsia="Arial" w:hAnsi="Arial" w:cs="Arial"/>
          <w:i/>
          <w:iCs/>
          <w:sz w:val="22"/>
          <w:szCs w:val="22"/>
        </w:rPr>
        <w:t>know</w:t>
      </w:r>
      <w:r w:rsidRPr="24591C97">
        <w:rPr>
          <w:rFonts w:ascii="Arial" w:eastAsia="Arial" w:hAnsi="Arial" w:cs="Arial"/>
          <w:sz w:val="22"/>
          <w:szCs w:val="22"/>
        </w:rPr>
        <w:t xml:space="preserve"> the pupils made progress over time</w:t>
      </w:r>
    </w:p>
    <w:p w14:paraId="5B2E37EB" w14:textId="77777777" w:rsidR="004D7757" w:rsidRDefault="24591C97" w:rsidP="24591C97">
      <w:pPr>
        <w:pStyle w:val="ListParagraph"/>
        <w:numPr>
          <w:ilvl w:val="0"/>
          <w:numId w:val="17"/>
        </w:numPr>
        <w:rPr>
          <w:rFonts w:ascii="Arial" w:eastAsia="Arial" w:hAnsi="Arial" w:cs="Arial"/>
          <w:sz w:val="22"/>
          <w:szCs w:val="22"/>
        </w:rPr>
      </w:pPr>
      <w:r w:rsidRPr="24591C97">
        <w:rPr>
          <w:rFonts w:ascii="Arial" w:eastAsia="Arial" w:hAnsi="Arial" w:cs="Arial"/>
          <w:sz w:val="22"/>
          <w:szCs w:val="22"/>
        </w:rPr>
        <w:t xml:space="preserve">What </w:t>
      </w:r>
      <w:r w:rsidRPr="24591C97">
        <w:rPr>
          <w:rFonts w:ascii="Arial" w:eastAsia="Arial" w:hAnsi="Arial" w:cs="Arial"/>
          <w:i/>
          <w:iCs/>
          <w:sz w:val="22"/>
          <w:szCs w:val="22"/>
        </w:rPr>
        <w:t>you</w:t>
      </w:r>
      <w:r w:rsidRPr="24591C97">
        <w:rPr>
          <w:rFonts w:ascii="Arial" w:eastAsia="Arial" w:hAnsi="Arial" w:cs="Arial"/>
          <w:sz w:val="22"/>
          <w:szCs w:val="22"/>
        </w:rPr>
        <w:t xml:space="preserve"> did to ensure that they made progress over time</w:t>
      </w:r>
    </w:p>
    <w:p w14:paraId="1724089E" w14:textId="77777777" w:rsidR="004D7757" w:rsidRDefault="24591C97" w:rsidP="24591C97">
      <w:pPr>
        <w:pStyle w:val="ListParagraph"/>
        <w:numPr>
          <w:ilvl w:val="0"/>
          <w:numId w:val="17"/>
        </w:numPr>
        <w:rPr>
          <w:rFonts w:ascii="Arial" w:eastAsia="Arial" w:hAnsi="Arial" w:cs="Arial"/>
          <w:sz w:val="22"/>
          <w:szCs w:val="22"/>
        </w:rPr>
      </w:pPr>
      <w:r w:rsidRPr="24591C97">
        <w:rPr>
          <w:rFonts w:ascii="Arial" w:eastAsia="Arial" w:hAnsi="Arial" w:cs="Arial"/>
          <w:sz w:val="22"/>
          <w:szCs w:val="22"/>
        </w:rPr>
        <w:t>What you might have done to promote better learning / progress</w:t>
      </w:r>
    </w:p>
    <w:p w14:paraId="5C6B4B7F" w14:textId="77777777" w:rsidR="00C657BF" w:rsidRDefault="24591C97" w:rsidP="24591C97">
      <w:pPr>
        <w:pStyle w:val="ListParagraph"/>
        <w:numPr>
          <w:ilvl w:val="0"/>
          <w:numId w:val="17"/>
        </w:numPr>
        <w:rPr>
          <w:rFonts w:ascii="Arial" w:eastAsia="Arial" w:hAnsi="Arial" w:cs="Arial"/>
          <w:sz w:val="22"/>
          <w:szCs w:val="22"/>
        </w:rPr>
      </w:pPr>
      <w:r w:rsidRPr="24591C97">
        <w:rPr>
          <w:rFonts w:ascii="Arial" w:eastAsia="Arial" w:hAnsi="Arial" w:cs="Arial"/>
          <w:sz w:val="22"/>
          <w:szCs w:val="22"/>
        </w:rPr>
        <w:t>What you have learnt about your own teaching as a result of this process</w:t>
      </w:r>
    </w:p>
    <w:p w14:paraId="1B3C2686" w14:textId="77777777" w:rsidR="004D7757" w:rsidRPr="004D7757" w:rsidRDefault="004D7757" w:rsidP="00D657F6">
      <w:pPr>
        <w:pStyle w:val="ListParagraph"/>
        <w:ind w:left="360"/>
        <w:rPr>
          <w:rFonts w:ascii="Arial" w:hAnsi="Arial"/>
          <w:sz w:val="22"/>
          <w:szCs w:val="22"/>
        </w:rPr>
      </w:pPr>
    </w:p>
    <w:tbl>
      <w:tblPr>
        <w:tblStyle w:val="TableGrid"/>
        <w:tblW w:w="0" w:type="auto"/>
        <w:tblLook w:val="04A0" w:firstRow="1" w:lastRow="0" w:firstColumn="1" w:lastColumn="0" w:noHBand="0" w:noVBand="1"/>
      </w:tblPr>
      <w:tblGrid>
        <w:gridCol w:w="3080"/>
        <w:gridCol w:w="851"/>
        <w:gridCol w:w="6367"/>
      </w:tblGrid>
      <w:tr w:rsidR="0068112F" w:rsidRPr="0068112F" w14:paraId="0470F20E" w14:textId="77777777" w:rsidTr="24591C97">
        <w:tc>
          <w:tcPr>
            <w:tcW w:w="3085" w:type="dxa"/>
          </w:tcPr>
          <w:p w14:paraId="6D9E9EEB" w14:textId="77777777" w:rsidR="0068112F" w:rsidRPr="0068112F" w:rsidRDefault="24591C97" w:rsidP="24591C97">
            <w:pPr>
              <w:rPr>
                <w:rFonts w:ascii="Arial" w:eastAsia="Arial" w:hAnsi="Arial" w:cs="Arial"/>
                <w:b/>
                <w:bCs/>
                <w:sz w:val="22"/>
                <w:szCs w:val="22"/>
              </w:rPr>
            </w:pPr>
            <w:r w:rsidRPr="24591C97">
              <w:rPr>
                <w:rFonts w:ascii="Arial" w:eastAsia="Arial" w:hAnsi="Arial" w:cs="Arial"/>
                <w:b/>
                <w:bCs/>
                <w:sz w:val="22"/>
                <w:szCs w:val="22"/>
              </w:rPr>
              <w:t>Grade</w:t>
            </w:r>
          </w:p>
        </w:tc>
        <w:tc>
          <w:tcPr>
            <w:tcW w:w="851" w:type="dxa"/>
          </w:tcPr>
          <w:p w14:paraId="79439F12" w14:textId="77777777" w:rsidR="0068112F" w:rsidRPr="0068112F" w:rsidRDefault="24591C97" w:rsidP="24591C97">
            <w:pPr>
              <w:rPr>
                <w:rFonts w:ascii="Arial" w:eastAsia="Arial" w:hAnsi="Arial" w:cs="Arial"/>
                <w:b/>
                <w:bCs/>
                <w:sz w:val="22"/>
                <w:szCs w:val="22"/>
              </w:rPr>
            </w:pPr>
            <w:r w:rsidRPr="24591C97">
              <w:rPr>
                <w:rFonts w:ascii="Arial" w:eastAsia="Arial" w:hAnsi="Arial" w:cs="Arial"/>
                <w:b/>
                <w:bCs/>
                <w:sz w:val="22"/>
                <w:szCs w:val="22"/>
              </w:rPr>
              <w:t>Tick</w:t>
            </w:r>
          </w:p>
        </w:tc>
        <w:tc>
          <w:tcPr>
            <w:tcW w:w="6378" w:type="dxa"/>
          </w:tcPr>
          <w:p w14:paraId="323A5F90" w14:textId="77777777" w:rsidR="0068112F" w:rsidRPr="0068112F" w:rsidRDefault="24591C97" w:rsidP="24591C97">
            <w:pPr>
              <w:rPr>
                <w:rFonts w:ascii="Arial" w:eastAsia="Arial" w:hAnsi="Arial" w:cs="Arial"/>
                <w:b/>
                <w:bCs/>
                <w:sz w:val="22"/>
                <w:szCs w:val="22"/>
              </w:rPr>
            </w:pPr>
            <w:r w:rsidRPr="24591C97">
              <w:rPr>
                <w:rFonts w:ascii="Arial" w:eastAsia="Arial" w:hAnsi="Arial" w:cs="Arial"/>
                <w:b/>
                <w:bCs/>
                <w:sz w:val="22"/>
                <w:szCs w:val="22"/>
              </w:rPr>
              <w:t xml:space="preserve">Comments </w:t>
            </w:r>
          </w:p>
        </w:tc>
      </w:tr>
      <w:tr w:rsidR="0068112F" w:rsidRPr="0068112F" w14:paraId="617CD8D6" w14:textId="77777777" w:rsidTr="24591C97">
        <w:tc>
          <w:tcPr>
            <w:tcW w:w="3085" w:type="dxa"/>
          </w:tcPr>
          <w:p w14:paraId="7C02B549" w14:textId="77777777" w:rsidR="0068112F" w:rsidRPr="0068112F" w:rsidRDefault="24591C97" w:rsidP="24591C97">
            <w:pPr>
              <w:rPr>
                <w:rFonts w:ascii="Arial" w:eastAsia="Arial" w:hAnsi="Arial" w:cs="Arial"/>
                <w:sz w:val="22"/>
                <w:szCs w:val="22"/>
              </w:rPr>
            </w:pPr>
            <w:r w:rsidRPr="24591C97">
              <w:rPr>
                <w:rFonts w:ascii="Arial" w:eastAsia="Arial" w:hAnsi="Arial" w:cs="Arial"/>
                <w:sz w:val="22"/>
                <w:szCs w:val="22"/>
              </w:rPr>
              <w:t>Pass</w:t>
            </w:r>
          </w:p>
        </w:tc>
        <w:tc>
          <w:tcPr>
            <w:tcW w:w="851" w:type="dxa"/>
          </w:tcPr>
          <w:p w14:paraId="0EF1A630" w14:textId="77777777" w:rsidR="0068112F" w:rsidRPr="0068112F" w:rsidRDefault="0068112F" w:rsidP="00954D13">
            <w:pPr>
              <w:rPr>
                <w:rFonts w:ascii="Arial" w:hAnsi="Arial"/>
                <w:sz w:val="22"/>
                <w:szCs w:val="22"/>
              </w:rPr>
            </w:pPr>
          </w:p>
        </w:tc>
        <w:tc>
          <w:tcPr>
            <w:tcW w:w="6378" w:type="dxa"/>
            <w:shd w:val="clear" w:color="auto" w:fill="BFBFBF" w:themeFill="background1" w:themeFillShade="BF"/>
          </w:tcPr>
          <w:p w14:paraId="67812BDE" w14:textId="77777777" w:rsidR="0068112F" w:rsidRPr="0068112F" w:rsidRDefault="0068112F" w:rsidP="00954D13">
            <w:pPr>
              <w:rPr>
                <w:rFonts w:ascii="Arial" w:hAnsi="Arial"/>
                <w:sz w:val="22"/>
                <w:szCs w:val="22"/>
              </w:rPr>
            </w:pPr>
          </w:p>
        </w:tc>
      </w:tr>
      <w:tr w:rsidR="0068112F" w:rsidRPr="0068112F" w14:paraId="157E11D5" w14:textId="77777777" w:rsidTr="24591C97">
        <w:tc>
          <w:tcPr>
            <w:tcW w:w="3085" w:type="dxa"/>
          </w:tcPr>
          <w:p w14:paraId="0D9766E2" w14:textId="77777777" w:rsidR="0068112F" w:rsidRPr="0068112F" w:rsidRDefault="24591C97" w:rsidP="24591C97">
            <w:pPr>
              <w:rPr>
                <w:rFonts w:ascii="Arial" w:eastAsia="Arial" w:hAnsi="Arial" w:cs="Arial"/>
                <w:sz w:val="22"/>
                <w:szCs w:val="22"/>
              </w:rPr>
            </w:pPr>
            <w:r w:rsidRPr="24591C97">
              <w:rPr>
                <w:rFonts w:ascii="Arial" w:eastAsia="Arial" w:hAnsi="Arial" w:cs="Arial"/>
                <w:sz w:val="22"/>
                <w:szCs w:val="22"/>
              </w:rPr>
              <w:t>Fail</w:t>
            </w:r>
          </w:p>
        </w:tc>
        <w:tc>
          <w:tcPr>
            <w:tcW w:w="851" w:type="dxa"/>
          </w:tcPr>
          <w:p w14:paraId="0452971D" w14:textId="77777777" w:rsidR="0068112F" w:rsidRPr="0068112F" w:rsidRDefault="0068112F" w:rsidP="00954D13">
            <w:pPr>
              <w:rPr>
                <w:rFonts w:ascii="Arial" w:hAnsi="Arial"/>
                <w:sz w:val="22"/>
                <w:szCs w:val="22"/>
              </w:rPr>
            </w:pPr>
          </w:p>
        </w:tc>
        <w:tc>
          <w:tcPr>
            <w:tcW w:w="6378" w:type="dxa"/>
          </w:tcPr>
          <w:p w14:paraId="6F7BF10C" w14:textId="77777777" w:rsidR="0068112F" w:rsidRPr="0068112F" w:rsidRDefault="0068112F" w:rsidP="00954D13">
            <w:pPr>
              <w:rPr>
                <w:rFonts w:ascii="Arial" w:hAnsi="Arial"/>
                <w:sz w:val="22"/>
                <w:szCs w:val="22"/>
              </w:rPr>
            </w:pPr>
          </w:p>
          <w:p w14:paraId="00DB5E70" w14:textId="77777777" w:rsidR="0068112F" w:rsidRPr="0068112F" w:rsidRDefault="0068112F" w:rsidP="00954D13">
            <w:pPr>
              <w:rPr>
                <w:rFonts w:ascii="Arial" w:hAnsi="Arial"/>
                <w:sz w:val="22"/>
                <w:szCs w:val="22"/>
              </w:rPr>
            </w:pPr>
          </w:p>
          <w:p w14:paraId="7AC29293" w14:textId="77777777" w:rsidR="0068112F" w:rsidRPr="0068112F" w:rsidRDefault="0068112F" w:rsidP="00954D13">
            <w:pPr>
              <w:rPr>
                <w:rFonts w:ascii="Arial" w:hAnsi="Arial"/>
                <w:sz w:val="22"/>
                <w:szCs w:val="22"/>
              </w:rPr>
            </w:pPr>
          </w:p>
        </w:tc>
      </w:tr>
    </w:tbl>
    <w:p w14:paraId="207EE422" w14:textId="77777777" w:rsidR="004D7757" w:rsidRPr="004D7757" w:rsidRDefault="004D7757" w:rsidP="004D7757">
      <w:pPr>
        <w:rPr>
          <w:rFonts w:ascii="Arial" w:hAnsi="Arial"/>
          <w:sz w:val="28"/>
          <w:szCs w:val="28"/>
        </w:rPr>
      </w:pPr>
    </w:p>
    <w:p w14:paraId="3F02B854" w14:textId="77777777" w:rsidR="004D7757" w:rsidRPr="002E6F8B" w:rsidRDefault="24591C97" w:rsidP="24591C97">
      <w:pPr>
        <w:pStyle w:val="ListParagraph"/>
        <w:numPr>
          <w:ilvl w:val="2"/>
          <w:numId w:val="10"/>
        </w:numPr>
        <w:ind w:left="284" w:hanging="284"/>
        <w:rPr>
          <w:rFonts w:ascii="Arial" w:eastAsia="Arial" w:hAnsi="Arial" w:cs="Arial"/>
          <w:b/>
          <w:bCs/>
          <w:sz w:val="28"/>
          <w:szCs w:val="28"/>
          <w:u w:val="single"/>
        </w:rPr>
      </w:pPr>
      <w:r w:rsidRPr="00A44F28">
        <w:rPr>
          <w:rFonts w:ascii="Arial" w:eastAsia="Arial" w:hAnsi="Arial" w:cs="Arial"/>
          <w:i/>
          <w:sz w:val="28"/>
          <w:szCs w:val="28"/>
          <w:u w:val="single"/>
        </w:rPr>
        <w:t xml:space="preserve">Development of pedagogic and subject  knowledge to enhance pupil progress </w:t>
      </w:r>
      <w:r w:rsidRPr="00A44F28">
        <w:rPr>
          <w:rFonts w:ascii="Arial" w:eastAsia="Arial" w:hAnsi="Arial" w:cs="Arial"/>
          <w:b/>
          <w:bCs/>
          <w:i/>
          <w:sz w:val="28"/>
          <w:szCs w:val="28"/>
          <w:u w:val="single"/>
        </w:rPr>
        <w:t>(</w:t>
      </w:r>
      <w:r w:rsidRPr="24591C97">
        <w:rPr>
          <w:rFonts w:ascii="Arial" w:eastAsia="Arial" w:hAnsi="Arial" w:cs="Arial"/>
          <w:b/>
          <w:bCs/>
          <w:sz w:val="28"/>
          <w:szCs w:val="28"/>
          <w:u w:val="single"/>
        </w:rPr>
        <w:t xml:space="preserve">PDP and Evidence Bundles)  </w:t>
      </w:r>
    </w:p>
    <w:p w14:paraId="66664F65" w14:textId="77777777" w:rsidR="004D7757" w:rsidRDefault="24591C97" w:rsidP="24591C97">
      <w:pPr>
        <w:rPr>
          <w:rFonts w:ascii="Arial" w:eastAsia="Arial" w:hAnsi="Arial" w:cs="Arial"/>
          <w:sz w:val="22"/>
          <w:szCs w:val="22"/>
        </w:rPr>
      </w:pPr>
      <w:r w:rsidRPr="24591C97">
        <w:rPr>
          <w:rFonts w:ascii="Arial" w:eastAsia="Arial" w:hAnsi="Arial" w:cs="Arial"/>
          <w:sz w:val="22"/>
          <w:szCs w:val="22"/>
        </w:rPr>
        <w:t xml:space="preserve">You will be asked to </w:t>
      </w:r>
      <w:r w:rsidRPr="24591C97">
        <w:rPr>
          <w:rFonts w:ascii="Arial" w:eastAsia="Arial" w:hAnsi="Arial" w:cs="Arial"/>
          <w:b/>
          <w:bCs/>
          <w:sz w:val="22"/>
          <w:szCs w:val="22"/>
        </w:rPr>
        <w:t xml:space="preserve">discuss </w:t>
      </w:r>
      <w:r w:rsidRPr="24591C97">
        <w:rPr>
          <w:rFonts w:ascii="Arial" w:eastAsia="Arial" w:hAnsi="Arial" w:cs="Arial"/>
          <w:sz w:val="22"/>
          <w:szCs w:val="22"/>
        </w:rPr>
        <w:t>how you have developed your subject knowledge and pedagogical knowledge and understanding in a chosen are and how this has impacted your teaching.</w:t>
      </w:r>
    </w:p>
    <w:p w14:paraId="7E00D092" w14:textId="77777777" w:rsidR="003118DA" w:rsidRDefault="24591C97" w:rsidP="24591C97">
      <w:pPr>
        <w:pStyle w:val="ListParagraph"/>
        <w:numPr>
          <w:ilvl w:val="0"/>
          <w:numId w:val="16"/>
        </w:numPr>
        <w:rPr>
          <w:rFonts w:ascii="Arial" w:eastAsia="Arial" w:hAnsi="Arial" w:cs="Arial"/>
          <w:sz w:val="22"/>
          <w:szCs w:val="22"/>
        </w:rPr>
      </w:pPr>
      <w:r w:rsidRPr="24591C97">
        <w:rPr>
          <w:rFonts w:ascii="Arial" w:eastAsia="Arial" w:hAnsi="Arial" w:cs="Arial"/>
          <w:sz w:val="22"/>
          <w:szCs w:val="22"/>
        </w:rPr>
        <w:t>Choose an evidence bundle to demonstrate how your improved subject knowledge has enhanced pupil progress</w:t>
      </w:r>
    </w:p>
    <w:p w14:paraId="004E6D0D" w14:textId="77777777" w:rsidR="00F73C0D" w:rsidRPr="004D7757" w:rsidRDefault="00F73C0D" w:rsidP="24591C97">
      <w:pPr>
        <w:pStyle w:val="ListParagraph"/>
        <w:numPr>
          <w:ilvl w:val="0"/>
          <w:numId w:val="16"/>
        </w:numPr>
        <w:rPr>
          <w:rFonts w:ascii="Arial" w:eastAsia="Arial" w:hAnsi="Arial" w:cs="Arial"/>
          <w:sz w:val="22"/>
          <w:szCs w:val="22"/>
        </w:rPr>
      </w:pPr>
      <w:r>
        <w:rPr>
          <w:rFonts w:ascii="Arial" w:eastAsia="Arial" w:hAnsi="Arial" w:cs="Arial"/>
          <w:sz w:val="22"/>
          <w:szCs w:val="22"/>
        </w:rPr>
        <w:t xml:space="preserve">Can you highlight a specific teaching strategy that you have developed further through </w:t>
      </w:r>
      <w:r w:rsidRPr="00F73C0D">
        <w:rPr>
          <w:rFonts w:ascii="Arial" w:eastAsia="Arial" w:hAnsi="Arial" w:cs="Arial"/>
          <w:b/>
          <w:sz w:val="22"/>
          <w:szCs w:val="22"/>
        </w:rPr>
        <w:t>PGPB</w:t>
      </w:r>
      <w:r>
        <w:rPr>
          <w:rFonts w:ascii="Arial" w:eastAsia="Arial" w:hAnsi="Arial" w:cs="Arial"/>
          <w:sz w:val="22"/>
          <w:szCs w:val="22"/>
        </w:rPr>
        <w:t xml:space="preserve"> by referring to your bundles?</w:t>
      </w:r>
    </w:p>
    <w:p w14:paraId="5BBA3083" w14:textId="77777777" w:rsidR="004D7757" w:rsidRPr="00C657BF" w:rsidRDefault="24591C97" w:rsidP="24591C97">
      <w:pPr>
        <w:pStyle w:val="ListParagraph"/>
        <w:numPr>
          <w:ilvl w:val="0"/>
          <w:numId w:val="16"/>
        </w:numPr>
        <w:rPr>
          <w:rFonts w:ascii="Arial" w:eastAsia="Arial" w:hAnsi="Arial" w:cs="Arial"/>
          <w:b/>
          <w:bCs/>
          <w:i/>
          <w:iCs/>
          <w:sz w:val="22"/>
          <w:szCs w:val="22"/>
        </w:rPr>
      </w:pPr>
      <w:r w:rsidRPr="24591C97">
        <w:rPr>
          <w:rFonts w:ascii="Arial" w:eastAsia="Arial" w:hAnsi="Arial" w:cs="Arial"/>
          <w:sz w:val="22"/>
          <w:szCs w:val="22"/>
        </w:rPr>
        <w:t>Discuss how you have made progress in a specific core area. Identify an area of development from ‘I know and understand’ sheets or audits and demonstrate how you have developed your subject and pedagogical knowledge and understanding in the chosen area (</w:t>
      </w:r>
      <w:r w:rsidRPr="24591C97">
        <w:rPr>
          <w:rFonts w:ascii="Arial" w:eastAsia="Arial" w:hAnsi="Arial" w:cs="Arial"/>
          <w:b/>
          <w:bCs/>
          <w:sz w:val="22"/>
          <w:szCs w:val="22"/>
        </w:rPr>
        <w:t>you should make reference to audits and logs in your PDP as well as planning, evaluations and reflections</w:t>
      </w:r>
      <w:r w:rsidRPr="24591C97">
        <w:rPr>
          <w:rFonts w:ascii="Arial" w:eastAsia="Arial" w:hAnsi="Arial" w:cs="Arial"/>
          <w:sz w:val="22"/>
          <w:szCs w:val="22"/>
        </w:rPr>
        <w:t xml:space="preserve">). </w:t>
      </w:r>
    </w:p>
    <w:p w14:paraId="10E3F28D" w14:textId="77777777" w:rsidR="00C657BF" w:rsidRPr="0068112F" w:rsidRDefault="00C657BF" w:rsidP="00C657BF">
      <w:pPr>
        <w:pStyle w:val="ListParagraph"/>
        <w:ind w:left="1004"/>
        <w:rPr>
          <w:rFonts w:ascii="Arial" w:hAnsi="Arial"/>
          <w:sz w:val="22"/>
          <w:szCs w:val="22"/>
        </w:rPr>
      </w:pPr>
    </w:p>
    <w:tbl>
      <w:tblPr>
        <w:tblStyle w:val="TableGrid"/>
        <w:tblW w:w="0" w:type="auto"/>
        <w:tblLook w:val="04A0" w:firstRow="1" w:lastRow="0" w:firstColumn="1" w:lastColumn="0" w:noHBand="0" w:noVBand="1"/>
      </w:tblPr>
      <w:tblGrid>
        <w:gridCol w:w="3080"/>
        <w:gridCol w:w="851"/>
        <w:gridCol w:w="6367"/>
      </w:tblGrid>
      <w:tr w:rsidR="0068112F" w:rsidRPr="0068112F" w14:paraId="01CCD87E" w14:textId="77777777" w:rsidTr="24591C97">
        <w:tc>
          <w:tcPr>
            <w:tcW w:w="3085" w:type="dxa"/>
          </w:tcPr>
          <w:p w14:paraId="13DCCEBC" w14:textId="77777777" w:rsidR="0068112F" w:rsidRPr="0068112F" w:rsidRDefault="24591C97" w:rsidP="24591C97">
            <w:pPr>
              <w:rPr>
                <w:rFonts w:ascii="Arial" w:eastAsia="Arial" w:hAnsi="Arial" w:cs="Arial"/>
                <w:b/>
                <w:bCs/>
                <w:sz w:val="22"/>
                <w:szCs w:val="22"/>
              </w:rPr>
            </w:pPr>
            <w:r w:rsidRPr="24591C97">
              <w:rPr>
                <w:rFonts w:ascii="Arial" w:eastAsia="Arial" w:hAnsi="Arial" w:cs="Arial"/>
                <w:b/>
                <w:bCs/>
                <w:sz w:val="22"/>
                <w:szCs w:val="22"/>
              </w:rPr>
              <w:t>Grade</w:t>
            </w:r>
          </w:p>
        </w:tc>
        <w:tc>
          <w:tcPr>
            <w:tcW w:w="851" w:type="dxa"/>
          </w:tcPr>
          <w:p w14:paraId="18F3CF07" w14:textId="77777777" w:rsidR="0068112F" w:rsidRPr="0068112F" w:rsidRDefault="24591C97" w:rsidP="24591C97">
            <w:pPr>
              <w:rPr>
                <w:rFonts w:ascii="Arial" w:eastAsia="Arial" w:hAnsi="Arial" w:cs="Arial"/>
                <w:b/>
                <w:bCs/>
                <w:sz w:val="22"/>
                <w:szCs w:val="22"/>
              </w:rPr>
            </w:pPr>
            <w:r w:rsidRPr="24591C97">
              <w:rPr>
                <w:rFonts w:ascii="Arial" w:eastAsia="Arial" w:hAnsi="Arial" w:cs="Arial"/>
                <w:b/>
                <w:bCs/>
                <w:sz w:val="22"/>
                <w:szCs w:val="22"/>
              </w:rPr>
              <w:t>Tick</w:t>
            </w:r>
          </w:p>
        </w:tc>
        <w:tc>
          <w:tcPr>
            <w:tcW w:w="6378" w:type="dxa"/>
          </w:tcPr>
          <w:p w14:paraId="5C59F304" w14:textId="77777777" w:rsidR="0068112F" w:rsidRPr="0068112F" w:rsidRDefault="24591C97" w:rsidP="24591C97">
            <w:pPr>
              <w:rPr>
                <w:rFonts w:ascii="Arial" w:eastAsia="Arial" w:hAnsi="Arial" w:cs="Arial"/>
                <w:b/>
                <w:bCs/>
                <w:sz w:val="22"/>
                <w:szCs w:val="22"/>
              </w:rPr>
            </w:pPr>
            <w:r w:rsidRPr="24591C97">
              <w:rPr>
                <w:rFonts w:ascii="Arial" w:eastAsia="Arial" w:hAnsi="Arial" w:cs="Arial"/>
                <w:b/>
                <w:bCs/>
                <w:sz w:val="22"/>
                <w:szCs w:val="22"/>
              </w:rPr>
              <w:t>Comments</w:t>
            </w:r>
          </w:p>
        </w:tc>
      </w:tr>
      <w:tr w:rsidR="0068112F" w:rsidRPr="0068112F" w14:paraId="60F21514" w14:textId="77777777" w:rsidTr="24591C97">
        <w:tc>
          <w:tcPr>
            <w:tcW w:w="3085" w:type="dxa"/>
          </w:tcPr>
          <w:p w14:paraId="2A9A0CCD" w14:textId="77777777" w:rsidR="0068112F" w:rsidRPr="0068112F" w:rsidRDefault="24591C97" w:rsidP="24591C97">
            <w:pPr>
              <w:rPr>
                <w:rFonts w:ascii="Arial" w:eastAsia="Arial" w:hAnsi="Arial" w:cs="Arial"/>
                <w:sz w:val="22"/>
                <w:szCs w:val="22"/>
              </w:rPr>
            </w:pPr>
            <w:r w:rsidRPr="24591C97">
              <w:rPr>
                <w:rFonts w:ascii="Arial" w:eastAsia="Arial" w:hAnsi="Arial" w:cs="Arial"/>
                <w:sz w:val="22"/>
                <w:szCs w:val="22"/>
              </w:rPr>
              <w:t>Pass</w:t>
            </w:r>
          </w:p>
        </w:tc>
        <w:tc>
          <w:tcPr>
            <w:tcW w:w="851" w:type="dxa"/>
          </w:tcPr>
          <w:p w14:paraId="72E9E2B3" w14:textId="77777777" w:rsidR="0068112F" w:rsidRPr="0068112F" w:rsidRDefault="0068112F" w:rsidP="00954D13">
            <w:pPr>
              <w:rPr>
                <w:rFonts w:ascii="Arial" w:hAnsi="Arial"/>
                <w:sz w:val="22"/>
                <w:szCs w:val="22"/>
              </w:rPr>
            </w:pPr>
          </w:p>
        </w:tc>
        <w:tc>
          <w:tcPr>
            <w:tcW w:w="6378" w:type="dxa"/>
            <w:shd w:val="clear" w:color="auto" w:fill="BFBFBF" w:themeFill="background1" w:themeFillShade="BF"/>
          </w:tcPr>
          <w:p w14:paraId="11AACFC9" w14:textId="77777777" w:rsidR="0068112F" w:rsidRPr="0068112F" w:rsidRDefault="0068112F" w:rsidP="00954D13">
            <w:pPr>
              <w:rPr>
                <w:rFonts w:ascii="Arial" w:hAnsi="Arial"/>
                <w:sz w:val="22"/>
                <w:szCs w:val="22"/>
              </w:rPr>
            </w:pPr>
          </w:p>
        </w:tc>
      </w:tr>
      <w:tr w:rsidR="0068112F" w:rsidRPr="0068112F" w14:paraId="57C6C1A5" w14:textId="77777777" w:rsidTr="24591C97">
        <w:tc>
          <w:tcPr>
            <w:tcW w:w="3085" w:type="dxa"/>
          </w:tcPr>
          <w:p w14:paraId="421F8FE9" w14:textId="77777777" w:rsidR="0068112F" w:rsidRPr="0068112F" w:rsidRDefault="24591C97" w:rsidP="24591C97">
            <w:pPr>
              <w:rPr>
                <w:rFonts w:ascii="Arial" w:eastAsia="Arial" w:hAnsi="Arial" w:cs="Arial"/>
                <w:sz w:val="22"/>
                <w:szCs w:val="22"/>
              </w:rPr>
            </w:pPr>
            <w:r w:rsidRPr="24591C97">
              <w:rPr>
                <w:rFonts w:ascii="Arial" w:eastAsia="Arial" w:hAnsi="Arial" w:cs="Arial"/>
                <w:sz w:val="22"/>
                <w:szCs w:val="22"/>
              </w:rPr>
              <w:t>Fail</w:t>
            </w:r>
          </w:p>
        </w:tc>
        <w:tc>
          <w:tcPr>
            <w:tcW w:w="851" w:type="dxa"/>
          </w:tcPr>
          <w:p w14:paraId="4FE0A9D9" w14:textId="77777777" w:rsidR="0068112F" w:rsidRPr="0068112F" w:rsidRDefault="0068112F" w:rsidP="00954D13">
            <w:pPr>
              <w:rPr>
                <w:rFonts w:ascii="Arial" w:hAnsi="Arial"/>
                <w:sz w:val="22"/>
                <w:szCs w:val="22"/>
              </w:rPr>
            </w:pPr>
          </w:p>
        </w:tc>
        <w:tc>
          <w:tcPr>
            <w:tcW w:w="6378" w:type="dxa"/>
          </w:tcPr>
          <w:p w14:paraId="78E0B941" w14:textId="77777777" w:rsidR="0068112F" w:rsidRPr="0068112F" w:rsidRDefault="0068112F" w:rsidP="00954D13">
            <w:pPr>
              <w:rPr>
                <w:rFonts w:ascii="Arial" w:hAnsi="Arial"/>
                <w:sz w:val="22"/>
                <w:szCs w:val="22"/>
              </w:rPr>
            </w:pPr>
          </w:p>
          <w:p w14:paraId="602FE122" w14:textId="77777777" w:rsidR="0068112F" w:rsidRPr="0068112F" w:rsidRDefault="0068112F" w:rsidP="00954D13">
            <w:pPr>
              <w:rPr>
                <w:rFonts w:ascii="Arial" w:hAnsi="Arial"/>
                <w:sz w:val="22"/>
                <w:szCs w:val="22"/>
              </w:rPr>
            </w:pPr>
          </w:p>
          <w:p w14:paraId="27DCAC32" w14:textId="77777777" w:rsidR="0068112F" w:rsidRPr="0068112F" w:rsidRDefault="0068112F" w:rsidP="00954D13">
            <w:pPr>
              <w:rPr>
                <w:rFonts w:ascii="Arial" w:hAnsi="Arial"/>
                <w:sz w:val="22"/>
                <w:szCs w:val="22"/>
              </w:rPr>
            </w:pPr>
          </w:p>
        </w:tc>
      </w:tr>
      <w:tr w:rsidR="009F275E" w:rsidRPr="0068112F" w14:paraId="26C68270" w14:textId="77777777" w:rsidTr="24591C97">
        <w:tc>
          <w:tcPr>
            <w:tcW w:w="3085" w:type="dxa"/>
          </w:tcPr>
          <w:p w14:paraId="7EFFBBB7" w14:textId="77777777" w:rsidR="009F275E" w:rsidRDefault="009F275E" w:rsidP="00954D13">
            <w:pPr>
              <w:rPr>
                <w:rFonts w:ascii="Arial" w:hAnsi="Arial"/>
                <w:sz w:val="22"/>
                <w:szCs w:val="22"/>
              </w:rPr>
            </w:pPr>
          </w:p>
          <w:p w14:paraId="33D16773" w14:textId="77777777" w:rsidR="009F275E" w:rsidRDefault="009F275E" w:rsidP="00954D13">
            <w:pPr>
              <w:rPr>
                <w:rFonts w:ascii="Arial" w:hAnsi="Arial"/>
                <w:sz w:val="22"/>
                <w:szCs w:val="22"/>
              </w:rPr>
            </w:pPr>
          </w:p>
          <w:p w14:paraId="037A65F2" w14:textId="77777777" w:rsidR="009F275E" w:rsidRDefault="009F275E" w:rsidP="00954D13">
            <w:pPr>
              <w:rPr>
                <w:rFonts w:ascii="Arial" w:hAnsi="Arial"/>
                <w:sz w:val="22"/>
                <w:szCs w:val="22"/>
              </w:rPr>
            </w:pPr>
          </w:p>
          <w:p w14:paraId="09A5AD1D" w14:textId="77777777" w:rsidR="009F275E" w:rsidRDefault="009F275E" w:rsidP="00954D13">
            <w:pPr>
              <w:rPr>
                <w:rFonts w:ascii="Arial" w:hAnsi="Arial"/>
                <w:sz w:val="22"/>
                <w:szCs w:val="22"/>
              </w:rPr>
            </w:pPr>
          </w:p>
          <w:p w14:paraId="33EEEDDA" w14:textId="77777777" w:rsidR="009F275E" w:rsidRDefault="009F275E" w:rsidP="00954D13">
            <w:pPr>
              <w:rPr>
                <w:rFonts w:ascii="Arial" w:hAnsi="Arial"/>
                <w:sz w:val="22"/>
                <w:szCs w:val="22"/>
              </w:rPr>
            </w:pPr>
          </w:p>
          <w:p w14:paraId="7027A680" w14:textId="77777777" w:rsidR="009F275E" w:rsidRDefault="009F275E" w:rsidP="00954D13">
            <w:pPr>
              <w:rPr>
                <w:rFonts w:ascii="Arial" w:hAnsi="Arial"/>
                <w:sz w:val="22"/>
                <w:szCs w:val="22"/>
              </w:rPr>
            </w:pPr>
          </w:p>
          <w:p w14:paraId="3C2B6254" w14:textId="77777777" w:rsidR="009F275E" w:rsidRDefault="009F275E" w:rsidP="00954D13">
            <w:pPr>
              <w:rPr>
                <w:rFonts w:ascii="Arial" w:hAnsi="Arial"/>
                <w:sz w:val="22"/>
                <w:szCs w:val="22"/>
              </w:rPr>
            </w:pPr>
          </w:p>
          <w:p w14:paraId="676804A8" w14:textId="77777777" w:rsidR="009F275E" w:rsidRDefault="009F275E" w:rsidP="00954D13">
            <w:pPr>
              <w:rPr>
                <w:rFonts w:ascii="Arial" w:hAnsi="Arial"/>
                <w:sz w:val="22"/>
                <w:szCs w:val="22"/>
              </w:rPr>
            </w:pPr>
          </w:p>
          <w:p w14:paraId="1C87A090" w14:textId="77777777" w:rsidR="009F275E" w:rsidRDefault="009F275E" w:rsidP="00954D13">
            <w:pPr>
              <w:rPr>
                <w:rFonts w:ascii="Arial" w:hAnsi="Arial"/>
                <w:sz w:val="22"/>
                <w:szCs w:val="22"/>
              </w:rPr>
            </w:pPr>
          </w:p>
          <w:p w14:paraId="1A276DA3" w14:textId="77777777" w:rsidR="009F275E" w:rsidRPr="0068112F" w:rsidRDefault="009F275E" w:rsidP="00954D13">
            <w:pPr>
              <w:rPr>
                <w:rFonts w:ascii="Arial" w:hAnsi="Arial"/>
                <w:sz w:val="22"/>
                <w:szCs w:val="22"/>
              </w:rPr>
            </w:pPr>
          </w:p>
        </w:tc>
        <w:tc>
          <w:tcPr>
            <w:tcW w:w="851" w:type="dxa"/>
          </w:tcPr>
          <w:p w14:paraId="75A5B7F7" w14:textId="77777777" w:rsidR="009F275E" w:rsidRPr="0068112F" w:rsidRDefault="009F275E" w:rsidP="00954D13">
            <w:pPr>
              <w:rPr>
                <w:rFonts w:ascii="Arial" w:hAnsi="Arial"/>
                <w:sz w:val="22"/>
                <w:szCs w:val="22"/>
              </w:rPr>
            </w:pPr>
          </w:p>
        </w:tc>
        <w:tc>
          <w:tcPr>
            <w:tcW w:w="6378" w:type="dxa"/>
          </w:tcPr>
          <w:p w14:paraId="718F6FF2" w14:textId="77777777" w:rsidR="009F275E" w:rsidRPr="0068112F" w:rsidRDefault="009F275E" w:rsidP="00954D13">
            <w:pPr>
              <w:rPr>
                <w:rFonts w:ascii="Arial" w:hAnsi="Arial"/>
                <w:sz w:val="22"/>
                <w:szCs w:val="22"/>
              </w:rPr>
            </w:pPr>
          </w:p>
        </w:tc>
      </w:tr>
    </w:tbl>
    <w:p w14:paraId="2886CF57" w14:textId="77777777" w:rsidR="00253CFA" w:rsidRDefault="00253CFA" w:rsidP="00253CFA">
      <w:pPr>
        <w:pStyle w:val="ListParagraph"/>
        <w:ind w:left="284"/>
        <w:rPr>
          <w:rFonts w:ascii="Arial" w:hAnsi="Arial"/>
          <w:sz w:val="22"/>
          <w:szCs w:val="22"/>
          <w:u w:val="single"/>
        </w:rPr>
      </w:pPr>
    </w:p>
    <w:p w14:paraId="56CD0F7A" w14:textId="77777777" w:rsidR="00AF6476" w:rsidRPr="00253CFA" w:rsidRDefault="24591C97" w:rsidP="24591C97">
      <w:pPr>
        <w:rPr>
          <w:rFonts w:ascii="Arial" w:eastAsia="Arial" w:hAnsi="Arial" w:cs="Arial"/>
          <w:sz w:val="22"/>
          <w:szCs w:val="22"/>
          <w:u w:val="single"/>
        </w:rPr>
      </w:pPr>
      <w:r w:rsidRPr="24591C97">
        <w:rPr>
          <w:rFonts w:ascii="Arial" w:eastAsia="Arial" w:hAnsi="Arial" w:cs="Arial"/>
          <w:b/>
          <w:bCs/>
          <w:sz w:val="28"/>
          <w:szCs w:val="28"/>
          <w:u w:val="single"/>
        </w:rPr>
        <w:t>iii)</w:t>
      </w:r>
      <w:r w:rsidRPr="24591C97">
        <w:rPr>
          <w:rFonts w:ascii="Arial" w:eastAsia="Arial" w:hAnsi="Arial" w:cs="Arial"/>
          <w:sz w:val="28"/>
          <w:szCs w:val="28"/>
          <w:u w:val="single"/>
        </w:rPr>
        <w:t xml:space="preserve"> </w:t>
      </w:r>
      <w:r w:rsidRPr="00A44F28">
        <w:rPr>
          <w:rFonts w:ascii="Arial" w:eastAsia="Arial" w:hAnsi="Arial" w:cs="Arial"/>
          <w:i/>
          <w:sz w:val="28"/>
          <w:szCs w:val="28"/>
          <w:u w:val="single"/>
        </w:rPr>
        <w:t>Planning, teaching and assessment</w:t>
      </w:r>
      <w:r w:rsidRPr="24591C97">
        <w:rPr>
          <w:rFonts w:ascii="Arial" w:eastAsia="Arial" w:hAnsi="Arial" w:cs="Arial"/>
          <w:sz w:val="28"/>
          <w:szCs w:val="28"/>
          <w:u w:val="single"/>
        </w:rPr>
        <w:t xml:space="preserve"> </w:t>
      </w:r>
      <w:r w:rsidRPr="24591C97">
        <w:rPr>
          <w:rFonts w:ascii="Arial" w:eastAsia="Arial" w:hAnsi="Arial" w:cs="Arial"/>
          <w:b/>
          <w:bCs/>
          <w:sz w:val="28"/>
          <w:szCs w:val="28"/>
          <w:u w:val="single"/>
        </w:rPr>
        <w:t>(Annotated lesson plans, evaluations and assessments and Evidence Bundles)</w:t>
      </w:r>
    </w:p>
    <w:p w14:paraId="13D7911E" w14:textId="77777777" w:rsidR="00AF6476" w:rsidRDefault="24591C97" w:rsidP="24591C97">
      <w:pPr>
        <w:rPr>
          <w:rFonts w:ascii="Arial" w:eastAsia="Arial" w:hAnsi="Arial" w:cs="Arial"/>
          <w:i/>
          <w:iCs/>
          <w:sz w:val="22"/>
          <w:szCs w:val="22"/>
        </w:rPr>
      </w:pPr>
      <w:r w:rsidRPr="24591C97">
        <w:rPr>
          <w:rFonts w:ascii="Arial" w:eastAsia="Arial" w:hAnsi="Arial" w:cs="Arial"/>
          <w:sz w:val="22"/>
          <w:szCs w:val="22"/>
        </w:rPr>
        <w:t xml:space="preserve">You will be asked to </w:t>
      </w:r>
      <w:r w:rsidRPr="24591C97">
        <w:rPr>
          <w:rFonts w:ascii="Arial" w:eastAsia="Arial" w:hAnsi="Arial" w:cs="Arial"/>
          <w:b/>
          <w:bCs/>
          <w:sz w:val="22"/>
          <w:szCs w:val="22"/>
        </w:rPr>
        <w:t>select and talk about your strategies</w:t>
      </w:r>
      <w:r w:rsidRPr="24591C97">
        <w:rPr>
          <w:rFonts w:ascii="Arial" w:eastAsia="Arial" w:hAnsi="Arial" w:cs="Arial"/>
          <w:sz w:val="22"/>
          <w:szCs w:val="22"/>
        </w:rPr>
        <w:t xml:space="preserve"> for planning, teaching and assessment and the impact these have had on children’s learning </w:t>
      </w:r>
      <w:r w:rsidRPr="24591C97">
        <w:rPr>
          <w:rFonts w:ascii="Arial" w:eastAsia="Arial" w:hAnsi="Arial" w:cs="Arial"/>
          <w:i/>
          <w:iCs/>
          <w:sz w:val="22"/>
          <w:szCs w:val="22"/>
        </w:rPr>
        <w:t xml:space="preserve">and your own professional development. </w:t>
      </w:r>
    </w:p>
    <w:p w14:paraId="4FE6DE8D" w14:textId="77777777" w:rsidR="002E7A73" w:rsidRPr="002E7A73" w:rsidRDefault="24591C97" w:rsidP="24591C97">
      <w:pPr>
        <w:pStyle w:val="ListParagraph"/>
        <w:numPr>
          <w:ilvl w:val="0"/>
          <w:numId w:val="19"/>
        </w:numPr>
        <w:rPr>
          <w:rFonts w:ascii="Arial" w:eastAsia="Arial" w:hAnsi="Arial" w:cs="Arial"/>
          <w:sz w:val="22"/>
          <w:szCs w:val="22"/>
        </w:rPr>
      </w:pPr>
      <w:r w:rsidRPr="24591C97">
        <w:rPr>
          <w:rFonts w:ascii="Arial" w:eastAsia="Arial" w:hAnsi="Arial" w:cs="Arial"/>
          <w:sz w:val="22"/>
          <w:szCs w:val="22"/>
        </w:rPr>
        <w:t xml:space="preserve">Choose a sequence of lessons that you have planned, taught and assessed and demonstrate how your own knowledge of this cycle has grown through this process – this will be driven by an Evidence Bundle </w:t>
      </w:r>
    </w:p>
    <w:p w14:paraId="66F498F8" w14:textId="77777777" w:rsidR="008D5E95" w:rsidRPr="008D5E95" w:rsidRDefault="24591C97" w:rsidP="24591C97">
      <w:pPr>
        <w:pStyle w:val="ListParagraph"/>
        <w:numPr>
          <w:ilvl w:val="0"/>
          <w:numId w:val="18"/>
        </w:numPr>
        <w:rPr>
          <w:rFonts w:ascii="Arial" w:eastAsia="Arial" w:hAnsi="Arial" w:cs="Arial"/>
          <w:sz w:val="22"/>
          <w:szCs w:val="22"/>
        </w:rPr>
      </w:pPr>
      <w:r w:rsidRPr="24591C97">
        <w:rPr>
          <w:rFonts w:ascii="Arial" w:eastAsia="Arial" w:hAnsi="Arial" w:cs="Arial"/>
          <w:sz w:val="22"/>
          <w:szCs w:val="22"/>
        </w:rPr>
        <w:t>Choose one or more Evidence Bundle that shows clearly how you have made use of assessment to develop the progress of children in your class</w:t>
      </w:r>
    </w:p>
    <w:p w14:paraId="509D4273" w14:textId="77777777" w:rsidR="00C657BF" w:rsidRPr="008D5E95" w:rsidRDefault="00C657BF" w:rsidP="008D5E95">
      <w:pPr>
        <w:rPr>
          <w:rFonts w:ascii="Arial" w:hAnsi="Arial"/>
          <w:sz w:val="22"/>
          <w:szCs w:val="22"/>
        </w:rPr>
      </w:pPr>
      <w:r w:rsidRPr="008D5E95">
        <w:rPr>
          <w:rFonts w:ascii="Arial" w:hAnsi="Arial"/>
          <w:sz w:val="22"/>
          <w:szCs w:val="22"/>
        </w:rPr>
        <w:t xml:space="preserve"> </w:t>
      </w:r>
    </w:p>
    <w:tbl>
      <w:tblPr>
        <w:tblStyle w:val="TableGrid"/>
        <w:tblW w:w="0" w:type="auto"/>
        <w:tblLook w:val="04A0" w:firstRow="1" w:lastRow="0" w:firstColumn="1" w:lastColumn="0" w:noHBand="0" w:noVBand="1"/>
      </w:tblPr>
      <w:tblGrid>
        <w:gridCol w:w="3080"/>
        <w:gridCol w:w="851"/>
        <w:gridCol w:w="6367"/>
      </w:tblGrid>
      <w:tr w:rsidR="0068112F" w:rsidRPr="0068112F" w14:paraId="51D896EC" w14:textId="77777777" w:rsidTr="24591C97">
        <w:tc>
          <w:tcPr>
            <w:tcW w:w="3085" w:type="dxa"/>
          </w:tcPr>
          <w:p w14:paraId="3C0B263F" w14:textId="77777777" w:rsidR="0068112F" w:rsidRPr="0068112F" w:rsidRDefault="24591C97" w:rsidP="24591C97">
            <w:pPr>
              <w:pStyle w:val="ListParagraph"/>
              <w:ind w:left="284" w:hanging="284"/>
              <w:rPr>
                <w:rFonts w:ascii="Arial" w:eastAsia="Arial" w:hAnsi="Arial" w:cs="Arial"/>
                <w:b/>
                <w:bCs/>
                <w:sz w:val="22"/>
                <w:szCs w:val="22"/>
              </w:rPr>
            </w:pPr>
            <w:r w:rsidRPr="24591C97">
              <w:rPr>
                <w:rFonts w:ascii="Arial" w:eastAsia="Arial" w:hAnsi="Arial" w:cs="Arial"/>
                <w:b/>
                <w:bCs/>
                <w:sz w:val="22"/>
                <w:szCs w:val="22"/>
              </w:rPr>
              <w:t>Grade</w:t>
            </w:r>
          </w:p>
        </w:tc>
        <w:tc>
          <w:tcPr>
            <w:tcW w:w="851" w:type="dxa"/>
          </w:tcPr>
          <w:p w14:paraId="12C70B04" w14:textId="77777777" w:rsidR="0068112F" w:rsidRPr="0068112F" w:rsidRDefault="24591C97" w:rsidP="24591C97">
            <w:pPr>
              <w:pStyle w:val="ListParagraph"/>
              <w:ind w:left="284" w:hanging="284"/>
              <w:rPr>
                <w:rFonts w:ascii="Arial" w:eastAsia="Arial" w:hAnsi="Arial" w:cs="Arial"/>
                <w:b/>
                <w:bCs/>
                <w:sz w:val="22"/>
                <w:szCs w:val="22"/>
              </w:rPr>
            </w:pPr>
            <w:r w:rsidRPr="24591C97">
              <w:rPr>
                <w:rFonts w:ascii="Arial" w:eastAsia="Arial" w:hAnsi="Arial" w:cs="Arial"/>
                <w:b/>
                <w:bCs/>
                <w:sz w:val="22"/>
                <w:szCs w:val="22"/>
              </w:rPr>
              <w:t>Tick</w:t>
            </w:r>
          </w:p>
        </w:tc>
        <w:tc>
          <w:tcPr>
            <w:tcW w:w="6378" w:type="dxa"/>
          </w:tcPr>
          <w:p w14:paraId="78FE60E8" w14:textId="77777777" w:rsidR="0068112F" w:rsidRPr="0068112F" w:rsidRDefault="24591C97" w:rsidP="24591C97">
            <w:pPr>
              <w:pStyle w:val="ListParagraph"/>
              <w:ind w:left="284" w:hanging="284"/>
              <w:rPr>
                <w:rFonts w:ascii="Arial" w:eastAsia="Arial" w:hAnsi="Arial" w:cs="Arial"/>
                <w:b/>
                <w:bCs/>
                <w:sz w:val="22"/>
                <w:szCs w:val="22"/>
              </w:rPr>
            </w:pPr>
            <w:r w:rsidRPr="24591C97">
              <w:rPr>
                <w:rFonts w:ascii="Arial" w:eastAsia="Arial" w:hAnsi="Arial" w:cs="Arial"/>
                <w:b/>
                <w:bCs/>
                <w:sz w:val="22"/>
                <w:szCs w:val="22"/>
              </w:rPr>
              <w:t>Comments</w:t>
            </w:r>
          </w:p>
        </w:tc>
      </w:tr>
      <w:tr w:rsidR="0068112F" w:rsidRPr="0068112F" w14:paraId="60C6964A" w14:textId="77777777" w:rsidTr="24591C97">
        <w:tc>
          <w:tcPr>
            <w:tcW w:w="3085" w:type="dxa"/>
          </w:tcPr>
          <w:p w14:paraId="7D22B246" w14:textId="77777777" w:rsidR="0068112F" w:rsidRPr="0068112F" w:rsidRDefault="24591C97" w:rsidP="24591C97">
            <w:pPr>
              <w:pStyle w:val="ListParagraph"/>
              <w:ind w:left="284" w:hanging="284"/>
              <w:rPr>
                <w:rFonts w:ascii="Arial" w:eastAsia="Arial" w:hAnsi="Arial" w:cs="Arial"/>
                <w:sz w:val="22"/>
                <w:szCs w:val="22"/>
              </w:rPr>
            </w:pPr>
            <w:r w:rsidRPr="24591C97">
              <w:rPr>
                <w:rFonts w:ascii="Arial" w:eastAsia="Arial" w:hAnsi="Arial" w:cs="Arial"/>
                <w:sz w:val="22"/>
                <w:szCs w:val="22"/>
              </w:rPr>
              <w:t xml:space="preserve">Pass </w:t>
            </w:r>
          </w:p>
        </w:tc>
        <w:tc>
          <w:tcPr>
            <w:tcW w:w="851" w:type="dxa"/>
          </w:tcPr>
          <w:p w14:paraId="371E1FC4" w14:textId="77777777" w:rsidR="0068112F" w:rsidRPr="0068112F" w:rsidRDefault="0068112F" w:rsidP="00954D13">
            <w:pPr>
              <w:pStyle w:val="ListParagraph"/>
              <w:ind w:left="284" w:hanging="284"/>
              <w:rPr>
                <w:rFonts w:ascii="Arial" w:hAnsi="Arial"/>
                <w:sz w:val="22"/>
                <w:szCs w:val="22"/>
              </w:rPr>
            </w:pPr>
          </w:p>
        </w:tc>
        <w:tc>
          <w:tcPr>
            <w:tcW w:w="6378" w:type="dxa"/>
            <w:shd w:val="clear" w:color="auto" w:fill="BFBFBF" w:themeFill="background1" w:themeFillShade="BF"/>
          </w:tcPr>
          <w:p w14:paraId="19B57141" w14:textId="77777777" w:rsidR="0068112F" w:rsidRPr="0068112F" w:rsidRDefault="0068112F" w:rsidP="00954D13">
            <w:pPr>
              <w:pStyle w:val="ListParagraph"/>
              <w:ind w:left="284" w:hanging="284"/>
              <w:rPr>
                <w:rFonts w:ascii="Arial" w:hAnsi="Arial"/>
                <w:sz w:val="22"/>
                <w:szCs w:val="22"/>
              </w:rPr>
            </w:pPr>
          </w:p>
        </w:tc>
      </w:tr>
      <w:tr w:rsidR="0068112F" w:rsidRPr="0068112F" w14:paraId="06CF3A20" w14:textId="77777777" w:rsidTr="24591C97">
        <w:tc>
          <w:tcPr>
            <w:tcW w:w="3085" w:type="dxa"/>
          </w:tcPr>
          <w:p w14:paraId="3D808041" w14:textId="77777777" w:rsidR="0068112F" w:rsidRPr="0068112F" w:rsidRDefault="24591C97" w:rsidP="24591C97">
            <w:pPr>
              <w:pStyle w:val="ListParagraph"/>
              <w:ind w:left="284" w:hanging="284"/>
              <w:rPr>
                <w:rFonts w:ascii="Arial" w:eastAsia="Arial" w:hAnsi="Arial" w:cs="Arial"/>
                <w:sz w:val="22"/>
                <w:szCs w:val="22"/>
              </w:rPr>
            </w:pPr>
            <w:r w:rsidRPr="24591C97">
              <w:rPr>
                <w:rFonts w:ascii="Arial" w:eastAsia="Arial" w:hAnsi="Arial" w:cs="Arial"/>
                <w:sz w:val="22"/>
                <w:szCs w:val="22"/>
              </w:rPr>
              <w:t>Fail</w:t>
            </w:r>
          </w:p>
        </w:tc>
        <w:tc>
          <w:tcPr>
            <w:tcW w:w="851" w:type="dxa"/>
          </w:tcPr>
          <w:p w14:paraId="05C5229F" w14:textId="77777777" w:rsidR="0068112F" w:rsidRPr="0068112F" w:rsidRDefault="0068112F" w:rsidP="00954D13">
            <w:pPr>
              <w:pStyle w:val="ListParagraph"/>
              <w:ind w:left="284" w:hanging="284"/>
              <w:rPr>
                <w:rFonts w:ascii="Arial" w:hAnsi="Arial"/>
                <w:sz w:val="22"/>
                <w:szCs w:val="22"/>
              </w:rPr>
            </w:pPr>
          </w:p>
        </w:tc>
        <w:tc>
          <w:tcPr>
            <w:tcW w:w="6378" w:type="dxa"/>
          </w:tcPr>
          <w:p w14:paraId="76CDDB8A" w14:textId="77777777" w:rsidR="0068112F" w:rsidRPr="0068112F" w:rsidRDefault="0068112F" w:rsidP="00954D13">
            <w:pPr>
              <w:pStyle w:val="ListParagraph"/>
              <w:ind w:left="284" w:hanging="284"/>
              <w:rPr>
                <w:rFonts w:ascii="Arial" w:hAnsi="Arial"/>
                <w:sz w:val="22"/>
                <w:szCs w:val="22"/>
              </w:rPr>
            </w:pPr>
          </w:p>
          <w:p w14:paraId="526C3CA9" w14:textId="77777777" w:rsidR="0068112F" w:rsidRPr="0068112F" w:rsidRDefault="0068112F" w:rsidP="00954D13">
            <w:pPr>
              <w:pStyle w:val="ListParagraph"/>
              <w:ind w:left="284" w:hanging="284"/>
              <w:rPr>
                <w:rFonts w:ascii="Arial" w:hAnsi="Arial"/>
                <w:sz w:val="22"/>
                <w:szCs w:val="22"/>
              </w:rPr>
            </w:pPr>
          </w:p>
          <w:p w14:paraId="1D5FFF3B" w14:textId="77777777" w:rsidR="0068112F" w:rsidRPr="0068112F" w:rsidRDefault="0068112F" w:rsidP="0068112F">
            <w:pPr>
              <w:rPr>
                <w:rFonts w:ascii="Arial" w:hAnsi="Arial"/>
                <w:sz w:val="22"/>
                <w:szCs w:val="22"/>
              </w:rPr>
            </w:pPr>
          </w:p>
        </w:tc>
      </w:tr>
    </w:tbl>
    <w:p w14:paraId="56F5A03C" w14:textId="77777777" w:rsidR="004D7757" w:rsidRDefault="004D7757" w:rsidP="004D7757">
      <w:pPr>
        <w:rPr>
          <w:rFonts w:ascii="Arial" w:hAnsi="Arial"/>
          <w:b/>
          <w:sz w:val="28"/>
          <w:szCs w:val="28"/>
          <w:u w:val="single"/>
        </w:rPr>
      </w:pPr>
    </w:p>
    <w:p w14:paraId="281109FF" w14:textId="77777777" w:rsidR="004D7757" w:rsidRPr="004D7757" w:rsidRDefault="004D7757" w:rsidP="004D7757">
      <w:pPr>
        <w:rPr>
          <w:rFonts w:ascii="Arial" w:hAnsi="Arial"/>
          <w:b/>
          <w:sz w:val="28"/>
          <w:szCs w:val="28"/>
          <w:u w:val="single"/>
        </w:rPr>
      </w:pPr>
    </w:p>
    <w:p w14:paraId="30B93A34" w14:textId="77777777" w:rsidR="004E6673" w:rsidRPr="00253CFA" w:rsidRDefault="24591C97" w:rsidP="24591C97">
      <w:pPr>
        <w:rPr>
          <w:rFonts w:ascii="Arial" w:eastAsia="Arial" w:hAnsi="Arial" w:cs="Arial"/>
          <w:b/>
          <w:bCs/>
          <w:sz w:val="28"/>
          <w:szCs w:val="28"/>
          <w:u w:val="single"/>
        </w:rPr>
      </w:pPr>
      <w:r w:rsidRPr="24591C97">
        <w:rPr>
          <w:rFonts w:ascii="Arial" w:eastAsia="Arial" w:hAnsi="Arial" w:cs="Arial"/>
          <w:b/>
          <w:bCs/>
          <w:sz w:val="28"/>
          <w:szCs w:val="28"/>
          <w:u w:val="single"/>
        </w:rPr>
        <w:t xml:space="preserve">iv) </w:t>
      </w:r>
      <w:r w:rsidRPr="00A44F28">
        <w:rPr>
          <w:rFonts w:ascii="Arial" w:eastAsia="Arial" w:hAnsi="Arial" w:cs="Arial"/>
          <w:i/>
          <w:sz w:val="28"/>
          <w:szCs w:val="28"/>
          <w:u w:val="single"/>
        </w:rPr>
        <w:t>Critical reflection and celebrating progress</w:t>
      </w:r>
      <w:r w:rsidRPr="24591C97">
        <w:rPr>
          <w:rFonts w:ascii="Arial" w:eastAsia="Arial" w:hAnsi="Arial" w:cs="Arial"/>
          <w:sz w:val="22"/>
          <w:szCs w:val="22"/>
          <w:u w:val="single"/>
        </w:rPr>
        <w:t xml:space="preserve"> </w:t>
      </w:r>
      <w:r w:rsidRPr="24591C97">
        <w:rPr>
          <w:rFonts w:ascii="Arial" w:eastAsia="Arial" w:hAnsi="Arial" w:cs="Arial"/>
          <w:b/>
          <w:bCs/>
          <w:sz w:val="28"/>
          <w:szCs w:val="28"/>
          <w:u w:val="single"/>
        </w:rPr>
        <w:t>(Reflections and weekly target and Evidence Bundles)</w:t>
      </w:r>
    </w:p>
    <w:p w14:paraId="4CFAAA11" w14:textId="77777777" w:rsidR="00813180" w:rsidRDefault="24591C97" w:rsidP="24591C97">
      <w:pPr>
        <w:rPr>
          <w:rFonts w:ascii="Arial" w:eastAsia="Arial" w:hAnsi="Arial" w:cs="Arial"/>
          <w:sz w:val="22"/>
          <w:szCs w:val="22"/>
        </w:rPr>
      </w:pPr>
      <w:r w:rsidRPr="24591C97">
        <w:rPr>
          <w:rFonts w:ascii="Arial" w:eastAsia="Arial" w:hAnsi="Arial" w:cs="Arial"/>
          <w:sz w:val="22"/>
          <w:szCs w:val="22"/>
        </w:rPr>
        <w:t xml:space="preserve">You will be asked to </w:t>
      </w:r>
      <w:r w:rsidRPr="24591C97">
        <w:rPr>
          <w:rFonts w:ascii="Arial" w:eastAsia="Arial" w:hAnsi="Arial" w:cs="Arial"/>
          <w:b/>
          <w:bCs/>
          <w:sz w:val="22"/>
          <w:szCs w:val="22"/>
        </w:rPr>
        <w:t xml:space="preserve">reflect </w:t>
      </w:r>
      <w:r w:rsidRPr="24591C97">
        <w:rPr>
          <w:rFonts w:ascii="Arial" w:eastAsia="Arial" w:hAnsi="Arial" w:cs="Arial"/>
          <w:sz w:val="22"/>
          <w:szCs w:val="22"/>
        </w:rPr>
        <w:t xml:space="preserve">on your development as a trainee teacher </w:t>
      </w:r>
    </w:p>
    <w:p w14:paraId="475B2B76" w14:textId="77777777" w:rsidR="002A52D7" w:rsidRDefault="24591C97" w:rsidP="24591C97">
      <w:pPr>
        <w:pStyle w:val="ListParagraph"/>
        <w:numPr>
          <w:ilvl w:val="0"/>
          <w:numId w:val="18"/>
        </w:numPr>
        <w:rPr>
          <w:rFonts w:ascii="Arial" w:eastAsia="Arial" w:hAnsi="Arial" w:cs="Arial"/>
          <w:sz w:val="22"/>
          <w:szCs w:val="22"/>
        </w:rPr>
      </w:pPr>
      <w:r w:rsidRPr="24591C97">
        <w:rPr>
          <w:rFonts w:ascii="Arial" w:eastAsia="Arial" w:hAnsi="Arial" w:cs="Arial"/>
          <w:sz w:val="22"/>
          <w:szCs w:val="22"/>
        </w:rPr>
        <w:t xml:space="preserve">Using weekly target setting sheets demonstrate how both these and your own reflective process have led to a specific development in your teaching. </w:t>
      </w:r>
    </w:p>
    <w:p w14:paraId="0F9F2D2E" w14:textId="77777777" w:rsidR="008D5E95" w:rsidRPr="002A52D7" w:rsidRDefault="24591C97" w:rsidP="24591C97">
      <w:pPr>
        <w:pStyle w:val="ListParagraph"/>
        <w:numPr>
          <w:ilvl w:val="0"/>
          <w:numId w:val="18"/>
        </w:numPr>
        <w:rPr>
          <w:rFonts w:ascii="Arial" w:eastAsia="Arial" w:hAnsi="Arial" w:cs="Arial"/>
          <w:color w:val="FF0000"/>
          <w:sz w:val="22"/>
          <w:szCs w:val="22"/>
        </w:rPr>
      </w:pPr>
      <w:r w:rsidRPr="24591C97">
        <w:rPr>
          <w:rFonts w:ascii="Arial" w:eastAsia="Arial" w:hAnsi="Arial" w:cs="Arial"/>
          <w:sz w:val="22"/>
          <w:szCs w:val="22"/>
        </w:rPr>
        <w:t>Using your Behaviour Evidence Bundle demonstrate how your growing knowledge of effective BM strategies have supported you to make improvements in your teaching which have impacted pupil progress. Reflect on your Behaviour Management assignment at the beginning of PGPA. How has your knowledge and understanding and its centrality to effective learning shifted since then?</w:t>
      </w:r>
    </w:p>
    <w:p w14:paraId="6894F2FC" w14:textId="77777777" w:rsidR="004D7757" w:rsidRPr="008D5E95" w:rsidRDefault="004D7757" w:rsidP="008D5E95">
      <w:pPr>
        <w:rPr>
          <w:rFonts w:ascii="Arial" w:hAnsi="Arial"/>
          <w:sz w:val="22"/>
          <w:szCs w:val="22"/>
        </w:rPr>
      </w:pPr>
    </w:p>
    <w:tbl>
      <w:tblPr>
        <w:tblStyle w:val="TableGrid"/>
        <w:tblW w:w="0" w:type="auto"/>
        <w:tblLook w:val="04A0" w:firstRow="1" w:lastRow="0" w:firstColumn="1" w:lastColumn="0" w:noHBand="0" w:noVBand="1"/>
      </w:tblPr>
      <w:tblGrid>
        <w:gridCol w:w="3080"/>
        <w:gridCol w:w="851"/>
        <w:gridCol w:w="6367"/>
      </w:tblGrid>
      <w:tr w:rsidR="0068112F" w:rsidRPr="0068112F" w14:paraId="4C0BB7BE" w14:textId="77777777" w:rsidTr="24591C97">
        <w:tc>
          <w:tcPr>
            <w:tcW w:w="3085" w:type="dxa"/>
          </w:tcPr>
          <w:p w14:paraId="353A8D02" w14:textId="77777777" w:rsidR="0068112F" w:rsidRPr="0068112F" w:rsidRDefault="24591C97" w:rsidP="24591C97">
            <w:pPr>
              <w:ind w:left="284" w:hanging="284"/>
              <w:rPr>
                <w:rFonts w:ascii="Arial" w:eastAsia="Arial" w:hAnsi="Arial" w:cs="Arial"/>
                <w:b/>
                <w:bCs/>
                <w:sz w:val="22"/>
                <w:szCs w:val="22"/>
              </w:rPr>
            </w:pPr>
            <w:r w:rsidRPr="24591C97">
              <w:rPr>
                <w:rFonts w:ascii="Arial" w:eastAsia="Arial" w:hAnsi="Arial" w:cs="Arial"/>
                <w:sz w:val="22"/>
                <w:szCs w:val="22"/>
              </w:rPr>
              <w:t xml:space="preserve"> </w:t>
            </w:r>
            <w:r w:rsidRPr="24591C97">
              <w:rPr>
                <w:rFonts w:ascii="Arial" w:eastAsia="Arial" w:hAnsi="Arial" w:cs="Arial"/>
                <w:b/>
                <w:bCs/>
                <w:sz w:val="22"/>
                <w:szCs w:val="22"/>
              </w:rPr>
              <w:t>Grade</w:t>
            </w:r>
          </w:p>
        </w:tc>
        <w:tc>
          <w:tcPr>
            <w:tcW w:w="851" w:type="dxa"/>
          </w:tcPr>
          <w:p w14:paraId="224048F0" w14:textId="77777777" w:rsidR="0068112F" w:rsidRPr="0068112F" w:rsidRDefault="24591C97" w:rsidP="24591C97">
            <w:pPr>
              <w:ind w:left="284" w:hanging="284"/>
              <w:rPr>
                <w:rFonts w:ascii="Arial" w:eastAsia="Arial" w:hAnsi="Arial" w:cs="Arial"/>
                <w:b/>
                <w:bCs/>
                <w:sz w:val="22"/>
                <w:szCs w:val="22"/>
              </w:rPr>
            </w:pPr>
            <w:r w:rsidRPr="24591C97">
              <w:rPr>
                <w:rFonts w:ascii="Arial" w:eastAsia="Arial" w:hAnsi="Arial" w:cs="Arial"/>
                <w:b/>
                <w:bCs/>
                <w:sz w:val="22"/>
                <w:szCs w:val="22"/>
              </w:rPr>
              <w:t>Tick</w:t>
            </w:r>
          </w:p>
        </w:tc>
        <w:tc>
          <w:tcPr>
            <w:tcW w:w="6378" w:type="dxa"/>
          </w:tcPr>
          <w:p w14:paraId="173AF668" w14:textId="77777777" w:rsidR="0068112F" w:rsidRPr="0068112F" w:rsidRDefault="24591C97" w:rsidP="24591C97">
            <w:pPr>
              <w:ind w:left="284" w:hanging="284"/>
              <w:rPr>
                <w:rFonts w:ascii="Arial" w:eastAsia="Arial" w:hAnsi="Arial" w:cs="Arial"/>
                <w:b/>
                <w:bCs/>
                <w:sz w:val="22"/>
                <w:szCs w:val="22"/>
              </w:rPr>
            </w:pPr>
            <w:r w:rsidRPr="24591C97">
              <w:rPr>
                <w:rFonts w:ascii="Arial" w:eastAsia="Arial" w:hAnsi="Arial" w:cs="Arial"/>
                <w:b/>
                <w:bCs/>
                <w:sz w:val="22"/>
                <w:szCs w:val="22"/>
              </w:rPr>
              <w:t>Comments</w:t>
            </w:r>
          </w:p>
        </w:tc>
      </w:tr>
      <w:tr w:rsidR="0068112F" w:rsidRPr="0068112F" w14:paraId="519F5EB4" w14:textId="77777777" w:rsidTr="24591C97">
        <w:tc>
          <w:tcPr>
            <w:tcW w:w="3085" w:type="dxa"/>
          </w:tcPr>
          <w:p w14:paraId="7894C432" w14:textId="77777777" w:rsidR="0068112F" w:rsidRPr="0068112F" w:rsidRDefault="24591C97" w:rsidP="24591C97">
            <w:pPr>
              <w:ind w:left="284" w:hanging="284"/>
              <w:rPr>
                <w:rFonts w:ascii="Arial" w:eastAsia="Arial" w:hAnsi="Arial" w:cs="Arial"/>
                <w:sz w:val="22"/>
                <w:szCs w:val="22"/>
              </w:rPr>
            </w:pPr>
            <w:r w:rsidRPr="24591C97">
              <w:rPr>
                <w:rFonts w:ascii="Arial" w:eastAsia="Arial" w:hAnsi="Arial" w:cs="Arial"/>
                <w:sz w:val="22"/>
                <w:szCs w:val="22"/>
              </w:rPr>
              <w:t>Pass</w:t>
            </w:r>
          </w:p>
        </w:tc>
        <w:tc>
          <w:tcPr>
            <w:tcW w:w="851" w:type="dxa"/>
          </w:tcPr>
          <w:p w14:paraId="7E3799A3" w14:textId="77777777" w:rsidR="0068112F" w:rsidRPr="0068112F" w:rsidRDefault="0068112F" w:rsidP="00954D13">
            <w:pPr>
              <w:ind w:left="284" w:hanging="284"/>
              <w:rPr>
                <w:rFonts w:ascii="Arial" w:hAnsi="Arial"/>
                <w:sz w:val="22"/>
                <w:szCs w:val="22"/>
              </w:rPr>
            </w:pPr>
          </w:p>
        </w:tc>
        <w:tc>
          <w:tcPr>
            <w:tcW w:w="6378" w:type="dxa"/>
            <w:shd w:val="clear" w:color="auto" w:fill="BFBFBF" w:themeFill="background1" w:themeFillShade="BF"/>
          </w:tcPr>
          <w:p w14:paraId="360DFC93" w14:textId="77777777" w:rsidR="0068112F" w:rsidRPr="0068112F" w:rsidRDefault="0068112F" w:rsidP="00954D13">
            <w:pPr>
              <w:ind w:left="284" w:hanging="284"/>
              <w:rPr>
                <w:rFonts w:ascii="Arial" w:hAnsi="Arial"/>
                <w:sz w:val="22"/>
                <w:szCs w:val="22"/>
              </w:rPr>
            </w:pPr>
          </w:p>
        </w:tc>
      </w:tr>
      <w:tr w:rsidR="0068112F" w:rsidRPr="0068112F" w14:paraId="10A65549" w14:textId="77777777" w:rsidTr="24591C97">
        <w:tc>
          <w:tcPr>
            <w:tcW w:w="3085" w:type="dxa"/>
          </w:tcPr>
          <w:p w14:paraId="6A010E48" w14:textId="77777777" w:rsidR="0068112F" w:rsidRPr="0068112F" w:rsidRDefault="24591C97" w:rsidP="24591C97">
            <w:pPr>
              <w:ind w:left="284" w:hanging="284"/>
              <w:rPr>
                <w:rFonts w:ascii="Arial" w:eastAsia="Arial" w:hAnsi="Arial" w:cs="Arial"/>
                <w:sz w:val="22"/>
                <w:szCs w:val="22"/>
              </w:rPr>
            </w:pPr>
            <w:r w:rsidRPr="24591C97">
              <w:rPr>
                <w:rFonts w:ascii="Arial" w:eastAsia="Arial" w:hAnsi="Arial" w:cs="Arial"/>
                <w:sz w:val="22"/>
                <w:szCs w:val="22"/>
              </w:rPr>
              <w:t>Fail</w:t>
            </w:r>
          </w:p>
        </w:tc>
        <w:tc>
          <w:tcPr>
            <w:tcW w:w="851" w:type="dxa"/>
          </w:tcPr>
          <w:p w14:paraId="458DD9C4" w14:textId="77777777" w:rsidR="0068112F" w:rsidRPr="0068112F" w:rsidRDefault="0068112F" w:rsidP="00954D13">
            <w:pPr>
              <w:ind w:left="284" w:hanging="284"/>
              <w:rPr>
                <w:rFonts w:ascii="Arial" w:hAnsi="Arial"/>
                <w:sz w:val="22"/>
                <w:szCs w:val="22"/>
              </w:rPr>
            </w:pPr>
          </w:p>
        </w:tc>
        <w:tc>
          <w:tcPr>
            <w:tcW w:w="6378" w:type="dxa"/>
          </w:tcPr>
          <w:p w14:paraId="6DE80679" w14:textId="77777777" w:rsidR="0068112F" w:rsidRPr="0068112F" w:rsidRDefault="0068112F" w:rsidP="00954D13">
            <w:pPr>
              <w:ind w:left="284" w:hanging="284"/>
              <w:rPr>
                <w:rFonts w:ascii="Arial" w:hAnsi="Arial"/>
                <w:sz w:val="22"/>
                <w:szCs w:val="22"/>
              </w:rPr>
            </w:pPr>
          </w:p>
          <w:p w14:paraId="794D3ABA" w14:textId="77777777" w:rsidR="0068112F" w:rsidRPr="0068112F" w:rsidRDefault="0068112F" w:rsidP="00954D13">
            <w:pPr>
              <w:ind w:left="284" w:hanging="284"/>
              <w:rPr>
                <w:rFonts w:ascii="Arial" w:hAnsi="Arial"/>
                <w:sz w:val="22"/>
                <w:szCs w:val="22"/>
              </w:rPr>
            </w:pPr>
          </w:p>
          <w:p w14:paraId="22D2EBA1" w14:textId="77777777" w:rsidR="0068112F" w:rsidRPr="0068112F" w:rsidRDefault="0068112F" w:rsidP="0068112F">
            <w:pPr>
              <w:rPr>
                <w:rFonts w:ascii="Arial" w:hAnsi="Arial"/>
                <w:sz w:val="22"/>
                <w:szCs w:val="22"/>
              </w:rPr>
            </w:pPr>
          </w:p>
        </w:tc>
      </w:tr>
    </w:tbl>
    <w:p w14:paraId="5822842B" w14:textId="77777777" w:rsidR="000921F1" w:rsidRDefault="000921F1" w:rsidP="006B52AE">
      <w:pPr>
        <w:ind w:left="284" w:hanging="284"/>
        <w:rPr>
          <w:rFonts w:ascii="Arial" w:hAnsi="Arial"/>
          <w:b/>
          <w:sz w:val="22"/>
          <w:szCs w:val="22"/>
        </w:rPr>
      </w:pPr>
    </w:p>
    <w:p w14:paraId="3F355DBB" w14:textId="77777777" w:rsidR="003E0BF4" w:rsidRPr="0087335D" w:rsidRDefault="003E0BF4" w:rsidP="24591C97">
      <w:pPr>
        <w:ind w:left="284" w:hanging="284"/>
        <w:rPr>
          <w:rFonts w:ascii="Arial" w:eastAsia="Arial" w:hAnsi="Arial" w:cs="Arial"/>
          <w:b/>
          <w:bCs/>
          <w:i/>
          <w:sz w:val="28"/>
          <w:szCs w:val="28"/>
        </w:rPr>
      </w:pPr>
    </w:p>
    <w:p w14:paraId="7D59AF4A" w14:textId="78440AD6" w:rsidR="003E0BF4" w:rsidRPr="0087335D" w:rsidRDefault="00A44F28" w:rsidP="24591C97">
      <w:pPr>
        <w:ind w:left="284" w:hanging="284"/>
        <w:rPr>
          <w:rFonts w:ascii="Arial" w:eastAsia="Arial" w:hAnsi="Arial" w:cs="Arial"/>
          <w:b/>
          <w:bCs/>
          <w:sz w:val="28"/>
          <w:szCs w:val="28"/>
        </w:rPr>
      </w:pPr>
      <w:r w:rsidRPr="0087335D">
        <w:rPr>
          <w:rFonts w:ascii="Arial" w:eastAsia="Arial" w:hAnsi="Arial" w:cs="Arial"/>
          <w:b/>
          <w:bCs/>
          <w:i/>
          <w:sz w:val="28"/>
          <w:szCs w:val="28"/>
        </w:rPr>
        <w:t>v</w:t>
      </w:r>
      <w:r w:rsidR="003E0BF4" w:rsidRPr="0087335D">
        <w:rPr>
          <w:rFonts w:ascii="Arial" w:eastAsia="Arial" w:hAnsi="Arial" w:cs="Arial"/>
          <w:b/>
          <w:bCs/>
          <w:i/>
          <w:sz w:val="28"/>
          <w:szCs w:val="28"/>
        </w:rPr>
        <w:t xml:space="preserve">) </w:t>
      </w:r>
      <w:r w:rsidR="0048350A" w:rsidRPr="0087335D">
        <w:rPr>
          <w:rFonts w:ascii="Arial" w:eastAsia="Arial" w:hAnsi="Arial" w:cs="Arial"/>
          <w:bCs/>
          <w:i/>
          <w:sz w:val="28"/>
          <w:szCs w:val="28"/>
        </w:rPr>
        <w:t>Wider professional responsib</w:t>
      </w:r>
      <w:r w:rsidR="0087335D" w:rsidRPr="0087335D">
        <w:rPr>
          <w:rFonts w:ascii="Arial" w:eastAsia="Arial" w:hAnsi="Arial" w:cs="Arial"/>
          <w:bCs/>
          <w:i/>
          <w:sz w:val="28"/>
          <w:szCs w:val="28"/>
        </w:rPr>
        <w:t>ilities and contrasting schools</w:t>
      </w:r>
      <w:r w:rsidRPr="0087335D">
        <w:rPr>
          <w:rFonts w:ascii="Arial" w:eastAsia="Arial" w:hAnsi="Arial" w:cs="Arial"/>
          <w:b/>
          <w:bCs/>
          <w:i/>
          <w:sz w:val="28"/>
          <w:szCs w:val="28"/>
        </w:rPr>
        <w:t xml:space="preserve"> </w:t>
      </w:r>
      <w:r w:rsidRPr="0087335D">
        <w:rPr>
          <w:rFonts w:ascii="Arial" w:eastAsia="Arial" w:hAnsi="Arial" w:cs="Arial"/>
          <w:b/>
          <w:bCs/>
          <w:sz w:val="28"/>
          <w:szCs w:val="28"/>
        </w:rPr>
        <w:t>(a</w:t>
      </w:r>
      <w:r w:rsidR="0087335D">
        <w:rPr>
          <w:rFonts w:ascii="Arial" w:eastAsia="Arial" w:hAnsi="Arial" w:cs="Arial"/>
          <w:b/>
          <w:bCs/>
          <w:sz w:val="28"/>
          <w:szCs w:val="28"/>
        </w:rPr>
        <w:t>lso use</w:t>
      </w:r>
      <w:r w:rsidRPr="0087335D">
        <w:rPr>
          <w:rFonts w:ascii="Arial" w:eastAsia="Arial" w:hAnsi="Arial" w:cs="Arial"/>
          <w:b/>
          <w:bCs/>
          <w:sz w:val="28"/>
          <w:szCs w:val="28"/>
        </w:rPr>
        <w:t xml:space="preserve"> </w:t>
      </w:r>
      <w:r w:rsidR="0087335D" w:rsidRPr="0087335D">
        <w:rPr>
          <w:rFonts w:ascii="Arial" w:eastAsia="Arial" w:hAnsi="Arial" w:cs="Arial"/>
          <w:b/>
          <w:bCs/>
          <w:sz w:val="28"/>
          <w:szCs w:val="28"/>
        </w:rPr>
        <w:t>r</w:t>
      </w:r>
      <w:r w:rsidR="004D0CD0" w:rsidRPr="0087335D">
        <w:rPr>
          <w:rFonts w:ascii="Arial" w:eastAsia="Arial" w:hAnsi="Arial" w:cs="Arial"/>
          <w:b/>
          <w:bCs/>
          <w:sz w:val="28"/>
          <w:szCs w:val="28"/>
        </w:rPr>
        <w:t>eciprocal visit notes</w:t>
      </w:r>
      <w:r w:rsidRPr="0087335D">
        <w:rPr>
          <w:rFonts w:ascii="Arial" w:eastAsia="Arial" w:hAnsi="Arial" w:cs="Arial"/>
          <w:b/>
          <w:bCs/>
          <w:sz w:val="28"/>
          <w:szCs w:val="28"/>
        </w:rPr>
        <w:t>)</w:t>
      </w:r>
    </w:p>
    <w:p w14:paraId="74A69A59" w14:textId="212B1D61" w:rsidR="0048350A" w:rsidRPr="004D0CD0" w:rsidRDefault="0087335D" w:rsidP="24591C97">
      <w:pPr>
        <w:ind w:left="284" w:hanging="284"/>
        <w:rPr>
          <w:rFonts w:ascii="Arial" w:eastAsia="Arial" w:hAnsi="Arial" w:cs="Arial"/>
          <w:bCs/>
          <w:sz w:val="22"/>
          <w:szCs w:val="22"/>
        </w:rPr>
      </w:pPr>
      <w:r>
        <w:rPr>
          <w:rFonts w:ascii="Arial" w:eastAsia="Arial" w:hAnsi="Arial" w:cs="Arial"/>
          <w:bCs/>
          <w:sz w:val="22"/>
          <w:szCs w:val="22"/>
        </w:rPr>
        <w:t xml:space="preserve">     Finally …. y</w:t>
      </w:r>
      <w:r w:rsidR="0048350A" w:rsidRPr="004D0CD0">
        <w:rPr>
          <w:rFonts w:ascii="Arial" w:eastAsia="Arial" w:hAnsi="Arial" w:cs="Arial"/>
          <w:bCs/>
          <w:sz w:val="22"/>
          <w:szCs w:val="22"/>
        </w:rPr>
        <w:t xml:space="preserve">ou will be asked to discuss how </w:t>
      </w:r>
      <w:r w:rsidR="00A71669" w:rsidRPr="004D0CD0">
        <w:rPr>
          <w:rFonts w:ascii="Arial" w:eastAsia="Arial" w:hAnsi="Arial" w:cs="Arial"/>
          <w:bCs/>
          <w:sz w:val="22"/>
          <w:szCs w:val="22"/>
        </w:rPr>
        <w:t>you have played a p</w:t>
      </w:r>
      <w:r w:rsidR="00A44F28">
        <w:rPr>
          <w:rFonts w:ascii="Arial" w:eastAsia="Arial" w:hAnsi="Arial" w:cs="Arial"/>
          <w:bCs/>
          <w:sz w:val="22"/>
          <w:szCs w:val="22"/>
        </w:rPr>
        <w:t xml:space="preserve">art </w:t>
      </w:r>
      <w:r w:rsidR="00A71669" w:rsidRPr="004D0CD0">
        <w:rPr>
          <w:rFonts w:ascii="Arial" w:eastAsia="Arial" w:hAnsi="Arial" w:cs="Arial"/>
          <w:bCs/>
          <w:sz w:val="22"/>
          <w:szCs w:val="22"/>
        </w:rPr>
        <w:t>in the wider l</w:t>
      </w:r>
      <w:r>
        <w:rPr>
          <w:rFonts w:ascii="Arial" w:eastAsia="Arial" w:hAnsi="Arial" w:cs="Arial"/>
          <w:bCs/>
          <w:sz w:val="22"/>
          <w:szCs w:val="22"/>
        </w:rPr>
        <w:t xml:space="preserve">ife of the school (clubs, staff </w:t>
      </w:r>
      <w:r w:rsidR="00A71669" w:rsidRPr="004D0CD0">
        <w:rPr>
          <w:rFonts w:ascii="Arial" w:eastAsia="Arial" w:hAnsi="Arial" w:cs="Arial"/>
          <w:bCs/>
          <w:sz w:val="22"/>
          <w:szCs w:val="22"/>
        </w:rPr>
        <w:t>meetings, playtime duties etc.</w:t>
      </w:r>
      <w:r w:rsidR="00A44F28">
        <w:rPr>
          <w:rFonts w:ascii="Arial" w:eastAsia="Arial" w:hAnsi="Arial" w:cs="Arial"/>
          <w:bCs/>
          <w:sz w:val="22"/>
          <w:szCs w:val="22"/>
        </w:rPr>
        <w:t>)</w:t>
      </w:r>
      <w:r w:rsidR="00A71669" w:rsidRPr="004D0CD0">
        <w:rPr>
          <w:rFonts w:ascii="Arial" w:eastAsia="Arial" w:hAnsi="Arial" w:cs="Arial"/>
          <w:bCs/>
          <w:sz w:val="22"/>
          <w:szCs w:val="22"/>
        </w:rPr>
        <w:t xml:space="preserve"> You also need share some of your reflections about working in different schools.</w:t>
      </w:r>
    </w:p>
    <w:p w14:paraId="367C3AE6" w14:textId="4F5BC569" w:rsidR="00A71669" w:rsidRDefault="00A71669" w:rsidP="00A71669">
      <w:pPr>
        <w:pStyle w:val="ListParagraph"/>
        <w:numPr>
          <w:ilvl w:val="0"/>
          <w:numId w:val="20"/>
        </w:numPr>
        <w:rPr>
          <w:rFonts w:ascii="Arial" w:eastAsia="Arial" w:hAnsi="Arial" w:cs="Arial"/>
          <w:bCs/>
          <w:sz w:val="22"/>
          <w:szCs w:val="22"/>
        </w:rPr>
      </w:pPr>
      <w:r w:rsidRPr="00A71669">
        <w:rPr>
          <w:rFonts w:ascii="Arial" w:eastAsia="Arial" w:hAnsi="Arial" w:cs="Arial"/>
          <w:bCs/>
          <w:sz w:val="22"/>
          <w:szCs w:val="22"/>
        </w:rPr>
        <w:t xml:space="preserve">What were </w:t>
      </w:r>
      <w:r w:rsidR="00A44F28">
        <w:rPr>
          <w:rFonts w:ascii="Arial" w:eastAsia="Arial" w:hAnsi="Arial" w:cs="Arial"/>
          <w:bCs/>
          <w:sz w:val="22"/>
          <w:szCs w:val="22"/>
        </w:rPr>
        <w:t xml:space="preserve">the major contrasts and commonalities that you observed working </w:t>
      </w:r>
      <w:r w:rsidR="004D0CD0">
        <w:rPr>
          <w:rFonts w:ascii="Arial" w:eastAsia="Arial" w:hAnsi="Arial" w:cs="Arial"/>
          <w:bCs/>
          <w:sz w:val="22"/>
          <w:szCs w:val="22"/>
        </w:rPr>
        <w:t>in each of the key stages?</w:t>
      </w:r>
      <w:r w:rsidR="00A44F28">
        <w:rPr>
          <w:rFonts w:ascii="Arial" w:eastAsia="Arial" w:hAnsi="Arial" w:cs="Arial"/>
          <w:bCs/>
          <w:sz w:val="22"/>
          <w:szCs w:val="22"/>
        </w:rPr>
        <w:t xml:space="preserve"> (reciprocal visits and substantive placements – think about how your thinking has shifted)</w:t>
      </w:r>
    </w:p>
    <w:p w14:paraId="56EC590D" w14:textId="77777777" w:rsidR="00A71669" w:rsidRPr="00A71669" w:rsidRDefault="00A71669" w:rsidP="00A71669">
      <w:pPr>
        <w:pStyle w:val="ListParagraph"/>
        <w:numPr>
          <w:ilvl w:val="0"/>
          <w:numId w:val="20"/>
        </w:numPr>
        <w:rPr>
          <w:rFonts w:ascii="Arial" w:eastAsia="Arial" w:hAnsi="Arial" w:cs="Arial"/>
          <w:bCs/>
          <w:sz w:val="22"/>
          <w:szCs w:val="22"/>
        </w:rPr>
      </w:pPr>
      <w:r>
        <w:rPr>
          <w:rFonts w:ascii="Arial" w:eastAsia="Arial" w:hAnsi="Arial" w:cs="Arial"/>
          <w:bCs/>
          <w:sz w:val="22"/>
          <w:szCs w:val="22"/>
        </w:rPr>
        <w:t xml:space="preserve">What additional responsibilities </w:t>
      </w:r>
      <w:r w:rsidR="004D0CD0">
        <w:rPr>
          <w:rFonts w:ascii="Arial" w:eastAsia="Arial" w:hAnsi="Arial" w:cs="Arial"/>
          <w:bCs/>
          <w:sz w:val="22"/>
          <w:szCs w:val="22"/>
        </w:rPr>
        <w:t xml:space="preserve">or experiences have you had? </w:t>
      </w:r>
      <w:r>
        <w:rPr>
          <w:rFonts w:ascii="Arial" w:eastAsia="Arial" w:hAnsi="Arial" w:cs="Arial"/>
          <w:bCs/>
          <w:sz w:val="22"/>
          <w:szCs w:val="22"/>
        </w:rPr>
        <w:t xml:space="preserve"> </w:t>
      </w:r>
    </w:p>
    <w:p w14:paraId="44213D36" w14:textId="77777777" w:rsidR="00A71669" w:rsidRPr="00A71669" w:rsidRDefault="00A71669" w:rsidP="00A71669">
      <w:pPr>
        <w:pStyle w:val="ListParagraph"/>
        <w:numPr>
          <w:ilvl w:val="0"/>
          <w:numId w:val="20"/>
        </w:numPr>
        <w:rPr>
          <w:rFonts w:ascii="Arial" w:eastAsia="Arial" w:hAnsi="Arial" w:cs="Arial"/>
          <w:bCs/>
          <w:sz w:val="22"/>
          <w:szCs w:val="22"/>
        </w:rPr>
      </w:pPr>
      <w:r w:rsidRPr="00A44F28">
        <w:rPr>
          <w:rFonts w:ascii="Arial" w:eastAsia="Arial" w:hAnsi="Arial" w:cs="Arial"/>
          <w:b/>
          <w:bCs/>
          <w:sz w:val="22"/>
          <w:szCs w:val="22"/>
        </w:rPr>
        <w:t>Using your reflection about the reciprocal</w:t>
      </w:r>
      <w:r w:rsidR="004D0CD0" w:rsidRPr="00A44F28">
        <w:rPr>
          <w:rFonts w:ascii="Arial" w:eastAsia="Arial" w:hAnsi="Arial" w:cs="Arial"/>
          <w:b/>
          <w:bCs/>
          <w:sz w:val="22"/>
          <w:szCs w:val="22"/>
        </w:rPr>
        <w:t xml:space="preserve"> visits</w:t>
      </w:r>
      <w:r w:rsidR="004D0CD0">
        <w:rPr>
          <w:rFonts w:ascii="Arial" w:eastAsia="Arial" w:hAnsi="Arial" w:cs="Arial"/>
          <w:bCs/>
          <w:sz w:val="22"/>
          <w:szCs w:val="22"/>
        </w:rPr>
        <w:t xml:space="preserve"> </w:t>
      </w:r>
      <w:r>
        <w:rPr>
          <w:rFonts w:ascii="Arial" w:eastAsia="Arial" w:hAnsi="Arial" w:cs="Arial"/>
          <w:bCs/>
          <w:sz w:val="22"/>
          <w:szCs w:val="22"/>
        </w:rPr>
        <w:t xml:space="preserve">what are you observations about the different schools. </w:t>
      </w:r>
    </w:p>
    <w:p w14:paraId="4A361343" w14:textId="77777777" w:rsidR="003E0BF4" w:rsidRDefault="003E0BF4" w:rsidP="24591C97">
      <w:pPr>
        <w:ind w:left="284" w:hanging="284"/>
        <w:rPr>
          <w:rFonts w:ascii="Arial" w:eastAsia="Arial" w:hAnsi="Arial" w:cs="Arial"/>
          <w:b/>
          <w:bCs/>
          <w:sz w:val="22"/>
          <w:szCs w:val="22"/>
        </w:rPr>
      </w:pPr>
    </w:p>
    <w:tbl>
      <w:tblPr>
        <w:tblStyle w:val="TableGrid"/>
        <w:tblW w:w="0" w:type="auto"/>
        <w:tblLook w:val="04A0" w:firstRow="1" w:lastRow="0" w:firstColumn="1" w:lastColumn="0" w:noHBand="0" w:noVBand="1"/>
      </w:tblPr>
      <w:tblGrid>
        <w:gridCol w:w="3080"/>
        <w:gridCol w:w="851"/>
        <w:gridCol w:w="6367"/>
      </w:tblGrid>
      <w:tr w:rsidR="004D0CD0" w:rsidRPr="0068112F" w14:paraId="7FF437CA" w14:textId="77777777" w:rsidTr="002B4C08">
        <w:tc>
          <w:tcPr>
            <w:tcW w:w="3085" w:type="dxa"/>
          </w:tcPr>
          <w:p w14:paraId="178DD898" w14:textId="77777777" w:rsidR="004D0CD0" w:rsidRPr="0068112F" w:rsidRDefault="004D0CD0" w:rsidP="002B4C08">
            <w:pPr>
              <w:ind w:left="284" w:hanging="284"/>
              <w:rPr>
                <w:rFonts w:ascii="Arial" w:eastAsia="Arial" w:hAnsi="Arial" w:cs="Arial"/>
                <w:b/>
                <w:bCs/>
                <w:sz w:val="22"/>
                <w:szCs w:val="22"/>
              </w:rPr>
            </w:pPr>
            <w:r w:rsidRPr="24591C97">
              <w:rPr>
                <w:rFonts w:ascii="Arial" w:eastAsia="Arial" w:hAnsi="Arial" w:cs="Arial"/>
                <w:b/>
                <w:bCs/>
                <w:sz w:val="22"/>
                <w:szCs w:val="22"/>
              </w:rPr>
              <w:t>Grade</w:t>
            </w:r>
          </w:p>
        </w:tc>
        <w:tc>
          <w:tcPr>
            <w:tcW w:w="851" w:type="dxa"/>
          </w:tcPr>
          <w:p w14:paraId="37BAFE3C" w14:textId="77777777" w:rsidR="004D0CD0" w:rsidRPr="0068112F" w:rsidRDefault="004D0CD0" w:rsidP="002B4C08">
            <w:pPr>
              <w:ind w:left="284" w:hanging="284"/>
              <w:rPr>
                <w:rFonts w:ascii="Arial" w:eastAsia="Arial" w:hAnsi="Arial" w:cs="Arial"/>
                <w:b/>
                <w:bCs/>
                <w:sz w:val="22"/>
                <w:szCs w:val="22"/>
              </w:rPr>
            </w:pPr>
            <w:r w:rsidRPr="24591C97">
              <w:rPr>
                <w:rFonts w:ascii="Arial" w:eastAsia="Arial" w:hAnsi="Arial" w:cs="Arial"/>
                <w:b/>
                <w:bCs/>
                <w:sz w:val="22"/>
                <w:szCs w:val="22"/>
              </w:rPr>
              <w:t>Tick</w:t>
            </w:r>
          </w:p>
        </w:tc>
        <w:tc>
          <w:tcPr>
            <w:tcW w:w="6378" w:type="dxa"/>
          </w:tcPr>
          <w:p w14:paraId="1BB8146C" w14:textId="77777777" w:rsidR="004D0CD0" w:rsidRPr="0068112F" w:rsidRDefault="004D0CD0" w:rsidP="002B4C08">
            <w:pPr>
              <w:ind w:left="284" w:hanging="284"/>
              <w:rPr>
                <w:rFonts w:ascii="Arial" w:eastAsia="Arial" w:hAnsi="Arial" w:cs="Arial"/>
                <w:b/>
                <w:bCs/>
                <w:sz w:val="22"/>
                <w:szCs w:val="22"/>
              </w:rPr>
            </w:pPr>
            <w:r w:rsidRPr="24591C97">
              <w:rPr>
                <w:rFonts w:ascii="Arial" w:eastAsia="Arial" w:hAnsi="Arial" w:cs="Arial"/>
                <w:b/>
                <w:bCs/>
                <w:sz w:val="22"/>
                <w:szCs w:val="22"/>
              </w:rPr>
              <w:t>Comments</w:t>
            </w:r>
          </w:p>
        </w:tc>
      </w:tr>
      <w:tr w:rsidR="004D0CD0" w:rsidRPr="0068112F" w14:paraId="57C7C732" w14:textId="77777777" w:rsidTr="002B4C08">
        <w:tc>
          <w:tcPr>
            <w:tcW w:w="3085" w:type="dxa"/>
          </w:tcPr>
          <w:p w14:paraId="570D484D" w14:textId="77777777" w:rsidR="004D0CD0" w:rsidRPr="0068112F" w:rsidRDefault="004D0CD0" w:rsidP="002B4C08">
            <w:pPr>
              <w:ind w:left="284" w:hanging="284"/>
              <w:rPr>
                <w:rFonts w:ascii="Arial" w:eastAsia="Arial" w:hAnsi="Arial" w:cs="Arial"/>
                <w:sz w:val="22"/>
                <w:szCs w:val="22"/>
              </w:rPr>
            </w:pPr>
            <w:r w:rsidRPr="24591C97">
              <w:rPr>
                <w:rFonts w:ascii="Arial" w:eastAsia="Arial" w:hAnsi="Arial" w:cs="Arial"/>
                <w:sz w:val="22"/>
                <w:szCs w:val="22"/>
              </w:rPr>
              <w:t>Pass</w:t>
            </w:r>
          </w:p>
        </w:tc>
        <w:tc>
          <w:tcPr>
            <w:tcW w:w="851" w:type="dxa"/>
          </w:tcPr>
          <w:p w14:paraId="339B9EFF" w14:textId="77777777" w:rsidR="004D0CD0" w:rsidRPr="0068112F" w:rsidRDefault="004D0CD0" w:rsidP="002B4C08">
            <w:pPr>
              <w:ind w:left="284" w:hanging="284"/>
              <w:rPr>
                <w:rFonts w:ascii="Arial" w:hAnsi="Arial"/>
                <w:sz w:val="22"/>
                <w:szCs w:val="22"/>
              </w:rPr>
            </w:pPr>
          </w:p>
        </w:tc>
        <w:tc>
          <w:tcPr>
            <w:tcW w:w="6378" w:type="dxa"/>
            <w:shd w:val="clear" w:color="auto" w:fill="BFBFBF" w:themeFill="background1" w:themeFillShade="BF"/>
          </w:tcPr>
          <w:p w14:paraId="742F5B20" w14:textId="77777777" w:rsidR="004D0CD0" w:rsidRPr="0068112F" w:rsidRDefault="004D0CD0" w:rsidP="002B4C08">
            <w:pPr>
              <w:ind w:left="284" w:hanging="284"/>
              <w:rPr>
                <w:rFonts w:ascii="Arial" w:hAnsi="Arial"/>
                <w:sz w:val="22"/>
                <w:szCs w:val="22"/>
              </w:rPr>
            </w:pPr>
          </w:p>
        </w:tc>
      </w:tr>
      <w:tr w:rsidR="004D0CD0" w:rsidRPr="0068112F" w14:paraId="11714164" w14:textId="77777777" w:rsidTr="002B4C08">
        <w:tc>
          <w:tcPr>
            <w:tcW w:w="3085" w:type="dxa"/>
          </w:tcPr>
          <w:p w14:paraId="2631AAA6" w14:textId="77777777" w:rsidR="004D0CD0" w:rsidRPr="0068112F" w:rsidRDefault="004D0CD0" w:rsidP="002B4C08">
            <w:pPr>
              <w:ind w:left="284" w:hanging="284"/>
              <w:rPr>
                <w:rFonts w:ascii="Arial" w:eastAsia="Arial" w:hAnsi="Arial" w:cs="Arial"/>
                <w:sz w:val="22"/>
                <w:szCs w:val="22"/>
              </w:rPr>
            </w:pPr>
            <w:r w:rsidRPr="24591C97">
              <w:rPr>
                <w:rFonts w:ascii="Arial" w:eastAsia="Arial" w:hAnsi="Arial" w:cs="Arial"/>
                <w:sz w:val="22"/>
                <w:szCs w:val="22"/>
              </w:rPr>
              <w:t>Fail</w:t>
            </w:r>
          </w:p>
        </w:tc>
        <w:tc>
          <w:tcPr>
            <w:tcW w:w="851" w:type="dxa"/>
          </w:tcPr>
          <w:p w14:paraId="5A6C61D8" w14:textId="77777777" w:rsidR="004D0CD0" w:rsidRPr="0068112F" w:rsidRDefault="004D0CD0" w:rsidP="002B4C08">
            <w:pPr>
              <w:ind w:left="284" w:hanging="284"/>
              <w:rPr>
                <w:rFonts w:ascii="Arial" w:hAnsi="Arial"/>
                <w:sz w:val="22"/>
                <w:szCs w:val="22"/>
              </w:rPr>
            </w:pPr>
          </w:p>
        </w:tc>
        <w:tc>
          <w:tcPr>
            <w:tcW w:w="6378" w:type="dxa"/>
          </w:tcPr>
          <w:p w14:paraId="0AF27683" w14:textId="77777777" w:rsidR="004D0CD0" w:rsidRPr="0068112F" w:rsidRDefault="004D0CD0" w:rsidP="002B4C08">
            <w:pPr>
              <w:ind w:left="284" w:hanging="284"/>
              <w:rPr>
                <w:rFonts w:ascii="Arial" w:hAnsi="Arial"/>
                <w:sz w:val="22"/>
                <w:szCs w:val="22"/>
              </w:rPr>
            </w:pPr>
          </w:p>
          <w:p w14:paraId="12B9274E" w14:textId="77777777" w:rsidR="004D0CD0" w:rsidRPr="0068112F" w:rsidRDefault="004D0CD0" w:rsidP="002B4C08">
            <w:pPr>
              <w:ind w:left="284" w:hanging="284"/>
              <w:rPr>
                <w:rFonts w:ascii="Arial" w:hAnsi="Arial"/>
                <w:sz w:val="22"/>
                <w:szCs w:val="22"/>
              </w:rPr>
            </w:pPr>
          </w:p>
          <w:p w14:paraId="64259926" w14:textId="77777777" w:rsidR="004D0CD0" w:rsidRPr="0068112F" w:rsidRDefault="004D0CD0" w:rsidP="002B4C08">
            <w:pPr>
              <w:rPr>
                <w:rFonts w:ascii="Arial" w:hAnsi="Arial"/>
                <w:sz w:val="22"/>
                <w:szCs w:val="22"/>
              </w:rPr>
            </w:pPr>
          </w:p>
        </w:tc>
      </w:tr>
    </w:tbl>
    <w:p w14:paraId="40E65319" w14:textId="77777777" w:rsidR="004D0CD0" w:rsidRDefault="004D0CD0" w:rsidP="24591C97">
      <w:pPr>
        <w:ind w:left="284" w:hanging="284"/>
        <w:rPr>
          <w:rFonts w:ascii="Arial" w:eastAsia="Arial" w:hAnsi="Arial" w:cs="Arial"/>
          <w:b/>
          <w:bCs/>
          <w:sz w:val="22"/>
          <w:szCs w:val="22"/>
        </w:rPr>
      </w:pPr>
    </w:p>
    <w:p w14:paraId="5F0EC1A5" w14:textId="77777777" w:rsidR="003E0BF4" w:rsidRDefault="003E0BF4" w:rsidP="24591C97">
      <w:pPr>
        <w:ind w:left="284" w:hanging="284"/>
        <w:rPr>
          <w:rFonts w:ascii="Arial" w:eastAsia="Arial" w:hAnsi="Arial" w:cs="Arial"/>
          <w:b/>
          <w:bCs/>
          <w:sz w:val="22"/>
          <w:szCs w:val="22"/>
        </w:rPr>
      </w:pPr>
    </w:p>
    <w:p w14:paraId="5427AF6E" w14:textId="4E280CE1" w:rsidR="003D74BB" w:rsidRDefault="24591C97" w:rsidP="24591C97">
      <w:pPr>
        <w:ind w:left="284" w:hanging="284"/>
        <w:rPr>
          <w:rFonts w:ascii="Arial" w:eastAsia="Arial" w:hAnsi="Arial" w:cs="Arial"/>
          <w:b/>
          <w:bCs/>
          <w:sz w:val="22"/>
          <w:szCs w:val="22"/>
        </w:rPr>
      </w:pPr>
      <w:r w:rsidRPr="24591C97">
        <w:rPr>
          <w:rFonts w:ascii="Arial" w:eastAsia="Arial" w:hAnsi="Arial" w:cs="Arial"/>
          <w:b/>
          <w:bCs/>
          <w:sz w:val="22"/>
          <w:szCs w:val="22"/>
        </w:rPr>
        <w:t>UWE Tutor:</w:t>
      </w:r>
    </w:p>
    <w:p w14:paraId="7183057A" w14:textId="77777777" w:rsidR="0087335D" w:rsidRDefault="0087335D" w:rsidP="24591C97">
      <w:pPr>
        <w:ind w:left="284" w:hanging="284"/>
        <w:rPr>
          <w:rFonts w:ascii="Arial" w:eastAsia="Arial" w:hAnsi="Arial" w:cs="Arial"/>
          <w:b/>
          <w:bCs/>
          <w:sz w:val="22"/>
          <w:szCs w:val="22"/>
        </w:rPr>
      </w:pPr>
      <w:bookmarkStart w:id="0" w:name="_GoBack"/>
      <w:bookmarkEnd w:id="0"/>
    </w:p>
    <w:p w14:paraId="1181FCA9" w14:textId="77777777" w:rsidR="004D7757" w:rsidRPr="0068112F" w:rsidRDefault="24591C97" w:rsidP="24591C97">
      <w:pPr>
        <w:ind w:left="284" w:hanging="284"/>
        <w:rPr>
          <w:rFonts w:ascii="Arial" w:eastAsia="Arial" w:hAnsi="Arial" w:cs="Arial"/>
          <w:b/>
          <w:bCs/>
          <w:sz w:val="22"/>
          <w:szCs w:val="22"/>
        </w:rPr>
      </w:pPr>
      <w:r w:rsidRPr="24591C97">
        <w:rPr>
          <w:rFonts w:ascii="Arial" w:eastAsia="Arial" w:hAnsi="Arial" w:cs="Arial"/>
          <w:b/>
          <w:bCs/>
          <w:sz w:val="22"/>
          <w:szCs w:val="22"/>
        </w:rPr>
        <w:t>SM /CM:</w:t>
      </w:r>
    </w:p>
    <w:sectPr w:rsidR="004D7757" w:rsidRPr="0068112F" w:rsidSect="006B52AE">
      <w:pgSz w:w="11907" w:h="16840" w:code="9"/>
      <w:pgMar w:top="357" w:right="748" w:bottom="284"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News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B5160"/>
    <w:multiLevelType w:val="hybridMultilevel"/>
    <w:tmpl w:val="C276E4B4"/>
    <w:lvl w:ilvl="0" w:tplc="65F009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0F4EAD"/>
    <w:multiLevelType w:val="hybridMultilevel"/>
    <w:tmpl w:val="040C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7F27"/>
    <w:multiLevelType w:val="hybridMultilevel"/>
    <w:tmpl w:val="9E465BD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mic Sans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ic Sans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ic Sans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026A4"/>
    <w:multiLevelType w:val="hybridMultilevel"/>
    <w:tmpl w:val="41B068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A184179"/>
    <w:multiLevelType w:val="hybridMultilevel"/>
    <w:tmpl w:val="0DE8E0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1474E1"/>
    <w:multiLevelType w:val="hybridMultilevel"/>
    <w:tmpl w:val="7E74877C"/>
    <w:lvl w:ilvl="0" w:tplc="E3248578">
      <w:start w:val="1"/>
      <w:numFmt w:val="bullet"/>
      <w:lvlText w:val=""/>
      <w:lvlJc w:val="left"/>
      <w:pPr>
        <w:tabs>
          <w:tab w:val="num" w:pos="720"/>
        </w:tabs>
        <w:ind w:left="720" w:hanging="360"/>
      </w:pPr>
      <w:rPr>
        <w:rFonts w:ascii="Symbol" w:hAnsi="Symbol" w:hint="default"/>
      </w:rPr>
    </w:lvl>
    <w:lvl w:ilvl="1" w:tplc="ADD087C2" w:tentative="1">
      <w:start w:val="1"/>
      <w:numFmt w:val="bullet"/>
      <w:lvlText w:val="o"/>
      <w:lvlJc w:val="left"/>
      <w:pPr>
        <w:tabs>
          <w:tab w:val="num" w:pos="1440"/>
        </w:tabs>
        <w:ind w:left="1440" w:hanging="360"/>
      </w:pPr>
      <w:rPr>
        <w:rFonts w:ascii="Courier New" w:hAnsi="Courier New" w:cs="Comic Sans MS" w:hint="default"/>
      </w:rPr>
    </w:lvl>
    <w:lvl w:ilvl="2" w:tplc="A8C2ACA0" w:tentative="1">
      <w:start w:val="1"/>
      <w:numFmt w:val="bullet"/>
      <w:lvlText w:val=""/>
      <w:lvlJc w:val="left"/>
      <w:pPr>
        <w:tabs>
          <w:tab w:val="num" w:pos="2160"/>
        </w:tabs>
        <w:ind w:left="2160" w:hanging="360"/>
      </w:pPr>
      <w:rPr>
        <w:rFonts w:ascii="Wingdings" w:hAnsi="Wingdings" w:hint="default"/>
      </w:rPr>
    </w:lvl>
    <w:lvl w:ilvl="3" w:tplc="E6EEBA8A" w:tentative="1">
      <w:start w:val="1"/>
      <w:numFmt w:val="bullet"/>
      <w:lvlText w:val=""/>
      <w:lvlJc w:val="left"/>
      <w:pPr>
        <w:tabs>
          <w:tab w:val="num" w:pos="2880"/>
        </w:tabs>
        <w:ind w:left="2880" w:hanging="360"/>
      </w:pPr>
      <w:rPr>
        <w:rFonts w:ascii="Symbol" w:hAnsi="Symbol" w:hint="default"/>
      </w:rPr>
    </w:lvl>
    <w:lvl w:ilvl="4" w:tplc="D8083FAC" w:tentative="1">
      <w:start w:val="1"/>
      <w:numFmt w:val="bullet"/>
      <w:lvlText w:val="o"/>
      <w:lvlJc w:val="left"/>
      <w:pPr>
        <w:tabs>
          <w:tab w:val="num" w:pos="3600"/>
        </w:tabs>
        <w:ind w:left="3600" w:hanging="360"/>
      </w:pPr>
      <w:rPr>
        <w:rFonts w:ascii="Courier New" w:hAnsi="Courier New" w:cs="Comic Sans MS" w:hint="default"/>
      </w:rPr>
    </w:lvl>
    <w:lvl w:ilvl="5" w:tplc="03F2BA12" w:tentative="1">
      <w:start w:val="1"/>
      <w:numFmt w:val="bullet"/>
      <w:lvlText w:val=""/>
      <w:lvlJc w:val="left"/>
      <w:pPr>
        <w:tabs>
          <w:tab w:val="num" w:pos="4320"/>
        </w:tabs>
        <w:ind w:left="4320" w:hanging="360"/>
      </w:pPr>
      <w:rPr>
        <w:rFonts w:ascii="Wingdings" w:hAnsi="Wingdings" w:hint="default"/>
      </w:rPr>
    </w:lvl>
    <w:lvl w:ilvl="6" w:tplc="E6944E42" w:tentative="1">
      <w:start w:val="1"/>
      <w:numFmt w:val="bullet"/>
      <w:lvlText w:val=""/>
      <w:lvlJc w:val="left"/>
      <w:pPr>
        <w:tabs>
          <w:tab w:val="num" w:pos="5040"/>
        </w:tabs>
        <w:ind w:left="5040" w:hanging="360"/>
      </w:pPr>
      <w:rPr>
        <w:rFonts w:ascii="Symbol" w:hAnsi="Symbol" w:hint="default"/>
      </w:rPr>
    </w:lvl>
    <w:lvl w:ilvl="7" w:tplc="9832663E" w:tentative="1">
      <w:start w:val="1"/>
      <w:numFmt w:val="bullet"/>
      <w:lvlText w:val="o"/>
      <w:lvlJc w:val="left"/>
      <w:pPr>
        <w:tabs>
          <w:tab w:val="num" w:pos="5760"/>
        </w:tabs>
        <w:ind w:left="5760" w:hanging="360"/>
      </w:pPr>
      <w:rPr>
        <w:rFonts w:ascii="Courier New" w:hAnsi="Courier New" w:cs="Comic Sans MS" w:hint="default"/>
      </w:rPr>
    </w:lvl>
    <w:lvl w:ilvl="8" w:tplc="D25A830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003C9"/>
    <w:multiLevelType w:val="hybridMultilevel"/>
    <w:tmpl w:val="E1066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B2205D"/>
    <w:multiLevelType w:val="hybridMultilevel"/>
    <w:tmpl w:val="7AF82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381F03"/>
    <w:multiLevelType w:val="hybridMultilevel"/>
    <w:tmpl w:val="4B6CD802"/>
    <w:lvl w:ilvl="0" w:tplc="132CBFCA">
      <w:start w:val="1"/>
      <w:numFmt w:val="decimal"/>
      <w:lvlText w:val="%1."/>
      <w:lvlJc w:val="left"/>
      <w:pPr>
        <w:ind w:left="3675" w:hanging="360"/>
      </w:pPr>
      <w:rPr>
        <w:rFonts w:hint="default"/>
      </w:rPr>
    </w:lvl>
    <w:lvl w:ilvl="1" w:tplc="08090019" w:tentative="1">
      <w:start w:val="1"/>
      <w:numFmt w:val="lowerLetter"/>
      <w:lvlText w:val="%2."/>
      <w:lvlJc w:val="left"/>
      <w:pPr>
        <w:ind w:left="4395" w:hanging="360"/>
      </w:pPr>
    </w:lvl>
    <w:lvl w:ilvl="2" w:tplc="0809001B" w:tentative="1">
      <w:start w:val="1"/>
      <w:numFmt w:val="lowerRoman"/>
      <w:lvlText w:val="%3."/>
      <w:lvlJc w:val="right"/>
      <w:pPr>
        <w:ind w:left="5115" w:hanging="180"/>
      </w:pPr>
    </w:lvl>
    <w:lvl w:ilvl="3" w:tplc="0809000F" w:tentative="1">
      <w:start w:val="1"/>
      <w:numFmt w:val="decimal"/>
      <w:lvlText w:val="%4."/>
      <w:lvlJc w:val="left"/>
      <w:pPr>
        <w:ind w:left="5835" w:hanging="360"/>
      </w:pPr>
    </w:lvl>
    <w:lvl w:ilvl="4" w:tplc="08090019" w:tentative="1">
      <w:start w:val="1"/>
      <w:numFmt w:val="lowerLetter"/>
      <w:lvlText w:val="%5."/>
      <w:lvlJc w:val="left"/>
      <w:pPr>
        <w:ind w:left="6555" w:hanging="360"/>
      </w:pPr>
    </w:lvl>
    <w:lvl w:ilvl="5" w:tplc="0809001B" w:tentative="1">
      <w:start w:val="1"/>
      <w:numFmt w:val="lowerRoman"/>
      <w:lvlText w:val="%6."/>
      <w:lvlJc w:val="right"/>
      <w:pPr>
        <w:ind w:left="7275" w:hanging="180"/>
      </w:pPr>
    </w:lvl>
    <w:lvl w:ilvl="6" w:tplc="0809000F" w:tentative="1">
      <w:start w:val="1"/>
      <w:numFmt w:val="decimal"/>
      <w:lvlText w:val="%7."/>
      <w:lvlJc w:val="left"/>
      <w:pPr>
        <w:ind w:left="7995" w:hanging="360"/>
      </w:pPr>
    </w:lvl>
    <w:lvl w:ilvl="7" w:tplc="08090019" w:tentative="1">
      <w:start w:val="1"/>
      <w:numFmt w:val="lowerLetter"/>
      <w:lvlText w:val="%8."/>
      <w:lvlJc w:val="left"/>
      <w:pPr>
        <w:ind w:left="8715" w:hanging="360"/>
      </w:pPr>
    </w:lvl>
    <w:lvl w:ilvl="8" w:tplc="0809001B" w:tentative="1">
      <w:start w:val="1"/>
      <w:numFmt w:val="lowerRoman"/>
      <w:lvlText w:val="%9."/>
      <w:lvlJc w:val="right"/>
      <w:pPr>
        <w:ind w:left="9435" w:hanging="180"/>
      </w:pPr>
    </w:lvl>
  </w:abstractNum>
  <w:abstractNum w:abstractNumId="10" w15:restartNumberingAfterBreak="0">
    <w:nsid w:val="453F3CC2"/>
    <w:multiLevelType w:val="hybridMultilevel"/>
    <w:tmpl w:val="5CB640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AB7C6B"/>
    <w:multiLevelType w:val="hybridMultilevel"/>
    <w:tmpl w:val="EA3E0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1B2208"/>
    <w:multiLevelType w:val="hybridMultilevel"/>
    <w:tmpl w:val="84369E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ACC4768"/>
    <w:multiLevelType w:val="hybridMultilevel"/>
    <w:tmpl w:val="353EF14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86165"/>
    <w:multiLevelType w:val="hybridMultilevel"/>
    <w:tmpl w:val="62B055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AC383A"/>
    <w:multiLevelType w:val="hybridMultilevel"/>
    <w:tmpl w:val="A7EE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0222E"/>
    <w:multiLevelType w:val="hybridMultilevel"/>
    <w:tmpl w:val="A44E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67F33"/>
    <w:multiLevelType w:val="hybridMultilevel"/>
    <w:tmpl w:val="293C67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6D249578">
      <w:start w:val="1"/>
      <w:numFmt w:val="lowerRoman"/>
      <w:lvlText w:val="%3)"/>
      <w:lvlJc w:val="left"/>
      <w:pPr>
        <w:ind w:left="1146" w:hanging="720"/>
      </w:pPr>
      <w:rPr>
        <w:rFonts w:hint="default"/>
        <w:b/>
        <w:sz w:val="28"/>
        <w:szCs w:val="28"/>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B7412A"/>
    <w:multiLevelType w:val="hybridMultilevel"/>
    <w:tmpl w:val="8870C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027EFD"/>
    <w:multiLevelType w:val="hybridMultilevel"/>
    <w:tmpl w:val="64966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6"/>
  </w:num>
  <w:num w:numId="5">
    <w:abstractNumId w:val="13"/>
  </w:num>
  <w:num w:numId="6">
    <w:abstractNumId w:val="5"/>
  </w:num>
  <w:num w:numId="7">
    <w:abstractNumId w:val="15"/>
  </w:num>
  <w:num w:numId="8">
    <w:abstractNumId w:val="10"/>
  </w:num>
  <w:num w:numId="9">
    <w:abstractNumId w:val="9"/>
  </w:num>
  <w:num w:numId="10">
    <w:abstractNumId w:val="17"/>
  </w:num>
  <w:num w:numId="11">
    <w:abstractNumId w:val="7"/>
  </w:num>
  <w:num w:numId="12">
    <w:abstractNumId w:val="18"/>
  </w:num>
  <w:num w:numId="13">
    <w:abstractNumId w:val="11"/>
  </w:num>
  <w:num w:numId="14">
    <w:abstractNumId w:val="4"/>
  </w:num>
  <w:num w:numId="15">
    <w:abstractNumId w:val="12"/>
  </w:num>
  <w:num w:numId="16">
    <w:abstractNumId w:val="19"/>
  </w:num>
  <w:num w:numId="17">
    <w:abstractNumId w:val="14"/>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74"/>
    <w:rsid w:val="00000D2B"/>
    <w:rsid w:val="00011C70"/>
    <w:rsid w:val="00013D08"/>
    <w:rsid w:val="00041F78"/>
    <w:rsid w:val="00051370"/>
    <w:rsid w:val="00054A65"/>
    <w:rsid w:val="00064B33"/>
    <w:rsid w:val="000921F1"/>
    <w:rsid w:val="00097BE0"/>
    <w:rsid w:val="000D0574"/>
    <w:rsid w:val="000E2631"/>
    <w:rsid w:val="000F35F1"/>
    <w:rsid w:val="00122BC0"/>
    <w:rsid w:val="00123859"/>
    <w:rsid w:val="0013590E"/>
    <w:rsid w:val="00143C14"/>
    <w:rsid w:val="00145F3C"/>
    <w:rsid w:val="00153261"/>
    <w:rsid w:val="001562D5"/>
    <w:rsid w:val="00176E3E"/>
    <w:rsid w:val="001B529F"/>
    <w:rsid w:val="001F2C74"/>
    <w:rsid w:val="002102F3"/>
    <w:rsid w:val="00222C27"/>
    <w:rsid w:val="00232DBC"/>
    <w:rsid w:val="00253CFA"/>
    <w:rsid w:val="00271BE6"/>
    <w:rsid w:val="00276ECD"/>
    <w:rsid w:val="00286536"/>
    <w:rsid w:val="002869C0"/>
    <w:rsid w:val="00287085"/>
    <w:rsid w:val="002A3482"/>
    <w:rsid w:val="002A52D7"/>
    <w:rsid w:val="002A61D9"/>
    <w:rsid w:val="002B5F65"/>
    <w:rsid w:val="002D2654"/>
    <w:rsid w:val="002E6F8B"/>
    <w:rsid w:val="002E7A73"/>
    <w:rsid w:val="003118DA"/>
    <w:rsid w:val="0034485B"/>
    <w:rsid w:val="00345D9D"/>
    <w:rsid w:val="00365CAE"/>
    <w:rsid w:val="00374D4F"/>
    <w:rsid w:val="003839AE"/>
    <w:rsid w:val="003B1268"/>
    <w:rsid w:val="003B4844"/>
    <w:rsid w:val="003C4A9F"/>
    <w:rsid w:val="003D74BB"/>
    <w:rsid w:val="003E0BF4"/>
    <w:rsid w:val="003E57DF"/>
    <w:rsid w:val="003F41C2"/>
    <w:rsid w:val="00400240"/>
    <w:rsid w:val="00412D1A"/>
    <w:rsid w:val="00433578"/>
    <w:rsid w:val="0043375C"/>
    <w:rsid w:val="004441D3"/>
    <w:rsid w:val="0048350A"/>
    <w:rsid w:val="0049687C"/>
    <w:rsid w:val="004A218A"/>
    <w:rsid w:val="004C0534"/>
    <w:rsid w:val="004C6A55"/>
    <w:rsid w:val="004D0CD0"/>
    <w:rsid w:val="004D7757"/>
    <w:rsid w:val="004E6673"/>
    <w:rsid w:val="004F644D"/>
    <w:rsid w:val="00513848"/>
    <w:rsid w:val="0052060C"/>
    <w:rsid w:val="00533CA0"/>
    <w:rsid w:val="00542799"/>
    <w:rsid w:val="005447B4"/>
    <w:rsid w:val="00560BFF"/>
    <w:rsid w:val="00586279"/>
    <w:rsid w:val="005B187C"/>
    <w:rsid w:val="005B6D47"/>
    <w:rsid w:val="005E3F0B"/>
    <w:rsid w:val="005F2B93"/>
    <w:rsid w:val="005F44B5"/>
    <w:rsid w:val="00603C74"/>
    <w:rsid w:val="00612B12"/>
    <w:rsid w:val="006638E8"/>
    <w:rsid w:val="0068112F"/>
    <w:rsid w:val="00683CE9"/>
    <w:rsid w:val="006A6217"/>
    <w:rsid w:val="006B52AE"/>
    <w:rsid w:val="006C3FB6"/>
    <w:rsid w:val="006C77E0"/>
    <w:rsid w:val="006D5EF1"/>
    <w:rsid w:val="006F5438"/>
    <w:rsid w:val="006F54A8"/>
    <w:rsid w:val="006F7DD5"/>
    <w:rsid w:val="00702EE3"/>
    <w:rsid w:val="007100CA"/>
    <w:rsid w:val="00722E0A"/>
    <w:rsid w:val="00731DC5"/>
    <w:rsid w:val="00740392"/>
    <w:rsid w:val="007478A0"/>
    <w:rsid w:val="00753179"/>
    <w:rsid w:val="00774FC5"/>
    <w:rsid w:val="00813180"/>
    <w:rsid w:val="008170E1"/>
    <w:rsid w:val="00836814"/>
    <w:rsid w:val="0087335D"/>
    <w:rsid w:val="00877B29"/>
    <w:rsid w:val="00877FF2"/>
    <w:rsid w:val="0088236D"/>
    <w:rsid w:val="00885F6B"/>
    <w:rsid w:val="008C06DC"/>
    <w:rsid w:val="008C34B7"/>
    <w:rsid w:val="008C3B01"/>
    <w:rsid w:val="008D4FE6"/>
    <w:rsid w:val="008D5E95"/>
    <w:rsid w:val="008F026C"/>
    <w:rsid w:val="00915091"/>
    <w:rsid w:val="00954D13"/>
    <w:rsid w:val="00967E5D"/>
    <w:rsid w:val="009776BA"/>
    <w:rsid w:val="009C6CD4"/>
    <w:rsid w:val="009C7F70"/>
    <w:rsid w:val="009D1098"/>
    <w:rsid w:val="009E04C1"/>
    <w:rsid w:val="009F275E"/>
    <w:rsid w:val="00A13D1B"/>
    <w:rsid w:val="00A17755"/>
    <w:rsid w:val="00A37427"/>
    <w:rsid w:val="00A44F28"/>
    <w:rsid w:val="00A55974"/>
    <w:rsid w:val="00A71669"/>
    <w:rsid w:val="00A73B57"/>
    <w:rsid w:val="00AA389E"/>
    <w:rsid w:val="00AA553B"/>
    <w:rsid w:val="00AB1CB8"/>
    <w:rsid w:val="00AC4291"/>
    <w:rsid w:val="00AF6476"/>
    <w:rsid w:val="00B00FDF"/>
    <w:rsid w:val="00B13B4A"/>
    <w:rsid w:val="00B14CE2"/>
    <w:rsid w:val="00B328DE"/>
    <w:rsid w:val="00B4285B"/>
    <w:rsid w:val="00B735E9"/>
    <w:rsid w:val="00B94A00"/>
    <w:rsid w:val="00B95208"/>
    <w:rsid w:val="00BA7881"/>
    <w:rsid w:val="00BB2497"/>
    <w:rsid w:val="00BD56B7"/>
    <w:rsid w:val="00BD6392"/>
    <w:rsid w:val="00BE65C5"/>
    <w:rsid w:val="00BF5097"/>
    <w:rsid w:val="00BF6B65"/>
    <w:rsid w:val="00C000F5"/>
    <w:rsid w:val="00C3194F"/>
    <w:rsid w:val="00C541A0"/>
    <w:rsid w:val="00C5637E"/>
    <w:rsid w:val="00C5731D"/>
    <w:rsid w:val="00C657BF"/>
    <w:rsid w:val="00C6629D"/>
    <w:rsid w:val="00C8457A"/>
    <w:rsid w:val="00CA574E"/>
    <w:rsid w:val="00CC006D"/>
    <w:rsid w:val="00CC4AD2"/>
    <w:rsid w:val="00CC7A0B"/>
    <w:rsid w:val="00CD2268"/>
    <w:rsid w:val="00CD268F"/>
    <w:rsid w:val="00CF397C"/>
    <w:rsid w:val="00D52680"/>
    <w:rsid w:val="00D657F6"/>
    <w:rsid w:val="00D65A8F"/>
    <w:rsid w:val="00D934D4"/>
    <w:rsid w:val="00DC1309"/>
    <w:rsid w:val="00DD5540"/>
    <w:rsid w:val="00E115CF"/>
    <w:rsid w:val="00E258B7"/>
    <w:rsid w:val="00E500C1"/>
    <w:rsid w:val="00E56637"/>
    <w:rsid w:val="00E704CF"/>
    <w:rsid w:val="00E85DFD"/>
    <w:rsid w:val="00E86DDA"/>
    <w:rsid w:val="00EC6EC1"/>
    <w:rsid w:val="00ED489C"/>
    <w:rsid w:val="00EF337E"/>
    <w:rsid w:val="00F03A23"/>
    <w:rsid w:val="00F6709E"/>
    <w:rsid w:val="00F73C0D"/>
    <w:rsid w:val="00F77915"/>
    <w:rsid w:val="00F81D6B"/>
    <w:rsid w:val="00FA1AF6"/>
    <w:rsid w:val="00FB3ABD"/>
    <w:rsid w:val="00FC4242"/>
    <w:rsid w:val="00FE09AD"/>
    <w:rsid w:val="24591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CF557"/>
  <w15:docId w15:val="{4657135A-F027-4EC1-94AF-BD3E2E9E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13"/>
    <w:rPr>
      <w:sz w:val="24"/>
      <w:szCs w:val="24"/>
      <w:lang w:val="en-US" w:eastAsia="en-US"/>
    </w:rPr>
  </w:style>
  <w:style w:type="paragraph" w:styleId="Heading1">
    <w:name w:val="heading 1"/>
    <w:basedOn w:val="Normal"/>
    <w:next w:val="Normal"/>
    <w:qFormat/>
    <w:rsid w:val="00011C70"/>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37E"/>
    <w:rPr>
      <w:rFonts w:ascii="Tahoma" w:hAnsi="Tahoma" w:cs="Tahoma"/>
      <w:sz w:val="16"/>
      <w:szCs w:val="16"/>
    </w:rPr>
  </w:style>
  <w:style w:type="character" w:customStyle="1" w:styleId="BalloonTextChar">
    <w:name w:val="Balloon Text Char"/>
    <w:basedOn w:val="DefaultParagraphFont"/>
    <w:link w:val="BalloonText"/>
    <w:uiPriority w:val="99"/>
    <w:semiHidden/>
    <w:rsid w:val="00EF337E"/>
    <w:rPr>
      <w:rFonts w:ascii="Tahoma" w:hAnsi="Tahoma" w:cs="Tahoma"/>
      <w:sz w:val="16"/>
      <w:szCs w:val="16"/>
      <w:lang w:val="en-US" w:eastAsia="en-US"/>
    </w:rPr>
  </w:style>
  <w:style w:type="paragraph" w:styleId="ListParagraph">
    <w:name w:val="List Paragraph"/>
    <w:basedOn w:val="Normal"/>
    <w:uiPriority w:val="34"/>
    <w:qFormat/>
    <w:rsid w:val="006F7DD5"/>
    <w:pPr>
      <w:ind w:left="720"/>
      <w:contextualSpacing/>
    </w:pPr>
  </w:style>
  <w:style w:type="paragraph" w:styleId="PlainText">
    <w:name w:val="Plain Text"/>
    <w:basedOn w:val="Normal"/>
    <w:link w:val="PlainTextChar"/>
    <w:rsid w:val="00F77915"/>
    <w:rPr>
      <w:rFonts w:ascii="Courier New" w:hAnsi="Courier New"/>
      <w:sz w:val="20"/>
      <w:szCs w:val="20"/>
      <w:lang w:val="en-GB" w:eastAsia="en-GB"/>
    </w:rPr>
  </w:style>
  <w:style w:type="character" w:customStyle="1" w:styleId="PlainTextChar">
    <w:name w:val="Plain Text Char"/>
    <w:basedOn w:val="DefaultParagraphFont"/>
    <w:link w:val="PlainText"/>
    <w:rsid w:val="00F77915"/>
    <w:rPr>
      <w:rFonts w:ascii="Courier New" w:hAnsi="Courier New"/>
    </w:rPr>
  </w:style>
  <w:style w:type="paragraph" w:customStyle="1" w:styleId="Default">
    <w:name w:val="Default"/>
    <w:rsid w:val="00967E5D"/>
    <w:pPr>
      <w:autoSpaceDE w:val="0"/>
      <w:autoSpaceDN w:val="0"/>
      <w:adjustRightInd w:val="0"/>
    </w:pPr>
    <w:rPr>
      <w:rFonts w:ascii="News Gothic" w:hAnsi="News Gothic" w:cs="News Gothic"/>
      <w:color w:val="000000"/>
      <w:sz w:val="24"/>
      <w:szCs w:val="24"/>
    </w:rPr>
  </w:style>
  <w:style w:type="table" w:styleId="TableGrid">
    <w:name w:val="Table Grid"/>
    <w:basedOn w:val="TableNormal"/>
    <w:uiPriority w:val="59"/>
    <w:rsid w:val="0040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41D3"/>
    <w:rPr>
      <w:sz w:val="16"/>
      <w:szCs w:val="16"/>
    </w:rPr>
  </w:style>
  <w:style w:type="paragraph" w:styleId="CommentText">
    <w:name w:val="annotation text"/>
    <w:basedOn w:val="Normal"/>
    <w:link w:val="CommentTextChar"/>
    <w:uiPriority w:val="99"/>
    <w:semiHidden/>
    <w:unhideWhenUsed/>
    <w:rsid w:val="004441D3"/>
    <w:rPr>
      <w:sz w:val="20"/>
      <w:szCs w:val="20"/>
    </w:rPr>
  </w:style>
  <w:style w:type="character" w:customStyle="1" w:styleId="CommentTextChar">
    <w:name w:val="Comment Text Char"/>
    <w:basedOn w:val="DefaultParagraphFont"/>
    <w:link w:val="CommentText"/>
    <w:uiPriority w:val="99"/>
    <w:semiHidden/>
    <w:rsid w:val="004441D3"/>
    <w:rPr>
      <w:lang w:val="en-US" w:eastAsia="en-US"/>
    </w:rPr>
  </w:style>
  <w:style w:type="paragraph" w:styleId="CommentSubject">
    <w:name w:val="annotation subject"/>
    <w:basedOn w:val="CommentText"/>
    <w:next w:val="CommentText"/>
    <w:link w:val="CommentSubjectChar"/>
    <w:uiPriority w:val="99"/>
    <w:semiHidden/>
    <w:unhideWhenUsed/>
    <w:rsid w:val="004441D3"/>
    <w:rPr>
      <w:b/>
      <w:bCs/>
    </w:rPr>
  </w:style>
  <w:style w:type="character" w:customStyle="1" w:styleId="CommentSubjectChar">
    <w:name w:val="Comment Subject Char"/>
    <w:basedOn w:val="CommentTextChar"/>
    <w:link w:val="CommentSubject"/>
    <w:uiPriority w:val="99"/>
    <w:semiHidden/>
    <w:rsid w:val="004441D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2" ma:contentTypeDescription="Create a new document." ma:contentTypeScope="" ma:versionID="36f0559b79c34a23b2e6d22ac9df03e5">
  <xsd:schema xmlns:xsd="http://www.w3.org/2001/XMLSchema" xmlns:xs="http://www.w3.org/2001/XMLSchema" xmlns:p="http://schemas.microsoft.com/office/2006/metadata/properties" xmlns:ns3="f6569699-ae44-4c85-9383-dd5a41d3d471" xmlns:ns4="da5da9df-85e1-4e4b-b319-af1e48434c21" targetNamespace="http://schemas.microsoft.com/office/2006/metadata/properties" ma:root="true" ma:fieldsID="74222ae7b656774cc799dc1b78875058" ns3:_="" ns4:_="">
    <xsd:import namespace="f6569699-ae44-4c85-9383-dd5a41d3d471"/>
    <xsd:import namespace="da5da9df-85e1-4e4b-b319-af1e48434c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370E7-BE5E-4C8E-99F2-75A90DEC9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69699-ae44-4c85-9383-dd5a41d3d471"/>
    <ds:schemaRef ds:uri="da5da9df-85e1-4e4b-b319-af1e48434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112EB-A8E8-47E1-9DD4-2B97A2C0F1E9}">
  <ds:schemaRefs>
    <ds:schemaRef ds:uri="http://schemas.microsoft.com/sharepoint/v3/contenttype/forms"/>
  </ds:schemaRefs>
</ds:datastoreItem>
</file>

<file path=customXml/itemProps3.xml><?xml version="1.0" encoding="utf-8"?>
<ds:datastoreItem xmlns:ds="http://schemas.openxmlformats.org/officeDocument/2006/customXml" ds:itemID="{07171F97-CF05-4927-AA7C-6FA54078488B}">
  <ds:schemaRefs>
    <ds:schemaRef ds:uri="http://schemas.microsoft.com/office/2006/metadata/properties"/>
    <ds:schemaRef ds:uri="f6569699-ae44-4c85-9383-dd5a41d3d4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a5da9df-85e1-4e4b-b319-af1e48434c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UWE Bristol</vt:lpstr>
    </vt:vector>
  </TitlesOfParts>
  <Company>UWE, Bristol</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UWE Bristol</dc:title>
  <dc:creator>p-frawley</dc:creator>
  <cp:lastModifiedBy>Laura Manison Shore</cp:lastModifiedBy>
  <cp:revision>3</cp:revision>
  <cp:lastPrinted>2014-01-31T07:56:00Z</cp:lastPrinted>
  <dcterms:created xsi:type="dcterms:W3CDTF">2020-03-15T20:25:00Z</dcterms:created>
  <dcterms:modified xsi:type="dcterms:W3CDTF">2020-03-15T20:35:00Z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